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“碳”寻绿境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报告日期：2024年3月14日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项目名称：“碳”寻绿境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依据标准：江苏省绿色建筑设计施工图审查技术要点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49.0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105.0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53.0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738.0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74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基本级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w10="urn:schemas-microsoft-com:office:word" xmlns:v="urn:schemas-microsoft-com:vml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