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PEDF-星光绿筑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报告日期：2026年3月11日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项目名称：PEDF-星光绿筑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sectPr>
      <w:headerReference w:type="default" r:id="rId3"/>
      <w:footerReference w:type="default" r:id="rId5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