
<file path=[Content_Types].xml><?xml version="1.0" encoding="utf-8"?>
<Types xmlns="http://schemas.openxmlformats.org/package/2006/content-types">
  <Default Extension="xml" ContentType="application/xml"/>
  <Default Extension="bin" ContentType="application/vnd.openxmlformats-officedocument.oleObject"/>
  <Default Extension="bmp" ContentType="image/bmp"/>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2C50BA">
      <w:pPr>
        <w:pStyle w:val="33"/>
        <w:spacing w:line="240" w:lineRule="exact"/>
        <w:rPr>
          <w:b/>
          <w:sz w:val="21"/>
          <w:szCs w:val="21"/>
        </w:rPr>
      </w:pPr>
      <w:bookmarkStart w:id="105" w:name="_GoBack"/>
      <w:bookmarkEnd w:id="105"/>
    </w:p>
    <w:p w14:paraId="09BDF1B8">
      <w:pPr>
        <w:pStyle w:val="33"/>
        <w:spacing w:line="240" w:lineRule="exact"/>
        <w:rPr>
          <w:b/>
          <w:sz w:val="21"/>
          <w:szCs w:val="21"/>
        </w:rPr>
      </w:pPr>
    </w:p>
    <w:p w14:paraId="7BCD1666">
      <w:pPr>
        <w:pStyle w:val="33"/>
        <w:spacing w:line="240" w:lineRule="exact"/>
        <w:rPr>
          <w:b/>
          <w:sz w:val="21"/>
          <w:szCs w:val="21"/>
        </w:rPr>
      </w:pPr>
    </w:p>
    <w:p w14:paraId="5C8EF024">
      <w:pPr>
        <w:pStyle w:val="33"/>
        <w:ind w:right="-57" w:rightChars="-27"/>
        <w:jc w:val="distribute"/>
        <w:rPr>
          <w:b/>
          <w:sz w:val="72"/>
          <w:szCs w:val="72"/>
        </w:rPr>
      </w:pPr>
      <w:r>
        <w:rPr>
          <w:rFonts w:hint="eastAsia"/>
          <w:b/>
          <w:sz w:val="72"/>
          <w:szCs w:val="72"/>
        </w:rPr>
        <w:t>室内热湿环境评价</w:t>
      </w:r>
    </w:p>
    <w:p w14:paraId="11B50730">
      <w:pPr>
        <w:pStyle w:val="37"/>
        <w:rPr>
          <w:sz w:val="52"/>
          <w:szCs w:val="52"/>
        </w:rPr>
      </w:pPr>
      <w:bookmarkStart w:id="0" w:name="建筑类别"/>
      <w:r>
        <w:rPr>
          <w:rFonts w:hint="eastAsia"/>
          <w:sz w:val="52"/>
          <w:szCs w:val="52"/>
        </w:rPr>
        <w:t>公共建筑</w:t>
      </w:r>
    </w:p>
    <w:p w14:paraId="5D707136">
      <w:pPr>
        <w:pStyle w:val="37"/>
        <w:spacing w:line="400" w:lineRule="exact"/>
      </w:pPr>
    </w:p>
    <w:p w14:paraId="57364103">
      <w:pPr>
        <w:pStyle w:val="37"/>
        <w:rPr>
          <w:sz w:val="36"/>
          <w:szCs w:val="36"/>
        </w:rPr>
      </w:pPr>
      <w:bookmarkStart w:id="1" w:name="项目名称"/>
    </w:p>
    <w:p w14:paraId="1498A247">
      <w:pPr>
        <w:pStyle w:val="37"/>
        <w:rPr>
          <w:b/>
        </w:rPr>
      </w:pPr>
      <w:r>
        <w:rPr>
          <w:rFonts w:hint="eastAsia"/>
          <w:b/>
        </w:rPr>
        <w:t>设计编号：</w:t>
      </w:r>
      <w:bookmarkStart w:id="2" w:name="设计编号"/>
    </w:p>
    <w:p w14:paraId="5B5839E9">
      <w:pPr>
        <w:pStyle w:val="37"/>
        <w:rPr>
          <w:b/>
        </w:rPr>
      </w:pPr>
    </w:p>
    <w:p w14:paraId="6521D4E7">
      <w:pPr>
        <w:pStyle w:val="33"/>
        <w:jc w:val="center"/>
        <w:rPr>
          <w:sz w:val="21"/>
          <w:szCs w:val="21"/>
        </w:rPr>
      </w:pPr>
      <w:bookmarkStart w:id="3" w:name="二维码"/>
      <w:r>
        <w:drawing>
          <wp:inline distT="0" distB="0" distL="0" distR="0">
            <wp:extent cx="1085850" cy="108585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
                    <a:stretch>
                      <a:fillRect/>
                    </a:stretch>
                  </pic:blipFill>
                  <pic:spPr>
                    <a:xfrm>
                      <a:off x="0" y="0"/>
                      <a:ext cx="1085964" cy="1085964"/>
                    </a:xfrm>
                    <a:prstGeom prst="rect">
                      <a:avLst/>
                    </a:prstGeom>
                  </pic:spPr>
                </pic:pic>
              </a:graphicData>
            </a:graphic>
          </wp:inline>
        </w:drawing>
      </w:r>
    </w:p>
    <w:p w14:paraId="0558F8DF">
      <w:pPr>
        <w:pStyle w:val="33"/>
        <w:jc w:val="center"/>
        <w:rPr>
          <w:sz w:val="21"/>
          <w:szCs w:val="21"/>
        </w:rPr>
      </w:pPr>
    </w:p>
    <w:p w14:paraId="3DA6D392">
      <w:pPr>
        <w:pStyle w:val="33"/>
        <w:spacing w:line="240" w:lineRule="exact"/>
        <w:rPr>
          <w:sz w:val="21"/>
          <w:szCs w:val="21"/>
        </w:rPr>
      </w:pPr>
    </w:p>
    <w:p w14:paraId="1E542045">
      <w:pPr>
        <w:pStyle w:val="33"/>
        <w:spacing w:line="240" w:lineRule="exact"/>
        <w:rPr>
          <w:sz w:val="21"/>
          <w:szCs w:val="21"/>
        </w:rPr>
      </w:pPr>
    </w:p>
    <w:tbl>
      <w:tblPr>
        <w:tblStyle w:val="17"/>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2D47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02B834E9">
            <w:pPr>
              <w:pStyle w:val="33"/>
              <w:spacing w:line="600" w:lineRule="exact"/>
              <w:jc w:val="distribute"/>
              <w:rPr>
                <w:kern w:val="0"/>
              </w:rPr>
            </w:pPr>
            <w:r>
              <w:rPr>
                <w:rFonts w:hint="eastAsia"/>
                <w:kern w:val="0"/>
              </w:rPr>
              <w:t>工程地点</w:t>
            </w:r>
          </w:p>
        </w:tc>
        <w:tc>
          <w:tcPr>
            <w:tcW w:w="475" w:type="dxa"/>
            <w:vAlign w:val="center"/>
          </w:tcPr>
          <w:p w14:paraId="223134DC">
            <w:pPr>
              <w:pStyle w:val="33"/>
              <w:spacing w:line="600" w:lineRule="exact"/>
              <w:ind w:right="-31" w:rightChars="-15"/>
              <w:jc w:val="center"/>
              <w:rPr>
                <w:kern w:val="0"/>
              </w:rPr>
            </w:pPr>
            <w:r>
              <w:rPr>
                <w:rFonts w:hint="eastAsia"/>
                <w:kern w:val="0"/>
              </w:rPr>
              <w:t>：</w:t>
            </w:r>
          </w:p>
        </w:tc>
        <w:tc>
          <w:tcPr>
            <w:tcW w:w="4624" w:type="dxa"/>
            <w:tcBorders>
              <w:bottom w:val="single" w:color="auto" w:sz="4" w:space="0"/>
            </w:tcBorders>
            <w:vAlign w:val="center"/>
          </w:tcPr>
          <w:p w14:paraId="4EC287DD">
            <w:pPr>
              <w:pStyle w:val="33"/>
              <w:spacing w:line="600" w:lineRule="exact"/>
              <w:jc w:val="center"/>
              <w:rPr>
                <w:kern w:val="0"/>
              </w:rPr>
            </w:pPr>
            <w:bookmarkStart w:id="4" w:name="项目地点"/>
            <w:r>
              <w:t>沈阳</w:t>
            </w:r>
            <w:bookmarkStart w:id="5" w:name="工程地点"/>
          </w:p>
        </w:tc>
      </w:tr>
      <w:tr w14:paraId="7D902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2AF8FBC">
            <w:pPr>
              <w:pStyle w:val="33"/>
              <w:spacing w:line="600" w:lineRule="exact"/>
              <w:jc w:val="distribute"/>
              <w:rPr>
                <w:kern w:val="0"/>
              </w:rPr>
            </w:pPr>
            <w:r>
              <w:rPr>
                <w:rFonts w:hint="eastAsia"/>
                <w:kern w:val="0"/>
              </w:rPr>
              <w:t>建设单位</w:t>
            </w:r>
          </w:p>
        </w:tc>
        <w:tc>
          <w:tcPr>
            <w:tcW w:w="475" w:type="dxa"/>
            <w:vAlign w:val="center"/>
          </w:tcPr>
          <w:p w14:paraId="4DE95EF9">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674C6558">
            <w:pPr>
              <w:pStyle w:val="33"/>
              <w:spacing w:line="600" w:lineRule="exact"/>
              <w:jc w:val="center"/>
              <w:rPr>
                <w:kern w:val="0"/>
              </w:rPr>
            </w:pPr>
            <w:bookmarkStart w:id="6" w:name="建设单位"/>
          </w:p>
        </w:tc>
      </w:tr>
      <w:tr w14:paraId="3084B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D0D1C52">
            <w:pPr>
              <w:pStyle w:val="33"/>
              <w:spacing w:line="600" w:lineRule="exact"/>
              <w:jc w:val="distribute"/>
              <w:rPr>
                <w:kern w:val="0"/>
              </w:rPr>
            </w:pPr>
            <w:r>
              <w:rPr>
                <w:rFonts w:hint="eastAsia"/>
                <w:kern w:val="0"/>
              </w:rPr>
              <w:t>设计单位</w:t>
            </w:r>
          </w:p>
        </w:tc>
        <w:tc>
          <w:tcPr>
            <w:tcW w:w="475" w:type="dxa"/>
            <w:vAlign w:val="center"/>
          </w:tcPr>
          <w:p w14:paraId="675369A8">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75DC2592">
            <w:pPr>
              <w:pStyle w:val="33"/>
              <w:spacing w:line="600" w:lineRule="exact"/>
              <w:jc w:val="center"/>
              <w:rPr>
                <w:kern w:val="0"/>
              </w:rPr>
            </w:pPr>
            <w:bookmarkStart w:id="7" w:name="设计单位"/>
          </w:p>
        </w:tc>
      </w:tr>
      <w:tr w14:paraId="4EAA7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F2171B2">
            <w:pPr>
              <w:pStyle w:val="33"/>
              <w:spacing w:line="600" w:lineRule="exact"/>
              <w:jc w:val="distribute"/>
              <w:rPr>
                <w:kern w:val="0"/>
              </w:rPr>
            </w:pPr>
            <w:r>
              <w:rPr>
                <w:rFonts w:hint="eastAsia"/>
                <w:kern w:val="0"/>
              </w:rPr>
              <w:t>设计人</w:t>
            </w:r>
          </w:p>
        </w:tc>
        <w:tc>
          <w:tcPr>
            <w:tcW w:w="475" w:type="dxa"/>
            <w:vAlign w:val="center"/>
          </w:tcPr>
          <w:p w14:paraId="5301A531">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5893E848">
            <w:pPr>
              <w:pStyle w:val="33"/>
              <w:spacing w:line="600" w:lineRule="exact"/>
              <w:jc w:val="center"/>
              <w:rPr>
                <w:kern w:val="0"/>
              </w:rPr>
            </w:pPr>
          </w:p>
        </w:tc>
      </w:tr>
      <w:tr w14:paraId="7B51F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5E2D2AB">
            <w:pPr>
              <w:pStyle w:val="33"/>
              <w:spacing w:line="600" w:lineRule="exact"/>
              <w:jc w:val="distribute"/>
              <w:rPr>
                <w:kern w:val="0"/>
              </w:rPr>
            </w:pPr>
            <w:r>
              <w:rPr>
                <w:rFonts w:hint="eastAsia"/>
                <w:kern w:val="0"/>
              </w:rPr>
              <w:t>校对人</w:t>
            </w:r>
          </w:p>
        </w:tc>
        <w:tc>
          <w:tcPr>
            <w:tcW w:w="475" w:type="dxa"/>
            <w:vAlign w:val="center"/>
          </w:tcPr>
          <w:p w14:paraId="2D1745F4">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6970EBE9">
            <w:pPr>
              <w:pStyle w:val="33"/>
              <w:spacing w:line="600" w:lineRule="exact"/>
              <w:jc w:val="center"/>
              <w:rPr>
                <w:kern w:val="0"/>
              </w:rPr>
            </w:pPr>
          </w:p>
        </w:tc>
      </w:tr>
      <w:tr w14:paraId="1F025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1475A09">
            <w:pPr>
              <w:pStyle w:val="33"/>
              <w:spacing w:line="600" w:lineRule="exact"/>
              <w:jc w:val="distribute"/>
              <w:rPr>
                <w:kern w:val="0"/>
              </w:rPr>
            </w:pPr>
            <w:r>
              <w:rPr>
                <w:rFonts w:hint="eastAsia"/>
                <w:kern w:val="0"/>
              </w:rPr>
              <w:t>审定人</w:t>
            </w:r>
          </w:p>
        </w:tc>
        <w:tc>
          <w:tcPr>
            <w:tcW w:w="475" w:type="dxa"/>
            <w:vAlign w:val="center"/>
          </w:tcPr>
          <w:p w14:paraId="4293E3A7">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0141773D">
            <w:pPr>
              <w:pStyle w:val="33"/>
              <w:spacing w:line="600" w:lineRule="exact"/>
              <w:jc w:val="center"/>
              <w:rPr>
                <w:kern w:val="0"/>
              </w:rPr>
            </w:pPr>
          </w:p>
        </w:tc>
      </w:tr>
      <w:tr w14:paraId="5F7CC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671DE6F">
            <w:pPr>
              <w:pStyle w:val="33"/>
              <w:spacing w:line="600" w:lineRule="exact"/>
              <w:jc w:val="distribute"/>
              <w:rPr>
                <w:kern w:val="0"/>
              </w:rPr>
            </w:pPr>
            <w:r>
              <w:rPr>
                <w:rFonts w:hint="eastAsia"/>
                <w:kern w:val="0"/>
              </w:rPr>
              <w:t>报告日期</w:t>
            </w:r>
          </w:p>
        </w:tc>
        <w:tc>
          <w:tcPr>
            <w:tcW w:w="475" w:type="dxa"/>
            <w:vAlign w:val="center"/>
          </w:tcPr>
          <w:p w14:paraId="2B8C4C04">
            <w:pPr>
              <w:pStyle w:val="33"/>
              <w:spacing w:line="600" w:lineRule="exact"/>
              <w:jc w:val="center"/>
              <w:rPr>
                <w:kern w:val="0"/>
              </w:rPr>
            </w:pPr>
            <w:r>
              <w:rPr>
                <w:rFonts w:hint="eastAsia"/>
                <w:kern w:val="0"/>
              </w:rPr>
              <w:t>：</w:t>
            </w:r>
          </w:p>
        </w:tc>
        <w:tc>
          <w:tcPr>
            <w:tcW w:w="4624" w:type="dxa"/>
            <w:tcBorders>
              <w:top w:val="single" w:color="auto" w:sz="4" w:space="0"/>
              <w:bottom w:val="single" w:color="auto" w:sz="4" w:space="0"/>
            </w:tcBorders>
            <w:vAlign w:val="center"/>
          </w:tcPr>
          <w:p w14:paraId="54234B03">
            <w:pPr>
              <w:pStyle w:val="33"/>
              <w:spacing w:line="600" w:lineRule="exact"/>
              <w:jc w:val="center"/>
              <w:rPr>
                <w:kern w:val="0"/>
              </w:rPr>
            </w:pPr>
            <w:bookmarkStart w:id="8" w:name="报告日期"/>
            <w:r>
              <w:t>2025年11月18日</w:t>
            </w:r>
            <w:bookmarkEnd w:id="8"/>
          </w:p>
        </w:tc>
      </w:tr>
    </w:tbl>
    <w:p w14:paraId="45353549">
      <w:pPr>
        <w:spacing w:line="240" w:lineRule="exact"/>
      </w:pPr>
    </w:p>
    <w:p w14:paraId="7927654D">
      <w:pPr>
        <w:pStyle w:val="35"/>
        <w:rPr>
          <w:sz w:val="21"/>
        </w:rPr>
      </w:pPr>
    </w:p>
    <w:p w14:paraId="6BFFDEEA">
      <w:pPr>
        <w:pStyle w:val="35"/>
        <w:rPr>
          <w:sz w:val="21"/>
        </w:rPr>
      </w:pPr>
    </w:p>
    <w:tbl>
      <w:tblPr>
        <w:tblStyle w:val="17"/>
        <w:tblW w:w="8343"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0232AA35">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16782B0D">
            <w:pPr>
              <w:pStyle w:val="35"/>
              <w:jc w:val="distribute"/>
              <w:rPr>
                <w:kern w:val="0"/>
                <w:szCs w:val="18"/>
              </w:rPr>
            </w:pPr>
            <w:r>
              <w:rPr>
                <w:rFonts w:hint="eastAsia"/>
                <w:kern w:val="0"/>
                <w:szCs w:val="18"/>
              </w:rPr>
              <w:t>采用软件</w:t>
            </w:r>
          </w:p>
        </w:tc>
        <w:tc>
          <w:tcPr>
            <w:tcW w:w="3143" w:type="dxa"/>
            <w:tcBorders>
              <w:top w:val="single" w:color="auto" w:sz="2" w:space="0"/>
              <w:left w:val="nil"/>
              <w:bottom w:val="nil"/>
              <w:right w:val="nil"/>
            </w:tcBorders>
            <w:vAlign w:val="bottom"/>
          </w:tcPr>
          <w:p w14:paraId="003BF1F1">
            <w:pPr>
              <w:pStyle w:val="35"/>
              <w:rPr>
                <w:kern w:val="0"/>
                <w:szCs w:val="18"/>
              </w:rPr>
            </w:pPr>
            <w:r>
              <w:rPr>
                <w:rFonts w:hint="eastAsia"/>
                <w:kern w:val="0"/>
                <w:szCs w:val="18"/>
              </w:rPr>
              <w:t xml:space="preserve">: </w:t>
            </w:r>
            <w:bookmarkStart w:id="9" w:name="采用软件"/>
            <w:r>
              <w:rPr>
                <w:rFonts w:hint="eastAsia"/>
                <w:kern w:val="0"/>
                <w:szCs w:val="18"/>
              </w:rPr>
              <w:t>室内热舒适评价软件ITES2025</w:t>
            </w:r>
            <w:bookmarkEnd w:id="9"/>
          </w:p>
        </w:tc>
        <w:tc>
          <w:tcPr>
            <w:tcW w:w="3958" w:type="dxa"/>
            <w:vMerge w:val="restart"/>
            <w:tcBorders>
              <w:top w:val="single" w:color="auto" w:sz="2" w:space="0"/>
              <w:left w:val="nil"/>
              <w:bottom w:val="nil"/>
              <w:right w:val="nil"/>
            </w:tcBorders>
            <w:vAlign w:val="bottom"/>
          </w:tcPr>
          <w:p w14:paraId="6527D64B">
            <w:pPr>
              <w:pStyle w:val="35"/>
              <w:spacing w:line="240" w:lineRule="auto"/>
              <w:ind w:firstLine="360"/>
              <w:jc w:val="right"/>
              <w:rPr>
                <w:kern w:val="0"/>
                <w:szCs w:val="18"/>
              </w:rPr>
            </w:pPr>
            <w:r>
              <w:rPr>
                <w:kern w:val="0"/>
                <w:szCs w:val="18"/>
                <w:lang w:val="en-US"/>
              </w:rPr>
              <w:drawing>
                <wp:inline distT="0" distB="0" distL="0" distR="0">
                  <wp:extent cx="1962150" cy="5048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36A0E093">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6A5073C8">
            <w:pPr>
              <w:pStyle w:val="35"/>
              <w:jc w:val="distribute"/>
              <w:rPr>
                <w:kern w:val="0"/>
                <w:szCs w:val="18"/>
              </w:rPr>
            </w:pPr>
            <w:r>
              <w:rPr>
                <w:rFonts w:hint="eastAsia"/>
                <w:kern w:val="0"/>
                <w:szCs w:val="18"/>
              </w:rPr>
              <w:t>软件版本</w:t>
            </w:r>
          </w:p>
        </w:tc>
        <w:tc>
          <w:tcPr>
            <w:tcW w:w="3143" w:type="dxa"/>
            <w:tcBorders>
              <w:top w:val="nil"/>
              <w:left w:val="nil"/>
              <w:bottom w:val="nil"/>
              <w:right w:val="nil"/>
            </w:tcBorders>
            <w:vAlign w:val="bottom"/>
          </w:tcPr>
          <w:p w14:paraId="0A2E65BF">
            <w:pPr>
              <w:pStyle w:val="35"/>
              <w:rPr>
                <w:kern w:val="0"/>
              </w:rPr>
            </w:pPr>
            <w:r>
              <w:rPr>
                <w:rFonts w:hint="eastAsia"/>
                <w:kern w:val="0"/>
              </w:rPr>
              <w:t xml:space="preserve">: </w:t>
            </w:r>
            <w:bookmarkStart w:id="10" w:name="软件版本"/>
            <w:r>
              <w:rPr>
                <w:rFonts w:hint="eastAsia"/>
                <w:kern w:val="0"/>
              </w:rPr>
              <w:t>20250505(PLUS)</w:t>
            </w:r>
            <w:bookmarkEnd w:id="10"/>
          </w:p>
        </w:tc>
        <w:tc>
          <w:tcPr>
            <w:tcW w:w="3958" w:type="dxa"/>
            <w:vMerge w:val="continue"/>
            <w:tcBorders>
              <w:top w:val="single" w:color="auto" w:sz="2" w:space="0"/>
              <w:left w:val="nil"/>
              <w:bottom w:val="nil"/>
              <w:right w:val="nil"/>
            </w:tcBorders>
            <w:vAlign w:val="center"/>
          </w:tcPr>
          <w:p w14:paraId="6460CD9F">
            <w:pPr>
              <w:spacing w:line="360" w:lineRule="exact"/>
              <w:ind w:firstLine="360"/>
              <w:rPr>
                <w:kern w:val="0"/>
                <w:sz w:val="18"/>
                <w:szCs w:val="18"/>
              </w:rPr>
            </w:pPr>
          </w:p>
        </w:tc>
      </w:tr>
      <w:tr w14:paraId="0880FDCF">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29BAEE7E">
            <w:pPr>
              <w:pStyle w:val="35"/>
              <w:jc w:val="distribute"/>
              <w:rPr>
                <w:kern w:val="0"/>
                <w:szCs w:val="18"/>
              </w:rPr>
            </w:pPr>
            <w:r>
              <w:rPr>
                <w:rFonts w:hint="eastAsia"/>
                <w:kern w:val="0"/>
                <w:szCs w:val="18"/>
              </w:rPr>
              <w:t>正版授权码</w:t>
            </w:r>
          </w:p>
        </w:tc>
        <w:tc>
          <w:tcPr>
            <w:tcW w:w="3143" w:type="dxa"/>
            <w:tcBorders>
              <w:top w:val="nil"/>
              <w:left w:val="nil"/>
              <w:bottom w:val="nil"/>
              <w:right w:val="nil"/>
            </w:tcBorders>
            <w:vAlign w:val="bottom"/>
          </w:tcPr>
          <w:p w14:paraId="06F04976">
            <w:pPr>
              <w:pStyle w:val="35"/>
              <w:rPr>
                <w:kern w:val="0"/>
                <w:szCs w:val="18"/>
              </w:rPr>
            </w:pPr>
            <w:r>
              <w:rPr>
                <w:rFonts w:hint="eastAsia"/>
                <w:kern w:val="0"/>
                <w:szCs w:val="18"/>
              </w:rPr>
              <w:t xml:space="preserve">: </w:t>
            </w:r>
            <w:bookmarkStart w:id="11" w:name="加密锁号"/>
            <w:r>
              <w:rPr>
                <w:rFonts w:hint="eastAsia"/>
                <w:kern w:val="0"/>
                <w:szCs w:val="18"/>
              </w:rPr>
              <w:t>T18813957729</w:t>
            </w:r>
            <w:bookmarkEnd w:id="11"/>
          </w:p>
        </w:tc>
        <w:tc>
          <w:tcPr>
            <w:tcW w:w="3958" w:type="dxa"/>
            <w:vMerge w:val="continue"/>
            <w:tcBorders>
              <w:top w:val="single" w:color="auto" w:sz="2" w:space="0"/>
              <w:left w:val="nil"/>
              <w:bottom w:val="nil"/>
              <w:right w:val="nil"/>
            </w:tcBorders>
            <w:vAlign w:val="center"/>
          </w:tcPr>
          <w:p w14:paraId="0B46F2AA">
            <w:pPr>
              <w:spacing w:line="360" w:lineRule="exact"/>
              <w:ind w:firstLine="360"/>
              <w:rPr>
                <w:kern w:val="0"/>
                <w:sz w:val="18"/>
                <w:szCs w:val="18"/>
              </w:rPr>
            </w:pPr>
          </w:p>
        </w:tc>
      </w:tr>
      <w:tr w14:paraId="54AD167E">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7B089CC">
            <w:pPr>
              <w:pStyle w:val="35"/>
              <w:jc w:val="distribute"/>
              <w:rPr>
                <w:kern w:val="0"/>
                <w:szCs w:val="18"/>
              </w:rPr>
            </w:pPr>
            <w:r>
              <w:rPr>
                <w:rFonts w:hint="eastAsia"/>
                <w:kern w:val="0"/>
                <w:szCs w:val="18"/>
              </w:rPr>
              <w:t>研发单位</w:t>
            </w:r>
          </w:p>
        </w:tc>
        <w:tc>
          <w:tcPr>
            <w:tcW w:w="3143" w:type="dxa"/>
            <w:tcBorders>
              <w:top w:val="nil"/>
              <w:left w:val="nil"/>
              <w:bottom w:val="nil"/>
              <w:right w:val="nil"/>
            </w:tcBorders>
            <w:vAlign w:val="bottom"/>
          </w:tcPr>
          <w:p w14:paraId="31198D5F">
            <w:pPr>
              <w:pStyle w:val="35"/>
              <w:rPr>
                <w:kern w:val="0"/>
                <w:szCs w:val="18"/>
              </w:rPr>
            </w:pPr>
            <w:r>
              <w:rPr>
                <w:rFonts w:hint="eastAsia"/>
                <w:kern w:val="0"/>
                <w:szCs w:val="18"/>
              </w:rPr>
              <w:t>: 北京绿建软件股份有限公司</w:t>
            </w:r>
          </w:p>
        </w:tc>
        <w:tc>
          <w:tcPr>
            <w:tcW w:w="3958" w:type="dxa"/>
            <w:vMerge w:val="continue"/>
            <w:tcBorders>
              <w:top w:val="single" w:color="auto" w:sz="2" w:space="0"/>
              <w:left w:val="nil"/>
              <w:bottom w:val="nil"/>
              <w:right w:val="nil"/>
            </w:tcBorders>
            <w:vAlign w:val="center"/>
          </w:tcPr>
          <w:p w14:paraId="20BC43C1">
            <w:pPr>
              <w:spacing w:line="360" w:lineRule="exact"/>
              <w:ind w:firstLine="360"/>
              <w:rPr>
                <w:kern w:val="0"/>
                <w:sz w:val="18"/>
                <w:szCs w:val="18"/>
              </w:rPr>
            </w:pPr>
          </w:p>
        </w:tc>
      </w:tr>
    </w:tbl>
    <w:p w14:paraId="5E017CA9">
      <w:pPr>
        <w:jc w:val="center"/>
        <w:sectPr>
          <w:footerReference r:id="rId4" w:type="default"/>
          <w:pgSz w:w="11906" w:h="16838"/>
          <w:pgMar w:top="1440" w:right="1800" w:bottom="1134" w:left="1800" w:header="851" w:footer="310" w:gutter="0"/>
          <w:cols w:space="425" w:num="1"/>
          <w:docGrid w:type="lines" w:linePitch="312" w:charSpace="0"/>
        </w:sectPr>
      </w:pPr>
    </w:p>
    <w:p w14:paraId="077C70F7">
      <w:pPr>
        <w:jc w:val="center"/>
        <w:rPr>
          <w:b/>
          <w:sz w:val="32"/>
          <w:szCs w:val="32"/>
        </w:rPr>
      </w:pPr>
      <w:r>
        <w:rPr>
          <w:rFonts w:hint="eastAsia"/>
          <w:b/>
          <w:sz w:val="32"/>
          <w:szCs w:val="32"/>
        </w:rPr>
        <w:t>目 录</w:t>
      </w:r>
    </w:p>
    <w:p w14:paraId="61E60025">
      <w:pPr>
        <w:pStyle w:val="12"/>
        <w:tabs>
          <w:tab w:val="right" w:leader="dot" w:pos="8306"/>
          <w:tab w:val="clear" w:pos="840"/>
          <w:tab w:val="clear" w:pos="8296"/>
        </w:tabs>
      </w:pPr>
      <w:bookmarkStart w:id="12" w:name="目录"/>
      <w:r>
        <w:rPr>
          <w:b w:val="0"/>
          <w:sz w:val="32"/>
          <w:szCs w:val="32"/>
        </w:rPr>
        <w:fldChar w:fldCharType="begin"/>
      </w:r>
      <w:r>
        <w:rPr>
          <w:b w:val="0"/>
          <w:sz w:val="32"/>
          <w:szCs w:val="32"/>
        </w:rPr>
        <w:instrText xml:space="preserve"> </w:instrText>
      </w:r>
      <w:r>
        <w:rPr>
          <w:rFonts w:hint="eastAsia"/>
          <w:b w:val="0"/>
          <w:sz w:val="32"/>
          <w:szCs w:val="32"/>
        </w:rPr>
        <w:instrText xml:space="preserve">TOC \o "1-2" \h \z \u</w:instrText>
      </w:r>
      <w:r>
        <w:rPr>
          <w:b w:val="0"/>
          <w:sz w:val="32"/>
          <w:szCs w:val="32"/>
        </w:rPr>
        <w:instrText xml:space="preserve"> </w:instrText>
      </w:r>
      <w:r>
        <w:rPr>
          <w:b w:val="0"/>
          <w:sz w:val="32"/>
          <w:szCs w:val="32"/>
        </w:rPr>
        <w:fldChar w:fldCharType="separate"/>
      </w:r>
      <w:r>
        <w:rPr>
          <w:szCs w:val="32"/>
        </w:rPr>
        <w:fldChar w:fldCharType="begin"/>
      </w:r>
      <w:r>
        <w:rPr>
          <w:szCs w:val="32"/>
        </w:rPr>
        <w:instrText xml:space="preserve"> HYPERLINK \l _Toc21197 </w:instrText>
      </w:r>
      <w:r>
        <w:rPr>
          <w:szCs w:val="32"/>
        </w:rPr>
        <w:fldChar w:fldCharType="separate"/>
      </w:r>
      <w:r>
        <w:rPr>
          <w:rFonts w:hint="eastAsia"/>
        </w:rPr>
        <w:t>1 项目概况</w:t>
      </w:r>
      <w:r>
        <w:tab/>
      </w:r>
      <w:r>
        <w:fldChar w:fldCharType="begin"/>
      </w:r>
      <w:r>
        <w:instrText xml:space="preserve"> PAGEREF _Toc21197 \h </w:instrText>
      </w:r>
      <w:r>
        <w:fldChar w:fldCharType="separate"/>
      </w:r>
      <w:r>
        <w:t>3</w:t>
      </w:r>
      <w:r>
        <w:fldChar w:fldCharType="end"/>
      </w:r>
      <w:r>
        <w:rPr>
          <w:szCs w:val="32"/>
        </w:rPr>
        <w:fldChar w:fldCharType="end"/>
      </w:r>
    </w:p>
    <w:p w14:paraId="064EEFA2">
      <w:pPr>
        <w:pStyle w:val="15"/>
        <w:tabs>
          <w:tab w:val="right" w:leader="dot" w:pos="8306"/>
          <w:tab w:val="clear" w:pos="630"/>
          <w:tab w:val="clear" w:pos="8296"/>
        </w:tabs>
      </w:pPr>
      <w:r>
        <w:rPr>
          <w:szCs w:val="32"/>
        </w:rPr>
        <w:fldChar w:fldCharType="begin"/>
      </w:r>
      <w:r>
        <w:rPr>
          <w:szCs w:val="32"/>
        </w:rPr>
        <w:instrText xml:space="preserve"> HYPERLINK \l _Toc29696 </w:instrText>
      </w:r>
      <w:r>
        <w:rPr>
          <w:szCs w:val="32"/>
        </w:rPr>
        <w:fldChar w:fldCharType="separate"/>
      </w:r>
      <w:r>
        <w:rPr>
          <w:rFonts w:hint="eastAsia"/>
        </w:rPr>
        <w:t>1.1 平面图</w:t>
      </w:r>
      <w:r>
        <w:tab/>
      </w:r>
      <w:r>
        <w:fldChar w:fldCharType="begin"/>
      </w:r>
      <w:r>
        <w:instrText xml:space="preserve"> PAGEREF _Toc29696 \h </w:instrText>
      </w:r>
      <w:r>
        <w:fldChar w:fldCharType="separate"/>
      </w:r>
      <w:r>
        <w:t>3</w:t>
      </w:r>
      <w:r>
        <w:fldChar w:fldCharType="end"/>
      </w:r>
      <w:r>
        <w:rPr>
          <w:szCs w:val="32"/>
        </w:rPr>
        <w:fldChar w:fldCharType="end"/>
      </w:r>
    </w:p>
    <w:p w14:paraId="6079B745">
      <w:pPr>
        <w:pStyle w:val="15"/>
        <w:tabs>
          <w:tab w:val="right" w:leader="dot" w:pos="8306"/>
          <w:tab w:val="clear" w:pos="630"/>
          <w:tab w:val="clear" w:pos="8296"/>
        </w:tabs>
      </w:pPr>
      <w:r>
        <w:rPr>
          <w:szCs w:val="32"/>
        </w:rPr>
        <w:fldChar w:fldCharType="begin"/>
      </w:r>
      <w:r>
        <w:rPr>
          <w:szCs w:val="32"/>
        </w:rPr>
        <w:instrText xml:space="preserve"> HYPERLINK \l _Toc188 </w:instrText>
      </w:r>
      <w:r>
        <w:rPr>
          <w:szCs w:val="32"/>
        </w:rPr>
        <w:fldChar w:fldCharType="separate"/>
      </w:r>
      <w:r>
        <w:rPr>
          <w:rFonts w:hint="eastAsia"/>
        </w:rPr>
        <w:t>1.2 三维视图</w:t>
      </w:r>
      <w:r>
        <w:tab/>
      </w:r>
      <w:r>
        <w:fldChar w:fldCharType="begin"/>
      </w:r>
      <w:r>
        <w:instrText xml:space="preserve"> PAGEREF _Toc188 \h </w:instrText>
      </w:r>
      <w:r>
        <w:fldChar w:fldCharType="separate"/>
      </w:r>
      <w:r>
        <w:t>5</w:t>
      </w:r>
      <w:r>
        <w:fldChar w:fldCharType="end"/>
      </w:r>
      <w:r>
        <w:rPr>
          <w:szCs w:val="32"/>
        </w:rPr>
        <w:fldChar w:fldCharType="end"/>
      </w:r>
    </w:p>
    <w:p w14:paraId="48692D6F">
      <w:pPr>
        <w:pStyle w:val="12"/>
        <w:tabs>
          <w:tab w:val="right" w:leader="dot" w:pos="8306"/>
          <w:tab w:val="clear" w:pos="840"/>
          <w:tab w:val="clear" w:pos="8296"/>
        </w:tabs>
      </w:pPr>
      <w:r>
        <w:rPr>
          <w:szCs w:val="32"/>
        </w:rPr>
        <w:fldChar w:fldCharType="begin"/>
      </w:r>
      <w:r>
        <w:rPr>
          <w:szCs w:val="32"/>
        </w:rPr>
        <w:instrText xml:space="preserve"> HYPERLINK \l _Toc10234 </w:instrText>
      </w:r>
      <w:r>
        <w:rPr>
          <w:szCs w:val="32"/>
        </w:rPr>
        <w:fldChar w:fldCharType="separate"/>
      </w:r>
      <w:r>
        <w:rPr>
          <w:rFonts w:hint="eastAsia"/>
        </w:rPr>
        <w:t>2 计算依据</w:t>
      </w:r>
      <w:r>
        <w:tab/>
      </w:r>
      <w:r>
        <w:fldChar w:fldCharType="begin"/>
      </w:r>
      <w:r>
        <w:instrText xml:space="preserve"> PAGEREF _Toc10234 \h </w:instrText>
      </w:r>
      <w:r>
        <w:fldChar w:fldCharType="separate"/>
      </w:r>
      <w:r>
        <w:t>5</w:t>
      </w:r>
      <w:r>
        <w:fldChar w:fldCharType="end"/>
      </w:r>
      <w:r>
        <w:rPr>
          <w:szCs w:val="32"/>
        </w:rPr>
        <w:fldChar w:fldCharType="end"/>
      </w:r>
    </w:p>
    <w:p w14:paraId="3348AEFC">
      <w:pPr>
        <w:pStyle w:val="12"/>
        <w:tabs>
          <w:tab w:val="right" w:leader="dot" w:pos="8306"/>
          <w:tab w:val="clear" w:pos="840"/>
          <w:tab w:val="clear" w:pos="8296"/>
        </w:tabs>
      </w:pPr>
      <w:r>
        <w:rPr>
          <w:szCs w:val="32"/>
        </w:rPr>
        <w:fldChar w:fldCharType="begin"/>
      </w:r>
      <w:r>
        <w:rPr>
          <w:szCs w:val="32"/>
        </w:rPr>
        <w:instrText xml:space="preserve"> HYPERLINK \l _Toc11933 </w:instrText>
      </w:r>
      <w:r>
        <w:rPr>
          <w:szCs w:val="32"/>
        </w:rPr>
        <w:fldChar w:fldCharType="separate"/>
      </w:r>
      <w:r>
        <w:rPr>
          <w:rFonts w:hint="eastAsia"/>
        </w:rPr>
        <w:t>3 参考标准</w:t>
      </w:r>
      <w:r>
        <w:tab/>
      </w:r>
      <w:r>
        <w:fldChar w:fldCharType="begin"/>
      </w:r>
      <w:r>
        <w:instrText xml:space="preserve"> PAGEREF _Toc11933 \h </w:instrText>
      </w:r>
      <w:r>
        <w:fldChar w:fldCharType="separate"/>
      </w:r>
      <w:r>
        <w:t>5</w:t>
      </w:r>
      <w:r>
        <w:fldChar w:fldCharType="end"/>
      </w:r>
      <w:r>
        <w:rPr>
          <w:szCs w:val="32"/>
        </w:rPr>
        <w:fldChar w:fldCharType="end"/>
      </w:r>
    </w:p>
    <w:p w14:paraId="407A48F7">
      <w:pPr>
        <w:pStyle w:val="12"/>
        <w:tabs>
          <w:tab w:val="right" w:leader="dot" w:pos="8306"/>
          <w:tab w:val="clear" w:pos="840"/>
          <w:tab w:val="clear" w:pos="8296"/>
        </w:tabs>
      </w:pPr>
      <w:r>
        <w:rPr>
          <w:szCs w:val="32"/>
        </w:rPr>
        <w:fldChar w:fldCharType="begin"/>
      </w:r>
      <w:r>
        <w:rPr>
          <w:szCs w:val="32"/>
        </w:rPr>
        <w:instrText xml:space="preserve"> HYPERLINK \l _Toc14224 </w:instrText>
      </w:r>
      <w:r>
        <w:rPr>
          <w:szCs w:val="32"/>
        </w:rPr>
        <w:fldChar w:fldCharType="separate"/>
      </w:r>
      <w:r>
        <w:rPr>
          <w:rFonts w:hint="eastAsia"/>
        </w:rPr>
        <w:t>4 计算方法</w:t>
      </w:r>
      <w:r>
        <w:tab/>
      </w:r>
      <w:r>
        <w:fldChar w:fldCharType="begin"/>
      </w:r>
      <w:r>
        <w:instrText xml:space="preserve"> PAGEREF _Toc14224 \h </w:instrText>
      </w:r>
      <w:r>
        <w:fldChar w:fldCharType="separate"/>
      </w:r>
      <w:r>
        <w:t>6</w:t>
      </w:r>
      <w:r>
        <w:fldChar w:fldCharType="end"/>
      </w:r>
      <w:r>
        <w:rPr>
          <w:szCs w:val="32"/>
        </w:rPr>
        <w:fldChar w:fldCharType="end"/>
      </w:r>
    </w:p>
    <w:p w14:paraId="57F87DF9">
      <w:pPr>
        <w:pStyle w:val="15"/>
        <w:tabs>
          <w:tab w:val="right" w:leader="dot" w:pos="8306"/>
          <w:tab w:val="clear" w:pos="630"/>
          <w:tab w:val="clear" w:pos="8296"/>
        </w:tabs>
      </w:pPr>
      <w:r>
        <w:rPr>
          <w:szCs w:val="32"/>
        </w:rPr>
        <w:fldChar w:fldCharType="begin"/>
      </w:r>
      <w:r>
        <w:rPr>
          <w:szCs w:val="32"/>
        </w:rPr>
        <w:instrText xml:space="preserve"> HYPERLINK \l _Toc20560 </w:instrText>
      </w:r>
      <w:r>
        <w:rPr>
          <w:szCs w:val="32"/>
        </w:rPr>
        <w:fldChar w:fldCharType="separate"/>
      </w:r>
      <w:r>
        <w:rPr>
          <w:rFonts w:hint="eastAsia"/>
        </w:rPr>
        <w:t>4.1 自然室温</w:t>
      </w:r>
      <w:r>
        <w:tab/>
      </w:r>
      <w:r>
        <w:fldChar w:fldCharType="begin"/>
      </w:r>
      <w:r>
        <w:instrText xml:space="preserve"> PAGEREF _Toc20560 \h </w:instrText>
      </w:r>
      <w:r>
        <w:fldChar w:fldCharType="separate"/>
      </w:r>
      <w:r>
        <w:t>6</w:t>
      </w:r>
      <w:r>
        <w:fldChar w:fldCharType="end"/>
      </w:r>
      <w:r>
        <w:rPr>
          <w:szCs w:val="32"/>
        </w:rPr>
        <w:fldChar w:fldCharType="end"/>
      </w:r>
    </w:p>
    <w:p w14:paraId="26CECB22">
      <w:pPr>
        <w:pStyle w:val="15"/>
        <w:tabs>
          <w:tab w:val="right" w:leader="dot" w:pos="8306"/>
          <w:tab w:val="clear" w:pos="630"/>
          <w:tab w:val="clear" w:pos="8296"/>
        </w:tabs>
      </w:pPr>
      <w:r>
        <w:rPr>
          <w:szCs w:val="32"/>
        </w:rPr>
        <w:fldChar w:fldCharType="begin"/>
      </w:r>
      <w:r>
        <w:rPr>
          <w:szCs w:val="32"/>
        </w:rPr>
        <w:instrText xml:space="preserve"> HYPERLINK \l _Toc3253 </w:instrText>
      </w:r>
      <w:r>
        <w:rPr>
          <w:szCs w:val="32"/>
        </w:rPr>
        <w:fldChar w:fldCharType="separate"/>
      </w:r>
      <w:r>
        <w:rPr>
          <w:rFonts w:hint="eastAsia"/>
        </w:rPr>
        <w:t>4.2 人工冷热源</w:t>
      </w:r>
      <w:r>
        <w:tab/>
      </w:r>
      <w:r>
        <w:fldChar w:fldCharType="begin"/>
      </w:r>
      <w:r>
        <w:instrText xml:space="preserve"> PAGEREF _Toc3253 \h </w:instrText>
      </w:r>
      <w:r>
        <w:fldChar w:fldCharType="separate"/>
      </w:r>
      <w:r>
        <w:t>7</w:t>
      </w:r>
      <w:r>
        <w:fldChar w:fldCharType="end"/>
      </w:r>
      <w:r>
        <w:rPr>
          <w:szCs w:val="32"/>
        </w:rPr>
        <w:fldChar w:fldCharType="end"/>
      </w:r>
    </w:p>
    <w:p w14:paraId="34E8A9A6">
      <w:pPr>
        <w:pStyle w:val="12"/>
        <w:tabs>
          <w:tab w:val="right" w:leader="dot" w:pos="8306"/>
          <w:tab w:val="clear" w:pos="840"/>
          <w:tab w:val="clear" w:pos="8296"/>
        </w:tabs>
      </w:pPr>
      <w:r>
        <w:rPr>
          <w:szCs w:val="32"/>
        </w:rPr>
        <w:fldChar w:fldCharType="begin"/>
      </w:r>
      <w:r>
        <w:rPr>
          <w:szCs w:val="32"/>
        </w:rPr>
        <w:instrText xml:space="preserve"> HYPERLINK \l _Toc8010 </w:instrText>
      </w:r>
      <w:r>
        <w:rPr>
          <w:szCs w:val="32"/>
        </w:rPr>
        <w:fldChar w:fldCharType="separate"/>
      </w:r>
      <w:r>
        <w:rPr>
          <w:rFonts w:hint="eastAsia"/>
        </w:rPr>
        <w:t>5 结果分析</w:t>
      </w:r>
      <w:r>
        <w:tab/>
      </w:r>
      <w:r>
        <w:fldChar w:fldCharType="begin"/>
      </w:r>
      <w:r>
        <w:instrText xml:space="preserve"> PAGEREF _Toc8010 \h </w:instrText>
      </w:r>
      <w:r>
        <w:fldChar w:fldCharType="separate"/>
      </w:r>
      <w:r>
        <w:t>9</w:t>
      </w:r>
      <w:r>
        <w:fldChar w:fldCharType="end"/>
      </w:r>
      <w:r>
        <w:rPr>
          <w:szCs w:val="32"/>
        </w:rPr>
        <w:fldChar w:fldCharType="end"/>
      </w:r>
    </w:p>
    <w:p w14:paraId="4E709BA7">
      <w:pPr>
        <w:pStyle w:val="15"/>
        <w:tabs>
          <w:tab w:val="right" w:leader="dot" w:pos="8306"/>
          <w:tab w:val="clear" w:pos="630"/>
          <w:tab w:val="clear" w:pos="8296"/>
        </w:tabs>
      </w:pPr>
      <w:r>
        <w:rPr>
          <w:szCs w:val="32"/>
        </w:rPr>
        <w:fldChar w:fldCharType="begin"/>
      </w:r>
      <w:r>
        <w:rPr>
          <w:szCs w:val="32"/>
        </w:rPr>
        <w:instrText xml:space="preserve"> HYPERLINK \l _Toc15656 </w:instrText>
      </w:r>
      <w:r>
        <w:rPr>
          <w:szCs w:val="32"/>
        </w:rPr>
        <w:fldChar w:fldCharType="separate"/>
      </w:r>
      <w:r>
        <w:rPr>
          <w:rFonts w:hint="eastAsia"/>
        </w:rPr>
        <w:t>5.1 自然室温</w:t>
      </w:r>
      <w:r>
        <w:tab/>
      </w:r>
      <w:r>
        <w:fldChar w:fldCharType="begin"/>
      </w:r>
      <w:r>
        <w:instrText xml:space="preserve"> PAGEREF _Toc15656 \h </w:instrText>
      </w:r>
      <w:r>
        <w:fldChar w:fldCharType="separate"/>
      </w:r>
      <w:r>
        <w:t>9</w:t>
      </w:r>
      <w:r>
        <w:fldChar w:fldCharType="end"/>
      </w:r>
      <w:r>
        <w:rPr>
          <w:szCs w:val="32"/>
        </w:rPr>
        <w:fldChar w:fldCharType="end"/>
      </w:r>
    </w:p>
    <w:p w14:paraId="7A437E63">
      <w:pPr>
        <w:pStyle w:val="15"/>
        <w:tabs>
          <w:tab w:val="right" w:leader="dot" w:pos="8306"/>
          <w:tab w:val="clear" w:pos="630"/>
          <w:tab w:val="clear" w:pos="8296"/>
        </w:tabs>
      </w:pPr>
      <w:r>
        <w:rPr>
          <w:szCs w:val="32"/>
        </w:rPr>
        <w:fldChar w:fldCharType="begin"/>
      </w:r>
      <w:r>
        <w:rPr>
          <w:szCs w:val="32"/>
        </w:rPr>
        <w:instrText xml:space="preserve"> HYPERLINK \l _Toc7144 </w:instrText>
      </w:r>
      <w:r>
        <w:rPr>
          <w:szCs w:val="32"/>
        </w:rPr>
        <w:fldChar w:fldCharType="separate"/>
      </w:r>
      <w:r>
        <w:rPr>
          <w:rFonts w:hint="eastAsia"/>
        </w:rPr>
        <w:t>5.2 人工冷热源</w:t>
      </w:r>
      <w:r>
        <w:tab/>
      </w:r>
      <w:r>
        <w:fldChar w:fldCharType="begin"/>
      </w:r>
      <w:r>
        <w:instrText xml:space="preserve"> PAGEREF _Toc7144 \h </w:instrText>
      </w:r>
      <w:r>
        <w:fldChar w:fldCharType="separate"/>
      </w:r>
      <w:r>
        <w:t>16</w:t>
      </w:r>
      <w:r>
        <w:fldChar w:fldCharType="end"/>
      </w:r>
      <w:r>
        <w:rPr>
          <w:szCs w:val="32"/>
        </w:rPr>
        <w:fldChar w:fldCharType="end"/>
      </w:r>
    </w:p>
    <w:p w14:paraId="101704A5">
      <w:pPr>
        <w:pStyle w:val="12"/>
        <w:tabs>
          <w:tab w:val="right" w:leader="dot" w:pos="8306"/>
          <w:tab w:val="clear" w:pos="840"/>
          <w:tab w:val="clear" w:pos="8296"/>
        </w:tabs>
      </w:pPr>
      <w:r>
        <w:rPr>
          <w:szCs w:val="32"/>
        </w:rPr>
        <w:fldChar w:fldCharType="begin"/>
      </w:r>
      <w:r>
        <w:rPr>
          <w:szCs w:val="32"/>
        </w:rPr>
        <w:instrText xml:space="preserve"> HYPERLINK \l _Toc27402 </w:instrText>
      </w:r>
      <w:r>
        <w:rPr>
          <w:szCs w:val="32"/>
        </w:rPr>
        <w:fldChar w:fldCharType="separate"/>
      </w:r>
      <w:r>
        <w:rPr>
          <w:rFonts w:hint="eastAsia"/>
        </w:rPr>
        <w:t>6 结论</w:t>
      </w:r>
      <w:r>
        <w:tab/>
      </w:r>
      <w:r>
        <w:fldChar w:fldCharType="begin"/>
      </w:r>
      <w:r>
        <w:instrText xml:space="preserve"> PAGEREF _Toc27402 \h </w:instrText>
      </w:r>
      <w:r>
        <w:fldChar w:fldCharType="separate"/>
      </w:r>
      <w:r>
        <w:t>16</w:t>
      </w:r>
      <w:r>
        <w:fldChar w:fldCharType="end"/>
      </w:r>
      <w:r>
        <w:rPr>
          <w:szCs w:val="32"/>
        </w:rPr>
        <w:fldChar w:fldCharType="end"/>
      </w:r>
    </w:p>
    <w:p w14:paraId="27EC496C">
      <w:pPr>
        <w:widowControl/>
        <w:tabs>
          <w:tab w:val="left" w:pos="993"/>
        </w:tabs>
        <w:ind w:left="-420"/>
        <w:jc w:val="left"/>
        <w:rPr>
          <w:kern w:val="44"/>
        </w:rPr>
      </w:pPr>
      <w:r>
        <w:rPr>
          <w:szCs w:val="32"/>
        </w:rPr>
        <w:fldChar w:fldCharType="end"/>
      </w:r>
      <w:bookmarkEnd w:id="12"/>
    </w:p>
    <w:p w14:paraId="4239390F">
      <w:pPr>
        <w:pStyle w:val="26"/>
        <w:sectPr>
          <w:footerReference r:id="rId5" w:type="default"/>
          <w:pgSz w:w="11906" w:h="16838"/>
          <w:pgMar w:top="1440" w:right="1800" w:bottom="1134" w:left="1800" w:header="851" w:footer="310" w:gutter="0"/>
          <w:cols w:space="425" w:num="1"/>
          <w:docGrid w:type="lines" w:linePitch="312" w:charSpace="0"/>
        </w:sectPr>
      </w:pPr>
    </w:p>
    <w:p w14:paraId="1164746B">
      <w:pPr>
        <w:pStyle w:val="2"/>
        <w:ind w:left="560" w:hanging="560"/>
      </w:pPr>
      <w:bookmarkStart w:id="13" w:name="_Toc174113395"/>
      <w:bookmarkStart w:id="14" w:name="_Toc173078104"/>
      <w:bookmarkStart w:id="15" w:name="_Toc21197"/>
      <w:r>
        <w:rPr>
          <w:rFonts w:hint="eastAsia"/>
        </w:rPr>
        <w:t>项目概况</w:t>
      </w:r>
      <w:bookmarkEnd w:id="13"/>
      <w:bookmarkEnd w:id="14"/>
      <w:bookmarkEnd w:id="15"/>
    </w:p>
    <w:p w14:paraId="55FA396D">
      <w:pPr>
        <w:ind w:left="420" w:hanging="420"/>
      </w:pPr>
      <w:bookmarkStart w:id="16" w:name="项目概况"/>
      <w:bookmarkEnd w:id="16"/>
    </w:p>
    <w:p w14:paraId="2F72C88C">
      <w:pPr>
        <w:pStyle w:val="3"/>
      </w:pPr>
      <w:bookmarkStart w:id="17" w:name="_Toc173078105"/>
      <w:bookmarkStart w:id="18" w:name="_Toc174113396"/>
      <w:bookmarkStart w:id="19" w:name="_Toc29696"/>
      <w:r>
        <w:rPr>
          <w:rFonts w:hint="eastAsia"/>
        </w:rPr>
        <w:t>平面图</w:t>
      </w:r>
      <w:bookmarkEnd w:id="17"/>
      <w:bookmarkEnd w:id="18"/>
      <w:bookmarkEnd w:id="19"/>
    </w:p>
    <w:p w14:paraId="5B83BEB9">
      <w:pPr>
        <w:ind w:left="420" w:hanging="420"/>
      </w:pPr>
      <w:bookmarkStart w:id="20" w:name="平面图"/>
      <w:bookmarkEnd w:id="20"/>
      <w:r>
        <w:drawing>
          <wp:inline distT="0" distB="0" distL="0" distR="0">
            <wp:extent cx="5667375" cy="25622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9"/>
                    <a:stretch>
                      <a:fillRect/>
                    </a:stretch>
                  </pic:blipFill>
                  <pic:spPr>
                    <a:xfrm>
                      <a:off x="0" y="0"/>
                      <a:ext cx="5667375" cy="2562225"/>
                    </a:xfrm>
                    <a:prstGeom prst="rect">
                      <a:avLst/>
                    </a:prstGeom>
                  </pic:spPr>
                </pic:pic>
              </a:graphicData>
            </a:graphic>
          </wp:inline>
        </w:drawing>
      </w:r>
    </w:p>
    <w:p w14:paraId="131D339E">
      <w:pPr>
        <w:ind w:left="420" w:hanging="420"/>
      </w:pPr>
      <w:r>
        <w:t>1层平面</w:t>
      </w:r>
    </w:p>
    <w:p w14:paraId="00E49AF7">
      <w:pPr>
        <w:ind w:left="420" w:hanging="420"/>
      </w:pPr>
      <w:r>
        <w:drawing>
          <wp:inline distT="0" distB="0" distL="0" distR="0">
            <wp:extent cx="5667375" cy="25622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0"/>
                    <a:stretch>
                      <a:fillRect/>
                    </a:stretch>
                  </pic:blipFill>
                  <pic:spPr>
                    <a:xfrm>
                      <a:off x="0" y="0"/>
                      <a:ext cx="5667375" cy="2562225"/>
                    </a:xfrm>
                    <a:prstGeom prst="rect">
                      <a:avLst/>
                    </a:prstGeom>
                  </pic:spPr>
                </pic:pic>
              </a:graphicData>
            </a:graphic>
          </wp:inline>
        </w:drawing>
      </w:r>
    </w:p>
    <w:p w14:paraId="7E283810">
      <w:pPr>
        <w:ind w:left="420" w:hanging="420"/>
      </w:pPr>
      <w:r>
        <w:t>2层平面</w:t>
      </w:r>
    </w:p>
    <w:p w14:paraId="654D618A">
      <w:pPr>
        <w:ind w:left="420" w:hanging="420"/>
      </w:pPr>
      <w:r>
        <w:drawing>
          <wp:inline distT="0" distB="0" distL="0" distR="0">
            <wp:extent cx="5667375" cy="256222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1"/>
                    <a:stretch>
                      <a:fillRect/>
                    </a:stretch>
                  </pic:blipFill>
                  <pic:spPr>
                    <a:xfrm>
                      <a:off x="0" y="0"/>
                      <a:ext cx="5667375" cy="2562225"/>
                    </a:xfrm>
                    <a:prstGeom prst="rect">
                      <a:avLst/>
                    </a:prstGeom>
                  </pic:spPr>
                </pic:pic>
              </a:graphicData>
            </a:graphic>
          </wp:inline>
        </w:drawing>
      </w:r>
    </w:p>
    <w:p w14:paraId="3FB09CE3">
      <w:pPr>
        <w:ind w:left="420" w:hanging="420"/>
      </w:pPr>
      <w:r>
        <w:t>3层平面</w:t>
      </w:r>
    </w:p>
    <w:p w14:paraId="5A2EA661">
      <w:pPr>
        <w:ind w:left="420" w:hanging="420"/>
      </w:pPr>
      <w:r>
        <w:drawing>
          <wp:inline distT="0" distB="0" distL="0" distR="0">
            <wp:extent cx="5667375" cy="256222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2"/>
                    <a:stretch>
                      <a:fillRect/>
                    </a:stretch>
                  </pic:blipFill>
                  <pic:spPr>
                    <a:xfrm>
                      <a:off x="0" y="0"/>
                      <a:ext cx="5667375" cy="2562225"/>
                    </a:xfrm>
                    <a:prstGeom prst="rect">
                      <a:avLst/>
                    </a:prstGeom>
                  </pic:spPr>
                </pic:pic>
              </a:graphicData>
            </a:graphic>
          </wp:inline>
        </w:drawing>
      </w:r>
    </w:p>
    <w:p w14:paraId="2318CEE5">
      <w:pPr>
        <w:ind w:left="420" w:hanging="420"/>
      </w:pPr>
      <w:r>
        <w:t>4层平面</w:t>
      </w:r>
    </w:p>
    <w:p w14:paraId="655D5C33">
      <w:pPr>
        <w:ind w:left="420" w:hanging="420"/>
      </w:pPr>
      <w:r>
        <w:drawing>
          <wp:inline distT="0" distB="0" distL="0" distR="0">
            <wp:extent cx="5667375" cy="256222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3"/>
                    <a:stretch>
                      <a:fillRect/>
                    </a:stretch>
                  </pic:blipFill>
                  <pic:spPr>
                    <a:xfrm>
                      <a:off x="0" y="0"/>
                      <a:ext cx="5667375" cy="2562225"/>
                    </a:xfrm>
                    <a:prstGeom prst="rect">
                      <a:avLst/>
                    </a:prstGeom>
                  </pic:spPr>
                </pic:pic>
              </a:graphicData>
            </a:graphic>
          </wp:inline>
        </w:drawing>
      </w:r>
    </w:p>
    <w:p w14:paraId="32786DB4">
      <w:pPr>
        <w:ind w:left="420" w:hanging="420"/>
      </w:pPr>
      <w:r>
        <w:t>5层平面</w:t>
      </w:r>
    </w:p>
    <w:p w14:paraId="077478BD">
      <w:pPr>
        <w:ind w:left="420" w:hanging="420"/>
      </w:pPr>
    </w:p>
    <w:p w14:paraId="57419C93">
      <w:pPr>
        <w:pStyle w:val="3"/>
      </w:pPr>
      <w:bookmarkStart w:id="21" w:name="_Toc188"/>
      <w:r>
        <w:rPr>
          <w:rFonts w:hint="eastAsia"/>
        </w:rPr>
        <w:t>三维视图</w:t>
      </w:r>
      <w:bookmarkEnd w:id="21"/>
    </w:p>
    <w:p w14:paraId="0BA7D0F6">
      <w:pPr>
        <w:ind w:left="420" w:hanging="420"/>
        <w:jc w:val="center"/>
      </w:pPr>
      <w:bookmarkStart w:id="22" w:name="模型观察"/>
      <w:r>
        <w:rPr>
          <w:rFonts w:hint="eastAsia"/>
        </w:rPr>
        <w:t>请先在【模型观察】命令中保存图片【模型观察】命令中保存图片</w:t>
      </w:r>
    </w:p>
    <w:bookmarkEnd w:id="22"/>
    <w:p w14:paraId="0AA3465A">
      <w:pPr>
        <w:pStyle w:val="7"/>
        <w:ind w:left="400" w:hanging="400"/>
        <w:jc w:val="center"/>
        <w:rPr>
          <w:rFonts w:ascii="微软雅黑" w:hAnsi="微软雅黑" w:eastAsia="微软雅黑"/>
        </w:rPr>
      </w:pPr>
      <w:r>
        <w:rPr>
          <w:rFonts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图 \* ARABIC \s 1 </w:instrText>
      </w:r>
      <w:r>
        <w:rPr>
          <w:rFonts w:ascii="微软雅黑" w:hAnsi="微软雅黑" w:eastAsia="微软雅黑"/>
        </w:rPr>
        <w:fldChar w:fldCharType="separate"/>
      </w:r>
      <w:r>
        <w:rPr>
          <w:rFonts w:ascii="微软雅黑" w:hAnsi="微软雅黑" w:eastAsia="微软雅黑"/>
        </w:rPr>
        <w:t>1</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rPr>
        <w:t>三维视图</w:t>
      </w:r>
    </w:p>
    <w:p w14:paraId="3CD40DEC"/>
    <w:p w14:paraId="33A939C2">
      <w:pPr>
        <w:pStyle w:val="2"/>
        <w:ind w:left="560" w:hanging="560"/>
      </w:pPr>
      <w:bookmarkStart w:id="23" w:name="_Toc173078107"/>
      <w:bookmarkStart w:id="24" w:name="_Toc174113398"/>
      <w:bookmarkStart w:id="25" w:name="_Toc10234"/>
      <w:r>
        <w:rPr>
          <w:rFonts w:hint="eastAsia"/>
        </w:rPr>
        <w:t>计算依据</w:t>
      </w:r>
      <w:bookmarkEnd w:id="23"/>
      <w:bookmarkEnd w:id="24"/>
      <w:bookmarkEnd w:id="25"/>
    </w:p>
    <w:p w14:paraId="0F37585D">
      <w:r>
        <w:rPr>
          <w:rFonts w:hint="eastAsia"/>
        </w:rPr>
        <w:t>本项目主要参照资料为：</w:t>
      </w:r>
    </w:p>
    <w:p w14:paraId="0CB049A0">
      <w:pPr>
        <w:pStyle w:val="21"/>
        <w:numPr>
          <w:ilvl w:val="0"/>
          <w:numId w:val="2"/>
        </w:numPr>
        <w:ind w:firstLineChars="0"/>
      </w:pPr>
      <w:bookmarkStart w:id="26" w:name="参考标准名称1"/>
      <w:r>
        <w:rPr>
          <w:rFonts w:hint="eastAsia"/>
        </w:rPr>
        <w:t>《绿色建筑评价标准》GB/T 50378-2019（2024年版）</w:t>
      </w:r>
      <w:bookmarkEnd w:id="26"/>
    </w:p>
    <w:p w14:paraId="4C0E55C3">
      <w:pPr>
        <w:pStyle w:val="21"/>
        <w:numPr>
          <w:ilvl w:val="0"/>
          <w:numId w:val="2"/>
        </w:numPr>
        <w:ind w:firstLineChars="0"/>
      </w:pPr>
      <w:r>
        <w:rPr>
          <w:rFonts w:hint="eastAsia"/>
        </w:rPr>
        <w:t>《绿色建筑评价技术细则》</w:t>
      </w:r>
    </w:p>
    <w:p w14:paraId="6149B22F">
      <w:pPr>
        <w:pStyle w:val="21"/>
        <w:numPr>
          <w:ilvl w:val="0"/>
          <w:numId w:val="2"/>
        </w:numPr>
        <w:ind w:firstLineChars="0"/>
      </w:pPr>
      <w:bookmarkStart w:id="27" w:name="_Hlk13496340"/>
      <w:r>
        <w:rPr>
          <w:rFonts w:hint="eastAsia"/>
        </w:rPr>
        <w:t>《民用建筑室内热湿环境评价标准》</w:t>
      </w:r>
      <w:r>
        <w:t>GB/T 50785-2012</w:t>
      </w:r>
    </w:p>
    <w:p w14:paraId="4C2FF060">
      <w:pPr>
        <w:pStyle w:val="21"/>
        <w:numPr>
          <w:ilvl w:val="0"/>
          <w:numId w:val="2"/>
        </w:numPr>
        <w:ind w:firstLineChars="0"/>
      </w:pPr>
      <w:r>
        <w:rPr>
          <w:rFonts w:hint="eastAsia"/>
        </w:rPr>
        <w:t>《民用建筑热工设计规范》</w:t>
      </w:r>
      <w:r>
        <w:t>GB 50176-2016</w:t>
      </w:r>
      <w:bookmarkStart w:id="28" w:name="_Hlk13516321"/>
    </w:p>
    <w:bookmarkEnd w:id="28"/>
    <w:p w14:paraId="5FC447E2">
      <w:pPr>
        <w:pStyle w:val="21"/>
        <w:numPr>
          <w:ilvl w:val="0"/>
          <w:numId w:val="2"/>
        </w:numPr>
        <w:ind w:firstLineChars="0"/>
      </w:pPr>
      <w:r>
        <w:rPr>
          <w:rFonts w:hint="eastAsia"/>
        </w:rPr>
        <w:t>《民用建筑供暖通风与空气调节设计规范》</w:t>
      </w:r>
      <w:r>
        <w:t>GB50736-2012</w:t>
      </w:r>
    </w:p>
    <w:p w14:paraId="50B7B0D6">
      <w:pPr>
        <w:pStyle w:val="21"/>
        <w:numPr>
          <w:ilvl w:val="0"/>
          <w:numId w:val="2"/>
        </w:numPr>
        <w:ind w:firstLineChars="0"/>
      </w:pPr>
      <w:r>
        <w:rPr>
          <w:rFonts w:hint="eastAsia"/>
        </w:rPr>
        <w:t>《中国建筑热环境分析专用气象数据集》</w:t>
      </w:r>
    </w:p>
    <w:p w14:paraId="04B95707">
      <w:pPr>
        <w:pStyle w:val="21"/>
        <w:numPr>
          <w:ilvl w:val="0"/>
          <w:numId w:val="2"/>
        </w:numPr>
        <w:ind w:firstLineChars="0"/>
      </w:pPr>
      <w:r>
        <w:rPr>
          <w:rFonts w:hint="eastAsia"/>
        </w:rPr>
        <w:t xml:space="preserve">《热环境人类工效学 </w:t>
      </w:r>
      <w:r>
        <w:t xml:space="preserve"> </w:t>
      </w:r>
      <w:r>
        <w:rPr>
          <w:rFonts w:hint="eastAsia"/>
        </w:rPr>
        <w:t>通过计算PMV和PPD指数与局部热舒适准则对热舒适进行分析测定与解释》</w:t>
      </w:r>
      <w:r>
        <w:t>GB/T18049-2017</w:t>
      </w:r>
    </w:p>
    <w:bookmarkEnd w:id="27"/>
    <w:p w14:paraId="337E2542">
      <w:pPr>
        <w:pStyle w:val="21"/>
        <w:numPr>
          <w:ilvl w:val="0"/>
          <w:numId w:val="2"/>
        </w:numPr>
        <w:ind w:firstLineChars="0"/>
      </w:pPr>
      <w:r>
        <w:rPr>
          <w:rFonts w:hint="eastAsia"/>
        </w:rPr>
        <w:t>委托方提供的总平面图、建筑专业设计图纸、设计效果图等图纸资料</w:t>
      </w:r>
    </w:p>
    <w:p w14:paraId="027C608C">
      <w:pPr>
        <w:pStyle w:val="21"/>
        <w:numPr>
          <w:ilvl w:val="0"/>
          <w:numId w:val="2"/>
        </w:numPr>
        <w:ind w:firstLineChars="0"/>
      </w:pPr>
      <w:r>
        <w:rPr>
          <w:rFonts w:hint="eastAsia"/>
        </w:rPr>
        <w:t>委托方提供的其他相关资料</w:t>
      </w:r>
    </w:p>
    <w:p w14:paraId="431775FC">
      <w:pPr>
        <w:ind w:left="420" w:hanging="420"/>
      </w:pPr>
    </w:p>
    <w:p w14:paraId="3120CD15">
      <w:pPr>
        <w:pStyle w:val="2"/>
        <w:ind w:left="560" w:hanging="560"/>
      </w:pPr>
      <w:bookmarkStart w:id="29" w:name="_Toc174113399"/>
      <w:bookmarkStart w:id="30" w:name="_Toc173078108"/>
      <w:bookmarkStart w:id="31" w:name="_Toc11933"/>
      <w:r>
        <w:rPr>
          <w:rFonts w:hint="eastAsia"/>
        </w:rPr>
        <w:t>参考标准</w:t>
      </w:r>
      <w:bookmarkEnd w:id="29"/>
      <w:bookmarkEnd w:id="30"/>
      <w:bookmarkEnd w:id="31"/>
    </w:p>
    <w:p w14:paraId="52FDA86B">
      <w:pPr>
        <w:ind w:firstLine="420"/>
      </w:pPr>
      <w:r>
        <w:rPr>
          <w:rFonts w:hint="eastAsia"/>
        </w:rPr>
        <w:t>室内热舒适评价的主要依据为《绿色建筑评价标准》</w:t>
      </w:r>
      <w:r>
        <w:t>GB/T50378-2019局部修订条文中有关室内热湿环境5.2.9条的要求，具体评分规则如下：</w:t>
      </w:r>
    </w:p>
    <w:p w14:paraId="40AA8F19">
      <w:pPr>
        <w:ind w:firstLine="424" w:firstLineChars="202"/>
      </w:pPr>
      <w:r>
        <w:t>3）当据建筑主要功能房间部分时段采用自然通风或复合通风，部分时段采用供暖、空调时，按照第1款、第2款分别评分后再按各工况运行时间加权平均计算作为本条得分。</w:t>
      </w:r>
    </w:p>
    <w:p w14:paraId="06368C08">
      <w:pPr>
        <w:ind w:firstLine="424" w:firstLineChars="202"/>
        <w:rPr>
          <w:rFonts w:hint="eastAsia"/>
        </w:rPr>
      </w:pPr>
    </w:p>
    <w:p w14:paraId="323F3BDA">
      <w:pPr>
        <w:pStyle w:val="2"/>
        <w:ind w:left="560" w:hanging="560"/>
      </w:pPr>
      <w:bookmarkStart w:id="32" w:name="_Toc174113400"/>
      <w:bookmarkStart w:id="33" w:name="_Toc173078109"/>
      <w:bookmarkStart w:id="34" w:name="_Toc14224"/>
      <w:r>
        <w:rPr>
          <w:rFonts w:hint="eastAsia"/>
        </w:rPr>
        <w:t>计算方法</w:t>
      </w:r>
      <w:bookmarkEnd w:id="32"/>
      <w:bookmarkEnd w:id="33"/>
      <w:bookmarkEnd w:id="34"/>
    </w:p>
    <w:p w14:paraId="4C4199A7">
      <w:pPr>
        <w:pStyle w:val="3"/>
      </w:pPr>
      <w:bookmarkStart w:id="35" w:name="_Toc173078110"/>
      <w:bookmarkStart w:id="36" w:name="_Toc174113401"/>
      <w:bookmarkStart w:id="37" w:name="_Toc20560"/>
      <w:r>
        <w:rPr>
          <w:rFonts w:hint="eastAsia"/>
        </w:rPr>
        <w:t>自然室温</w:t>
      </w:r>
      <w:bookmarkEnd w:id="35"/>
      <w:bookmarkEnd w:id="36"/>
      <w:bookmarkEnd w:id="37"/>
    </w:p>
    <w:p w14:paraId="68700350">
      <w:pPr>
        <w:ind w:firstLine="360"/>
      </w:pPr>
      <w:r>
        <w:rPr>
          <w:rFonts w:hint="eastAsia"/>
        </w:rPr>
        <w:t>依据绿标细则所述，对于自然通风和复合通风，建筑主要功能房间室内热环境参数在适应性热舒适区域的时间比例指主要功能房间室内温度达到适应性舒适温度区间的小时数占建筑全年运行小时数的比例。其计算方法及流程如下：</w:t>
      </w:r>
    </w:p>
    <w:p w14:paraId="32CE83DA">
      <w:pPr>
        <w:spacing w:before="156" w:beforeLines="50"/>
        <w:ind w:firstLine="357"/>
        <w:rPr>
          <w:b/>
        </w:rPr>
      </w:pPr>
      <w:r>
        <w:rPr>
          <w:rFonts w:hint="eastAsia"/>
          <w:b/>
        </w:rPr>
        <w:t>第一步：依据标准细则，确定舒适温度区间</w:t>
      </w:r>
    </w:p>
    <w:p w14:paraId="4DDAEA87">
      <w:pPr>
        <w:ind w:firstLine="128"/>
      </w:pPr>
      <w:r>
        <w:rPr>
          <w:rFonts w:hint="eastAsia"/>
        </w:rPr>
        <w:t>1）</w:t>
      </w:r>
      <w:r>
        <w:tab/>
      </w:r>
      <w:r>
        <w:rPr>
          <w:rFonts w:hint="eastAsia"/>
        </w:rPr>
        <w:t>当室内平均气流速度v</w:t>
      </w:r>
      <w:r>
        <w:rPr>
          <w:rFonts w:hint="eastAsia"/>
          <w:vertAlign w:val="subscript"/>
        </w:rPr>
        <w:t>a</w:t>
      </w:r>
      <w:r>
        <w:rPr>
          <w:rFonts w:hint="eastAsia"/>
        </w:rPr>
        <w:t>≤0.3m/s时，室内没有个性化送风装置，舒适温度为下图中的阴影区间：</w:t>
      </w:r>
    </w:p>
    <w:p w14:paraId="4D87E6A1">
      <w:pPr>
        <w:adjustRightInd w:val="0"/>
        <w:ind w:left="420" w:hanging="420"/>
      </w:pPr>
    </w:p>
    <w:p w14:paraId="65305761">
      <w:pPr>
        <w:adjustRightInd w:val="0"/>
        <w:ind w:left="128" w:leftChars="61" w:firstLine="296" w:firstLineChars="141"/>
        <w:jc w:val="center"/>
        <w:rPr>
          <w:sz w:val="18"/>
        </w:rPr>
      </w:pPr>
      <w:r>
        <w:rPr>
          <w:rFonts w:hint="eastAsia"/>
          <w:szCs w:val="20"/>
        </w:rPr>
        <w:drawing>
          <wp:anchor distT="0" distB="0" distL="114300" distR="114300" simplePos="0" relativeHeight="251659264" behindDoc="0" locked="0" layoutInCell="1" allowOverlap="1">
            <wp:simplePos x="0" y="0"/>
            <wp:positionH relativeFrom="column">
              <wp:posOffset>896620</wp:posOffset>
            </wp:positionH>
            <wp:positionV relativeFrom="paragraph">
              <wp:posOffset>55880</wp:posOffset>
            </wp:positionV>
            <wp:extent cx="3866515" cy="2325370"/>
            <wp:effectExtent l="0" t="0" r="635"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
                      <a:extLst>
                        <a:ext uri="{28A0092B-C50C-407E-A947-70E740481C1C}">
                          <a14:useLocalDpi xmlns:a14="http://schemas.microsoft.com/office/drawing/2010/main" val="0"/>
                        </a:ext>
                      </a:extLst>
                    </a:blip>
                    <a:srcRect l="2313" t="2370" r="2136" b="1936"/>
                    <a:stretch>
                      <a:fillRect/>
                    </a:stretch>
                  </pic:blipFill>
                  <pic:spPr>
                    <a:xfrm>
                      <a:off x="0" y="0"/>
                      <a:ext cx="3866515" cy="2325370"/>
                    </a:xfrm>
                    <a:prstGeom prst="rect">
                      <a:avLst/>
                    </a:prstGeom>
                    <a:noFill/>
                  </pic:spPr>
                </pic:pic>
              </a:graphicData>
            </a:graphic>
          </wp:anchor>
        </w:drawing>
      </w: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1 \s</w:instrText>
      </w:r>
      <w:r>
        <w:rPr>
          <w:sz w:val="18"/>
          <w:szCs w:val="18"/>
        </w:rPr>
        <w:instrText xml:space="preserve"> </w:instrText>
      </w:r>
      <w:r>
        <w:rPr>
          <w:sz w:val="18"/>
          <w:szCs w:val="18"/>
        </w:rPr>
        <w:fldChar w:fldCharType="separate"/>
      </w:r>
      <w:r>
        <w:rPr>
          <w:rFonts w:hint="eastAsia"/>
          <w:sz w:val="18"/>
          <w:szCs w:val="18"/>
        </w:rPr>
        <w:t>4</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1</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rFonts w:hint="eastAsia"/>
        </w:rPr>
        <w:t xml:space="preserve">  </w:t>
      </w:r>
      <w:r>
        <w:rPr>
          <w:rFonts w:hint="eastAsia"/>
          <w:sz w:val="18"/>
        </w:rPr>
        <w:t>自然通风或复合通风建筑室内舒适温度范围</w:t>
      </w:r>
      <w:r>
        <w:rPr>
          <w:rStyle w:val="20"/>
          <w:sz w:val="18"/>
        </w:rPr>
        <w:footnoteReference w:id="0"/>
      </w:r>
    </w:p>
    <w:p w14:paraId="2F1101B1">
      <w:pPr>
        <w:ind w:firstLine="128"/>
      </w:pPr>
      <w:r>
        <w:rPr>
          <w:rFonts w:hint="eastAsia"/>
        </w:rPr>
        <w:t>2）</w:t>
      </w:r>
      <w:r>
        <w:tab/>
      </w:r>
      <w:r>
        <w:rPr>
          <w:rFonts w:hint="eastAsia"/>
        </w:rPr>
        <w:t>当室内气流平均速度v</w:t>
      </w:r>
      <w:r>
        <w:rPr>
          <w:rFonts w:hint="eastAsia"/>
          <w:vertAlign w:val="subscript"/>
        </w:rPr>
        <w:t>a</w:t>
      </w:r>
      <w:r>
        <w:rPr>
          <w:rFonts w:hint="eastAsia"/>
        </w:rPr>
        <w:t>&gt;0.3m/s时，室内有风扇等个性化送风装置，采用下列方法调整室内舒适温度区间</w:t>
      </w:r>
      <w:r>
        <w:rPr>
          <w:rStyle w:val="20"/>
        </w:rPr>
        <w:footnoteReference w:id="1"/>
      </w:r>
      <w:r>
        <w:rPr>
          <w:rFonts w:hint="eastAsia"/>
        </w:rPr>
        <w:t>。</w:t>
      </w:r>
    </w:p>
    <w:p w14:paraId="4ADC2199">
      <w:pPr>
        <w:pStyle w:val="7"/>
        <w:ind w:left="400" w:hanging="40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1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1</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ab/>
      </w:r>
      <w:r>
        <w:rPr>
          <w:rFonts w:hint="eastAsia" w:ascii="微软雅黑" w:hAnsi="微软雅黑" w:eastAsia="微软雅黑"/>
          <w:sz w:val="18"/>
          <w:szCs w:val="18"/>
        </w:rPr>
        <w:t>室内平均气流速度对应的室内舒适温度上限值提高幅度</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99"/>
        <w:gridCol w:w="1741"/>
        <w:gridCol w:w="1741"/>
        <w:gridCol w:w="1741"/>
      </w:tblGrid>
      <w:tr w14:paraId="1A27A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36" w:type="pct"/>
            <w:shd w:val="clear" w:color="auto" w:fill="D8D8D8" w:themeFill="background1" w:themeFillShade="D9"/>
            <w:vAlign w:val="center"/>
          </w:tcPr>
          <w:p w14:paraId="7296C463">
            <w:pPr>
              <w:pStyle w:val="26"/>
              <w:spacing w:line="360" w:lineRule="exact"/>
              <w:rPr>
                <w:rFonts w:ascii="微软雅黑" w:hAnsi="微软雅黑" w:eastAsia="微软雅黑"/>
                <w:b/>
                <w:sz w:val="18"/>
                <w:szCs w:val="18"/>
              </w:rPr>
            </w:pPr>
            <w:r>
              <w:rPr>
                <w:rFonts w:hint="eastAsia" w:ascii="微软雅黑" w:hAnsi="微软雅黑" w:eastAsia="微软雅黑"/>
                <w:b/>
                <w:sz w:val="18"/>
                <w:szCs w:val="18"/>
              </w:rPr>
              <w:t>室内气流平均速度v</w:t>
            </w:r>
            <w:r>
              <w:rPr>
                <w:rFonts w:hint="eastAsia" w:ascii="微软雅黑" w:hAnsi="微软雅黑" w:eastAsia="微软雅黑"/>
                <w:b/>
                <w:sz w:val="18"/>
                <w:szCs w:val="18"/>
                <w:vertAlign w:val="subscript"/>
              </w:rPr>
              <w:t>a</w:t>
            </w:r>
            <w:r>
              <w:rPr>
                <w:rFonts w:hint="eastAsia" w:ascii="微软雅黑" w:hAnsi="微软雅黑" w:eastAsia="微软雅黑"/>
                <w:b/>
                <w:sz w:val="18"/>
                <w:szCs w:val="18"/>
              </w:rPr>
              <w:t>（m/s）</w:t>
            </w:r>
          </w:p>
        </w:tc>
        <w:tc>
          <w:tcPr>
            <w:tcW w:w="1021" w:type="pct"/>
            <w:shd w:val="clear" w:color="auto" w:fill="D8D8D8" w:themeFill="background1" w:themeFillShade="D9"/>
            <w:vAlign w:val="center"/>
          </w:tcPr>
          <w:p w14:paraId="1CB58E09">
            <w:pPr>
              <w:pStyle w:val="26"/>
              <w:spacing w:line="360" w:lineRule="exact"/>
              <w:jc w:val="center"/>
              <w:rPr>
                <w:rFonts w:ascii="微软雅黑" w:hAnsi="微软雅黑" w:eastAsia="微软雅黑"/>
                <w:b/>
                <w:sz w:val="18"/>
                <w:szCs w:val="18"/>
              </w:rPr>
            </w:pPr>
            <w:r>
              <w:rPr>
                <w:rFonts w:hint="eastAsia" w:ascii="微软雅黑" w:hAnsi="微软雅黑" w:eastAsia="微软雅黑"/>
                <w:b/>
                <w:sz w:val="18"/>
                <w:szCs w:val="18"/>
              </w:rPr>
              <w:t>0.3＜v</w:t>
            </w:r>
            <w:r>
              <w:rPr>
                <w:rFonts w:hint="eastAsia" w:ascii="微软雅黑" w:hAnsi="微软雅黑" w:eastAsia="微软雅黑"/>
                <w:b/>
                <w:sz w:val="18"/>
                <w:szCs w:val="18"/>
                <w:vertAlign w:val="subscript"/>
              </w:rPr>
              <w:t>a</w:t>
            </w:r>
            <w:r>
              <w:rPr>
                <w:rFonts w:hint="eastAsia" w:ascii="微软雅黑" w:hAnsi="微软雅黑" w:eastAsia="微软雅黑"/>
                <w:b/>
                <w:sz w:val="18"/>
                <w:szCs w:val="18"/>
              </w:rPr>
              <w:t>≤0.6</w:t>
            </w:r>
          </w:p>
        </w:tc>
        <w:tc>
          <w:tcPr>
            <w:tcW w:w="1021" w:type="pct"/>
            <w:shd w:val="clear" w:color="auto" w:fill="D8D8D8" w:themeFill="background1" w:themeFillShade="D9"/>
            <w:vAlign w:val="center"/>
          </w:tcPr>
          <w:p w14:paraId="342D005B">
            <w:pPr>
              <w:pStyle w:val="26"/>
              <w:spacing w:line="360" w:lineRule="exact"/>
              <w:jc w:val="center"/>
              <w:rPr>
                <w:rFonts w:ascii="微软雅黑" w:hAnsi="微软雅黑" w:eastAsia="微软雅黑"/>
                <w:b/>
                <w:sz w:val="18"/>
                <w:szCs w:val="18"/>
              </w:rPr>
            </w:pPr>
            <w:r>
              <w:rPr>
                <w:rFonts w:hint="eastAsia" w:ascii="微软雅黑" w:hAnsi="微软雅黑" w:eastAsia="微软雅黑"/>
                <w:b/>
                <w:sz w:val="18"/>
                <w:szCs w:val="18"/>
              </w:rPr>
              <w:t>0.6＜v</w:t>
            </w:r>
            <w:r>
              <w:rPr>
                <w:rFonts w:hint="eastAsia" w:ascii="微软雅黑" w:hAnsi="微软雅黑" w:eastAsia="微软雅黑"/>
                <w:b/>
                <w:sz w:val="18"/>
                <w:szCs w:val="18"/>
                <w:vertAlign w:val="subscript"/>
              </w:rPr>
              <w:t>a</w:t>
            </w:r>
            <w:r>
              <w:rPr>
                <w:rFonts w:hint="eastAsia" w:ascii="微软雅黑" w:hAnsi="微软雅黑" w:eastAsia="微软雅黑"/>
                <w:b/>
                <w:sz w:val="18"/>
                <w:szCs w:val="18"/>
              </w:rPr>
              <w:t>≤0.9</w:t>
            </w:r>
          </w:p>
        </w:tc>
        <w:tc>
          <w:tcPr>
            <w:tcW w:w="1021" w:type="pct"/>
            <w:shd w:val="clear" w:color="auto" w:fill="D8D8D8" w:themeFill="background1" w:themeFillShade="D9"/>
            <w:vAlign w:val="center"/>
          </w:tcPr>
          <w:p w14:paraId="6246960F">
            <w:pPr>
              <w:pStyle w:val="26"/>
              <w:spacing w:line="360" w:lineRule="exact"/>
              <w:jc w:val="center"/>
              <w:rPr>
                <w:rFonts w:ascii="微软雅黑" w:hAnsi="微软雅黑" w:eastAsia="微软雅黑"/>
                <w:b/>
                <w:sz w:val="18"/>
                <w:szCs w:val="18"/>
              </w:rPr>
            </w:pPr>
            <w:r>
              <w:rPr>
                <w:rFonts w:hint="eastAsia" w:ascii="微软雅黑" w:hAnsi="微软雅黑" w:eastAsia="微软雅黑"/>
                <w:b/>
                <w:sz w:val="18"/>
                <w:szCs w:val="18"/>
              </w:rPr>
              <w:t>0.9＜v</w:t>
            </w:r>
            <w:r>
              <w:rPr>
                <w:rFonts w:hint="eastAsia" w:ascii="微软雅黑" w:hAnsi="微软雅黑" w:eastAsia="微软雅黑"/>
                <w:b/>
                <w:sz w:val="18"/>
                <w:szCs w:val="18"/>
                <w:vertAlign w:val="subscript"/>
              </w:rPr>
              <w:t>a</w:t>
            </w:r>
            <w:r>
              <w:rPr>
                <w:rFonts w:hint="eastAsia" w:ascii="微软雅黑" w:hAnsi="微软雅黑" w:eastAsia="微软雅黑"/>
                <w:b/>
                <w:sz w:val="18"/>
                <w:szCs w:val="18"/>
              </w:rPr>
              <w:t>≤1.2</w:t>
            </w:r>
          </w:p>
        </w:tc>
      </w:tr>
      <w:tr w14:paraId="608D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36" w:type="pct"/>
            <w:vAlign w:val="center"/>
          </w:tcPr>
          <w:p w14:paraId="312EEE47">
            <w:pPr>
              <w:pStyle w:val="26"/>
              <w:spacing w:line="360" w:lineRule="exact"/>
              <w:rPr>
                <w:rFonts w:ascii="微软雅黑" w:hAnsi="微软雅黑" w:eastAsia="微软雅黑"/>
                <w:sz w:val="18"/>
                <w:szCs w:val="18"/>
              </w:rPr>
            </w:pPr>
            <w:r>
              <w:rPr>
                <w:rFonts w:hint="eastAsia" w:ascii="微软雅黑" w:hAnsi="微软雅黑" w:eastAsia="微软雅黑"/>
                <w:sz w:val="18"/>
                <w:szCs w:val="18"/>
              </w:rPr>
              <w:t>舒适温度上限提高幅度Δt（℃）</w:t>
            </w:r>
          </w:p>
        </w:tc>
        <w:tc>
          <w:tcPr>
            <w:tcW w:w="1021" w:type="pct"/>
            <w:vAlign w:val="center"/>
          </w:tcPr>
          <w:p w14:paraId="31C11EF3">
            <w:pPr>
              <w:pStyle w:val="26"/>
              <w:spacing w:line="360" w:lineRule="exact"/>
              <w:jc w:val="center"/>
              <w:rPr>
                <w:rFonts w:ascii="微软雅黑" w:hAnsi="微软雅黑" w:eastAsia="微软雅黑"/>
                <w:sz w:val="18"/>
                <w:szCs w:val="18"/>
              </w:rPr>
            </w:pPr>
            <w:r>
              <w:rPr>
                <w:rFonts w:hint="eastAsia" w:ascii="微软雅黑" w:hAnsi="微软雅黑" w:eastAsia="微软雅黑"/>
                <w:sz w:val="18"/>
                <w:szCs w:val="18"/>
              </w:rPr>
              <w:t>1.2</w:t>
            </w:r>
          </w:p>
        </w:tc>
        <w:tc>
          <w:tcPr>
            <w:tcW w:w="1021" w:type="pct"/>
            <w:vAlign w:val="center"/>
          </w:tcPr>
          <w:p w14:paraId="6554A813">
            <w:pPr>
              <w:pStyle w:val="26"/>
              <w:spacing w:line="360" w:lineRule="exact"/>
              <w:jc w:val="center"/>
              <w:rPr>
                <w:rFonts w:ascii="微软雅黑" w:hAnsi="微软雅黑" w:eastAsia="微软雅黑"/>
                <w:sz w:val="18"/>
                <w:szCs w:val="18"/>
              </w:rPr>
            </w:pPr>
            <w:r>
              <w:rPr>
                <w:rFonts w:hint="eastAsia" w:ascii="微软雅黑" w:hAnsi="微软雅黑" w:eastAsia="微软雅黑"/>
                <w:sz w:val="18"/>
                <w:szCs w:val="18"/>
              </w:rPr>
              <w:t>1.8</w:t>
            </w:r>
          </w:p>
        </w:tc>
        <w:tc>
          <w:tcPr>
            <w:tcW w:w="1021" w:type="pct"/>
            <w:vAlign w:val="center"/>
          </w:tcPr>
          <w:p w14:paraId="60EFBF7A">
            <w:pPr>
              <w:pStyle w:val="26"/>
              <w:spacing w:line="360" w:lineRule="exact"/>
              <w:jc w:val="center"/>
              <w:rPr>
                <w:rFonts w:ascii="微软雅黑" w:hAnsi="微软雅黑" w:eastAsia="微软雅黑"/>
                <w:sz w:val="18"/>
                <w:szCs w:val="18"/>
              </w:rPr>
            </w:pPr>
            <w:r>
              <w:rPr>
                <w:rFonts w:hint="eastAsia" w:ascii="微软雅黑" w:hAnsi="微软雅黑" w:eastAsia="微软雅黑"/>
                <w:sz w:val="18"/>
                <w:szCs w:val="18"/>
              </w:rPr>
              <w:t>2.2</w:t>
            </w:r>
          </w:p>
        </w:tc>
      </w:tr>
    </w:tbl>
    <w:p w14:paraId="15958BB1">
      <w:pPr>
        <w:ind w:firstLine="420"/>
      </w:pPr>
      <w:r>
        <w:rPr>
          <w:rFonts w:hint="eastAsia"/>
        </w:rPr>
        <w:t>在本项目中，对于未使用个性化送风装置的房间采用方法1）确定室内舒适温度范围，使用该装置的房间采用方法2）确定，各房间风速及室内舒适温度表详见第</w:t>
      </w:r>
      <w:r>
        <w:t>5</w:t>
      </w:r>
      <w:r>
        <w:rPr>
          <w:rFonts w:hint="eastAsia"/>
        </w:rPr>
        <w:t>章。</w:t>
      </w:r>
    </w:p>
    <w:p w14:paraId="27B752BF">
      <w:pPr>
        <w:spacing w:before="156" w:beforeLines="50"/>
        <w:ind w:firstLine="357"/>
        <w:rPr>
          <w:b/>
        </w:rPr>
      </w:pPr>
      <w:r>
        <w:rPr>
          <w:rFonts w:hint="eastAsia"/>
          <w:b/>
        </w:rPr>
        <w:t>第二步：计算室内温度</w:t>
      </w:r>
    </w:p>
    <w:p w14:paraId="7A4DF032">
      <w:pPr>
        <w:ind w:firstLine="420"/>
      </w:pPr>
      <w:r>
        <w:rPr>
          <w:rFonts w:hint="eastAsia"/>
        </w:rPr>
        <w:t>本项目通过DeST3.0，求解自然通风、复合通风工况下的室内温度。</w:t>
      </w:r>
    </w:p>
    <w:p w14:paraId="2EFD18D3">
      <w:pPr>
        <w:spacing w:before="156" w:beforeLines="50"/>
        <w:ind w:firstLine="357"/>
        <w:rPr>
          <w:b/>
        </w:rPr>
      </w:pPr>
      <w:r>
        <w:rPr>
          <w:rFonts w:hint="eastAsia"/>
          <w:b/>
        </w:rPr>
        <w:t>第三步：计算室内适应性舒适温度时间比例</w:t>
      </w:r>
    </w:p>
    <w:p w14:paraId="1E2EDA76">
      <w:pPr>
        <w:adjustRightInd w:val="0"/>
        <w:spacing w:before="156" w:beforeLines="50" w:after="156" w:afterLines="50"/>
        <w:ind w:left="420" w:hanging="420"/>
        <w:rPr>
          <w:sz w:val="28"/>
        </w:rPr>
      </w:pPr>
      <w:bookmarkStart w:id="38" w:name="_Hlk36153165"/>
      <w:r>
        <w:rPr>
          <w:rFonts w:hint="eastAsia"/>
        </w:rPr>
        <w:t>室内适应性舒适温度时间比例</w:t>
      </w:r>
      <w:bookmarkEnd w:id="38"/>
      <w:r>
        <w:rPr>
          <w:rFonts w:hint="eastAsia"/>
        </w:rPr>
        <w:t>=</w:t>
      </w:r>
      <m:oMath>
        <m:f>
          <m:fPr>
            <m:ctrlPr>
              <w:rPr>
                <w:rFonts w:ascii="Cambria Math" w:hAnsi="Cambria Math"/>
                <w:sz w:val="28"/>
                <w:szCs w:val="28"/>
                <w:lang w:val="en-GB"/>
              </w:rPr>
            </m:ctrlPr>
          </m:fPr>
          <m:num>
            <m:r>
              <m:rPr>
                <m:sty m:val="p"/>
              </m:rPr>
              <w:rPr>
                <w:rFonts w:hint="eastAsia" w:ascii="Cambria Math" w:hAnsi="Cambria Math"/>
                <w:sz w:val="28"/>
              </w:rPr>
              <m:t>室内温度</m:t>
            </m:r>
            <m:r>
              <m:rPr>
                <m:sty m:val="b"/>
              </m:rPr>
              <w:rPr>
                <w:rFonts w:hint="eastAsia" w:ascii="Cambria Math" w:hAnsi="Cambria Math"/>
                <w:sz w:val="28"/>
              </w:rPr>
              <m:t>在热舒适区间</m:t>
            </m:r>
            <m:r>
              <m:rPr>
                <m:sty m:val="b"/>
              </m:rPr>
              <w:rPr>
                <w:rFonts w:ascii="Cambria Math" w:hAnsi="Cambria Math"/>
                <w:sz w:val="28"/>
              </w:rPr>
              <m:t xml:space="preserve"> </m:t>
            </m:r>
            <m:r>
              <m:rPr>
                <m:sty m:val="p"/>
              </m:rPr>
              <w:rPr>
                <w:rFonts w:hint="eastAsia" w:ascii="Cambria Math" w:hAnsi="Cambria Math"/>
                <w:sz w:val="28"/>
              </w:rPr>
              <m:t>的时间</m:t>
            </m:r>
            <m:ctrlPr>
              <w:rPr>
                <w:rFonts w:ascii="Cambria Math" w:hAnsi="Cambria Math"/>
                <w:sz w:val="28"/>
                <w:szCs w:val="28"/>
                <w:lang w:val="en-GB"/>
              </w:rPr>
            </m:ctrlPr>
          </m:num>
          <m:den>
            <m:r>
              <m:rPr>
                <m:sty m:val="p"/>
              </m:rPr>
              <w:rPr>
                <w:rFonts w:hint="eastAsia" w:ascii="Cambria Math" w:hAnsi="Cambria Math"/>
                <w:sz w:val="28"/>
              </w:rPr>
              <m:t>建筑全年运行小时数</m:t>
            </m:r>
            <m:ctrlPr>
              <w:rPr>
                <w:rFonts w:ascii="Cambria Math" w:hAnsi="Cambria Math"/>
                <w:sz w:val="28"/>
                <w:szCs w:val="28"/>
                <w:lang w:val="en-GB"/>
              </w:rPr>
            </m:ctrlPr>
          </m:den>
        </m:f>
      </m:oMath>
    </w:p>
    <w:p w14:paraId="0C9D4099">
      <w:pPr>
        <w:adjustRightInd w:val="0"/>
        <w:ind w:left="420" w:hanging="420"/>
      </w:pPr>
      <w:r>
        <w:rPr>
          <w:rFonts w:hint="eastAsia"/>
        </w:rPr>
        <w:t>具体计算结果详见本报告书第5章。</w:t>
      </w:r>
    </w:p>
    <w:p w14:paraId="12CAD509">
      <w:pPr>
        <w:ind w:left="420" w:hanging="420"/>
      </w:pPr>
    </w:p>
    <w:p w14:paraId="5D25E8DA">
      <w:pPr>
        <w:pStyle w:val="3"/>
      </w:pPr>
      <w:bookmarkStart w:id="39" w:name="_Toc174113402"/>
      <w:bookmarkStart w:id="40" w:name="_Toc173078111"/>
      <w:bookmarkStart w:id="41" w:name="_Toc3253"/>
      <w:r>
        <w:rPr>
          <w:rFonts w:hint="eastAsia"/>
        </w:rPr>
        <w:t>人工冷热源</w:t>
      </w:r>
      <w:bookmarkEnd w:id="39"/>
      <w:bookmarkEnd w:id="40"/>
      <w:bookmarkEnd w:id="41"/>
    </w:p>
    <w:p w14:paraId="1AB8A279">
      <w:pPr>
        <w:ind w:firstLine="360"/>
      </w:pPr>
      <w:r>
        <w:rPr>
          <w:rFonts w:hint="eastAsia"/>
        </w:rPr>
        <w:t>人类的热感觉主要与其全身热平衡有关。这种平衡不仅受空气温度、平均辐射温度、风速和空气湿度等环境参数影响，还受人体活动和着装的影响。对这些参数估算或测量后，人的整体热感觉可以通过计算预计平均热感觉指数（</w:t>
      </w:r>
      <w:r>
        <w:t>PMV）进行预测。</w:t>
      </w:r>
    </w:p>
    <w:p w14:paraId="18509A54">
      <w:pPr>
        <w:ind w:firstLine="360"/>
      </w:pPr>
      <w:r>
        <w:rPr>
          <w:rFonts w:hint="eastAsia"/>
        </w:rPr>
        <w:t>预计平均热感觉指标</w:t>
      </w:r>
      <w:r>
        <w:t>PMV（Predict mean vote）为人群对热感觉等级投票的平均指数，根据人体热平衡的基本方程式以及心理和生理主观热感觉的等级为出发点，考虑了人体热舒适感的各种相关因素的全面评价指标。本项目采用《民用建筑室内热湿环境评价标准》GB/T 50785-2012中所示的计算程序完成上述PMV的计算</w:t>
      </w:r>
      <w:r>
        <w:rPr>
          <w:rFonts w:hint="eastAsia"/>
        </w:rPr>
        <w:t>。</w:t>
      </w:r>
    </w:p>
    <w:p w14:paraId="3F75D8E7">
      <w:pPr>
        <w:ind w:firstLine="360"/>
        <w:jc w:val="center"/>
        <w:rPr>
          <w:sz w:val="18"/>
          <w:szCs w:val="18"/>
        </w:rPr>
      </w:pPr>
      <w:r>
        <w:rPr>
          <w:sz w:val="18"/>
          <w:szCs w:val="18"/>
        </w:rPr>
        <w:t xml:space="preserve">表 </w:t>
      </w:r>
      <w:r>
        <w:rPr>
          <w:sz w:val="18"/>
          <w:szCs w:val="18"/>
        </w:rPr>
        <w:fldChar w:fldCharType="begin"/>
      </w:r>
      <w:r>
        <w:rPr>
          <w:sz w:val="18"/>
          <w:szCs w:val="18"/>
        </w:rPr>
        <w:instrText xml:space="preserve"> STYLEREF 1 \s </w:instrText>
      </w:r>
      <w:r>
        <w:rPr>
          <w:sz w:val="18"/>
          <w:szCs w:val="18"/>
        </w:rPr>
        <w:fldChar w:fldCharType="separate"/>
      </w:r>
      <w:r>
        <w:rPr>
          <w:sz w:val="18"/>
          <w:szCs w:val="18"/>
        </w:rPr>
        <w:t>4</w:t>
      </w:r>
      <w:r>
        <w:rPr>
          <w:sz w:val="18"/>
          <w:szCs w:val="18"/>
        </w:rPr>
        <w:fldChar w:fldCharType="end"/>
      </w:r>
      <w:r>
        <w:rPr>
          <w:sz w:val="18"/>
          <w:szCs w:val="18"/>
        </w:rPr>
        <w:t>.</w:t>
      </w:r>
      <w:r>
        <w:rPr>
          <w:sz w:val="18"/>
          <w:szCs w:val="18"/>
        </w:rPr>
        <w:fldChar w:fldCharType="begin"/>
      </w:r>
      <w:r>
        <w:rPr>
          <w:sz w:val="18"/>
          <w:szCs w:val="18"/>
        </w:rPr>
        <w:instrText xml:space="preserve"> SEQ 表 \* ARABIC \s 1 </w:instrText>
      </w:r>
      <w:r>
        <w:rPr>
          <w:sz w:val="18"/>
          <w:szCs w:val="18"/>
        </w:rPr>
        <w:fldChar w:fldCharType="separate"/>
      </w:r>
      <w:r>
        <w:rPr>
          <w:sz w:val="18"/>
          <w:szCs w:val="18"/>
        </w:rPr>
        <w:t>2</w:t>
      </w:r>
      <w:r>
        <w:rPr>
          <w:sz w:val="18"/>
          <w:szCs w:val="18"/>
        </w:rPr>
        <w:fldChar w:fldCharType="end"/>
      </w:r>
      <w:r>
        <w:rPr>
          <w:sz w:val="18"/>
          <w:szCs w:val="18"/>
        </w:rPr>
        <w:tab/>
      </w:r>
      <w:r>
        <w:rPr>
          <w:sz w:val="18"/>
          <w:szCs w:val="18"/>
        </w:rPr>
        <w:t>PMV-PPD整体评价指标</w:t>
      </w:r>
    </w:p>
    <w:tbl>
      <w:tblPr>
        <w:tblStyle w:val="16"/>
        <w:tblW w:w="8427" w:type="dxa"/>
        <w:tblInd w:w="108" w:type="dxa"/>
        <w:tblLayout w:type="autofit"/>
        <w:tblCellMar>
          <w:top w:w="0" w:type="dxa"/>
          <w:left w:w="108" w:type="dxa"/>
          <w:bottom w:w="0" w:type="dxa"/>
          <w:right w:w="108" w:type="dxa"/>
        </w:tblCellMar>
      </w:tblPr>
      <w:tblGrid>
        <w:gridCol w:w="1276"/>
        <w:gridCol w:w="2190"/>
        <w:gridCol w:w="4961"/>
      </w:tblGrid>
      <w:tr w14:paraId="2FEAB502">
        <w:tblPrEx>
          <w:tblCellMar>
            <w:top w:w="0" w:type="dxa"/>
            <w:left w:w="108" w:type="dxa"/>
            <w:bottom w:w="0" w:type="dxa"/>
            <w:right w:w="108" w:type="dxa"/>
          </w:tblCellMar>
        </w:tblPrEx>
        <w:trPr>
          <w:trHeight w:val="70" w:hRule="atLeast"/>
        </w:trPr>
        <w:tc>
          <w:tcPr>
            <w:tcW w:w="1276" w:type="dxa"/>
            <w:tcBorders>
              <w:top w:val="single" w:color="auto" w:sz="4" w:space="0"/>
              <w:left w:val="single" w:color="auto" w:sz="4" w:space="0"/>
              <w:bottom w:val="single" w:color="auto" w:sz="4" w:space="0"/>
              <w:right w:val="single" w:color="auto" w:sz="4" w:space="0"/>
            </w:tcBorders>
            <w:shd w:val="clear" w:color="auto" w:fill="D0CECE" w:themeFill="background2" w:themeFillShade="E6"/>
            <w:vAlign w:val="center"/>
          </w:tcPr>
          <w:p w14:paraId="60CEB21D">
            <w:pPr>
              <w:tabs>
                <w:tab w:val="left" w:pos="0"/>
              </w:tabs>
              <w:spacing w:line="400" w:lineRule="exact"/>
              <w:ind w:hanging="2"/>
              <w:jc w:val="center"/>
              <w:rPr>
                <w:b/>
                <w:sz w:val="18"/>
                <w:szCs w:val="18"/>
              </w:rPr>
            </w:pPr>
            <w:r>
              <w:rPr>
                <w:b/>
                <w:sz w:val="18"/>
                <w:szCs w:val="18"/>
              </w:rPr>
              <w:t>等级</w:t>
            </w:r>
          </w:p>
        </w:tc>
        <w:tc>
          <w:tcPr>
            <w:tcW w:w="7151" w:type="dxa"/>
            <w:gridSpan w:val="2"/>
            <w:tcBorders>
              <w:top w:val="single" w:color="auto" w:sz="4" w:space="0"/>
              <w:left w:val="nil"/>
              <w:bottom w:val="single" w:color="auto" w:sz="4" w:space="0"/>
              <w:right w:val="single" w:color="auto" w:sz="4" w:space="0"/>
            </w:tcBorders>
            <w:shd w:val="clear" w:color="auto" w:fill="D0CECE" w:themeFill="background2" w:themeFillShade="E6"/>
            <w:vAlign w:val="center"/>
          </w:tcPr>
          <w:p w14:paraId="05EE5D1D">
            <w:pPr>
              <w:tabs>
                <w:tab w:val="left" w:pos="0"/>
              </w:tabs>
              <w:spacing w:line="400" w:lineRule="exact"/>
              <w:jc w:val="center"/>
              <w:rPr>
                <w:b/>
                <w:sz w:val="18"/>
                <w:szCs w:val="18"/>
              </w:rPr>
            </w:pPr>
            <w:r>
              <w:rPr>
                <w:b/>
                <w:sz w:val="18"/>
                <w:szCs w:val="18"/>
              </w:rPr>
              <w:t>整体评价指标</w:t>
            </w:r>
          </w:p>
        </w:tc>
      </w:tr>
      <w:tr w14:paraId="0A646D7E">
        <w:tblPrEx>
          <w:tblCellMar>
            <w:top w:w="0" w:type="dxa"/>
            <w:left w:w="108" w:type="dxa"/>
            <w:bottom w:w="0" w:type="dxa"/>
            <w:right w:w="108" w:type="dxa"/>
          </w:tblCellMar>
        </w:tblPrEx>
        <w:trPr>
          <w:trHeight w:val="285" w:hRule="atLeast"/>
        </w:trPr>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14:paraId="40B37231">
            <w:pPr>
              <w:tabs>
                <w:tab w:val="left" w:pos="0"/>
              </w:tabs>
              <w:spacing w:line="400" w:lineRule="exact"/>
              <w:ind w:hanging="2"/>
              <w:jc w:val="center"/>
              <w:rPr>
                <w:sz w:val="18"/>
                <w:szCs w:val="18"/>
              </w:rPr>
            </w:pPr>
            <w:r>
              <w:rPr>
                <w:sz w:val="18"/>
                <w:szCs w:val="18"/>
              </w:rPr>
              <w:t>Ⅰ级</w:t>
            </w:r>
          </w:p>
        </w:tc>
        <w:tc>
          <w:tcPr>
            <w:tcW w:w="2190" w:type="dxa"/>
            <w:tcBorders>
              <w:top w:val="nil"/>
              <w:left w:val="nil"/>
              <w:bottom w:val="single" w:color="auto" w:sz="4" w:space="0"/>
              <w:right w:val="single" w:color="auto" w:sz="4" w:space="0"/>
            </w:tcBorders>
            <w:shd w:val="clear" w:color="auto" w:fill="auto"/>
            <w:vAlign w:val="center"/>
          </w:tcPr>
          <w:p w14:paraId="0D10D691">
            <w:pPr>
              <w:tabs>
                <w:tab w:val="left" w:pos="0"/>
              </w:tabs>
              <w:spacing w:line="400" w:lineRule="exact"/>
              <w:jc w:val="center"/>
              <w:rPr>
                <w:rFonts w:cs="Tahoma"/>
                <w:sz w:val="18"/>
                <w:szCs w:val="18"/>
              </w:rPr>
            </w:pPr>
            <w:r>
              <w:rPr>
                <w:rFonts w:cs="Tahoma"/>
                <w:sz w:val="18"/>
                <w:szCs w:val="18"/>
              </w:rPr>
              <w:t>PPD≤10％</w:t>
            </w:r>
          </w:p>
        </w:tc>
        <w:tc>
          <w:tcPr>
            <w:tcW w:w="4961" w:type="dxa"/>
            <w:tcBorders>
              <w:top w:val="nil"/>
              <w:left w:val="nil"/>
              <w:bottom w:val="single" w:color="auto" w:sz="4" w:space="0"/>
              <w:right w:val="single" w:color="auto" w:sz="4" w:space="0"/>
            </w:tcBorders>
            <w:shd w:val="clear" w:color="auto" w:fill="auto"/>
            <w:vAlign w:val="center"/>
          </w:tcPr>
          <w:p w14:paraId="69B6CE77">
            <w:pPr>
              <w:tabs>
                <w:tab w:val="left" w:pos="0"/>
              </w:tabs>
              <w:spacing w:line="400" w:lineRule="exact"/>
              <w:jc w:val="center"/>
              <w:rPr>
                <w:rFonts w:cs="Tahoma"/>
                <w:sz w:val="18"/>
                <w:szCs w:val="18"/>
              </w:rPr>
            </w:pPr>
            <w:r>
              <w:rPr>
                <w:rFonts w:cs="Tahoma"/>
                <w:sz w:val="18"/>
                <w:szCs w:val="18"/>
              </w:rPr>
              <w:t>－0.5≤PMV≤＋0.5</w:t>
            </w:r>
          </w:p>
        </w:tc>
      </w:tr>
      <w:tr w14:paraId="37F52E7B">
        <w:tblPrEx>
          <w:tblCellMar>
            <w:top w:w="0" w:type="dxa"/>
            <w:left w:w="108" w:type="dxa"/>
            <w:bottom w:w="0" w:type="dxa"/>
            <w:right w:w="108" w:type="dxa"/>
          </w:tblCellMar>
        </w:tblPrEx>
        <w:trPr>
          <w:trHeight w:val="285" w:hRule="atLeast"/>
        </w:trPr>
        <w:tc>
          <w:tcPr>
            <w:tcW w:w="1276" w:type="dxa"/>
            <w:tcBorders>
              <w:top w:val="nil"/>
              <w:left w:val="single" w:color="auto" w:sz="4" w:space="0"/>
              <w:bottom w:val="single" w:color="auto" w:sz="4" w:space="0"/>
              <w:right w:val="single" w:color="auto" w:sz="4" w:space="0"/>
            </w:tcBorders>
            <w:shd w:val="clear" w:color="auto" w:fill="auto"/>
            <w:vAlign w:val="center"/>
          </w:tcPr>
          <w:p w14:paraId="1C7C57C5">
            <w:pPr>
              <w:tabs>
                <w:tab w:val="left" w:pos="0"/>
              </w:tabs>
              <w:spacing w:line="400" w:lineRule="exact"/>
              <w:ind w:hanging="2"/>
              <w:jc w:val="center"/>
              <w:rPr>
                <w:sz w:val="18"/>
                <w:szCs w:val="18"/>
              </w:rPr>
            </w:pPr>
            <w:r>
              <w:rPr>
                <w:sz w:val="18"/>
                <w:szCs w:val="18"/>
              </w:rPr>
              <w:t>Ⅱ级</w:t>
            </w:r>
          </w:p>
        </w:tc>
        <w:tc>
          <w:tcPr>
            <w:tcW w:w="2190" w:type="dxa"/>
            <w:tcBorders>
              <w:top w:val="nil"/>
              <w:left w:val="nil"/>
              <w:bottom w:val="single" w:color="auto" w:sz="4" w:space="0"/>
              <w:right w:val="single" w:color="auto" w:sz="4" w:space="0"/>
            </w:tcBorders>
            <w:shd w:val="clear" w:color="auto" w:fill="auto"/>
            <w:vAlign w:val="center"/>
          </w:tcPr>
          <w:p w14:paraId="0BE122A8">
            <w:pPr>
              <w:tabs>
                <w:tab w:val="left" w:pos="0"/>
              </w:tabs>
              <w:spacing w:line="400" w:lineRule="exact"/>
              <w:jc w:val="center"/>
              <w:rPr>
                <w:rFonts w:cs="Tahoma"/>
                <w:sz w:val="18"/>
                <w:szCs w:val="18"/>
              </w:rPr>
            </w:pPr>
            <w:r>
              <w:rPr>
                <w:rFonts w:cs="Tahoma"/>
                <w:sz w:val="18"/>
                <w:szCs w:val="18"/>
              </w:rPr>
              <w:t>10％＜PPD≤25％</w:t>
            </w:r>
          </w:p>
        </w:tc>
        <w:tc>
          <w:tcPr>
            <w:tcW w:w="4961" w:type="dxa"/>
            <w:tcBorders>
              <w:top w:val="nil"/>
              <w:left w:val="nil"/>
              <w:bottom w:val="single" w:color="auto" w:sz="4" w:space="0"/>
              <w:right w:val="single" w:color="auto" w:sz="4" w:space="0"/>
            </w:tcBorders>
            <w:shd w:val="clear" w:color="auto" w:fill="auto"/>
            <w:vAlign w:val="center"/>
          </w:tcPr>
          <w:p w14:paraId="4C4C0F58">
            <w:pPr>
              <w:tabs>
                <w:tab w:val="left" w:pos="0"/>
              </w:tabs>
              <w:spacing w:line="400" w:lineRule="exact"/>
              <w:jc w:val="center"/>
              <w:rPr>
                <w:rFonts w:cs="Tahoma"/>
                <w:sz w:val="18"/>
                <w:szCs w:val="18"/>
              </w:rPr>
            </w:pPr>
            <w:r>
              <w:rPr>
                <w:rFonts w:cs="Tahoma"/>
                <w:sz w:val="18"/>
                <w:szCs w:val="18"/>
              </w:rPr>
              <w:t>－1≤PMV＜－0.5或＋0.5＜PMV≤＋1</w:t>
            </w:r>
          </w:p>
        </w:tc>
      </w:tr>
      <w:tr w14:paraId="69BAE49A">
        <w:tblPrEx>
          <w:tblCellMar>
            <w:top w:w="0" w:type="dxa"/>
            <w:left w:w="108" w:type="dxa"/>
            <w:bottom w:w="0" w:type="dxa"/>
            <w:right w:w="108" w:type="dxa"/>
          </w:tblCellMar>
        </w:tblPrEx>
        <w:trPr>
          <w:trHeight w:val="285" w:hRule="atLeast"/>
        </w:trPr>
        <w:tc>
          <w:tcPr>
            <w:tcW w:w="1276" w:type="dxa"/>
            <w:tcBorders>
              <w:top w:val="nil"/>
              <w:left w:val="single" w:color="auto" w:sz="4" w:space="0"/>
              <w:bottom w:val="single" w:color="auto" w:sz="4" w:space="0"/>
              <w:right w:val="single" w:color="auto" w:sz="4" w:space="0"/>
            </w:tcBorders>
            <w:shd w:val="clear" w:color="auto" w:fill="auto"/>
            <w:vAlign w:val="center"/>
          </w:tcPr>
          <w:p w14:paraId="5A2314FD">
            <w:pPr>
              <w:tabs>
                <w:tab w:val="left" w:pos="0"/>
              </w:tabs>
              <w:spacing w:line="400" w:lineRule="exact"/>
              <w:ind w:hanging="2"/>
              <w:jc w:val="center"/>
              <w:rPr>
                <w:sz w:val="18"/>
                <w:szCs w:val="18"/>
              </w:rPr>
            </w:pPr>
            <w:r>
              <w:rPr>
                <w:sz w:val="18"/>
                <w:szCs w:val="18"/>
              </w:rPr>
              <w:t>Ⅲ级</w:t>
            </w:r>
          </w:p>
        </w:tc>
        <w:tc>
          <w:tcPr>
            <w:tcW w:w="2190" w:type="dxa"/>
            <w:tcBorders>
              <w:top w:val="nil"/>
              <w:left w:val="nil"/>
              <w:bottom w:val="single" w:color="auto" w:sz="4" w:space="0"/>
              <w:right w:val="single" w:color="auto" w:sz="4" w:space="0"/>
            </w:tcBorders>
            <w:shd w:val="clear" w:color="auto" w:fill="auto"/>
            <w:vAlign w:val="center"/>
          </w:tcPr>
          <w:p w14:paraId="7C1134E4">
            <w:pPr>
              <w:tabs>
                <w:tab w:val="left" w:pos="0"/>
              </w:tabs>
              <w:spacing w:line="400" w:lineRule="exact"/>
              <w:jc w:val="center"/>
              <w:rPr>
                <w:rFonts w:cs="Tahoma"/>
                <w:sz w:val="18"/>
                <w:szCs w:val="18"/>
              </w:rPr>
            </w:pPr>
            <w:r>
              <w:rPr>
                <w:rFonts w:cs="Tahoma"/>
                <w:sz w:val="18"/>
                <w:szCs w:val="18"/>
              </w:rPr>
              <w:t>PPD＞25％</w:t>
            </w:r>
          </w:p>
        </w:tc>
        <w:tc>
          <w:tcPr>
            <w:tcW w:w="4961" w:type="dxa"/>
            <w:tcBorders>
              <w:top w:val="nil"/>
              <w:left w:val="nil"/>
              <w:bottom w:val="single" w:color="auto" w:sz="4" w:space="0"/>
              <w:right w:val="single" w:color="auto" w:sz="4" w:space="0"/>
            </w:tcBorders>
            <w:shd w:val="clear" w:color="auto" w:fill="auto"/>
            <w:vAlign w:val="center"/>
          </w:tcPr>
          <w:p w14:paraId="1B4B8D92">
            <w:pPr>
              <w:tabs>
                <w:tab w:val="left" w:pos="0"/>
              </w:tabs>
              <w:spacing w:line="400" w:lineRule="exact"/>
              <w:jc w:val="center"/>
              <w:rPr>
                <w:rFonts w:cs="Tahoma"/>
                <w:sz w:val="18"/>
                <w:szCs w:val="18"/>
              </w:rPr>
            </w:pPr>
            <w:r>
              <w:rPr>
                <w:rFonts w:cs="Tahoma"/>
                <w:sz w:val="18"/>
                <w:szCs w:val="18"/>
              </w:rPr>
              <w:t>PMV＜－1或PMV＞＋1</w:t>
            </w:r>
          </w:p>
        </w:tc>
      </w:tr>
    </w:tbl>
    <w:p w14:paraId="17249742">
      <w:pPr>
        <w:pStyle w:val="4"/>
      </w:pPr>
      <w:r>
        <w:rPr>
          <w:rFonts w:hint="eastAsia"/>
        </w:rPr>
        <w:t>热湿环境评价指标计算</w:t>
      </w:r>
    </w:p>
    <w:p w14:paraId="3BFE10B3">
      <w:pPr>
        <w:ind w:firstLine="360"/>
      </w:pPr>
      <w:r>
        <w:rPr>
          <w:rFonts w:hint="eastAsia"/>
        </w:rPr>
        <w:t>首先采用室内热湿环境参数、人体代谢及做功、服装热阻参数计算出室内热湿环境参数相关指标。具体说明如下：</w:t>
      </w:r>
    </w:p>
    <w:p w14:paraId="303436FC">
      <w:pPr>
        <w:pStyle w:val="5"/>
      </w:pPr>
      <w:r>
        <w:t>PMV</w:t>
      </w:r>
      <w:r>
        <w:rPr>
          <w:rFonts w:hint="eastAsia"/>
        </w:rPr>
        <w:t>计算公式</w:t>
      </w:r>
    </w:p>
    <w:p w14:paraId="43C8C048">
      <w:pPr>
        <w:ind w:left="420" w:hanging="420"/>
      </w:pPr>
      <w:r>
        <w:drawing>
          <wp:inline distT="0" distB="0" distL="0" distR="0">
            <wp:extent cx="5229225" cy="2583180"/>
            <wp:effectExtent l="0" t="0" r="0" b="7620"/>
            <wp:docPr id="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7"/>
                    <pic:cNvPicPr>
                      <a:picLocks noChangeAspect="1" noChangeArrowheads="1"/>
                    </pic:cNvPicPr>
                  </pic:nvPicPr>
                  <pic:blipFill>
                    <a:blip r:embed="rId15">
                      <a:extLst>
                        <a:ext uri="{28A0092B-C50C-407E-A947-70E740481C1C}">
                          <a14:useLocalDpi xmlns:a14="http://schemas.microsoft.com/office/drawing/2010/main" val="0"/>
                        </a:ext>
                      </a:extLst>
                    </a:blip>
                    <a:srcRect r="1077"/>
                    <a:stretch>
                      <a:fillRect/>
                    </a:stretch>
                  </pic:blipFill>
                  <pic:spPr>
                    <a:xfrm>
                      <a:off x="0" y="0"/>
                      <a:ext cx="5292967" cy="2614924"/>
                    </a:xfrm>
                    <a:prstGeom prst="rect">
                      <a:avLst/>
                    </a:prstGeom>
                    <a:noFill/>
                    <a:ln>
                      <a:noFill/>
                    </a:ln>
                  </pic:spPr>
                </pic:pic>
              </a:graphicData>
            </a:graphic>
          </wp:inline>
        </w:drawing>
      </w:r>
    </w:p>
    <w:p w14:paraId="2A6E8020">
      <w:pPr>
        <w:pStyle w:val="8"/>
        <w:spacing w:line="360" w:lineRule="exact"/>
        <w:ind w:firstLine="0" w:firstLineChars="0"/>
        <w:rPr>
          <w:rFonts w:ascii="微软雅黑" w:hAnsi="微软雅黑" w:eastAsia="微软雅黑"/>
          <w:lang w:val="en-US"/>
        </w:rPr>
      </w:pPr>
      <w:r>
        <w:rPr>
          <w:rFonts w:hint="eastAsia" w:ascii="微软雅黑" w:hAnsi="微软雅黑" w:eastAsia="微软雅黑"/>
          <w:lang w:val="en-US"/>
        </w:rPr>
        <w:t>式中：</w:t>
      </w:r>
    </w:p>
    <w:p w14:paraId="5499F88E">
      <w:pPr>
        <w:pStyle w:val="8"/>
        <w:spacing w:line="360" w:lineRule="exact"/>
        <w:ind w:firstLine="0" w:firstLineChars="0"/>
        <w:rPr>
          <w:rFonts w:ascii="微软雅黑" w:hAnsi="微软雅黑" w:eastAsia="微软雅黑"/>
          <w:lang w:val="en-US"/>
        </w:rPr>
      </w:pPr>
      <w:r>
        <w:rPr>
          <w:rFonts w:ascii="微软雅黑" w:hAnsi="微软雅黑" w:eastAsia="微软雅黑"/>
          <w:lang w:val="en-US"/>
        </w:rPr>
        <w:t>PMV—</w:t>
      </w:r>
      <w:r>
        <w:rPr>
          <w:rFonts w:hint="eastAsia" w:ascii="微软雅黑" w:hAnsi="微软雅黑" w:eastAsia="微软雅黑"/>
          <w:lang w:val="en-US"/>
        </w:rPr>
        <w:t>预计平均热感觉指数；</w:t>
      </w:r>
    </w:p>
    <w:p w14:paraId="5072B360">
      <w:pPr>
        <w:pStyle w:val="8"/>
        <w:spacing w:line="360" w:lineRule="exact"/>
        <w:ind w:firstLine="0" w:firstLineChars="0"/>
        <w:rPr>
          <w:rFonts w:ascii="微软雅黑" w:hAnsi="微软雅黑" w:eastAsia="微软雅黑"/>
          <w:lang w:val="en-US"/>
        </w:rPr>
      </w:pPr>
      <w:r>
        <w:rPr>
          <w:rFonts w:ascii="微软雅黑" w:hAnsi="微软雅黑" w:eastAsia="微软雅黑"/>
          <w:lang w:val="en-US"/>
        </w:rPr>
        <w:t>M  —</w:t>
      </w:r>
      <w:r>
        <w:rPr>
          <w:rFonts w:hint="eastAsia" w:ascii="微软雅黑" w:hAnsi="微软雅黑" w:eastAsia="微软雅黑"/>
          <w:lang w:val="en-US"/>
        </w:rPr>
        <w:t>代谢率（W</w:t>
      </w:r>
      <w:r>
        <w:rPr>
          <w:rFonts w:ascii="微软雅黑" w:hAnsi="微软雅黑" w:eastAsia="微软雅黑"/>
          <w:lang w:val="en-US"/>
        </w:rPr>
        <w:t>/m</w:t>
      </w:r>
      <w:r>
        <w:rPr>
          <w:rFonts w:ascii="微软雅黑" w:hAnsi="微软雅黑" w:eastAsia="微软雅黑"/>
          <w:vertAlign w:val="superscript"/>
          <w:lang w:val="en-US"/>
        </w:rPr>
        <w:t>2</w:t>
      </w:r>
      <w:r>
        <w:rPr>
          <w:rFonts w:hint="eastAsia" w:ascii="微软雅黑" w:hAnsi="微软雅黑" w:eastAsia="微软雅黑"/>
          <w:lang w:val="en-US"/>
        </w:rPr>
        <w:t>），参考附录B不同活动的代谢率；</w:t>
      </w:r>
    </w:p>
    <w:p w14:paraId="26EC2FC6">
      <w:pPr>
        <w:pStyle w:val="8"/>
        <w:spacing w:line="360" w:lineRule="exact"/>
        <w:ind w:firstLine="0" w:firstLineChars="0"/>
        <w:rPr>
          <w:rFonts w:ascii="微软雅黑" w:hAnsi="微软雅黑" w:eastAsia="微软雅黑"/>
          <w:lang w:val="en-US"/>
        </w:rPr>
      </w:pPr>
      <w:r>
        <w:rPr>
          <w:rFonts w:ascii="微软雅黑" w:hAnsi="微软雅黑" w:eastAsia="微软雅黑"/>
          <w:lang w:val="en-US"/>
        </w:rPr>
        <w:t>W  —</w:t>
      </w:r>
      <w:r>
        <w:rPr>
          <w:rFonts w:hint="eastAsia" w:ascii="微软雅黑" w:hAnsi="微软雅黑" w:eastAsia="微软雅黑"/>
          <w:lang w:val="en-US"/>
        </w:rPr>
        <w:t>有效机械功率（W</w:t>
      </w:r>
      <w:r>
        <w:rPr>
          <w:rFonts w:ascii="微软雅黑" w:hAnsi="微软雅黑" w:eastAsia="微软雅黑"/>
          <w:lang w:val="en-US"/>
        </w:rPr>
        <w:t>/m</w:t>
      </w:r>
      <w:r>
        <w:rPr>
          <w:rFonts w:ascii="微软雅黑" w:hAnsi="微软雅黑" w:eastAsia="微软雅黑"/>
          <w:vertAlign w:val="superscript"/>
          <w:lang w:val="en-US"/>
        </w:rPr>
        <w:t>2</w:t>
      </w:r>
      <w:r>
        <w:rPr>
          <w:rFonts w:hint="eastAsia" w:ascii="微软雅黑" w:hAnsi="微软雅黑" w:eastAsia="微软雅黑"/>
          <w:lang w:val="en-US"/>
        </w:rPr>
        <w:t>），通常情况下可近似为零；</w:t>
      </w:r>
    </w:p>
    <w:p w14:paraId="03E5280E">
      <w:pPr>
        <w:pStyle w:val="8"/>
        <w:spacing w:line="360" w:lineRule="exact"/>
        <w:ind w:firstLine="0" w:firstLineChars="0"/>
        <w:rPr>
          <w:rFonts w:ascii="微软雅黑" w:hAnsi="微软雅黑" w:eastAsia="微软雅黑"/>
          <w:lang w:val="en-US"/>
        </w:rPr>
      </w:pPr>
      <w:r>
        <w:rPr>
          <w:rFonts w:hint="eastAsia" w:ascii="微软雅黑" w:hAnsi="微软雅黑" w:eastAsia="微软雅黑"/>
          <w:i/>
          <w:iCs/>
          <w:lang w:val="en-US"/>
        </w:rPr>
        <w:t>l</w:t>
      </w:r>
      <w:r>
        <w:rPr>
          <w:rFonts w:ascii="微软雅黑" w:hAnsi="微软雅黑" w:eastAsia="微软雅黑"/>
          <w:vertAlign w:val="subscript"/>
          <w:lang w:val="en-US"/>
        </w:rPr>
        <w:t xml:space="preserve">cl   </w:t>
      </w:r>
      <w:r>
        <w:rPr>
          <w:rFonts w:ascii="微软雅黑" w:hAnsi="微软雅黑" w:eastAsia="微软雅黑"/>
          <w:lang w:val="en-US"/>
        </w:rPr>
        <w:t>—</w:t>
      </w:r>
      <w:r>
        <w:rPr>
          <w:rFonts w:hint="eastAsia" w:ascii="微软雅黑" w:hAnsi="微软雅黑" w:eastAsia="微软雅黑"/>
          <w:lang w:val="en-US"/>
        </w:rPr>
        <w:t>服装热阻（m</w:t>
      </w:r>
      <w:r>
        <w:rPr>
          <w:rFonts w:ascii="微软雅黑" w:hAnsi="微软雅黑" w:eastAsia="微软雅黑"/>
          <w:vertAlign w:val="superscript"/>
          <w:lang w:val="en-US"/>
        </w:rPr>
        <w:t>2</w:t>
      </w:r>
      <w:r>
        <w:rPr>
          <w:rFonts w:ascii="微软雅黑" w:hAnsi="微软雅黑" w:eastAsia="微软雅黑"/>
          <w:lang w:val="en-US"/>
        </w:rPr>
        <w:t>∙K/W</w:t>
      </w:r>
      <w:r>
        <w:rPr>
          <w:rFonts w:hint="eastAsia" w:ascii="微软雅黑" w:hAnsi="微软雅黑" w:eastAsia="微软雅黑"/>
          <w:lang w:val="en-US"/>
        </w:rPr>
        <w:t>），参考附录C服装组合热阻估算；</w:t>
      </w:r>
    </w:p>
    <w:p w14:paraId="78262E6A">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f</w:t>
      </w:r>
      <w:r>
        <w:rPr>
          <w:rFonts w:ascii="微软雅黑" w:hAnsi="微软雅黑" w:eastAsia="微软雅黑"/>
          <w:vertAlign w:val="subscript"/>
          <w:lang w:val="en-US"/>
        </w:rPr>
        <w:t xml:space="preserve">cl   </w:t>
      </w:r>
      <w:r>
        <w:rPr>
          <w:rFonts w:ascii="微软雅黑" w:hAnsi="微软雅黑" w:eastAsia="微软雅黑"/>
          <w:lang w:val="en-US"/>
        </w:rPr>
        <w:t>—</w:t>
      </w:r>
      <w:r>
        <w:rPr>
          <w:rFonts w:hint="eastAsia" w:ascii="微软雅黑" w:hAnsi="微软雅黑" w:eastAsia="微软雅黑"/>
          <w:lang w:val="en-US"/>
        </w:rPr>
        <w:t>服装表面系数，通过公式（4）求解；</w:t>
      </w:r>
    </w:p>
    <w:p w14:paraId="33B15452">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t</w:t>
      </w:r>
      <w:r>
        <w:rPr>
          <w:rFonts w:ascii="微软雅黑" w:hAnsi="微软雅黑" w:eastAsia="微软雅黑"/>
          <w:vertAlign w:val="subscript"/>
          <w:lang w:val="en-US"/>
        </w:rPr>
        <w:t xml:space="preserve">a  </w:t>
      </w:r>
      <w:r>
        <w:rPr>
          <w:rFonts w:hint="eastAsia" w:ascii="微软雅黑" w:hAnsi="微软雅黑" w:eastAsia="微软雅黑"/>
          <w:vertAlign w:val="subscript"/>
          <w:lang w:val="en-US"/>
        </w:rPr>
        <w:t xml:space="preserve"> </w:t>
      </w:r>
      <w:r>
        <w:rPr>
          <w:rFonts w:ascii="微软雅黑" w:hAnsi="微软雅黑" w:eastAsia="微软雅黑"/>
          <w:vertAlign w:val="subscript"/>
          <w:lang w:val="en-US"/>
        </w:rPr>
        <w:t xml:space="preserve"> </w:t>
      </w:r>
      <w:r>
        <w:rPr>
          <w:rFonts w:ascii="微软雅黑" w:hAnsi="微软雅黑" w:eastAsia="微软雅黑"/>
          <w:lang w:val="en-US"/>
        </w:rPr>
        <w:t>—</w:t>
      </w:r>
      <w:r>
        <w:rPr>
          <w:rFonts w:hint="eastAsia" w:ascii="微软雅黑" w:hAnsi="微软雅黑" w:eastAsia="微软雅黑"/>
          <w:lang w:val="en-US"/>
        </w:rPr>
        <w:t>空气温度（℃），CF</w:t>
      </w:r>
      <w:r>
        <w:rPr>
          <w:rFonts w:ascii="微软雅黑" w:hAnsi="微软雅黑" w:eastAsia="微软雅黑"/>
          <w:lang w:val="en-US"/>
        </w:rPr>
        <w:t>D</w:t>
      </w:r>
      <w:r>
        <w:rPr>
          <w:rFonts w:hint="eastAsia" w:ascii="微软雅黑" w:hAnsi="微软雅黑" w:eastAsia="微软雅黑"/>
          <w:lang w:val="en-US"/>
        </w:rPr>
        <w:t>求解；</w:t>
      </w:r>
    </w:p>
    <w:p w14:paraId="559B1A62">
      <w:pPr>
        <w:pStyle w:val="8"/>
        <w:spacing w:line="360" w:lineRule="exact"/>
        <w:ind w:firstLine="0" w:firstLineChars="0"/>
        <w:rPr>
          <w:rFonts w:ascii="微软雅黑" w:hAnsi="微软雅黑" w:eastAsia="微软雅黑"/>
          <w:lang w:val="en-US"/>
        </w:rPr>
      </w:pPr>
      <w:r>
        <w:rPr>
          <w:rFonts w:ascii="微软雅黑" w:hAnsi="微软雅黑" w:eastAsia="微软雅黑"/>
          <w:position w:val="-6"/>
        </w:rPr>
        <w:object>
          <v:shape id="_x0000_i1025" o:spt="75" type="#_x0000_t75" style="height:18pt;width:9.7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r>
        <w:rPr>
          <w:rFonts w:hint="eastAsia" w:ascii="微软雅黑" w:hAnsi="微软雅黑" w:eastAsia="微软雅黑"/>
        </w:rPr>
        <w:t xml:space="preserve">  </w:t>
      </w:r>
      <w:r>
        <w:rPr>
          <w:rFonts w:ascii="微软雅黑" w:hAnsi="微软雅黑" w:eastAsia="微软雅黑"/>
          <w:lang w:val="en-US"/>
        </w:rPr>
        <w:t>—</w:t>
      </w:r>
      <w:r>
        <w:rPr>
          <w:rFonts w:hint="eastAsia" w:ascii="微软雅黑" w:hAnsi="微软雅黑" w:eastAsia="微软雅黑"/>
          <w:lang w:val="en-US"/>
        </w:rPr>
        <w:t>平均辐射温度（℃），通过CFD求解获得室内各围护结构平均温度，再加权平均计算；</w:t>
      </w:r>
    </w:p>
    <w:p w14:paraId="66A12921">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v</w:t>
      </w:r>
      <w:r>
        <w:rPr>
          <w:rFonts w:ascii="微软雅黑" w:hAnsi="微软雅黑" w:eastAsia="微软雅黑"/>
          <w:vertAlign w:val="subscript"/>
          <w:lang w:val="en-US"/>
        </w:rPr>
        <w:t xml:space="preserve">ar </w:t>
      </w:r>
      <w:r>
        <w:rPr>
          <w:rFonts w:hint="eastAsia" w:ascii="微软雅黑" w:hAnsi="微软雅黑" w:eastAsia="微软雅黑"/>
          <w:vertAlign w:val="subscript"/>
          <w:lang w:val="en-US"/>
        </w:rPr>
        <w:t xml:space="preserve"> </w:t>
      </w:r>
      <w:r>
        <w:rPr>
          <w:rFonts w:ascii="微软雅黑" w:hAnsi="微软雅黑" w:eastAsia="微软雅黑"/>
          <w:vertAlign w:val="subscript"/>
          <w:lang w:val="en-US"/>
        </w:rPr>
        <w:t xml:space="preserve"> </w:t>
      </w:r>
      <w:r>
        <w:rPr>
          <w:rFonts w:ascii="微软雅黑" w:hAnsi="微软雅黑" w:eastAsia="微软雅黑"/>
          <w:lang w:val="en-US"/>
        </w:rPr>
        <w:t>—</w:t>
      </w:r>
      <w:r>
        <w:rPr>
          <w:rFonts w:hint="eastAsia" w:ascii="微软雅黑" w:hAnsi="微软雅黑" w:eastAsia="微软雅黑"/>
          <w:lang w:val="en-US"/>
        </w:rPr>
        <w:t>相对风速（m</w:t>
      </w:r>
      <w:r>
        <w:rPr>
          <w:rFonts w:ascii="微软雅黑" w:hAnsi="微软雅黑" w:eastAsia="微软雅黑"/>
          <w:lang w:val="en-US"/>
        </w:rPr>
        <w:t>/s</w:t>
      </w:r>
      <w:r>
        <w:rPr>
          <w:rFonts w:hint="eastAsia" w:ascii="微软雅黑" w:hAnsi="微软雅黑" w:eastAsia="微软雅黑"/>
          <w:lang w:val="en-US"/>
        </w:rPr>
        <w:t>），CFD求解；</w:t>
      </w:r>
    </w:p>
    <w:p w14:paraId="4B15442A">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P</w:t>
      </w:r>
      <w:r>
        <w:rPr>
          <w:rFonts w:ascii="微软雅黑" w:hAnsi="微软雅黑" w:eastAsia="微软雅黑"/>
          <w:vertAlign w:val="subscript"/>
          <w:lang w:val="en-US"/>
        </w:rPr>
        <w:t xml:space="preserve">a </w:t>
      </w:r>
      <w:r>
        <w:rPr>
          <w:rFonts w:ascii="微软雅黑" w:hAnsi="微软雅黑" w:eastAsia="微软雅黑"/>
          <w:lang w:val="en-US"/>
        </w:rPr>
        <w:t xml:space="preserve"> —</w:t>
      </w:r>
      <w:r>
        <w:rPr>
          <w:rFonts w:hint="eastAsia" w:ascii="微软雅黑" w:hAnsi="微软雅黑" w:eastAsia="微软雅黑"/>
          <w:lang w:val="en-US"/>
        </w:rPr>
        <w:t>水蒸气分压（Pa）；</w:t>
      </w:r>
    </w:p>
    <w:p w14:paraId="7578028A">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h</w:t>
      </w:r>
      <w:r>
        <w:rPr>
          <w:rFonts w:ascii="微软雅黑" w:hAnsi="微软雅黑" w:eastAsia="微软雅黑"/>
          <w:vertAlign w:val="subscript"/>
          <w:lang w:val="en-US"/>
        </w:rPr>
        <w:t xml:space="preserve">c   </w:t>
      </w:r>
      <w:r>
        <w:rPr>
          <w:rFonts w:ascii="微软雅黑" w:hAnsi="微软雅黑" w:eastAsia="微软雅黑"/>
          <w:lang w:val="en-US"/>
        </w:rPr>
        <w:t>—</w:t>
      </w:r>
      <w:r>
        <w:rPr>
          <w:rFonts w:hint="eastAsia" w:ascii="微软雅黑" w:hAnsi="微软雅黑" w:eastAsia="微软雅黑"/>
          <w:lang w:val="en-US"/>
        </w:rPr>
        <w:t>对流换热系数，可通过计算程序迭代计算得出；</w:t>
      </w:r>
    </w:p>
    <w:p w14:paraId="4FBECB22">
      <w:pPr>
        <w:pStyle w:val="8"/>
        <w:spacing w:line="360" w:lineRule="exact"/>
        <w:ind w:firstLine="0" w:firstLineChars="0"/>
        <w:rPr>
          <w:rFonts w:ascii="微软雅黑" w:hAnsi="微软雅黑" w:eastAsia="微软雅黑"/>
          <w:lang w:val="en-US"/>
        </w:rPr>
      </w:pPr>
      <w:r>
        <w:rPr>
          <w:rFonts w:ascii="微软雅黑" w:hAnsi="微软雅黑" w:eastAsia="微软雅黑"/>
          <w:i/>
          <w:iCs/>
          <w:lang w:val="en-US"/>
        </w:rPr>
        <w:t>t</w:t>
      </w:r>
      <w:r>
        <w:rPr>
          <w:rFonts w:ascii="微软雅黑" w:hAnsi="微软雅黑" w:eastAsia="微软雅黑"/>
          <w:vertAlign w:val="subscript"/>
          <w:lang w:val="en-US"/>
        </w:rPr>
        <w:t>cl</w:t>
      </w:r>
      <w:r>
        <w:rPr>
          <w:rFonts w:ascii="微软雅黑" w:hAnsi="微软雅黑" w:eastAsia="微软雅黑"/>
          <w:lang w:val="en-US"/>
        </w:rPr>
        <w:t xml:space="preserve">  —</w:t>
      </w:r>
      <w:r>
        <w:rPr>
          <w:rFonts w:hint="eastAsia" w:ascii="微软雅黑" w:hAnsi="微软雅黑" w:eastAsia="微软雅黑"/>
          <w:lang w:val="en-US"/>
        </w:rPr>
        <w:t>服装表面温度，可通过计算程序迭代计算得出（℃）；</w:t>
      </w:r>
    </w:p>
    <w:p w14:paraId="3D0AC8F7">
      <w:pPr>
        <w:pStyle w:val="8"/>
        <w:spacing w:line="360" w:lineRule="exact"/>
        <w:ind w:firstLine="0" w:firstLineChars="0"/>
        <w:rPr>
          <w:rFonts w:ascii="微软雅黑" w:hAnsi="微软雅黑" w:eastAsia="微软雅黑"/>
          <w:lang w:val="en-US"/>
        </w:rPr>
      </w:pPr>
      <w:r>
        <w:rPr>
          <w:rFonts w:hint="eastAsia" w:ascii="微软雅黑" w:hAnsi="微软雅黑" w:eastAsia="微软雅黑"/>
          <w:lang w:val="en-US"/>
        </w:rPr>
        <w:t>说明：其中水蒸气分压也可以用空气相对湿度代替作为输入的参数。</w:t>
      </w:r>
    </w:p>
    <w:p w14:paraId="1906FAA9">
      <w:pPr>
        <w:pStyle w:val="8"/>
        <w:spacing w:line="360" w:lineRule="exact"/>
        <w:ind w:firstLine="0" w:firstLineChars="0"/>
        <w:rPr>
          <w:rFonts w:ascii="微软雅黑" w:hAnsi="微软雅黑" w:eastAsia="微软雅黑"/>
          <w:lang w:val="en-US"/>
        </w:rPr>
      </w:pPr>
    </w:p>
    <w:p w14:paraId="5AFD9D28">
      <w:pPr>
        <w:pStyle w:val="5"/>
      </w:pPr>
      <w:r>
        <w:t>PPD</w:t>
      </w:r>
      <w:r>
        <w:rPr>
          <w:rFonts w:hint="eastAsia"/>
        </w:rPr>
        <w:t>计算公式</w:t>
      </w:r>
    </w:p>
    <w:p w14:paraId="67169234">
      <w:pPr>
        <w:ind w:firstLine="360"/>
      </w:pPr>
      <w:r>
        <w:t>PPD</w:t>
      </w:r>
      <w:r>
        <w:rPr>
          <w:rFonts w:hint="eastAsia"/>
        </w:rPr>
        <w:t>为处于热湿环境中的人群对于热湿环境不满意的预计投票平均值，PPD可预测在一给定环境中可能感觉过热或过冷的人的百分数来提供有关热不适或者热不满意的信息。PPD可由PMV得出：</w:t>
      </w:r>
    </w:p>
    <w:p w14:paraId="65085EE4">
      <w:pPr>
        <w:pStyle w:val="8"/>
        <w:spacing w:line="240" w:lineRule="auto"/>
        <w:ind w:firstLine="420"/>
        <w:rPr>
          <w:rFonts w:ascii="微软雅黑" w:hAnsi="微软雅黑" w:eastAsia="微软雅黑"/>
          <w:lang w:val="en-US"/>
        </w:rPr>
      </w:pPr>
      <w:r>
        <w:rPr>
          <w:rFonts w:ascii="微软雅黑" w:hAnsi="微软雅黑" w:eastAsia="微软雅黑"/>
          <w:lang w:val="en-US"/>
        </w:rPr>
        <w:drawing>
          <wp:inline distT="0" distB="0" distL="0" distR="0">
            <wp:extent cx="5762625" cy="219075"/>
            <wp:effectExtent l="0" t="0" r="9525" b="9525"/>
            <wp:docPr id="4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62625" cy="219075"/>
                    </a:xfrm>
                    <a:prstGeom prst="rect">
                      <a:avLst/>
                    </a:prstGeom>
                    <a:noFill/>
                    <a:ln>
                      <a:noFill/>
                    </a:ln>
                  </pic:spPr>
                </pic:pic>
              </a:graphicData>
            </a:graphic>
          </wp:inline>
        </w:drawing>
      </w:r>
    </w:p>
    <w:p w14:paraId="17F1317D">
      <w:pPr>
        <w:pStyle w:val="8"/>
        <w:spacing w:line="360" w:lineRule="exact"/>
        <w:ind w:firstLine="199" w:firstLineChars="95"/>
        <w:rPr>
          <w:rFonts w:ascii="微软雅黑" w:hAnsi="微软雅黑" w:eastAsia="微软雅黑"/>
          <w:lang w:val="en-US"/>
        </w:rPr>
      </w:pPr>
      <w:r>
        <w:rPr>
          <w:rFonts w:hint="eastAsia" w:ascii="微软雅黑" w:hAnsi="微软雅黑" w:eastAsia="微软雅黑"/>
          <w:lang w:val="en-US"/>
        </w:rPr>
        <w:t>式中：PMV为平均热感觉指数；</w:t>
      </w:r>
    </w:p>
    <w:p w14:paraId="54F12326">
      <w:pPr>
        <w:pStyle w:val="8"/>
        <w:spacing w:line="360" w:lineRule="exact"/>
        <w:ind w:firstLine="630" w:firstLineChars="300"/>
        <w:rPr>
          <w:rFonts w:ascii="微软雅黑" w:hAnsi="微软雅黑" w:eastAsia="微软雅黑"/>
          <w:lang w:val="en-US"/>
        </w:rPr>
      </w:pPr>
      <w:r>
        <w:rPr>
          <w:rFonts w:hint="eastAsia" w:ascii="微软雅黑" w:hAnsi="微软雅黑" w:eastAsia="微软雅黑"/>
          <w:lang w:val="en-US"/>
        </w:rPr>
        <w:t xml:space="preserve">  PPD为预计不满意率，%；</w:t>
      </w:r>
    </w:p>
    <w:p w14:paraId="5006C70D">
      <w:pPr>
        <w:pStyle w:val="8"/>
        <w:spacing w:line="240" w:lineRule="auto"/>
        <w:ind w:firstLine="0" w:firstLineChars="0"/>
        <w:jc w:val="center"/>
        <w:rPr>
          <w:rFonts w:ascii="微软雅黑" w:hAnsi="微软雅黑" w:eastAsia="微软雅黑"/>
          <w:lang w:val="en-US"/>
        </w:rPr>
      </w:pPr>
      <w:r>
        <w:rPr>
          <w:rFonts w:ascii="微软雅黑" w:hAnsi="微软雅黑" w:eastAsia="微软雅黑"/>
          <w:lang w:val="en-US"/>
        </w:rPr>
        <w:drawing>
          <wp:inline distT="0" distB="0" distL="0" distR="0">
            <wp:extent cx="4200525" cy="2696210"/>
            <wp:effectExtent l="0" t="0" r="0" b="889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
                    <pic:cNvPicPr>
                      <a:picLocks noChangeAspect="1" noChangeArrowheads="1"/>
                    </pic:cNvPicPr>
                  </pic:nvPicPr>
                  <pic:blipFill>
                    <a:blip r:embed="rId19">
                      <a:extLst>
                        <a:ext uri="{28A0092B-C50C-407E-A947-70E740481C1C}">
                          <a14:useLocalDpi xmlns:a14="http://schemas.microsoft.com/office/drawing/2010/main" val="0"/>
                        </a:ext>
                      </a:extLst>
                    </a:blip>
                    <a:srcRect t="1984"/>
                    <a:stretch>
                      <a:fillRect/>
                    </a:stretch>
                  </pic:blipFill>
                  <pic:spPr>
                    <a:xfrm>
                      <a:off x="0" y="0"/>
                      <a:ext cx="4211996" cy="2704206"/>
                    </a:xfrm>
                    <a:prstGeom prst="rect">
                      <a:avLst/>
                    </a:prstGeom>
                    <a:noFill/>
                    <a:ln>
                      <a:noFill/>
                    </a:ln>
                  </pic:spPr>
                </pic:pic>
              </a:graphicData>
            </a:graphic>
          </wp:inline>
        </w:drawing>
      </w:r>
    </w:p>
    <w:p w14:paraId="445A49CF">
      <w:pPr>
        <w:pStyle w:val="7"/>
        <w:ind w:left="400" w:hanging="400"/>
        <w:jc w:val="center"/>
        <w:rPr>
          <w:rFonts w:ascii="微软雅黑" w:hAnsi="微软雅黑" w:eastAsia="微软雅黑"/>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1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1</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2</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rPr>
        <w:t>PPD与PMV的关系</w:t>
      </w:r>
    </w:p>
    <w:p w14:paraId="0B3984CB">
      <w:pPr>
        <w:pStyle w:val="5"/>
      </w:pPr>
      <w:r>
        <w:rPr>
          <w:rFonts w:hint="eastAsia"/>
        </w:rPr>
        <w:t>P</w:t>
      </w:r>
      <w:r>
        <w:t>MV</w:t>
      </w:r>
      <w:r>
        <w:rPr>
          <w:rFonts w:hint="eastAsia"/>
        </w:rPr>
        <w:t>和P</w:t>
      </w:r>
      <w:r>
        <w:t>PD</w:t>
      </w:r>
      <w:r>
        <w:rPr>
          <w:rFonts w:hint="eastAsia"/>
        </w:rPr>
        <w:t>达标比例计算</w:t>
      </w:r>
    </w:p>
    <w:p w14:paraId="6B592280">
      <w:pPr>
        <w:ind w:firstLine="360"/>
      </w:pPr>
      <w:r>
        <w:rPr>
          <w:rFonts w:hint="eastAsia"/>
        </w:rPr>
        <w:t>先将室内温度、风速、相对湿度等参数输入，再根据</w:t>
      </w:r>
      <w:r>
        <w:t>PMV和PPD计算公式获取室内PMV和PPD指标，参考《民用建筑室内热湿环境评价标准》GB/T 50785-2012中的评价方法统计PMV和PPD达标面积比例，最后给出评价结果。</w:t>
      </w:r>
    </w:p>
    <w:p w14:paraId="39EB3AD1">
      <w:pPr>
        <w:ind w:firstLine="360"/>
      </w:pPr>
    </w:p>
    <w:p w14:paraId="2771F0C2">
      <w:pPr>
        <w:pStyle w:val="2"/>
        <w:ind w:left="560" w:hanging="560"/>
      </w:pPr>
      <w:bookmarkStart w:id="42" w:name="_Toc174113403"/>
      <w:bookmarkStart w:id="43" w:name="_Toc173078114"/>
      <w:bookmarkStart w:id="44" w:name="_Toc8010"/>
      <w:r>
        <w:rPr>
          <w:rFonts w:hint="eastAsia"/>
        </w:rPr>
        <w:t>结果分析</w:t>
      </w:r>
      <w:bookmarkEnd w:id="42"/>
      <w:bookmarkEnd w:id="43"/>
      <w:bookmarkEnd w:id="44"/>
    </w:p>
    <w:p w14:paraId="6B9E535C">
      <w:pPr>
        <w:pStyle w:val="3"/>
      </w:pPr>
      <w:bookmarkStart w:id="45" w:name="_Toc173078115"/>
      <w:bookmarkStart w:id="46" w:name="_Toc174113404"/>
      <w:bookmarkStart w:id="47" w:name="_Toc15656"/>
      <w:r>
        <w:rPr>
          <w:rFonts w:hint="eastAsia"/>
        </w:rPr>
        <w:t>自然室温</w:t>
      </w:r>
      <w:bookmarkEnd w:id="45"/>
      <w:bookmarkEnd w:id="46"/>
      <w:bookmarkEnd w:id="47"/>
    </w:p>
    <w:p w14:paraId="089DA874">
      <w:pPr>
        <w:pStyle w:val="4"/>
      </w:pPr>
      <w:bookmarkStart w:id="48" w:name="_Toc173078116"/>
      <w:r>
        <w:rPr>
          <w:rFonts w:hint="eastAsia"/>
        </w:rPr>
        <w:t>计算参数</w:t>
      </w:r>
      <w:bookmarkEnd w:id="48"/>
    </w:p>
    <w:p w14:paraId="0D5E2F26">
      <w:pPr>
        <w:pStyle w:val="5"/>
      </w:pPr>
      <w:r>
        <w:rPr>
          <w:rFonts w:hint="eastAsia"/>
        </w:rPr>
        <w:t>室外月平均温度</w:t>
      </w:r>
    </w:p>
    <w:p w14:paraId="45A0108E">
      <w:pPr>
        <w:ind w:firstLine="360"/>
      </w:pPr>
      <w:r>
        <w:rPr>
          <w:rFonts w:hint="eastAsia"/>
        </w:rPr>
        <w:t>本项目取《中国建筑热环境分析专用气象数据集》中</w:t>
      </w:r>
      <w:bookmarkStart w:id="49" w:name="站台城市"/>
      <w:r>
        <w:rPr>
          <w:rFonts w:hint="eastAsia"/>
        </w:rPr>
        <w:t>沈阳</w:t>
      </w:r>
      <w:bookmarkEnd w:id="49"/>
      <w:r>
        <w:rPr>
          <w:rFonts w:hint="eastAsia"/>
        </w:rPr>
        <w:t>的气象数据。</w:t>
      </w:r>
    </w:p>
    <w:p w14:paraId="7728FDAE">
      <w:pPr>
        <w:ind w:left="420" w:hanging="420"/>
        <w:jc w:val="center"/>
        <w:rPr>
          <w:kern w:val="0"/>
          <w:lang w:val="en-GB"/>
        </w:rPr>
      </w:pPr>
      <w:bookmarkStart w:id="50" w:name="月平均温度图"/>
      <w:bookmarkEnd w:id="50"/>
      <w:r>
        <w:drawing>
          <wp:inline distT="0" distB="0" distL="0" distR="0">
            <wp:extent cx="5124450" cy="27051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20"/>
                    <a:stretch>
                      <a:fillRect/>
                    </a:stretch>
                  </pic:blipFill>
                  <pic:spPr>
                    <a:xfrm>
                      <a:off x="0" y="0"/>
                      <a:ext cx="5124988" cy="2705384"/>
                    </a:xfrm>
                    <a:prstGeom prst="rect">
                      <a:avLst/>
                    </a:prstGeom>
                  </pic:spPr>
                </pic:pic>
              </a:graphicData>
            </a:graphic>
          </wp:inline>
        </w:drawing>
      </w:r>
    </w:p>
    <w:p w14:paraId="202E9809">
      <w:pPr>
        <w:pStyle w:val="26"/>
        <w:ind w:firstLine="360"/>
        <w:jc w:val="center"/>
        <w:rPr>
          <w:rFonts w:ascii="微软雅黑" w:hAnsi="微软雅黑" w:eastAsia="微软雅黑"/>
          <w:sz w:val="18"/>
          <w:szCs w:val="21"/>
        </w:rPr>
      </w:pPr>
      <w:r>
        <w:rPr>
          <w:rFonts w:hint="eastAsia" w:ascii="微软雅黑" w:hAnsi="微软雅黑" w:eastAsia="微软雅黑"/>
          <w:sz w:val="18"/>
          <w:szCs w:val="21"/>
        </w:rPr>
        <w:t xml:space="preserve">图 </w:t>
      </w:r>
      <w:r>
        <w:rPr>
          <w:rFonts w:ascii="微软雅黑" w:hAnsi="微软雅黑" w:eastAsia="微软雅黑"/>
          <w:sz w:val="18"/>
          <w:szCs w:val="21"/>
        </w:rPr>
        <w:fldChar w:fldCharType="begin"/>
      </w:r>
      <w:r>
        <w:rPr>
          <w:rFonts w:ascii="微软雅黑" w:hAnsi="微软雅黑" w:eastAsia="微软雅黑"/>
          <w:sz w:val="18"/>
          <w:szCs w:val="21"/>
        </w:rPr>
        <w:instrText xml:space="preserve"> </w:instrText>
      </w:r>
      <w:r>
        <w:rPr>
          <w:rFonts w:hint="eastAsia" w:ascii="微软雅黑" w:hAnsi="微软雅黑" w:eastAsia="微软雅黑"/>
          <w:sz w:val="18"/>
          <w:szCs w:val="21"/>
        </w:rPr>
        <w:instrText xml:space="preserve">STYLEREF 1 \s</w:instrText>
      </w:r>
      <w:r>
        <w:rPr>
          <w:rFonts w:ascii="微软雅黑" w:hAnsi="微软雅黑" w:eastAsia="微软雅黑"/>
          <w:sz w:val="18"/>
          <w:szCs w:val="21"/>
        </w:rPr>
        <w:instrText xml:space="preserve"> </w:instrText>
      </w:r>
      <w:r>
        <w:rPr>
          <w:rFonts w:ascii="微软雅黑" w:hAnsi="微软雅黑" w:eastAsia="微软雅黑"/>
          <w:sz w:val="18"/>
          <w:szCs w:val="21"/>
        </w:rPr>
        <w:fldChar w:fldCharType="separate"/>
      </w:r>
      <w:r>
        <w:rPr>
          <w:rFonts w:hint="eastAsia" w:ascii="微软雅黑" w:hAnsi="微软雅黑" w:eastAsia="微软雅黑"/>
          <w:sz w:val="18"/>
          <w:szCs w:val="21"/>
        </w:rPr>
        <w:t>5</w:t>
      </w:r>
      <w:r>
        <w:rPr>
          <w:rFonts w:ascii="微软雅黑" w:hAnsi="微软雅黑" w:eastAsia="微软雅黑"/>
          <w:sz w:val="18"/>
          <w:szCs w:val="21"/>
        </w:rPr>
        <w:fldChar w:fldCharType="end"/>
      </w:r>
      <w:r>
        <w:rPr>
          <w:rFonts w:ascii="微软雅黑" w:hAnsi="微软雅黑" w:eastAsia="微软雅黑"/>
          <w:sz w:val="18"/>
          <w:szCs w:val="21"/>
        </w:rPr>
        <w:noBreakHyphen/>
      </w:r>
      <w:r>
        <w:rPr>
          <w:rFonts w:ascii="微软雅黑" w:hAnsi="微软雅黑" w:eastAsia="微软雅黑"/>
          <w:sz w:val="18"/>
          <w:szCs w:val="21"/>
        </w:rPr>
        <w:fldChar w:fldCharType="begin"/>
      </w:r>
      <w:r>
        <w:rPr>
          <w:rFonts w:ascii="微软雅黑" w:hAnsi="微软雅黑" w:eastAsia="微软雅黑"/>
          <w:sz w:val="18"/>
          <w:szCs w:val="21"/>
        </w:rPr>
        <w:instrText xml:space="preserve"> </w:instrText>
      </w:r>
      <w:r>
        <w:rPr>
          <w:rFonts w:hint="eastAsia" w:ascii="微软雅黑" w:hAnsi="微软雅黑" w:eastAsia="微软雅黑"/>
          <w:sz w:val="18"/>
          <w:szCs w:val="21"/>
        </w:rPr>
        <w:instrText xml:space="preserve">SEQ 图 \* ARABIC \s 1</w:instrText>
      </w:r>
      <w:r>
        <w:rPr>
          <w:rFonts w:ascii="微软雅黑" w:hAnsi="微软雅黑" w:eastAsia="微软雅黑"/>
          <w:sz w:val="18"/>
          <w:szCs w:val="21"/>
        </w:rPr>
        <w:instrText xml:space="preserve"> </w:instrText>
      </w:r>
      <w:r>
        <w:rPr>
          <w:rFonts w:ascii="微软雅黑" w:hAnsi="微软雅黑" w:eastAsia="微软雅黑"/>
          <w:sz w:val="18"/>
          <w:szCs w:val="21"/>
        </w:rPr>
        <w:fldChar w:fldCharType="separate"/>
      </w:r>
      <w:r>
        <w:rPr>
          <w:rFonts w:hint="eastAsia" w:ascii="微软雅黑" w:hAnsi="微软雅黑" w:eastAsia="微软雅黑"/>
          <w:sz w:val="18"/>
          <w:szCs w:val="21"/>
        </w:rPr>
        <w:t>1</w:t>
      </w:r>
      <w:r>
        <w:rPr>
          <w:rFonts w:ascii="微软雅黑" w:hAnsi="微软雅黑" w:eastAsia="微软雅黑"/>
          <w:sz w:val="18"/>
          <w:szCs w:val="21"/>
        </w:rPr>
        <w:fldChar w:fldCharType="end"/>
      </w:r>
      <w:r>
        <w:rPr>
          <w:rFonts w:ascii="微软雅黑" w:hAnsi="微软雅黑" w:eastAsia="微软雅黑"/>
          <w:sz w:val="18"/>
          <w:szCs w:val="21"/>
        </w:rPr>
        <w:tab/>
      </w:r>
      <w:r>
        <w:rPr>
          <w:rFonts w:hint="eastAsia" w:ascii="微软雅黑" w:hAnsi="微软雅黑" w:eastAsia="微软雅黑"/>
          <w:sz w:val="18"/>
          <w:szCs w:val="21"/>
        </w:rPr>
        <w:t>室外月平均温度</w:t>
      </w:r>
    </w:p>
    <w:p w14:paraId="4F975925">
      <w:pPr>
        <w:ind w:left="420" w:hanging="420"/>
      </w:pPr>
    </w:p>
    <w:p w14:paraId="04C628B6">
      <w:pPr>
        <w:pStyle w:val="5"/>
      </w:pPr>
      <w:r>
        <w:rPr>
          <w:rFonts w:hint="eastAsia"/>
        </w:rPr>
        <w:t>室内热舒适温度</w:t>
      </w:r>
    </w:p>
    <w:p w14:paraId="551B42CD">
      <w:pPr>
        <w:pStyle w:val="7"/>
        <w:ind w:left="400" w:hanging="400"/>
        <w:jc w:val="center"/>
        <w:rPr>
          <w:rFonts w:ascii="微软雅黑" w:hAnsi="微软雅黑" w:eastAsia="微软雅黑"/>
          <w:sz w:val="18"/>
          <w:szCs w:val="18"/>
        </w:rPr>
      </w:pPr>
      <w:r>
        <w:rPr>
          <w:rFonts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1 \s </w:instrText>
      </w:r>
      <w:r>
        <w:rPr>
          <w:rFonts w:ascii="微软雅黑" w:hAnsi="微软雅黑" w:eastAsia="微软雅黑"/>
          <w:sz w:val="18"/>
          <w:szCs w:val="18"/>
        </w:rPr>
        <w:fldChar w:fldCharType="separate"/>
      </w:r>
      <w:r>
        <w:rPr>
          <w:rFonts w:ascii="微软雅黑" w:hAnsi="微软雅黑" w:eastAsia="微软雅黑"/>
          <w:sz w:val="18"/>
          <w:szCs w:val="18"/>
        </w:rPr>
        <w:t>5</w:t>
      </w:r>
      <w:r>
        <w:rPr>
          <w:rFonts w:ascii="微软雅黑" w:hAnsi="微软雅黑" w:eastAsia="微软雅黑"/>
          <w:sz w:val="18"/>
          <w:szCs w:val="18"/>
        </w:rPr>
        <w:fldChar w:fldCharType="end"/>
      </w:r>
      <w:r>
        <w:rPr>
          <w:rFonts w:ascii="微软雅黑" w:hAnsi="微软雅黑" w:eastAsia="微软雅黑"/>
          <w:sz w:val="18"/>
          <w:szCs w:val="18"/>
        </w:rPr>
        <w:t>.</w:t>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1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ab/>
      </w:r>
      <w:r>
        <w:rPr>
          <w:rFonts w:hint="eastAsia" w:ascii="微软雅黑" w:hAnsi="微软雅黑" w:eastAsia="微软雅黑"/>
          <w:sz w:val="18"/>
          <w:szCs w:val="18"/>
        </w:rPr>
        <w:t>室内热舒适温度</w:t>
      </w:r>
    </w:p>
    <w:tbl>
      <w:tblPr>
        <w:tblStyle w:val="16"/>
        <w:tblW w:w="8363" w:type="dxa"/>
        <w:tblInd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1"/>
        <w:gridCol w:w="3402"/>
        <w:gridCol w:w="3100"/>
      </w:tblGrid>
      <w:tr w14:paraId="34C8E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861" w:type="dxa"/>
            <w:shd w:val="clear" w:color="auto" w:fill="E7E6E6" w:themeFill="background2"/>
            <w:vAlign w:val="center"/>
          </w:tcPr>
          <w:p w14:paraId="5AAADF62">
            <w:pPr>
              <w:ind w:left="420" w:hanging="420"/>
              <w:jc w:val="center"/>
              <w:rPr>
                <w:sz w:val="18"/>
                <w:szCs w:val="18"/>
                <w:lang w:val="en-GB"/>
              </w:rPr>
            </w:pPr>
            <w:r>
              <w:rPr>
                <w:rFonts w:hint="eastAsia"/>
                <w:sz w:val="18"/>
                <w:szCs w:val="18"/>
              </w:rPr>
              <w:t>月份</w:t>
            </w:r>
          </w:p>
        </w:tc>
        <w:tc>
          <w:tcPr>
            <w:tcW w:w="3402" w:type="dxa"/>
            <w:shd w:val="clear" w:color="auto" w:fill="E7E6E6" w:themeFill="background2"/>
            <w:noWrap/>
            <w:vAlign w:val="center"/>
          </w:tcPr>
          <w:p w14:paraId="2102694E">
            <w:pPr>
              <w:ind w:left="420" w:hanging="420"/>
              <w:jc w:val="center"/>
              <w:rPr>
                <w:sz w:val="18"/>
                <w:szCs w:val="18"/>
              </w:rPr>
            </w:pPr>
            <w:bookmarkStart w:id="51" w:name="室内热舒适温度表"/>
            <w:r>
              <w:rPr>
                <w:rFonts w:hint="eastAsia"/>
                <w:sz w:val="18"/>
                <w:szCs w:val="18"/>
              </w:rPr>
              <w:t>室外月平均温度</w:t>
            </w:r>
            <w:bookmarkEnd w:id="51"/>
            <w:r>
              <w:rPr>
                <w:rFonts w:hint="eastAsia"/>
                <w:sz w:val="18"/>
                <w:szCs w:val="18"/>
              </w:rPr>
              <w:t>（℃）</w:t>
            </w:r>
          </w:p>
        </w:tc>
        <w:tc>
          <w:tcPr>
            <w:tcW w:w="3100" w:type="dxa"/>
            <w:shd w:val="clear" w:color="auto" w:fill="E7E6E6" w:themeFill="background2"/>
            <w:noWrap/>
            <w:vAlign w:val="center"/>
          </w:tcPr>
          <w:p w14:paraId="50A7054C">
            <w:pPr>
              <w:ind w:left="420" w:hanging="420"/>
              <w:jc w:val="center"/>
              <w:rPr>
                <w:sz w:val="18"/>
                <w:szCs w:val="18"/>
              </w:rPr>
            </w:pPr>
            <w:r>
              <w:rPr>
                <w:rFonts w:hint="eastAsia"/>
                <w:sz w:val="18"/>
                <w:szCs w:val="18"/>
              </w:rPr>
              <w:t>室内热舒适温度范围（℃）</w:t>
            </w:r>
          </w:p>
        </w:tc>
      </w:tr>
      <w:tr w14:paraId="098B8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861" w:type="dxa"/>
            <w:vAlign w:val="center"/>
          </w:tcPr>
          <w:p w14:paraId="30074A19">
            <w:pPr>
              <w:ind w:left="440" w:hanging="440"/>
              <w:jc w:val="center"/>
              <w:rPr>
                <w:rFonts w:cs="宋体"/>
                <w:sz w:val="18"/>
                <w:szCs w:val="18"/>
              </w:rPr>
            </w:pPr>
            <w:r>
              <w:rPr>
                <w:rFonts w:hint="eastAsia" w:cs="宋体"/>
                <w:sz w:val="18"/>
                <w:szCs w:val="18"/>
              </w:rPr>
              <w:t>1</w:t>
            </w:r>
          </w:p>
        </w:tc>
        <w:tc>
          <w:tcPr>
            <w:tcW w:w="3402" w:type="dxa"/>
            <w:noWrap/>
            <w:vAlign w:val="center"/>
          </w:tcPr>
          <w:p w14:paraId="7EA6D38B">
            <w:pPr>
              <w:ind w:left="440" w:hanging="440"/>
              <w:jc w:val="center"/>
              <w:rPr>
                <w:rFonts w:cs="宋体"/>
                <w:sz w:val="18"/>
                <w:szCs w:val="18"/>
              </w:rPr>
            </w:pPr>
            <w:r>
              <w:rPr>
                <w:rFonts w:cs="宋体"/>
                <w:sz w:val="18"/>
                <w:szCs w:val="18"/>
              </w:rPr>
              <w:t>-11.5</w:t>
            </w:r>
          </w:p>
        </w:tc>
        <w:tc>
          <w:tcPr>
            <w:tcW w:w="3100" w:type="dxa"/>
            <w:noWrap/>
            <w:vAlign w:val="center"/>
          </w:tcPr>
          <w:p w14:paraId="15BA1DBE">
            <w:pPr>
              <w:ind w:left="440" w:hanging="440"/>
              <w:jc w:val="center"/>
              <w:rPr>
                <w:rFonts w:cs="宋体"/>
                <w:sz w:val="18"/>
                <w:szCs w:val="18"/>
              </w:rPr>
            </w:pPr>
            <w:r>
              <w:rPr>
                <w:rFonts w:cs="宋体"/>
                <w:sz w:val="18"/>
                <w:szCs w:val="18"/>
              </w:rPr>
              <w:t>17.4~24.4</w:t>
            </w:r>
          </w:p>
        </w:tc>
      </w:tr>
      <w:tr w14:paraId="675BF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3A0395CE">
            <w:pPr>
              <w:ind w:left="440" w:hanging="440"/>
              <w:jc w:val="center"/>
              <w:rPr>
                <w:rFonts w:cs="宋体"/>
                <w:sz w:val="18"/>
                <w:szCs w:val="18"/>
              </w:rPr>
            </w:pPr>
            <w:r>
              <w:rPr>
                <w:rFonts w:hint="eastAsia" w:cs="宋体"/>
                <w:sz w:val="18"/>
                <w:szCs w:val="18"/>
              </w:rPr>
              <w:t>2</w:t>
            </w:r>
          </w:p>
        </w:tc>
        <w:tc>
          <w:tcPr>
            <w:tcW w:w="3402" w:type="dxa"/>
            <w:noWrap/>
            <w:vAlign w:val="center"/>
          </w:tcPr>
          <w:p w14:paraId="4990FAC7">
            <w:pPr>
              <w:ind w:left="440" w:hanging="440"/>
              <w:jc w:val="center"/>
              <w:rPr>
                <w:rFonts w:cs="宋体"/>
                <w:sz w:val="18"/>
                <w:szCs w:val="18"/>
              </w:rPr>
            </w:pPr>
            <w:r>
              <w:rPr>
                <w:rFonts w:cs="宋体"/>
                <w:sz w:val="18"/>
                <w:szCs w:val="18"/>
              </w:rPr>
              <w:t>-6.5</w:t>
            </w:r>
          </w:p>
        </w:tc>
        <w:tc>
          <w:tcPr>
            <w:tcW w:w="3100" w:type="dxa"/>
            <w:noWrap/>
            <w:vAlign w:val="center"/>
          </w:tcPr>
          <w:p w14:paraId="35A77614">
            <w:pPr>
              <w:ind w:left="440" w:hanging="440"/>
              <w:jc w:val="center"/>
              <w:rPr>
                <w:rFonts w:cs="宋体"/>
                <w:sz w:val="18"/>
                <w:szCs w:val="18"/>
              </w:rPr>
            </w:pPr>
            <w:r>
              <w:rPr>
                <w:rFonts w:cs="宋体"/>
                <w:sz w:val="18"/>
                <w:szCs w:val="18"/>
              </w:rPr>
              <w:t>17.4~24.4</w:t>
            </w:r>
          </w:p>
        </w:tc>
      </w:tr>
      <w:tr w14:paraId="013A7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727DAA0F">
            <w:pPr>
              <w:ind w:left="440" w:hanging="440"/>
              <w:jc w:val="center"/>
              <w:rPr>
                <w:rFonts w:cs="宋体"/>
                <w:sz w:val="18"/>
                <w:szCs w:val="18"/>
              </w:rPr>
            </w:pPr>
            <w:r>
              <w:rPr>
                <w:rFonts w:hint="eastAsia" w:cs="宋体"/>
                <w:sz w:val="18"/>
                <w:szCs w:val="18"/>
              </w:rPr>
              <w:t>3</w:t>
            </w:r>
          </w:p>
        </w:tc>
        <w:tc>
          <w:tcPr>
            <w:tcW w:w="3402" w:type="dxa"/>
            <w:noWrap/>
            <w:vAlign w:val="center"/>
          </w:tcPr>
          <w:p w14:paraId="744DECCE">
            <w:pPr>
              <w:ind w:left="440" w:hanging="440"/>
              <w:jc w:val="center"/>
              <w:rPr>
                <w:rFonts w:cs="宋体"/>
                <w:sz w:val="18"/>
                <w:szCs w:val="18"/>
              </w:rPr>
            </w:pPr>
            <w:r>
              <w:rPr>
                <w:rFonts w:cs="宋体"/>
                <w:sz w:val="18"/>
                <w:szCs w:val="18"/>
              </w:rPr>
              <w:t>1.7</w:t>
            </w:r>
          </w:p>
        </w:tc>
        <w:tc>
          <w:tcPr>
            <w:tcW w:w="3100" w:type="dxa"/>
            <w:noWrap/>
            <w:vAlign w:val="center"/>
          </w:tcPr>
          <w:p w14:paraId="3707EF25">
            <w:pPr>
              <w:ind w:left="440" w:hanging="440"/>
              <w:jc w:val="center"/>
              <w:rPr>
                <w:rFonts w:cs="宋体"/>
                <w:sz w:val="18"/>
                <w:szCs w:val="18"/>
              </w:rPr>
            </w:pPr>
            <w:r>
              <w:rPr>
                <w:rFonts w:cs="宋体"/>
                <w:sz w:val="18"/>
                <w:szCs w:val="18"/>
              </w:rPr>
              <w:t>17.4~24.4</w:t>
            </w:r>
          </w:p>
        </w:tc>
      </w:tr>
      <w:tr w14:paraId="60F32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5E1A924A">
            <w:pPr>
              <w:ind w:left="440" w:hanging="440"/>
              <w:jc w:val="center"/>
              <w:rPr>
                <w:rFonts w:cs="宋体"/>
                <w:sz w:val="18"/>
                <w:szCs w:val="18"/>
              </w:rPr>
            </w:pPr>
            <w:r>
              <w:rPr>
                <w:rFonts w:hint="eastAsia" w:cs="宋体"/>
                <w:sz w:val="18"/>
                <w:szCs w:val="18"/>
              </w:rPr>
              <w:t>4</w:t>
            </w:r>
          </w:p>
        </w:tc>
        <w:tc>
          <w:tcPr>
            <w:tcW w:w="3402" w:type="dxa"/>
            <w:noWrap/>
            <w:vAlign w:val="center"/>
          </w:tcPr>
          <w:p w14:paraId="15DFE492">
            <w:pPr>
              <w:ind w:left="440" w:hanging="440"/>
              <w:jc w:val="center"/>
              <w:rPr>
                <w:rFonts w:cs="宋体"/>
                <w:sz w:val="18"/>
                <w:szCs w:val="18"/>
              </w:rPr>
            </w:pPr>
            <w:r>
              <w:rPr>
                <w:rFonts w:cs="宋体"/>
                <w:sz w:val="18"/>
                <w:szCs w:val="18"/>
              </w:rPr>
              <w:t>10.0</w:t>
            </w:r>
          </w:p>
        </w:tc>
        <w:tc>
          <w:tcPr>
            <w:tcW w:w="3100" w:type="dxa"/>
            <w:noWrap/>
            <w:vAlign w:val="center"/>
          </w:tcPr>
          <w:p w14:paraId="62A1356A">
            <w:pPr>
              <w:ind w:left="440" w:hanging="440"/>
              <w:jc w:val="center"/>
              <w:rPr>
                <w:rFonts w:cs="宋体"/>
                <w:sz w:val="18"/>
                <w:szCs w:val="18"/>
              </w:rPr>
            </w:pPr>
            <w:r>
              <w:rPr>
                <w:rFonts w:cs="宋体"/>
                <w:sz w:val="18"/>
                <w:szCs w:val="18"/>
              </w:rPr>
              <w:t>17.4~24.4</w:t>
            </w:r>
          </w:p>
        </w:tc>
      </w:tr>
      <w:tr w14:paraId="07DC3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5F82C397">
            <w:pPr>
              <w:ind w:left="440" w:hanging="440"/>
              <w:jc w:val="center"/>
              <w:rPr>
                <w:rFonts w:cs="宋体"/>
                <w:sz w:val="18"/>
                <w:szCs w:val="18"/>
              </w:rPr>
            </w:pPr>
            <w:r>
              <w:rPr>
                <w:rFonts w:hint="eastAsia" w:cs="宋体"/>
                <w:sz w:val="18"/>
                <w:szCs w:val="18"/>
              </w:rPr>
              <w:t>5</w:t>
            </w:r>
          </w:p>
        </w:tc>
        <w:tc>
          <w:tcPr>
            <w:tcW w:w="3402" w:type="dxa"/>
            <w:noWrap/>
            <w:vAlign w:val="center"/>
          </w:tcPr>
          <w:p w14:paraId="69BBC905">
            <w:pPr>
              <w:ind w:left="440" w:hanging="440"/>
              <w:jc w:val="center"/>
              <w:rPr>
                <w:rFonts w:cs="宋体"/>
                <w:sz w:val="18"/>
                <w:szCs w:val="18"/>
              </w:rPr>
            </w:pPr>
            <w:r>
              <w:rPr>
                <w:rFonts w:cs="宋体"/>
                <w:sz w:val="18"/>
                <w:szCs w:val="18"/>
              </w:rPr>
              <w:t>16.7</w:t>
            </w:r>
          </w:p>
        </w:tc>
        <w:tc>
          <w:tcPr>
            <w:tcW w:w="3100" w:type="dxa"/>
            <w:noWrap/>
            <w:vAlign w:val="center"/>
          </w:tcPr>
          <w:p w14:paraId="7D8820B4">
            <w:pPr>
              <w:ind w:left="440" w:hanging="440"/>
              <w:jc w:val="center"/>
              <w:rPr>
                <w:rFonts w:cs="宋体"/>
                <w:sz w:val="18"/>
                <w:szCs w:val="18"/>
              </w:rPr>
            </w:pPr>
            <w:r>
              <w:rPr>
                <w:rFonts w:cs="宋体"/>
                <w:sz w:val="18"/>
                <w:szCs w:val="18"/>
              </w:rPr>
              <w:t>19.5~26.5</w:t>
            </w:r>
          </w:p>
        </w:tc>
      </w:tr>
      <w:tr w14:paraId="32185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2FED2DFE">
            <w:pPr>
              <w:ind w:left="440" w:hanging="440"/>
              <w:jc w:val="center"/>
              <w:rPr>
                <w:rFonts w:cs="宋体"/>
                <w:sz w:val="18"/>
                <w:szCs w:val="18"/>
              </w:rPr>
            </w:pPr>
            <w:r>
              <w:rPr>
                <w:rFonts w:hint="eastAsia" w:cs="宋体"/>
                <w:sz w:val="18"/>
                <w:szCs w:val="18"/>
              </w:rPr>
              <w:t>6</w:t>
            </w:r>
          </w:p>
        </w:tc>
        <w:tc>
          <w:tcPr>
            <w:tcW w:w="3402" w:type="dxa"/>
            <w:noWrap/>
            <w:vAlign w:val="center"/>
          </w:tcPr>
          <w:p w14:paraId="50A5DD15">
            <w:pPr>
              <w:ind w:left="440" w:hanging="440"/>
              <w:jc w:val="center"/>
              <w:rPr>
                <w:rFonts w:cs="宋体"/>
                <w:sz w:val="18"/>
                <w:szCs w:val="18"/>
              </w:rPr>
            </w:pPr>
            <w:r>
              <w:rPr>
                <w:rFonts w:cs="宋体"/>
                <w:sz w:val="18"/>
                <w:szCs w:val="18"/>
              </w:rPr>
              <w:t>21.5</w:t>
            </w:r>
          </w:p>
        </w:tc>
        <w:tc>
          <w:tcPr>
            <w:tcW w:w="3100" w:type="dxa"/>
            <w:noWrap/>
            <w:vAlign w:val="center"/>
          </w:tcPr>
          <w:p w14:paraId="354833BA">
            <w:pPr>
              <w:ind w:left="440" w:hanging="440"/>
              <w:jc w:val="center"/>
              <w:rPr>
                <w:rFonts w:cs="宋体"/>
                <w:sz w:val="18"/>
                <w:szCs w:val="18"/>
              </w:rPr>
            </w:pPr>
            <w:r>
              <w:rPr>
                <w:rFonts w:cs="宋体"/>
                <w:sz w:val="18"/>
                <w:szCs w:val="18"/>
              </w:rPr>
              <w:t>21.0~28.0</w:t>
            </w:r>
          </w:p>
        </w:tc>
      </w:tr>
      <w:tr w14:paraId="68C42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279AB003">
            <w:pPr>
              <w:ind w:left="440" w:hanging="440"/>
              <w:jc w:val="center"/>
              <w:rPr>
                <w:rFonts w:cs="宋体"/>
                <w:sz w:val="18"/>
                <w:szCs w:val="18"/>
              </w:rPr>
            </w:pPr>
            <w:r>
              <w:rPr>
                <w:rFonts w:hint="eastAsia" w:cs="宋体"/>
                <w:sz w:val="18"/>
                <w:szCs w:val="18"/>
              </w:rPr>
              <w:t>7</w:t>
            </w:r>
          </w:p>
        </w:tc>
        <w:tc>
          <w:tcPr>
            <w:tcW w:w="3402" w:type="dxa"/>
            <w:noWrap/>
            <w:vAlign w:val="center"/>
          </w:tcPr>
          <w:p w14:paraId="10E8C6D6">
            <w:pPr>
              <w:ind w:left="440" w:hanging="440"/>
              <w:jc w:val="center"/>
              <w:rPr>
                <w:rFonts w:cs="宋体"/>
                <w:sz w:val="18"/>
                <w:szCs w:val="18"/>
              </w:rPr>
            </w:pPr>
            <w:r>
              <w:rPr>
                <w:rFonts w:cs="宋体"/>
                <w:sz w:val="18"/>
                <w:szCs w:val="18"/>
              </w:rPr>
              <w:t>25.7</w:t>
            </w:r>
          </w:p>
        </w:tc>
        <w:tc>
          <w:tcPr>
            <w:tcW w:w="3100" w:type="dxa"/>
            <w:noWrap/>
            <w:vAlign w:val="center"/>
          </w:tcPr>
          <w:p w14:paraId="586F9CD8">
            <w:pPr>
              <w:ind w:left="440" w:hanging="440"/>
              <w:jc w:val="center"/>
              <w:rPr>
                <w:rFonts w:cs="宋体"/>
                <w:sz w:val="18"/>
                <w:szCs w:val="18"/>
              </w:rPr>
            </w:pPr>
            <w:r>
              <w:rPr>
                <w:rFonts w:cs="宋体"/>
                <w:sz w:val="18"/>
                <w:szCs w:val="18"/>
              </w:rPr>
              <w:t>22.3~29.3</w:t>
            </w:r>
          </w:p>
        </w:tc>
      </w:tr>
      <w:tr w14:paraId="1D00D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6C743DDB">
            <w:pPr>
              <w:ind w:left="440" w:hanging="440"/>
              <w:jc w:val="center"/>
              <w:rPr>
                <w:rFonts w:cs="宋体"/>
                <w:sz w:val="18"/>
                <w:szCs w:val="18"/>
              </w:rPr>
            </w:pPr>
            <w:r>
              <w:rPr>
                <w:rFonts w:hint="eastAsia" w:cs="宋体"/>
                <w:sz w:val="18"/>
                <w:szCs w:val="18"/>
              </w:rPr>
              <w:t>8</w:t>
            </w:r>
          </w:p>
        </w:tc>
        <w:tc>
          <w:tcPr>
            <w:tcW w:w="3402" w:type="dxa"/>
            <w:noWrap/>
            <w:vAlign w:val="center"/>
          </w:tcPr>
          <w:p w14:paraId="19F24D17">
            <w:pPr>
              <w:ind w:left="440" w:hanging="440"/>
              <w:jc w:val="center"/>
              <w:rPr>
                <w:rFonts w:cs="宋体"/>
                <w:sz w:val="18"/>
                <w:szCs w:val="18"/>
              </w:rPr>
            </w:pPr>
            <w:r>
              <w:rPr>
                <w:rFonts w:cs="宋体"/>
                <w:sz w:val="18"/>
                <w:szCs w:val="18"/>
              </w:rPr>
              <w:t>23.2</w:t>
            </w:r>
          </w:p>
        </w:tc>
        <w:tc>
          <w:tcPr>
            <w:tcW w:w="3100" w:type="dxa"/>
            <w:noWrap/>
            <w:vAlign w:val="center"/>
          </w:tcPr>
          <w:p w14:paraId="4E526A1C">
            <w:pPr>
              <w:ind w:left="440" w:hanging="440"/>
              <w:jc w:val="center"/>
              <w:rPr>
                <w:rFonts w:cs="宋体"/>
                <w:sz w:val="18"/>
                <w:szCs w:val="18"/>
              </w:rPr>
            </w:pPr>
            <w:r>
              <w:rPr>
                <w:rFonts w:cs="宋体"/>
                <w:sz w:val="18"/>
                <w:szCs w:val="18"/>
              </w:rPr>
              <w:t>21.5~28.5</w:t>
            </w:r>
          </w:p>
        </w:tc>
      </w:tr>
      <w:tr w14:paraId="3D5B9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55F4BF70">
            <w:pPr>
              <w:ind w:left="440" w:hanging="440"/>
              <w:jc w:val="center"/>
              <w:rPr>
                <w:rFonts w:cs="宋体"/>
                <w:sz w:val="18"/>
                <w:szCs w:val="18"/>
              </w:rPr>
            </w:pPr>
            <w:r>
              <w:rPr>
                <w:rFonts w:hint="eastAsia" w:cs="宋体"/>
                <w:sz w:val="18"/>
                <w:szCs w:val="18"/>
              </w:rPr>
              <w:t>9</w:t>
            </w:r>
          </w:p>
        </w:tc>
        <w:tc>
          <w:tcPr>
            <w:tcW w:w="3402" w:type="dxa"/>
            <w:noWrap/>
            <w:vAlign w:val="center"/>
          </w:tcPr>
          <w:p w14:paraId="03CAB869">
            <w:pPr>
              <w:ind w:left="440" w:hanging="440"/>
              <w:jc w:val="center"/>
              <w:rPr>
                <w:rFonts w:cs="宋体"/>
                <w:sz w:val="18"/>
                <w:szCs w:val="18"/>
              </w:rPr>
            </w:pPr>
            <w:r>
              <w:rPr>
                <w:rFonts w:cs="宋体"/>
                <w:sz w:val="18"/>
                <w:szCs w:val="18"/>
              </w:rPr>
              <w:t>17.2</w:t>
            </w:r>
          </w:p>
        </w:tc>
        <w:tc>
          <w:tcPr>
            <w:tcW w:w="3100" w:type="dxa"/>
            <w:noWrap/>
            <w:vAlign w:val="center"/>
          </w:tcPr>
          <w:p w14:paraId="789ED553">
            <w:pPr>
              <w:ind w:left="440" w:hanging="440"/>
              <w:jc w:val="center"/>
              <w:rPr>
                <w:rFonts w:cs="宋体"/>
                <w:sz w:val="18"/>
                <w:szCs w:val="18"/>
              </w:rPr>
            </w:pPr>
            <w:r>
              <w:rPr>
                <w:rFonts w:cs="宋体"/>
                <w:sz w:val="18"/>
                <w:szCs w:val="18"/>
              </w:rPr>
              <w:t>19.6~26.6</w:t>
            </w:r>
          </w:p>
        </w:tc>
      </w:tr>
      <w:tr w14:paraId="66B7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1D7BF2C0">
            <w:pPr>
              <w:ind w:left="440" w:hanging="440"/>
              <w:jc w:val="center"/>
              <w:rPr>
                <w:rFonts w:cs="宋体"/>
                <w:sz w:val="18"/>
                <w:szCs w:val="18"/>
              </w:rPr>
            </w:pPr>
            <w:r>
              <w:rPr>
                <w:rFonts w:hint="eastAsia" w:cs="宋体"/>
                <w:sz w:val="18"/>
                <w:szCs w:val="18"/>
              </w:rPr>
              <w:t>10</w:t>
            </w:r>
          </w:p>
        </w:tc>
        <w:tc>
          <w:tcPr>
            <w:tcW w:w="3402" w:type="dxa"/>
            <w:noWrap/>
            <w:vAlign w:val="center"/>
          </w:tcPr>
          <w:p w14:paraId="79B3711F">
            <w:pPr>
              <w:ind w:left="440" w:hanging="440"/>
              <w:jc w:val="center"/>
              <w:rPr>
                <w:rFonts w:cs="宋体"/>
                <w:sz w:val="18"/>
                <w:szCs w:val="18"/>
              </w:rPr>
            </w:pPr>
            <w:r>
              <w:rPr>
                <w:rFonts w:cs="宋体"/>
                <w:sz w:val="18"/>
                <w:szCs w:val="18"/>
              </w:rPr>
              <w:t>10.3</w:t>
            </w:r>
          </w:p>
        </w:tc>
        <w:tc>
          <w:tcPr>
            <w:tcW w:w="3100" w:type="dxa"/>
            <w:noWrap/>
            <w:vAlign w:val="center"/>
          </w:tcPr>
          <w:p w14:paraId="0504404A">
            <w:pPr>
              <w:ind w:left="440" w:hanging="440"/>
              <w:jc w:val="center"/>
              <w:rPr>
                <w:rFonts w:cs="宋体"/>
                <w:sz w:val="18"/>
                <w:szCs w:val="18"/>
              </w:rPr>
            </w:pPr>
            <w:r>
              <w:rPr>
                <w:rFonts w:cs="宋体"/>
                <w:sz w:val="18"/>
                <w:szCs w:val="18"/>
              </w:rPr>
              <w:t>17.5~24.5</w:t>
            </w:r>
          </w:p>
        </w:tc>
      </w:tr>
      <w:tr w14:paraId="4CF87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420D5D31">
            <w:pPr>
              <w:ind w:left="440" w:hanging="440"/>
              <w:jc w:val="center"/>
              <w:rPr>
                <w:rFonts w:cs="宋体"/>
                <w:sz w:val="18"/>
                <w:szCs w:val="18"/>
              </w:rPr>
            </w:pPr>
            <w:r>
              <w:rPr>
                <w:rFonts w:hint="eastAsia" w:cs="宋体"/>
                <w:sz w:val="18"/>
                <w:szCs w:val="18"/>
              </w:rPr>
              <w:t>11</w:t>
            </w:r>
          </w:p>
        </w:tc>
        <w:tc>
          <w:tcPr>
            <w:tcW w:w="3402" w:type="dxa"/>
            <w:noWrap/>
            <w:vAlign w:val="center"/>
          </w:tcPr>
          <w:p w14:paraId="05CDB82C">
            <w:pPr>
              <w:ind w:left="440" w:hanging="440"/>
              <w:jc w:val="center"/>
              <w:rPr>
                <w:rFonts w:cs="宋体"/>
                <w:sz w:val="18"/>
                <w:szCs w:val="18"/>
              </w:rPr>
            </w:pPr>
            <w:r>
              <w:rPr>
                <w:rFonts w:cs="宋体"/>
                <w:sz w:val="18"/>
                <w:szCs w:val="18"/>
              </w:rPr>
              <w:t>1.1</w:t>
            </w:r>
          </w:p>
        </w:tc>
        <w:tc>
          <w:tcPr>
            <w:tcW w:w="3100" w:type="dxa"/>
            <w:noWrap/>
            <w:vAlign w:val="center"/>
          </w:tcPr>
          <w:p w14:paraId="18472D6B">
            <w:pPr>
              <w:ind w:left="440" w:hanging="440"/>
              <w:jc w:val="center"/>
              <w:rPr>
                <w:rFonts w:cs="宋体"/>
                <w:sz w:val="18"/>
                <w:szCs w:val="18"/>
              </w:rPr>
            </w:pPr>
            <w:r>
              <w:rPr>
                <w:rFonts w:cs="宋体"/>
                <w:sz w:val="18"/>
                <w:szCs w:val="18"/>
              </w:rPr>
              <w:t>17.4~24.4</w:t>
            </w:r>
          </w:p>
        </w:tc>
      </w:tr>
      <w:tr w14:paraId="392AB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861" w:type="dxa"/>
            <w:vAlign w:val="center"/>
          </w:tcPr>
          <w:p w14:paraId="6E03225C">
            <w:pPr>
              <w:ind w:left="440" w:hanging="440"/>
              <w:jc w:val="center"/>
              <w:rPr>
                <w:rFonts w:cs="宋体"/>
                <w:sz w:val="18"/>
                <w:szCs w:val="18"/>
              </w:rPr>
            </w:pPr>
            <w:r>
              <w:rPr>
                <w:rFonts w:hint="eastAsia" w:cs="宋体"/>
                <w:sz w:val="18"/>
                <w:szCs w:val="18"/>
              </w:rPr>
              <w:t>12</w:t>
            </w:r>
          </w:p>
        </w:tc>
        <w:tc>
          <w:tcPr>
            <w:tcW w:w="3402" w:type="dxa"/>
            <w:noWrap/>
            <w:vAlign w:val="center"/>
          </w:tcPr>
          <w:p w14:paraId="13475AAD">
            <w:pPr>
              <w:ind w:left="440" w:hanging="440"/>
              <w:jc w:val="center"/>
              <w:rPr>
                <w:rFonts w:cs="宋体"/>
                <w:sz w:val="18"/>
                <w:szCs w:val="18"/>
              </w:rPr>
            </w:pPr>
            <w:r>
              <w:rPr>
                <w:rFonts w:cs="宋体"/>
                <w:sz w:val="18"/>
                <w:szCs w:val="18"/>
              </w:rPr>
              <w:t>-7.5</w:t>
            </w:r>
          </w:p>
        </w:tc>
        <w:tc>
          <w:tcPr>
            <w:tcW w:w="3100" w:type="dxa"/>
            <w:noWrap/>
            <w:vAlign w:val="center"/>
          </w:tcPr>
          <w:p w14:paraId="58883034">
            <w:pPr>
              <w:ind w:left="440" w:hanging="440"/>
              <w:jc w:val="center"/>
              <w:rPr>
                <w:rFonts w:cs="宋体"/>
                <w:sz w:val="18"/>
                <w:szCs w:val="18"/>
              </w:rPr>
            </w:pPr>
            <w:r>
              <w:rPr>
                <w:rFonts w:cs="宋体"/>
                <w:sz w:val="18"/>
                <w:szCs w:val="18"/>
              </w:rPr>
              <w:t>17.4~24.4</w:t>
            </w:r>
          </w:p>
        </w:tc>
      </w:tr>
    </w:tbl>
    <w:p w14:paraId="63D0BD3E">
      <w:pPr>
        <w:ind w:left="420" w:hanging="420"/>
      </w:pPr>
    </w:p>
    <w:p w14:paraId="4F77F217">
      <w:pPr>
        <w:pStyle w:val="5"/>
      </w:pPr>
      <w:r>
        <w:rPr>
          <w:rFonts w:hint="eastAsia"/>
        </w:rPr>
        <w:t>参评时间段</w:t>
      </w:r>
    </w:p>
    <w:p w14:paraId="4FD537AE">
      <w:pPr>
        <w:ind w:firstLine="360"/>
      </w:pPr>
      <w:bookmarkStart w:id="52" w:name="参评时间段"/>
      <w:r>
        <w:rPr>
          <w:rFonts w:hint="eastAsia"/>
        </w:rPr>
        <w:t>1月1日至12月31日。</w:t>
      </w:r>
      <w:bookmarkEnd w:id="52"/>
    </w:p>
    <w:p w14:paraId="5F7CC213">
      <w:pPr>
        <w:pStyle w:val="5"/>
      </w:pPr>
      <w:r>
        <w:rPr>
          <w:rFonts w:hint="eastAsia"/>
        </w:rPr>
        <w:t>围护结构热工性能参数</w:t>
      </w:r>
    </w:p>
    <w:p w14:paraId="62259427">
      <w:pPr>
        <w:spacing w:line="400" w:lineRule="exact"/>
        <w:jc w:val="center"/>
        <w:rPr>
          <w:sz w:val="18"/>
          <w:szCs w:val="18"/>
        </w:rPr>
      </w:pPr>
      <w:bookmarkStart w:id="53" w:name="_Toc452108765"/>
      <w:bookmarkStart w:id="54" w:name="_Toc451436145"/>
      <w:bookmarkStart w:id="55" w:name="_Toc451698937"/>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rFonts w:hint="eastAsia"/>
          <w:sz w:val="18"/>
          <w:szCs w:val="18"/>
        </w:rPr>
        <w:t xml:space="preserve"> </w:t>
      </w:r>
      <w:bookmarkStart w:id="56" w:name="表名"/>
      <w:r>
        <w:rPr>
          <w:rFonts w:hint="eastAsia"/>
          <w:sz w:val="18"/>
          <w:szCs w:val="18"/>
        </w:rPr>
        <w:t>屋顶构造一</w:t>
      </w:r>
      <w:bookmarkEnd w:id="53"/>
      <w:bookmarkEnd w:id="54"/>
      <w:bookmarkEnd w:id="55"/>
      <w:bookmarkEnd w:id="56"/>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3D60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689" w:type="dxa"/>
            <w:vMerge w:val="restart"/>
            <w:shd w:val="clear" w:color="auto" w:fill="E6E6E6"/>
            <w:vAlign w:val="center"/>
          </w:tcPr>
          <w:p w14:paraId="118BC521">
            <w:pPr>
              <w:spacing w:line="400" w:lineRule="exact"/>
              <w:jc w:val="center"/>
              <w:rPr>
                <w:sz w:val="18"/>
                <w:szCs w:val="18"/>
              </w:rPr>
            </w:pPr>
            <w:bookmarkStart w:id="57" w:name="表"/>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2EB8CDBE">
            <w:pPr>
              <w:spacing w:line="400" w:lineRule="exact"/>
              <w:jc w:val="center"/>
              <w:rPr>
                <w:sz w:val="18"/>
                <w:szCs w:val="18"/>
              </w:rPr>
            </w:pPr>
            <w:r>
              <w:rPr>
                <w:sz w:val="18"/>
                <w:szCs w:val="18"/>
              </w:rPr>
              <w:t>厚度</w:t>
            </w:r>
          </w:p>
          <w:p w14:paraId="71C5F122">
            <w:pPr>
              <w:spacing w:line="400" w:lineRule="exact"/>
              <w:jc w:val="center"/>
              <w:rPr>
                <w:sz w:val="18"/>
                <w:szCs w:val="18"/>
              </w:rPr>
            </w:pPr>
            <w:r>
              <w:rPr>
                <w:sz w:val="18"/>
                <w:szCs w:val="18"/>
              </w:rPr>
              <w:t>δ</w:t>
            </w:r>
          </w:p>
        </w:tc>
        <w:tc>
          <w:tcPr>
            <w:tcW w:w="993" w:type="dxa"/>
            <w:shd w:val="clear" w:color="auto" w:fill="E6E6E6"/>
            <w:vAlign w:val="center"/>
          </w:tcPr>
          <w:p w14:paraId="0B97143F">
            <w:pPr>
              <w:spacing w:line="400" w:lineRule="exact"/>
              <w:jc w:val="center"/>
              <w:rPr>
                <w:sz w:val="18"/>
                <w:szCs w:val="18"/>
              </w:rPr>
            </w:pPr>
            <w:r>
              <w:rPr>
                <w:sz w:val="18"/>
                <w:szCs w:val="18"/>
              </w:rPr>
              <w:t>导热系数</w:t>
            </w:r>
          </w:p>
          <w:p w14:paraId="74266CF5">
            <w:pPr>
              <w:spacing w:line="400" w:lineRule="exact"/>
              <w:jc w:val="center"/>
              <w:rPr>
                <w:sz w:val="18"/>
                <w:szCs w:val="18"/>
              </w:rPr>
            </w:pPr>
            <w:r>
              <w:rPr>
                <w:sz w:val="18"/>
                <w:szCs w:val="18"/>
              </w:rPr>
              <w:t>λ</w:t>
            </w:r>
          </w:p>
        </w:tc>
        <w:tc>
          <w:tcPr>
            <w:tcW w:w="992" w:type="dxa"/>
            <w:shd w:val="clear" w:color="auto" w:fill="E6E6E6"/>
            <w:vAlign w:val="center"/>
          </w:tcPr>
          <w:p w14:paraId="68E82603">
            <w:pPr>
              <w:spacing w:line="400" w:lineRule="exact"/>
              <w:jc w:val="center"/>
              <w:rPr>
                <w:sz w:val="18"/>
                <w:szCs w:val="18"/>
              </w:rPr>
            </w:pPr>
            <w:r>
              <w:rPr>
                <w:sz w:val="18"/>
                <w:szCs w:val="18"/>
              </w:rPr>
              <w:t>蓄热系数</w:t>
            </w:r>
          </w:p>
          <w:p w14:paraId="18811773">
            <w:pPr>
              <w:spacing w:line="400" w:lineRule="exact"/>
              <w:jc w:val="center"/>
              <w:rPr>
                <w:sz w:val="18"/>
                <w:szCs w:val="18"/>
              </w:rPr>
            </w:pPr>
            <w:r>
              <w:rPr>
                <w:sz w:val="18"/>
                <w:szCs w:val="18"/>
              </w:rPr>
              <w:t>S</w:t>
            </w:r>
          </w:p>
        </w:tc>
        <w:tc>
          <w:tcPr>
            <w:tcW w:w="992" w:type="dxa"/>
            <w:shd w:val="clear" w:color="auto" w:fill="E6E6E6"/>
            <w:vAlign w:val="center"/>
          </w:tcPr>
          <w:p w14:paraId="13F167DC">
            <w:pPr>
              <w:spacing w:line="400" w:lineRule="exact"/>
              <w:jc w:val="center"/>
              <w:rPr>
                <w:sz w:val="18"/>
                <w:szCs w:val="18"/>
              </w:rPr>
            </w:pPr>
            <w:r>
              <w:rPr>
                <w:sz w:val="18"/>
                <w:szCs w:val="18"/>
              </w:rPr>
              <w:t>修正系数</w:t>
            </w:r>
          </w:p>
          <w:p w14:paraId="5F60226A">
            <w:pPr>
              <w:spacing w:line="400" w:lineRule="exact"/>
              <w:jc w:val="center"/>
              <w:rPr>
                <w:sz w:val="18"/>
                <w:szCs w:val="18"/>
              </w:rPr>
            </w:pPr>
            <w:r>
              <w:rPr>
                <w:sz w:val="18"/>
                <w:szCs w:val="18"/>
              </w:rPr>
              <w:t>α</w:t>
            </w:r>
          </w:p>
        </w:tc>
        <w:tc>
          <w:tcPr>
            <w:tcW w:w="992" w:type="dxa"/>
            <w:shd w:val="clear" w:color="auto" w:fill="E6E6E6"/>
            <w:vAlign w:val="center"/>
          </w:tcPr>
          <w:p w14:paraId="3578426F">
            <w:pPr>
              <w:spacing w:line="400" w:lineRule="exact"/>
              <w:jc w:val="center"/>
              <w:rPr>
                <w:sz w:val="18"/>
                <w:szCs w:val="18"/>
              </w:rPr>
            </w:pPr>
            <w:r>
              <w:rPr>
                <w:sz w:val="18"/>
                <w:szCs w:val="18"/>
              </w:rPr>
              <w:t>热阻</w:t>
            </w:r>
          </w:p>
          <w:p w14:paraId="2229D8FC">
            <w:pPr>
              <w:spacing w:line="400" w:lineRule="exact"/>
              <w:jc w:val="center"/>
              <w:rPr>
                <w:sz w:val="18"/>
                <w:szCs w:val="18"/>
              </w:rPr>
            </w:pPr>
            <w:r>
              <w:rPr>
                <w:sz w:val="18"/>
                <w:szCs w:val="18"/>
              </w:rPr>
              <w:t>R</w:t>
            </w:r>
          </w:p>
        </w:tc>
        <w:tc>
          <w:tcPr>
            <w:tcW w:w="993" w:type="dxa"/>
            <w:shd w:val="clear" w:color="auto" w:fill="E6E6E6"/>
            <w:vAlign w:val="center"/>
          </w:tcPr>
          <w:p w14:paraId="11BD5522">
            <w:pPr>
              <w:spacing w:line="400" w:lineRule="exact"/>
              <w:jc w:val="center"/>
              <w:rPr>
                <w:sz w:val="18"/>
                <w:szCs w:val="18"/>
              </w:rPr>
            </w:pPr>
            <w:r>
              <w:rPr>
                <w:sz w:val="18"/>
                <w:szCs w:val="18"/>
              </w:rPr>
              <w:t>热惰性指标</w:t>
            </w:r>
          </w:p>
        </w:tc>
      </w:tr>
      <w:tr w14:paraId="190EE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6988251">
            <w:pPr>
              <w:spacing w:line="400" w:lineRule="exact"/>
              <w:jc w:val="center"/>
              <w:rPr>
                <w:sz w:val="18"/>
                <w:szCs w:val="18"/>
              </w:rPr>
            </w:pPr>
          </w:p>
        </w:tc>
        <w:tc>
          <w:tcPr>
            <w:tcW w:w="849" w:type="dxa"/>
            <w:shd w:val="clear" w:color="auto" w:fill="E6E6E6"/>
            <w:vAlign w:val="center"/>
          </w:tcPr>
          <w:p w14:paraId="575FA036">
            <w:pPr>
              <w:spacing w:line="400" w:lineRule="exact"/>
              <w:jc w:val="center"/>
              <w:rPr>
                <w:sz w:val="18"/>
                <w:szCs w:val="18"/>
              </w:rPr>
            </w:pPr>
            <w:r>
              <w:rPr>
                <w:sz w:val="18"/>
                <w:szCs w:val="18"/>
              </w:rPr>
              <w:t>(mm)</w:t>
            </w:r>
          </w:p>
        </w:tc>
        <w:tc>
          <w:tcPr>
            <w:tcW w:w="993" w:type="dxa"/>
            <w:shd w:val="clear" w:color="auto" w:fill="E6E6E6"/>
            <w:vAlign w:val="center"/>
          </w:tcPr>
          <w:p w14:paraId="7539BD44">
            <w:pPr>
              <w:spacing w:line="400" w:lineRule="exact"/>
              <w:jc w:val="center"/>
              <w:rPr>
                <w:sz w:val="18"/>
                <w:szCs w:val="18"/>
              </w:rPr>
            </w:pPr>
            <w:r>
              <w:rPr>
                <w:sz w:val="18"/>
                <w:szCs w:val="18"/>
              </w:rPr>
              <w:t>W/(m.K)</w:t>
            </w:r>
          </w:p>
        </w:tc>
        <w:tc>
          <w:tcPr>
            <w:tcW w:w="992" w:type="dxa"/>
            <w:shd w:val="clear" w:color="auto" w:fill="E6E6E6"/>
            <w:vAlign w:val="center"/>
          </w:tcPr>
          <w:p w14:paraId="2A5937A9">
            <w:pPr>
              <w:spacing w:line="400" w:lineRule="exact"/>
              <w:jc w:val="center"/>
              <w:rPr>
                <w:sz w:val="18"/>
                <w:szCs w:val="18"/>
              </w:rPr>
            </w:pPr>
            <w:r>
              <w:rPr>
                <w:sz w:val="18"/>
                <w:szCs w:val="18"/>
              </w:rPr>
              <w:t>W/(㎡.K)</w:t>
            </w:r>
          </w:p>
        </w:tc>
        <w:tc>
          <w:tcPr>
            <w:tcW w:w="992" w:type="dxa"/>
            <w:shd w:val="clear" w:color="auto" w:fill="E6E6E6"/>
            <w:vAlign w:val="center"/>
          </w:tcPr>
          <w:p w14:paraId="3004415D">
            <w:pPr>
              <w:spacing w:line="400" w:lineRule="exact"/>
              <w:jc w:val="center"/>
              <w:rPr>
                <w:sz w:val="18"/>
                <w:szCs w:val="18"/>
              </w:rPr>
            </w:pPr>
          </w:p>
        </w:tc>
        <w:tc>
          <w:tcPr>
            <w:tcW w:w="992" w:type="dxa"/>
            <w:shd w:val="clear" w:color="auto" w:fill="E6E6E6"/>
            <w:vAlign w:val="center"/>
          </w:tcPr>
          <w:p w14:paraId="67C2C3C9">
            <w:pPr>
              <w:spacing w:line="400" w:lineRule="exact"/>
              <w:jc w:val="center"/>
              <w:rPr>
                <w:sz w:val="18"/>
                <w:szCs w:val="18"/>
              </w:rPr>
            </w:pPr>
            <w:r>
              <w:rPr>
                <w:sz w:val="18"/>
                <w:szCs w:val="18"/>
              </w:rPr>
              <w:t>(㎡K)/W</w:t>
            </w:r>
          </w:p>
        </w:tc>
        <w:tc>
          <w:tcPr>
            <w:tcW w:w="993" w:type="dxa"/>
            <w:shd w:val="clear" w:color="auto" w:fill="E6E6E6"/>
            <w:vAlign w:val="center"/>
          </w:tcPr>
          <w:p w14:paraId="16D7FA09">
            <w:pPr>
              <w:spacing w:line="400" w:lineRule="exact"/>
              <w:jc w:val="center"/>
              <w:rPr>
                <w:sz w:val="18"/>
                <w:szCs w:val="18"/>
              </w:rPr>
            </w:pPr>
            <w:r>
              <w:rPr>
                <w:sz w:val="18"/>
                <w:szCs w:val="18"/>
              </w:rPr>
              <w:t>D=R*S</w:t>
            </w:r>
          </w:p>
        </w:tc>
      </w:tr>
      <w:tr w14:paraId="470EB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40984EC">
            <w:pPr>
              <w:spacing w:line="400" w:lineRule="exact"/>
              <w:rPr>
                <w:sz w:val="18"/>
                <w:szCs w:val="18"/>
              </w:rPr>
            </w:pPr>
            <w:r>
              <w:rPr>
                <w:sz w:val="18"/>
                <w:szCs w:val="18"/>
              </w:rPr>
              <w:t>碎石、卵石混凝土(ρ=2300)</w:t>
            </w:r>
          </w:p>
        </w:tc>
        <w:tc>
          <w:tcPr>
            <w:tcW w:w="849" w:type="dxa"/>
            <w:vAlign w:val="center"/>
          </w:tcPr>
          <w:p w14:paraId="38BB248F">
            <w:pPr>
              <w:spacing w:line="400" w:lineRule="exact"/>
              <w:rPr>
                <w:sz w:val="18"/>
                <w:szCs w:val="18"/>
              </w:rPr>
            </w:pPr>
            <w:r>
              <w:rPr>
                <w:sz w:val="18"/>
                <w:szCs w:val="18"/>
              </w:rPr>
              <w:t>40</w:t>
            </w:r>
          </w:p>
        </w:tc>
        <w:tc>
          <w:tcPr>
            <w:tcW w:w="993" w:type="dxa"/>
            <w:vAlign w:val="center"/>
          </w:tcPr>
          <w:p w14:paraId="4252AA38">
            <w:pPr>
              <w:spacing w:line="400" w:lineRule="exact"/>
              <w:rPr>
                <w:sz w:val="18"/>
                <w:szCs w:val="18"/>
              </w:rPr>
            </w:pPr>
            <w:r>
              <w:rPr>
                <w:sz w:val="18"/>
                <w:szCs w:val="18"/>
              </w:rPr>
              <w:t>1.510</w:t>
            </w:r>
          </w:p>
        </w:tc>
        <w:tc>
          <w:tcPr>
            <w:tcW w:w="992" w:type="dxa"/>
            <w:vAlign w:val="center"/>
          </w:tcPr>
          <w:p w14:paraId="112AB99A">
            <w:pPr>
              <w:spacing w:line="400" w:lineRule="exact"/>
              <w:rPr>
                <w:sz w:val="18"/>
                <w:szCs w:val="18"/>
              </w:rPr>
            </w:pPr>
            <w:r>
              <w:rPr>
                <w:sz w:val="18"/>
                <w:szCs w:val="18"/>
              </w:rPr>
              <w:t>15.360</w:t>
            </w:r>
          </w:p>
        </w:tc>
        <w:tc>
          <w:tcPr>
            <w:tcW w:w="992" w:type="dxa"/>
            <w:vAlign w:val="center"/>
          </w:tcPr>
          <w:p w14:paraId="27B8195E">
            <w:pPr>
              <w:spacing w:line="400" w:lineRule="exact"/>
              <w:rPr>
                <w:sz w:val="18"/>
                <w:szCs w:val="18"/>
              </w:rPr>
            </w:pPr>
            <w:r>
              <w:rPr>
                <w:sz w:val="18"/>
                <w:szCs w:val="18"/>
              </w:rPr>
              <w:t>1.00</w:t>
            </w:r>
          </w:p>
        </w:tc>
        <w:tc>
          <w:tcPr>
            <w:tcW w:w="992" w:type="dxa"/>
            <w:vAlign w:val="center"/>
          </w:tcPr>
          <w:p w14:paraId="7415EECC">
            <w:pPr>
              <w:spacing w:line="400" w:lineRule="exact"/>
              <w:rPr>
                <w:sz w:val="18"/>
                <w:szCs w:val="18"/>
              </w:rPr>
            </w:pPr>
            <w:r>
              <w:rPr>
                <w:sz w:val="18"/>
                <w:szCs w:val="18"/>
              </w:rPr>
              <w:t>0.026</w:t>
            </w:r>
          </w:p>
        </w:tc>
        <w:tc>
          <w:tcPr>
            <w:tcW w:w="993" w:type="dxa"/>
            <w:vAlign w:val="center"/>
          </w:tcPr>
          <w:p w14:paraId="1EFC1D1D">
            <w:pPr>
              <w:spacing w:line="400" w:lineRule="exact"/>
              <w:rPr>
                <w:sz w:val="18"/>
                <w:szCs w:val="18"/>
              </w:rPr>
            </w:pPr>
            <w:r>
              <w:rPr>
                <w:sz w:val="18"/>
                <w:szCs w:val="18"/>
              </w:rPr>
              <w:t>0.407</w:t>
            </w:r>
          </w:p>
        </w:tc>
      </w:tr>
      <w:tr w14:paraId="16B46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2E7B46C">
            <w:pPr>
              <w:spacing w:line="400" w:lineRule="exact"/>
              <w:rPr>
                <w:sz w:val="18"/>
                <w:szCs w:val="18"/>
              </w:rPr>
            </w:pPr>
            <w:r>
              <w:rPr>
                <w:sz w:val="18"/>
                <w:szCs w:val="18"/>
              </w:rPr>
              <w:t>挤塑聚苯板(ρ=25-32)</w:t>
            </w:r>
          </w:p>
        </w:tc>
        <w:tc>
          <w:tcPr>
            <w:tcW w:w="849" w:type="dxa"/>
            <w:vAlign w:val="center"/>
          </w:tcPr>
          <w:p w14:paraId="636AD729">
            <w:pPr>
              <w:spacing w:line="400" w:lineRule="exact"/>
              <w:rPr>
                <w:sz w:val="18"/>
                <w:szCs w:val="18"/>
              </w:rPr>
            </w:pPr>
            <w:r>
              <w:rPr>
                <w:sz w:val="18"/>
                <w:szCs w:val="18"/>
              </w:rPr>
              <w:t>20</w:t>
            </w:r>
          </w:p>
        </w:tc>
        <w:tc>
          <w:tcPr>
            <w:tcW w:w="993" w:type="dxa"/>
            <w:vAlign w:val="center"/>
          </w:tcPr>
          <w:p w14:paraId="39EE57CA">
            <w:pPr>
              <w:spacing w:line="400" w:lineRule="exact"/>
              <w:rPr>
                <w:sz w:val="18"/>
                <w:szCs w:val="18"/>
              </w:rPr>
            </w:pPr>
            <w:r>
              <w:rPr>
                <w:sz w:val="18"/>
                <w:szCs w:val="18"/>
              </w:rPr>
              <w:t>0.030</w:t>
            </w:r>
          </w:p>
        </w:tc>
        <w:tc>
          <w:tcPr>
            <w:tcW w:w="992" w:type="dxa"/>
            <w:vAlign w:val="center"/>
          </w:tcPr>
          <w:p w14:paraId="3AD37BA9">
            <w:pPr>
              <w:spacing w:line="400" w:lineRule="exact"/>
              <w:rPr>
                <w:sz w:val="18"/>
                <w:szCs w:val="18"/>
              </w:rPr>
            </w:pPr>
            <w:r>
              <w:rPr>
                <w:sz w:val="18"/>
                <w:szCs w:val="18"/>
              </w:rPr>
              <w:t>0.320</w:t>
            </w:r>
          </w:p>
        </w:tc>
        <w:tc>
          <w:tcPr>
            <w:tcW w:w="992" w:type="dxa"/>
            <w:vAlign w:val="center"/>
          </w:tcPr>
          <w:p w14:paraId="51E4313A">
            <w:pPr>
              <w:spacing w:line="400" w:lineRule="exact"/>
              <w:rPr>
                <w:sz w:val="18"/>
                <w:szCs w:val="18"/>
              </w:rPr>
            </w:pPr>
            <w:r>
              <w:rPr>
                <w:sz w:val="18"/>
                <w:szCs w:val="18"/>
              </w:rPr>
              <w:t>1.20</w:t>
            </w:r>
          </w:p>
        </w:tc>
        <w:tc>
          <w:tcPr>
            <w:tcW w:w="992" w:type="dxa"/>
            <w:vAlign w:val="center"/>
          </w:tcPr>
          <w:p w14:paraId="66428149">
            <w:pPr>
              <w:spacing w:line="400" w:lineRule="exact"/>
              <w:rPr>
                <w:sz w:val="18"/>
                <w:szCs w:val="18"/>
              </w:rPr>
            </w:pPr>
            <w:r>
              <w:rPr>
                <w:sz w:val="18"/>
                <w:szCs w:val="18"/>
              </w:rPr>
              <w:t>0.556</w:t>
            </w:r>
          </w:p>
        </w:tc>
        <w:tc>
          <w:tcPr>
            <w:tcW w:w="993" w:type="dxa"/>
            <w:vAlign w:val="center"/>
          </w:tcPr>
          <w:p w14:paraId="40C8DFB5">
            <w:pPr>
              <w:spacing w:line="400" w:lineRule="exact"/>
              <w:rPr>
                <w:sz w:val="18"/>
                <w:szCs w:val="18"/>
              </w:rPr>
            </w:pPr>
            <w:r>
              <w:rPr>
                <w:sz w:val="18"/>
                <w:szCs w:val="18"/>
              </w:rPr>
              <w:t>0.213</w:t>
            </w:r>
          </w:p>
        </w:tc>
      </w:tr>
      <w:tr w14:paraId="7700F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E331C51">
            <w:pPr>
              <w:spacing w:line="400" w:lineRule="exact"/>
              <w:rPr>
                <w:sz w:val="18"/>
                <w:szCs w:val="18"/>
              </w:rPr>
            </w:pPr>
            <w:r>
              <w:rPr>
                <w:sz w:val="18"/>
                <w:szCs w:val="18"/>
              </w:rPr>
              <w:t>水泥砂浆</w:t>
            </w:r>
          </w:p>
        </w:tc>
        <w:tc>
          <w:tcPr>
            <w:tcW w:w="849" w:type="dxa"/>
            <w:vAlign w:val="center"/>
          </w:tcPr>
          <w:p w14:paraId="64C3339F">
            <w:pPr>
              <w:spacing w:line="400" w:lineRule="exact"/>
              <w:rPr>
                <w:sz w:val="18"/>
                <w:szCs w:val="18"/>
              </w:rPr>
            </w:pPr>
            <w:r>
              <w:rPr>
                <w:sz w:val="18"/>
                <w:szCs w:val="18"/>
              </w:rPr>
              <w:t>20</w:t>
            </w:r>
          </w:p>
        </w:tc>
        <w:tc>
          <w:tcPr>
            <w:tcW w:w="993" w:type="dxa"/>
            <w:vAlign w:val="center"/>
          </w:tcPr>
          <w:p w14:paraId="168965E3">
            <w:pPr>
              <w:spacing w:line="400" w:lineRule="exact"/>
              <w:rPr>
                <w:sz w:val="18"/>
                <w:szCs w:val="18"/>
              </w:rPr>
            </w:pPr>
            <w:r>
              <w:rPr>
                <w:sz w:val="18"/>
                <w:szCs w:val="18"/>
              </w:rPr>
              <w:t>0.930</w:t>
            </w:r>
          </w:p>
        </w:tc>
        <w:tc>
          <w:tcPr>
            <w:tcW w:w="992" w:type="dxa"/>
            <w:vAlign w:val="center"/>
          </w:tcPr>
          <w:p w14:paraId="2214D809">
            <w:pPr>
              <w:spacing w:line="400" w:lineRule="exact"/>
              <w:rPr>
                <w:sz w:val="18"/>
                <w:szCs w:val="18"/>
              </w:rPr>
            </w:pPr>
            <w:r>
              <w:rPr>
                <w:sz w:val="18"/>
                <w:szCs w:val="18"/>
              </w:rPr>
              <w:t>11.370</w:t>
            </w:r>
          </w:p>
        </w:tc>
        <w:tc>
          <w:tcPr>
            <w:tcW w:w="992" w:type="dxa"/>
            <w:vAlign w:val="center"/>
          </w:tcPr>
          <w:p w14:paraId="6174878F">
            <w:pPr>
              <w:spacing w:line="400" w:lineRule="exact"/>
              <w:rPr>
                <w:sz w:val="18"/>
                <w:szCs w:val="18"/>
              </w:rPr>
            </w:pPr>
            <w:r>
              <w:rPr>
                <w:sz w:val="18"/>
                <w:szCs w:val="18"/>
              </w:rPr>
              <w:t>1.00</w:t>
            </w:r>
          </w:p>
        </w:tc>
        <w:tc>
          <w:tcPr>
            <w:tcW w:w="992" w:type="dxa"/>
            <w:vAlign w:val="center"/>
          </w:tcPr>
          <w:p w14:paraId="18FE7150">
            <w:pPr>
              <w:spacing w:line="400" w:lineRule="exact"/>
              <w:rPr>
                <w:sz w:val="18"/>
                <w:szCs w:val="18"/>
              </w:rPr>
            </w:pPr>
            <w:r>
              <w:rPr>
                <w:sz w:val="18"/>
                <w:szCs w:val="18"/>
              </w:rPr>
              <w:t>0.022</w:t>
            </w:r>
          </w:p>
        </w:tc>
        <w:tc>
          <w:tcPr>
            <w:tcW w:w="993" w:type="dxa"/>
            <w:vAlign w:val="center"/>
          </w:tcPr>
          <w:p w14:paraId="2CFF3E8F">
            <w:pPr>
              <w:spacing w:line="400" w:lineRule="exact"/>
              <w:rPr>
                <w:sz w:val="18"/>
                <w:szCs w:val="18"/>
              </w:rPr>
            </w:pPr>
            <w:r>
              <w:rPr>
                <w:sz w:val="18"/>
                <w:szCs w:val="18"/>
              </w:rPr>
              <w:t>0.245</w:t>
            </w:r>
          </w:p>
        </w:tc>
      </w:tr>
      <w:tr w14:paraId="17E53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A76CA47">
            <w:pPr>
              <w:spacing w:line="400" w:lineRule="exact"/>
              <w:rPr>
                <w:sz w:val="18"/>
                <w:szCs w:val="18"/>
              </w:rPr>
            </w:pPr>
            <w:r>
              <w:rPr>
                <w:sz w:val="18"/>
                <w:szCs w:val="18"/>
              </w:rPr>
              <w:t>加气混凝土、泡沫混凝土(ρ=700)</w:t>
            </w:r>
          </w:p>
        </w:tc>
        <w:tc>
          <w:tcPr>
            <w:tcW w:w="849" w:type="dxa"/>
            <w:vAlign w:val="center"/>
          </w:tcPr>
          <w:p w14:paraId="6F14BDE6">
            <w:pPr>
              <w:spacing w:line="400" w:lineRule="exact"/>
              <w:rPr>
                <w:sz w:val="18"/>
                <w:szCs w:val="18"/>
              </w:rPr>
            </w:pPr>
            <w:r>
              <w:rPr>
                <w:sz w:val="18"/>
                <w:szCs w:val="18"/>
              </w:rPr>
              <w:t>80</w:t>
            </w:r>
          </w:p>
        </w:tc>
        <w:tc>
          <w:tcPr>
            <w:tcW w:w="993" w:type="dxa"/>
            <w:vAlign w:val="center"/>
          </w:tcPr>
          <w:p w14:paraId="1B2F7042">
            <w:pPr>
              <w:spacing w:line="400" w:lineRule="exact"/>
              <w:rPr>
                <w:sz w:val="18"/>
                <w:szCs w:val="18"/>
              </w:rPr>
            </w:pPr>
            <w:r>
              <w:rPr>
                <w:sz w:val="18"/>
                <w:szCs w:val="18"/>
              </w:rPr>
              <w:t>0.220</w:t>
            </w:r>
          </w:p>
        </w:tc>
        <w:tc>
          <w:tcPr>
            <w:tcW w:w="992" w:type="dxa"/>
            <w:vAlign w:val="center"/>
          </w:tcPr>
          <w:p w14:paraId="06D0002C">
            <w:pPr>
              <w:spacing w:line="400" w:lineRule="exact"/>
              <w:rPr>
                <w:sz w:val="18"/>
                <w:szCs w:val="18"/>
              </w:rPr>
            </w:pPr>
            <w:r>
              <w:rPr>
                <w:sz w:val="18"/>
                <w:szCs w:val="18"/>
              </w:rPr>
              <w:t>3.590</w:t>
            </w:r>
          </w:p>
        </w:tc>
        <w:tc>
          <w:tcPr>
            <w:tcW w:w="992" w:type="dxa"/>
            <w:vAlign w:val="center"/>
          </w:tcPr>
          <w:p w14:paraId="5FAA242D">
            <w:pPr>
              <w:spacing w:line="400" w:lineRule="exact"/>
              <w:rPr>
                <w:sz w:val="18"/>
                <w:szCs w:val="18"/>
              </w:rPr>
            </w:pPr>
            <w:r>
              <w:rPr>
                <w:sz w:val="18"/>
                <w:szCs w:val="18"/>
              </w:rPr>
              <w:t>1.00</w:t>
            </w:r>
          </w:p>
        </w:tc>
        <w:tc>
          <w:tcPr>
            <w:tcW w:w="992" w:type="dxa"/>
            <w:vAlign w:val="center"/>
          </w:tcPr>
          <w:p w14:paraId="19E37DD6">
            <w:pPr>
              <w:spacing w:line="400" w:lineRule="exact"/>
              <w:rPr>
                <w:sz w:val="18"/>
                <w:szCs w:val="18"/>
              </w:rPr>
            </w:pPr>
            <w:r>
              <w:rPr>
                <w:sz w:val="18"/>
                <w:szCs w:val="18"/>
              </w:rPr>
              <w:t>0.364</w:t>
            </w:r>
          </w:p>
        </w:tc>
        <w:tc>
          <w:tcPr>
            <w:tcW w:w="993" w:type="dxa"/>
            <w:vAlign w:val="center"/>
          </w:tcPr>
          <w:p w14:paraId="3CBA4CEB">
            <w:pPr>
              <w:spacing w:line="400" w:lineRule="exact"/>
              <w:rPr>
                <w:sz w:val="18"/>
                <w:szCs w:val="18"/>
              </w:rPr>
            </w:pPr>
            <w:r>
              <w:rPr>
                <w:sz w:val="18"/>
                <w:szCs w:val="18"/>
              </w:rPr>
              <w:t>1.305</w:t>
            </w:r>
          </w:p>
        </w:tc>
      </w:tr>
      <w:tr w14:paraId="2513C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1E554C9">
            <w:pPr>
              <w:spacing w:line="400" w:lineRule="exact"/>
              <w:rPr>
                <w:sz w:val="18"/>
                <w:szCs w:val="18"/>
              </w:rPr>
            </w:pPr>
            <w:r>
              <w:rPr>
                <w:sz w:val="18"/>
                <w:szCs w:val="18"/>
              </w:rPr>
              <w:t>钢筋混凝土</w:t>
            </w:r>
          </w:p>
        </w:tc>
        <w:tc>
          <w:tcPr>
            <w:tcW w:w="849" w:type="dxa"/>
            <w:vAlign w:val="center"/>
          </w:tcPr>
          <w:p w14:paraId="5E226774">
            <w:pPr>
              <w:spacing w:line="400" w:lineRule="exact"/>
              <w:rPr>
                <w:sz w:val="18"/>
                <w:szCs w:val="18"/>
              </w:rPr>
            </w:pPr>
            <w:r>
              <w:rPr>
                <w:sz w:val="18"/>
                <w:szCs w:val="18"/>
              </w:rPr>
              <w:t>120</w:t>
            </w:r>
          </w:p>
        </w:tc>
        <w:tc>
          <w:tcPr>
            <w:tcW w:w="993" w:type="dxa"/>
            <w:vAlign w:val="center"/>
          </w:tcPr>
          <w:p w14:paraId="5AA4FED5">
            <w:pPr>
              <w:spacing w:line="400" w:lineRule="exact"/>
              <w:rPr>
                <w:sz w:val="18"/>
                <w:szCs w:val="18"/>
              </w:rPr>
            </w:pPr>
            <w:r>
              <w:rPr>
                <w:sz w:val="18"/>
                <w:szCs w:val="18"/>
              </w:rPr>
              <w:t>1.740</w:t>
            </w:r>
          </w:p>
        </w:tc>
        <w:tc>
          <w:tcPr>
            <w:tcW w:w="992" w:type="dxa"/>
            <w:vAlign w:val="center"/>
          </w:tcPr>
          <w:p w14:paraId="1A868A7E">
            <w:pPr>
              <w:spacing w:line="400" w:lineRule="exact"/>
              <w:rPr>
                <w:sz w:val="18"/>
                <w:szCs w:val="18"/>
              </w:rPr>
            </w:pPr>
            <w:r>
              <w:rPr>
                <w:sz w:val="18"/>
                <w:szCs w:val="18"/>
              </w:rPr>
              <w:t>17.200</w:t>
            </w:r>
          </w:p>
        </w:tc>
        <w:tc>
          <w:tcPr>
            <w:tcW w:w="992" w:type="dxa"/>
            <w:vAlign w:val="center"/>
          </w:tcPr>
          <w:p w14:paraId="061B9A72">
            <w:pPr>
              <w:spacing w:line="400" w:lineRule="exact"/>
              <w:rPr>
                <w:sz w:val="18"/>
                <w:szCs w:val="18"/>
              </w:rPr>
            </w:pPr>
            <w:r>
              <w:rPr>
                <w:sz w:val="18"/>
                <w:szCs w:val="18"/>
              </w:rPr>
              <w:t>1.00</w:t>
            </w:r>
          </w:p>
        </w:tc>
        <w:tc>
          <w:tcPr>
            <w:tcW w:w="992" w:type="dxa"/>
            <w:vAlign w:val="center"/>
          </w:tcPr>
          <w:p w14:paraId="6BFCA913">
            <w:pPr>
              <w:spacing w:line="400" w:lineRule="exact"/>
              <w:rPr>
                <w:sz w:val="18"/>
                <w:szCs w:val="18"/>
              </w:rPr>
            </w:pPr>
            <w:r>
              <w:rPr>
                <w:sz w:val="18"/>
                <w:szCs w:val="18"/>
              </w:rPr>
              <w:t>0.069</w:t>
            </w:r>
          </w:p>
        </w:tc>
        <w:tc>
          <w:tcPr>
            <w:tcW w:w="993" w:type="dxa"/>
            <w:vAlign w:val="center"/>
          </w:tcPr>
          <w:p w14:paraId="3955618A">
            <w:pPr>
              <w:spacing w:line="400" w:lineRule="exact"/>
              <w:rPr>
                <w:sz w:val="18"/>
                <w:szCs w:val="18"/>
              </w:rPr>
            </w:pPr>
            <w:r>
              <w:rPr>
                <w:sz w:val="18"/>
                <w:szCs w:val="18"/>
              </w:rPr>
              <w:t>1.186</w:t>
            </w:r>
          </w:p>
        </w:tc>
      </w:tr>
      <w:tr w14:paraId="19C4D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F61EDBD">
            <w:pPr>
              <w:spacing w:line="400" w:lineRule="exact"/>
              <w:rPr>
                <w:sz w:val="18"/>
                <w:szCs w:val="18"/>
              </w:rPr>
            </w:pPr>
            <w:r>
              <w:rPr>
                <w:sz w:val="18"/>
                <w:szCs w:val="18"/>
              </w:rPr>
              <w:t>石灰砂浆</w:t>
            </w:r>
          </w:p>
        </w:tc>
        <w:tc>
          <w:tcPr>
            <w:tcW w:w="849" w:type="dxa"/>
            <w:vAlign w:val="center"/>
          </w:tcPr>
          <w:p w14:paraId="53B5A6ED">
            <w:pPr>
              <w:spacing w:line="400" w:lineRule="exact"/>
              <w:rPr>
                <w:sz w:val="18"/>
                <w:szCs w:val="18"/>
              </w:rPr>
            </w:pPr>
            <w:r>
              <w:rPr>
                <w:sz w:val="18"/>
                <w:szCs w:val="18"/>
              </w:rPr>
              <w:t>20</w:t>
            </w:r>
          </w:p>
        </w:tc>
        <w:tc>
          <w:tcPr>
            <w:tcW w:w="993" w:type="dxa"/>
            <w:vAlign w:val="center"/>
          </w:tcPr>
          <w:p w14:paraId="038A6688">
            <w:pPr>
              <w:spacing w:line="400" w:lineRule="exact"/>
              <w:rPr>
                <w:sz w:val="18"/>
                <w:szCs w:val="18"/>
              </w:rPr>
            </w:pPr>
            <w:r>
              <w:rPr>
                <w:sz w:val="18"/>
                <w:szCs w:val="18"/>
              </w:rPr>
              <w:t>0.810</w:t>
            </w:r>
          </w:p>
        </w:tc>
        <w:tc>
          <w:tcPr>
            <w:tcW w:w="992" w:type="dxa"/>
            <w:vAlign w:val="center"/>
          </w:tcPr>
          <w:p w14:paraId="42CEBD31">
            <w:pPr>
              <w:spacing w:line="400" w:lineRule="exact"/>
              <w:rPr>
                <w:sz w:val="18"/>
                <w:szCs w:val="18"/>
              </w:rPr>
            </w:pPr>
            <w:r>
              <w:rPr>
                <w:sz w:val="18"/>
                <w:szCs w:val="18"/>
              </w:rPr>
              <w:t>10.070</w:t>
            </w:r>
          </w:p>
        </w:tc>
        <w:tc>
          <w:tcPr>
            <w:tcW w:w="992" w:type="dxa"/>
            <w:vAlign w:val="center"/>
          </w:tcPr>
          <w:p w14:paraId="14EE0D40">
            <w:pPr>
              <w:spacing w:line="400" w:lineRule="exact"/>
              <w:rPr>
                <w:sz w:val="18"/>
                <w:szCs w:val="18"/>
              </w:rPr>
            </w:pPr>
            <w:r>
              <w:rPr>
                <w:sz w:val="18"/>
                <w:szCs w:val="18"/>
              </w:rPr>
              <w:t>1.00</w:t>
            </w:r>
          </w:p>
        </w:tc>
        <w:tc>
          <w:tcPr>
            <w:tcW w:w="992" w:type="dxa"/>
            <w:vAlign w:val="center"/>
          </w:tcPr>
          <w:p w14:paraId="438CDBA2">
            <w:pPr>
              <w:spacing w:line="400" w:lineRule="exact"/>
              <w:rPr>
                <w:sz w:val="18"/>
                <w:szCs w:val="18"/>
              </w:rPr>
            </w:pPr>
            <w:r>
              <w:rPr>
                <w:sz w:val="18"/>
                <w:szCs w:val="18"/>
              </w:rPr>
              <w:t>0.025</w:t>
            </w:r>
          </w:p>
        </w:tc>
        <w:tc>
          <w:tcPr>
            <w:tcW w:w="993" w:type="dxa"/>
            <w:vAlign w:val="center"/>
          </w:tcPr>
          <w:p w14:paraId="29510E27">
            <w:pPr>
              <w:spacing w:line="400" w:lineRule="exact"/>
              <w:rPr>
                <w:sz w:val="18"/>
                <w:szCs w:val="18"/>
              </w:rPr>
            </w:pPr>
            <w:r>
              <w:rPr>
                <w:sz w:val="18"/>
                <w:szCs w:val="18"/>
              </w:rPr>
              <w:t>0.249</w:t>
            </w:r>
          </w:p>
        </w:tc>
      </w:tr>
      <w:tr w14:paraId="56097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4B7A7EC">
            <w:pPr>
              <w:spacing w:line="400" w:lineRule="exact"/>
              <w:rPr>
                <w:sz w:val="18"/>
                <w:szCs w:val="18"/>
              </w:rPr>
            </w:pPr>
            <w:r>
              <w:rPr>
                <w:sz w:val="18"/>
                <w:szCs w:val="18"/>
              </w:rPr>
              <w:t>各层之和∑</w:t>
            </w:r>
          </w:p>
        </w:tc>
        <w:tc>
          <w:tcPr>
            <w:tcW w:w="849" w:type="dxa"/>
            <w:vAlign w:val="center"/>
          </w:tcPr>
          <w:p w14:paraId="70962088">
            <w:pPr>
              <w:spacing w:line="400" w:lineRule="exact"/>
              <w:rPr>
                <w:sz w:val="18"/>
                <w:szCs w:val="18"/>
              </w:rPr>
            </w:pPr>
            <w:r>
              <w:rPr>
                <w:sz w:val="18"/>
                <w:szCs w:val="18"/>
              </w:rPr>
              <w:t>300</w:t>
            </w:r>
          </w:p>
        </w:tc>
        <w:tc>
          <w:tcPr>
            <w:tcW w:w="993" w:type="dxa"/>
            <w:vAlign w:val="center"/>
          </w:tcPr>
          <w:p w14:paraId="731D5989">
            <w:pPr>
              <w:spacing w:line="400" w:lineRule="exact"/>
              <w:rPr>
                <w:sz w:val="18"/>
                <w:szCs w:val="18"/>
              </w:rPr>
            </w:pPr>
            <w:r>
              <w:rPr>
                <w:sz w:val="18"/>
                <w:szCs w:val="18"/>
              </w:rPr>
              <w:t>－</w:t>
            </w:r>
          </w:p>
        </w:tc>
        <w:tc>
          <w:tcPr>
            <w:tcW w:w="992" w:type="dxa"/>
            <w:vAlign w:val="center"/>
          </w:tcPr>
          <w:p w14:paraId="6D7F12FC">
            <w:pPr>
              <w:spacing w:line="400" w:lineRule="exact"/>
              <w:rPr>
                <w:sz w:val="18"/>
                <w:szCs w:val="18"/>
              </w:rPr>
            </w:pPr>
            <w:r>
              <w:rPr>
                <w:sz w:val="18"/>
                <w:szCs w:val="18"/>
              </w:rPr>
              <w:t>－</w:t>
            </w:r>
          </w:p>
        </w:tc>
        <w:tc>
          <w:tcPr>
            <w:tcW w:w="992" w:type="dxa"/>
            <w:vAlign w:val="center"/>
          </w:tcPr>
          <w:p w14:paraId="6A7AD94F">
            <w:pPr>
              <w:spacing w:line="400" w:lineRule="exact"/>
              <w:rPr>
                <w:sz w:val="18"/>
                <w:szCs w:val="18"/>
              </w:rPr>
            </w:pPr>
            <w:r>
              <w:rPr>
                <w:sz w:val="18"/>
                <w:szCs w:val="18"/>
              </w:rPr>
              <w:t>－</w:t>
            </w:r>
          </w:p>
        </w:tc>
        <w:tc>
          <w:tcPr>
            <w:tcW w:w="992" w:type="dxa"/>
            <w:vAlign w:val="center"/>
          </w:tcPr>
          <w:p w14:paraId="060E81A6">
            <w:pPr>
              <w:spacing w:line="400" w:lineRule="exact"/>
              <w:rPr>
                <w:sz w:val="18"/>
                <w:szCs w:val="18"/>
              </w:rPr>
            </w:pPr>
            <w:r>
              <w:rPr>
                <w:sz w:val="18"/>
                <w:szCs w:val="18"/>
              </w:rPr>
              <w:t>1.061</w:t>
            </w:r>
          </w:p>
        </w:tc>
        <w:tc>
          <w:tcPr>
            <w:tcW w:w="993" w:type="dxa"/>
            <w:vAlign w:val="center"/>
          </w:tcPr>
          <w:p w14:paraId="029BAF97">
            <w:pPr>
              <w:spacing w:line="400" w:lineRule="exact"/>
              <w:rPr>
                <w:sz w:val="18"/>
                <w:szCs w:val="18"/>
              </w:rPr>
            </w:pPr>
            <w:r>
              <w:rPr>
                <w:sz w:val="18"/>
                <w:szCs w:val="18"/>
              </w:rPr>
              <w:t>3.605</w:t>
            </w:r>
          </w:p>
        </w:tc>
      </w:tr>
      <w:tr w14:paraId="5F3F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2F8EF3F0">
            <w:pPr>
              <w:spacing w:line="400" w:lineRule="exact"/>
              <w:rPr>
                <w:sz w:val="18"/>
                <w:szCs w:val="18"/>
              </w:rPr>
            </w:pPr>
            <w:r>
              <w:rPr>
                <w:sz w:val="18"/>
                <w:szCs w:val="18"/>
              </w:rPr>
              <w:t>外表面太阳辐射吸收系数</w:t>
            </w:r>
          </w:p>
        </w:tc>
        <w:tc>
          <w:tcPr>
            <w:tcW w:w="5811" w:type="dxa"/>
            <w:gridSpan w:val="6"/>
          </w:tcPr>
          <w:p w14:paraId="696AA30F">
            <w:pPr>
              <w:spacing w:line="400" w:lineRule="exact"/>
              <w:jc w:val="center"/>
              <w:rPr>
                <w:sz w:val="18"/>
                <w:szCs w:val="18"/>
              </w:rPr>
            </w:pPr>
            <w:r>
              <w:rPr>
                <w:sz w:val="18"/>
                <w:szCs w:val="18"/>
              </w:rPr>
              <w:t>0.70[默认]</w:t>
            </w:r>
          </w:p>
        </w:tc>
      </w:tr>
      <w:tr w14:paraId="4EED8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379BE3C8">
            <w:pPr>
              <w:spacing w:line="400" w:lineRule="exact"/>
              <w:rPr>
                <w:sz w:val="18"/>
                <w:szCs w:val="18"/>
              </w:rPr>
            </w:pPr>
            <w:r>
              <w:rPr>
                <w:sz w:val="18"/>
                <w:szCs w:val="18"/>
              </w:rPr>
              <w:t>传热系数K=1/(0.15+∑R)</w:t>
            </w:r>
          </w:p>
        </w:tc>
        <w:tc>
          <w:tcPr>
            <w:tcW w:w="5811" w:type="dxa"/>
            <w:gridSpan w:val="6"/>
          </w:tcPr>
          <w:p w14:paraId="580E536E">
            <w:pPr>
              <w:spacing w:line="400" w:lineRule="exact"/>
              <w:jc w:val="center"/>
              <w:rPr>
                <w:sz w:val="18"/>
                <w:szCs w:val="18"/>
              </w:rPr>
            </w:pPr>
            <w:r>
              <w:rPr>
                <w:sz w:val="18"/>
                <w:szCs w:val="18"/>
              </w:rPr>
              <w:t>0.83</w:t>
            </w:r>
          </w:p>
        </w:tc>
      </w:tr>
      <w:bookmarkEnd w:id="57"/>
    </w:tbl>
    <w:p w14:paraId="5987E534">
      <w:pPr>
        <w:spacing w:line="400" w:lineRule="exact"/>
        <w:ind w:firstLine="3360" w:firstLineChars="1600"/>
        <w:rPr>
          <w:rFonts w:ascii="微软雅黑" w:hAnsi="微软雅黑" w:eastAsia="微软雅黑"/>
          <w:lang w:val="en-GB"/>
        </w:rPr>
      </w:pPr>
    </w:p>
    <w:p w14:paraId="0C4AD611">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rFonts w:hint="eastAsia"/>
          <w:sz w:val="18"/>
          <w:szCs w:val="18"/>
        </w:rPr>
        <w:t xml:space="preserve"> 外墙构造一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A2A9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241C98B">
            <w:pPr>
              <w:spacing w:line="400" w:lineRule="exact"/>
              <w:jc w:val="center"/>
              <w:rPr>
                <w:sz w:val="18"/>
                <w:szCs w:val="18"/>
              </w:rPr>
            </w:pPr>
            <w:r>
              <w:rPr>
                <w:sz w:val="18"/>
                <w:szCs w:val="18"/>
              </w:rPr>
              <w:t>材料名称</w:t>
            </w:r>
            <w:r>
              <w:rPr>
                <w:sz w:val="18"/>
                <w:szCs w:val="18"/>
              </w:rPr>
              <w:br w:type="textWrapping"/>
            </w:r>
            <w:r>
              <w:rPr>
                <w:sz w:val="18"/>
                <w:szCs w:val="18"/>
              </w:rPr>
              <w:t>（由外到内）</w:t>
            </w:r>
          </w:p>
        </w:tc>
        <w:tc>
          <w:tcPr>
            <w:tcW w:w="849" w:type="dxa"/>
            <w:shd w:val="clear" w:color="auto" w:fill="E6E6E6"/>
            <w:vAlign w:val="center"/>
          </w:tcPr>
          <w:p w14:paraId="5BAD124A">
            <w:pPr>
              <w:spacing w:line="400" w:lineRule="exact"/>
              <w:jc w:val="center"/>
              <w:rPr>
                <w:sz w:val="18"/>
                <w:szCs w:val="18"/>
              </w:rPr>
            </w:pPr>
            <w:r>
              <w:rPr>
                <w:sz w:val="18"/>
                <w:szCs w:val="18"/>
              </w:rPr>
              <w:t>厚度</w:t>
            </w:r>
          </w:p>
          <w:p w14:paraId="32F1802B">
            <w:pPr>
              <w:spacing w:line="400" w:lineRule="exact"/>
              <w:jc w:val="center"/>
              <w:rPr>
                <w:sz w:val="18"/>
                <w:szCs w:val="18"/>
              </w:rPr>
            </w:pPr>
            <w:r>
              <w:rPr>
                <w:sz w:val="18"/>
                <w:szCs w:val="18"/>
              </w:rPr>
              <w:t>δ</w:t>
            </w:r>
          </w:p>
        </w:tc>
        <w:tc>
          <w:tcPr>
            <w:tcW w:w="993" w:type="dxa"/>
            <w:shd w:val="clear" w:color="auto" w:fill="E6E6E6"/>
            <w:vAlign w:val="center"/>
          </w:tcPr>
          <w:p w14:paraId="4BF34B3B">
            <w:pPr>
              <w:spacing w:line="400" w:lineRule="exact"/>
              <w:jc w:val="center"/>
              <w:rPr>
                <w:sz w:val="18"/>
                <w:szCs w:val="18"/>
              </w:rPr>
            </w:pPr>
            <w:r>
              <w:rPr>
                <w:sz w:val="18"/>
                <w:szCs w:val="18"/>
              </w:rPr>
              <w:t>导热系数</w:t>
            </w:r>
          </w:p>
          <w:p w14:paraId="4FCE67B8">
            <w:pPr>
              <w:spacing w:line="400" w:lineRule="exact"/>
              <w:jc w:val="center"/>
              <w:rPr>
                <w:sz w:val="18"/>
                <w:szCs w:val="18"/>
              </w:rPr>
            </w:pPr>
            <w:r>
              <w:rPr>
                <w:sz w:val="18"/>
                <w:szCs w:val="18"/>
              </w:rPr>
              <w:t>λ</w:t>
            </w:r>
          </w:p>
        </w:tc>
        <w:tc>
          <w:tcPr>
            <w:tcW w:w="992" w:type="dxa"/>
            <w:shd w:val="clear" w:color="auto" w:fill="E6E6E6"/>
            <w:vAlign w:val="center"/>
          </w:tcPr>
          <w:p w14:paraId="15AF9452">
            <w:pPr>
              <w:spacing w:line="400" w:lineRule="exact"/>
              <w:jc w:val="center"/>
              <w:rPr>
                <w:sz w:val="18"/>
                <w:szCs w:val="18"/>
              </w:rPr>
            </w:pPr>
            <w:r>
              <w:rPr>
                <w:sz w:val="18"/>
                <w:szCs w:val="18"/>
              </w:rPr>
              <w:t>蓄热系数</w:t>
            </w:r>
          </w:p>
          <w:p w14:paraId="6C5B12E3">
            <w:pPr>
              <w:spacing w:line="400" w:lineRule="exact"/>
              <w:jc w:val="center"/>
              <w:rPr>
                <w:sz w:val="18"/>
                <w:szCs w:val="18"/>
              </w:rPr>
            </w:pPr>
            <w:r>
              <w:rPr>
                <w:sz w:val="18"/>
                <w:szCs w:val="18"/>
              </w:rPr>
              <w:t>S</w:t>
            </w:r>
          </w:p>
        </w:tc>
        <w:tc>
          <w:tcPr>
            <w:tcW w:w="992" w:type="dxa"/>
            <w:shd w:val="clear" w:color="auto" w:fill="E6E6E6"/>
            <w:vAlign w:val="center"/>
          </w:tcPr>
          <w:p w14:paraId="535E5BAB">
            <w:pPr>
              <w:spacing w:line="400" w:lineRule="exact"/>
              <w:jc w:val="center"/>
              <w:rPr>
                <w:sz w:val="18"/>
                <w:szCs w:val="18"/>
              </w:rPr>
            </w:pPr>
            <w:r>
              <w:rPr>
                <w:sz w:val="18"/>
                <w:szCs w:val="18"/>
              </w:rPr>
              <w:t>修正系数</w:t>
            </w:r>
          </w:p>
          <w:p w14:paraId="6306F9EA">
            <w:pPr>
              <w:spacing w:line="400" w:lineRule="exact"/>
              <w:jc w:val="center"/>
              <w:rPr>
                <w:sz w:val="18"/>
                <w:szCs w:val="18"/>
              </w:rPr>
            </w:pPr>
            <w:r>
              <w:rPr>
                <w:sz w:val="18"/>
                <w:szCs w:val="18"/>
              </w:rPr>
              <w:t>α</w:t>
            </w:r>
          </w:p>
        </w:tc>
        <w:tc>
          <w:tcPr>
            <w:tcW w:w="992" w:type="dxa"/>
            <w:shd w:val="clear" w:color="auto" w:fill="E6E6E6"/>
            <w:vAlign w:val="center"/>
          </w:tcPr>
          <w:p w14:paraId="52B6DDB1">
            <w:pPr>
              <w:spacing w:line="400" w:lineRule="exact"/>
              <w:jc w:val="center"/>
              <w:rPr>
                <w:sz w:val="18"/>
                <w:szCs w:val="18"/>
              </w:rPr>
            </w:pPr>
            <w:r>
              <w:rPr>
                <w:sz w:val="18"/>
                <w:szCs w:val="18"/>
              </w:rPr>
              <w:t>热阻</w:t>
            </w:r>
          </w:p>
          <w:p w14:paraId="75768B45">
            <w:pPr>
              <w:spacing w:line="400" w:lineRule="exact"/>
              <w:jc w:val="center"/>
              <w:rPr>
                <w:sz w:val="18"/>
                <w:szCs w:val="18"/>
              </w:rPr>
            </w:pPr>
            <w:r>
              <w:rPr>
                <w:sz w:val="18"/>
                <w:szCs w:val="18"/>
              </w:rPr>
              <w:t>R</w:t>
            </w:r>
          </w:p>
        </w:tc>
        <w:tc>
          <w:tcPr>
            <w:tcW w:w="993" w:type="dxa"/>
            <w:shd w:val="clear" w:color="auto" w:fill="E6E6E6"/>
            <w:vAlign w:val="center"/>
          </w:tcPr>
          <w:p w14:paraId="24B064E7">
            <w:pPr>
              <w:spacing w:line="400" w:lineRule="exact"/>
              <w:jc w:val="center"/>
              <w:rPr>
                <w:sz w:val="18"/>
                <w:szCs w:val="18"/>
              </w:rPr>
            </w:pPr>
            <w:r>
              <w:rPr>
                <w:sz w:val="18"/>
                <w:szCs w:val="18"/>
              </w:rPr>
              <w:t>热惰性指标</w:t>
            </w:r>
          </w:p>
        </w:tc>
      </w:tr>
      <w:tr w14:paraId="0395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AA15FED">
            <w:pPr>
              <w:spacing w:line="400" w:lineRule="exact"/>
              <w:jc w:val="center"/>
              <w:rPr>
                <w:sz w:val="18"/>
                <w:szCs w:val="18"/>
              </w:rPr>
            </w:pPr>
          </w:p>
        </w:tc>
        <w:tc>
          <w:tcPr>
            <w:tcW w:w="849" w:type="dxa"/>
            <w:shd w:val="clear" w:color="auto" w:fill="E6E6E6"/>
            <w:vAlign w:val="center"/>
          </w:tcPr>
          <w:p w14:paraId="1860AAAA">
            <w:pPr>
              <w:spacing w:line="400" w:lineRule="exact"/>
              <w:jc w:val="center"/>
              <w:rPr>
                <w:sz w:val="18"/>
                <w:szCs w:val="18"/>
              </w:rPr>
            </w:pPr>
            <w:r>
              <w:rPr>
                <w:sz w:val="18"/>
                <w:szCs w:val="18"/>
              </w:rPr>
              <w:t>(mm)</w:t>
            </w:r>
          </w:p>
        </w:tc>
        <w:tc>
          <w:tcPr>
            <w:tcW w:w="993" w:type="dxa"/>
            <w:shd w:val="clear" w:color="auto" w:fill="E6E6E6"/>
            <w:vAlign w:val="center"/>
          </w:tcPr>
          <w:p w14:paraId="08000A64">
            <w:pPr>
              <w:spacing w:line="400" w:lineRule="exact"/>
              <w:jc w:val="center"/>
              <w:rPr>
                <w:sz w:val="18"/>
                <w:szCs w:val="18"/>
              </w:rPr>
            </w:pPr>
            <w:r>
              <w:rPr>
                <w:sz w:val="18"/>
                <w:szCs w:val="18"/>
              </w:rPr>
              <w:t>W/(m.K)</w:t>
            </w:r>
          </w:p>
        </w:tc>
        <w:tc>
          <w:tcPr>
            <w:tcW w:w="992" w:type="dxa"/>
            <w:shd w:val="clear" w:color="auto" w:fill="E6E6E6"/>
            <w:vAlign w:val="center"/>
          </w:tcPr>
          <w:p w14:paraId="71F0E56D">
            <w:pPr>
              <w:spacing w:line="400" w:lineRule="exact"/>
              <w:jc w:val="center"/>
              <w:rPr>
                <w:sz w:val="18"/>
                <w:szCs w:val="18"/>
              </w:rPr>
            </w:pPr>
            <w:r>
              <w:rPr>
                <w:sz w:val="18"/>
                <w:szCs w:val="18"/>
              </w:rPr>
              <w:t>W/(㎡.K)</w:t>
            </w:r>
          </w:p>
        </w:tc>
        <w:tc>
          <w:tcPr>
            <w:tcW w:w="992" w:type="dxa"/>
            <w:shd w:val="clear" w:color="auto" w:fill="E6E6E6"/>
            <w:vAlign w:val="center"/>
          </w:tcPr>
          <w:p w14:paraId="2FFBD13D">
            <w:pPr>
              <w:spacing w:line="400" w:lineRule="exact"/>
              <w:jc w:val="center"/>
              <w:rPr>
                <w:sz w:val="18"/>
                <w:szCs w:val="18"/>
              </w:rPr>
            </w:pPr>
          </w:p>
        </w:tc>
        <w:tc>
          <w:tcPr>
            <w:tcW w:w="992" w:type="dxa"/>
            <w:shd w:val="clear" w:color="auto" w:fill="E6E6E6"/>
            <w:vAlign w:val="center"/>
          </w:tcPr>
          <w:p w14:paraId="7131B5A8">
            <w:pPr>
              <w:spacing w:line="400" w:lineRule="exact"/>
              <w:jc w:val="center"/>
              <w:rPr>
                <w:sz w:val="18"/>
                <w:szCs w:val="18"/>
              </w:rPr>
            </w:pPr>
            <w:r>
              <w:rPr>
                <w:sz w:val="18"/>
                <w:szCs w:val="18"/>
              </w:rPr>
              <w:t>(㎡K)/W</w:t>
            </w:r>
          </w:p>
        </w:tc>
        <w:tc>
          <w:tcPr>
            <w:tcW w:w="993" w:type="dxa"/>
            <w:shd w:val="clear" w:color="auto" w:fill="E6E6E6"/>
            <w:vAlign w:val="center"/>
          </w:tcPr>
          <w:p w14:paraId="59D0CDEB">
            <w:pPr>
              <w:spacing w:line="400" w:lineRule="exact"/>
              <w:jc w:val="center"/>
              <w:rPr>
                <w:sz w:val="18"/>
                <w:szCs w:val="18"/>
              </w:rPr>
            </w:pPr>
            <w:r>
              <w:rPr>
                <w:sz w:val="18"/>
                <w:szCs w:val="18"/>
              </w:rPr>
              <w:t>D=R*S</w:t>
            </w:r>
          </w:p>
        </w:tc>
      </w:tr>
      <w:tr w14:paraId="0A3F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DABFB98">
            <w:pPr>
              <w:spacing w:line="400" w:lineRule="exact"/>
              <w:rPr>
                <w:sz w:val="18"/>
                <w:szCs w:val="18"/>
              </w:rPr>
            </w:pPr>
            <w:r>
              <w:rPr>
                <w:sz w:val="18"/>
                <w:szCs w:val="18"/>
              </w:rPr>
              <w:t>水泥砂浆</w:t>
            </w:r>
          </w:p>
        </w:tc>
        <w:tc>
          <w:tcPr>
            <w:tcW w:w="849" w:type="dxa"/>
            <w:vAlign w:val="center"/>
          </w:tcPr>
          <w:p w14:paraId="4D9CD3E6">
            <w:pPr>
              <w:spacing w:line="400" w:lineRule="exact"/>
              <w:rPr>
                <w:sz w:val="18"/>
                <w:szCs w:val="18"/>
              </w:rPr>
            </w:pPr>
            <w:r>
              <w:rPr>
                <w:sz w:val="18"/>
                <w:szCs w:val="18"/>
              </w:rPr>
              <w:t>20</w:t>
            </w:r>
          </w:p>
        </w:tc>
        <w:tc>
          <w:tcPr>
            <w:tcW w:w="993" w:type="dxa"/>
            <w:vAlign w:val="center"/>
          </w:tcPr>
          <w:p w14:paraId="657F0254">
            <w:pPr>
              <w:spacing w:line="400" w:lineRule="exact"/>
              <w:rPr>
                <w:sz w:val="18"/>
                <w:szCs w:val="18"/>
              </w:rPr>
            </w:pPr>
            <w:r>
              <w:rPr>
                <w:sz w:val="18"/>
                <w:szCs w:val="18"/>
              </w:rPr>
              <w:t>0.930</w:t>
            </w:r>
          </w:p>
        </w:tc>
        <w:tc>
          <w:tcPr>
            <w:tcW w:w="992" w:type="dxa"/>
            <w:vAlign w:val="center"/>
          </w:tcPr>
          <w:p w14:paraId="0A2E897D">
            <w:pPr>
              <w:spacing w:line="400" w:lineRule="exact"/>
              <w:rPr>
                <w:sz w:val="18"/>
                <w:szCs w:val="18"/>
              </w:rPr>
            </w:pPr>
            <w:r>
              <w:rPr>
                <w:sz w:val="18"/>
                <w:szCs w:val="18"/>
              </w:rPr>
              <w:t>11.370</w:t>
            </w:r>
          </w:p>
        </w:tc>
        <w:tc>
          <w:tcPr>
            <w:tcW w:w="992" w:type="dxa"/>
            <w:vAlign w:val="center"/>
          </w:tcPr>
          <w:p w14:paraId="7533E5F3">
            <w:pPr>
              <w:spacing w:line="400" w:lineRule="exact"/>
              <w:rPr>
                <w:sz w:val="18"/>
                <w:szCs w:val="18"/>
              </w:rPr>
            </w:pPr>
            <w:r>
              <w:rPr>
                <w:sz w:val="18"/>
                <w:szCs w:val="18"/>
              </w:rPr>
              <w:t>1.00</w:t>
            </w:r>
          </w:p>
        </w:tc>
        <w:tc>
          <w:tcPr>
            <w:tcW w:w="992" w:type="dxa"/>
            <w:vAlign w:val="center"/>
          </w:tcPr>
          <w:p w14:paraId="1B2002E6">
            <w:pPr>
              <w:spacing w:line="400" w:lineRule="exact"/>
              <w:rPr>
                <w:sz w:val="18"/>
                <w:szCs w:val="18"/>
              </w:rPr>
            </w:pPr>
            <w:r>
              <w:rPr>
                <w:sz w:val="18"/>
                <w:szCs w:val="18"/>
              </w:rPr>
              <w:t>0.022</w:t>
            </w:r>
          </w:p>
        </w:tc>
        <w:tc>
          <w:tcPr>
            <w:tcW w:w="993" w:type="dxa"/>
            <w:vAlign w:val="center"/>
          </w:tcPr>
          <w:p w14:paraId="2F854BEE">
            <w:pPr>
              <w:spacing w:line="400" w:lineRule="exact"/>
              <w:rPr>
                <w:sz w:val="18"/>
                <w:szCs w:val="18"/>
              </w:rPr>
            </w:pPr>
            <w:r>
              <w:rPr>
                <w:sz w:val="18"/>
                <w:szCs w:val="18"/>
              </w:rPr>
              <w:t>0.245</w:t>
            </w:r>
          </w:p>
        </w:tc>
      </w:tr>
      <w:tr w14:paraId="0AD45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85DD410">
            <w:pPr>
              <w:spacing w:line="400" w:lineRule="exact"/>
              <w:rPr>
                <w:sz w:val="18"/>
                <w:szCs w:val="18"/>
              </w:rPr>
            </w:pPr>
            <w:r>
              <w:rPr>
                <w:sz w:val="18"/>
                <w:szCs w:val="18"/>
              </w:rPr>
              <w:t>挤塑聚苯板(ρ=25-32)</w:t>
            </w:r>
          </w:p>
        </w:tc>
        <w:tc>
          <w:tcPr>
            <w:tcW w:w="849" w:type="dxa"/>
            <w:vAlign w:val="center"/>
          </w:tcPr>
          <w:p w14:paraId="5B72957C">
            <w:pPr>
              <w:spacing w:line="400" w:lineRule="exact"/>
              <w:rPr>
                <w:sz w:val="18"/>
                <w:szCs w:val="18"/>
              </w:rPr>
            </w:pPr>
            <w:r>
              <w:rPr>
                <w:sz w:val="18"/>
                <w:szCs w:val="18"/>
              </w:rPr>
              <w:t>20</w:t>
            </w:r>
          </w:p>
        </w:tc>
        <w:tc>
          <w:tcPr>
            <w:tcW w:w="993" w:type="dxa"/>
            <w:vAlign w:val="center"/>
          </w:tcPr>
          <w:p w14:paraId="744EA9CE">
            <w:pPr>
              <w:spacing w:line="400" w:lineRule="exact"/>
              <w:rPr>
                <w:sz w:val="18"/>
                <w:szCs w:val="18"/>
              </w:rPr>
            </w:pPr>
            <w:r>
              <w:rPr>
                <w:sz w:val="18"/>
                <w:szCs w:val="18"/>
              </w:rPr>
              <w:t>0.030</w:t>
            </w:r>
          </w:p>
        </w:tc>
        <w:tc>
          <w:tcPr>
            <w:tcW w:w="992" w:type="dxa"/>
            <w:vAlign w:val="center"/>
          </w:tcPr>
          <w:p w14:paraId="63D3A92B">
            <w:pPr>
              <w:spacing w:line="400" w:lineRule="exact"/>
              <w:rPr>
                <w:sz w:val="18"/>
                <w:szCs w:val="18"/>
              </w:rPr>
            </w:pPr>
            <w:r>
              <w:rPr>
                <w:sz w:val="18"/>
                <w:szCs w:val="18"/>
              </w:rPr>
              <w:t>0.320</w:t>
            </w:r>
          </w:p>
        </w:tc>
        <w:tc>
          <w:tcPr>
            <w:tcW w:w="992" w:type="dxa"/>
            <w:vAlign w:val="center"/>
          </w:tcPr>
          <w:p w14:paraId="44CFD778">
            <w:pPr>
              <w:spacing w:line="400" w:lineRule="exact"/>
              <w:rPr>
                <w:sz w:val="18"/>
                <w:szCs w:val="18"/>
              </w:rPr>
            </w:pPr>
            <w:r>
              <w:rPr>
                <w:sz w:val="18"/>
                <w:szCs w:val="18"/>
              </w:rPr>
              <w:t>1.20</w:t>
            </w:r>
          </w:p>
        </w:tc>
        <w:tc>
          <w:tcPr>
            <w:tcW w:w="992" w:type="dxa"/>
            <w:vAlign w:val="center"/>
          </w:tcPr>
          <w:p w14:paraId="65F7DC6D">
            <w:pPr>
              <w:spacing w:line="400" w:lineRule="exact"/>
              <w:rPr>
                <w:sz w:val="18"/>
                <w:szCs w:val="18"/>
              </w:rPr>
            </w:pPr>
            <w:r>
              <w:rPr>
                <w:sz w:val="18"/>
                <w:szCs w:val="18"/>
              </w:rPr>
              <w:t>0.556</w:t>
            </w:r>
          </w:p>
        </w:tc>
        <w:tc>
          <w:tcPr>
            <w:tcW w:w="993" w:type="dxa"/>
            <w:vAlign w:val="center"/>
          </w:tcPr>
          <w:p w14:paraId="703F74AE">
            <w:pPr>
              <w:spacing w:line="400" w:lineRule="exact"/>
              <w:rPr>
                <w:sz w:val="18"/>
                <w:szCs w:val="18"/>
              </w:rPr>
            </w:pPr>
            <w:r>
              <w:rPr>
                <w:sz w:val="18"/>
                <w:szCs w:val="18"/>
              </w:rPr>
              <w:t>0.213</w:t>
            </w:r>
          </w:p>
        </w:tc>
      </w:tr>
      <w:tr w14:paraId="28AA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22478AC">
            <w:pPr>
              <w:spacing w:line="400" w:lineRule="exact"/>
              <w:rPr>
                <w:sz w:val="18"/>
                <w:szCs w:val="18"/>
              </w:rPr>
            </w:pPr>
            <w:r>
              <w:rPr>
                <w:sz w:val="18"/>
                <w:szCs w:val="18"/>
              </w:rPr>
              <w:t>水泥砂浆</w:t>
            </w:r>
          </w:p>
        </w:tc>
        <w:tc>
          <w:tcPr>
            <w:tcW w:w="849" w:type="dxa"/>
            <w:vAlign w:val="center"/>
          </w:tcPr>
          <w:p w14:paraId="5B3BFD53">
            <w:pPr>
              <w:spacing w:line="400" w:lineRule="exact"/>
              <w:rPr>
                <w:sz w:val="18"/>
                <w:szCs w:val="18"/>
              </w:rPr>
            </w:pPr>
            <w:r>
              <w:rPr>
                <w:sz w:val="18"/>
                <w:szCs w:val="18"/>
              </w:rPr>
              <w:t>20</w:t>
            </w:r>
          </w:p>
        </w:tc>
        <w:tc>
          <w:tcPr>
            <w:tcW w:w="993" w:type="dxa"/>
            <w:vAlign w:val="center"/>
          </w:tcPr>
          <w:p w14:paraId="3E60DA8C">
            <w:pPr>
              <w:spacing w:line="400" w:lineRule="exact"/>
              <w:rPr>
                <w:sz w:val="18"/>
                <w:szCs w:val="18"/>
              </w:rPr>
            </w:pPr>
            <w:r>
              <w:rPr>
                <w:sz w:val="18"/>
                <w:szCs w:val="18"/>
              </w:rPr>
              <w:t>0.930</w:t>
            </w:r>
          </w:p>
        </w:tc>
        <w:tc>
          <w:tcPr>
            <w:tcW w:w="992" w:type="dxa"/>
            <w:vAlign w:val="center"/>
          </w:tcPr>
          <w:p w14:paraId="2B2EF788">
            <w:pPr>
              <w:spacing w:line="400" w:lineRule="exact"/>
              <w:rPr>
                <w:sz w:val="18"/>
                <w:szCs w:val="18"/>
              </w:rPr>
            </w:pPr>
            <w:r>
              <w:rPr>
                <w:sz w:val="18"/>
                <w:szCs w:val="18"/>
              </w:rPr>
              <w:t>11.370</w:t>
            </w:r>
          </w:p>
        </w:tc>
        <w:tc>
          <w:tcPr>
            <w:tcW w:w="992" w:type="dxa"/>
            <w:vAlign w:val="center"/>
          </w:tcPr>
          <w:p w14:paraId="66AAA214">
            <w:pPr>
              <w:spacing w:line="400" w:lineRule="exact"/>
              <w:rPr>
                <w:sz w:val="18"/>
                <w:szCs w:val="18"/>
              </w:rPr>
            </w:pPr>
            <w:r>
              <w:rPr>
                <w:sz w:val="18"/>
                <w:szCs w:val="18"/>
              </w:rPr>
              <w:t>1.00</w:t>
            </w:r>
          </w:p>
        </w:tc>
        <w:tc>
          <w:tcPr>
            <w:tcW w:w="992" w:type="dxa"/>
            <w:vAlign w:val="center"/>
          </w:tcPr>
          <w:p w14:paraId="17DE71B6">
            <w:pPr>
              <w:spacing w:line="400" w:lineRule="exact"/>
              <w:rPr>
                <w:sz w:val="18"/>
                <w:szCs w:val="18"/>
              </w:rPr>
            </w:pPr>
            <w:r>
              <w:rPr>
                <w:sz w:val="18"/>
                <w:szCs w:val="18"/>
              </w:rPr>
              <w:t>0.022</w:t>
            </w:r>
          </w:p>
        </w:tc>
        <w:tc>
          <w:tcPr>
            <w:tcW w:w="993" w:type="dxa"/>
            <w:vAlign w:val="center"/>
          </w:tcPr>
          <w:p w14:paraId="5CBC376A">
            <w:pPr>
              <w:spacing w:line="400" w:lineRule="exact"/>
              <w:rPr>
                <w:sz w:val="18"/>
                <w:szCs w:val="18"/>
              </w:rPr>
            </w:pPr>
            <w:r>
              <w:rPr>
                <w:sz w:val="18"/>
                <w:szCs w:val="18"/>
              </w:rPr>
              <w:t>0.245</w:t>
            </w:r>
          </w:p>
        </w:tc>
      </w:tr>
      <w:tr w14:paraId="2E8AE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72796EB">
            <w:pPr>
              <w:spacing w:line="400" w:lineRule="exact"/>
              <w:rPr>
                <w:sz w:val="18"/>
                <w:szCs w:val="18"/>
              </w:rPr>
            </w:pPr>
            <w:r>
              <w:rPr>
                <w:sz w:val="18"/>
                <w:szCs w:val="18"/>
              </w:rPr>
              <w:t>钢筋混凝土</w:t>
            </w:r>
          </w:p>
        </w:tc>
        <w:tc>
          <w:tcPr>
            <w:tcW w:w="849" w:type="dxa"/>
            <w:vAlign w:val="center"/>
          </w:tcPr>
          <w:p w14:paraId="5CB5CB1E">
            <w:pPr>
              <w:spacing w:line="400" w:lineRule="exact"/>
              <w:rPr>
                <w:sz w:val="18"/>
                <w:szCs w:val="18"/>
              </w:rPr>
            </w:pPr>
            <w:r>
              <w:rPr>
                <w:sz w:val="18"/>
                <w:szCs w:val="18"/>
              </w:rPr>
              <w:t>200</w:t>
            </w:r>
          </w:p>
        </w:tc>
        <w:tc>
          <w:tcPr>
            <w:tcW w:w="993" w:type="dxa"/>
            <w:vAlign w:val="center"/>
          </w:tcPr>
          <w:p w14:paraId="414E07C6">
            <w:pPr>
              <w:spacing w:line="400" w:lineRule="exact"/>
              <w:rPr>
                <w:sz w:val="18"/>
                <w:szCs w:val="18"/>
              </w:rPr>
            </w:pPr>
            <w:r>
              <w:rPr>
                <w:sz w:val="18"/>
                <w:szCs w:val="18"/>
              </w:rPr>
              <w:t>1.740</w:t>
            </w:r>
          </w:p>
        </w:tc>
        <w:tc>
          <w:tcPr>
            <w:tcW w:w="992" w:type="dxa"/>
            <w:vAlign w:val="center"/>
          </w:tcPr>
          <w:p w14:paraId="2168F1A5">
            <w:pPr>
              <w:spacing w:line="400" w:lineRule="exact"/>
              <w:rPr>
                <w:sz w:val="18"/>
                <w:szCs w:val="18"/>
              </w:rPr>
            </w:pPr>
            <w:r>
              <w:rPr>
                <w:sz w:val="18"/>
                <w:szCs w:val="18"/>
              </w:rPr>
              <w:t>17.200</w:t>
            </w:r>
          </w:p>
        </w:tc>
        <w:tc>
          <w:tcPr>
            <w:tcW w:w="992" w:type="dxa"/>
            <w:vAlign w:val="center"/>
          </w:tcPr>
          <w:p w14:paraId="5A58155A">
            <w:pPr>
              <w:spacing w:line="400" w:lineRule="exact"/>
              <w:rPr>
                <w:sz w:val="18"/>
                <w:szCs w:val="18"/>
              </w:rPr>
            </w:pPr>
            <w:r>
              <w:rPr>
                <w:sz w:val="18"/>
                <w:szCs w:val="18"/>
              </w:rPr>
              <w:t>1.00</w:t>
            </w:r>
          </w:p>
        </w:tc>
        <w:tc>
          <w:tcPr>
            <w:tcW w:w="992" w:type="dxa"/>
            <w:vAlign w:val="center"/>
          </w:tcPr>
          <w:p w14:paraId="1A3E2B01">
            <w:pPr>
              <w:spacing w:line="400" w:lineRule="exact"/>
              <w:rPr>
                <w:sz w:val="18"/>
                <w:szCs w:val="18"/>
              </w:rPr>
            </w:pPr>
            <w:r>
              <w:rPr>
                <w:sz w:val="18"/>
                <w:szCs w:val="18"/>
              </w:rPr>
              <w:t>0.115</w:t>
            </w:r>
          </w:p>
        </w:tc>
        <w:tc>
          <w:tcPr>
            <w:tcW w:w="993" w:type="dxa"/>
            <w:vAlign w:val="center"/>
          </w:tcPr>
          <w:p w14:paraId="242D4B9D">
            <w:pPr>
              <w:spacing w:line="400" w:lineRule="exact"/>
              <w:rPr>
                <w:sz w:val="18"/>
                <w:szCs w:val="18"/>
              </w:rPr>
            </w:pPr>
            <w:r>
              <w:rPr>
                <w:sz w:val="18"/>
                <w:szCs w:val="18"/>
              </w:rPr>
              <w:t>1.977</w:t>
            </w:r>
          </w:p>
        </w:tc>
      </w:tr>
      <w:tr w14:paraId="69351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DE50FD2">
            <w:pPr>
              <w:spacing w:line="400" w:lineRule="exact"/>
              <w:rPr>
                <w:sz w:val="18"/>
                <w:szCs w:val="18"/>
              </w:rPr>
            </w:pPr>
            <w:r>
              <w:rPr>
                <w:sz w:val="18"/>
                <w:szCs w:val="18"/>
              </w:rPr>
              <w:t>石灰砂浆</w:t>
            </w:r>
          </w:p>
        </w:tc>
        <w:tc>
          <w:tcPr>
            <w:tcW w:w="849" w:type="dxa"/>
            <w:vAlign w:val="center"/>
          </w:tcPr>
          <w:p w14:paraId="726A378A">
            <w:pPr>
              <w:spacing w:line="400" w:lineRule="exact"/>
              <w:rPr>
                <w:sz w:val="18"/>
                <w:szCs w:val="18"/>
              </w:rPr>
            </w:pPr>
            <w:r>
              <w:rPr>
                <w:sz w:val="18"/>
                <w:szCs w:val="18"/>
              </w:rPr>
              <w:t>20</w:t>
            </w:r>
          </w:p>
        </w:tc>
        <w:tc>
          <w:tcPr>
            <w:tcW w:w="993" w:type="dxa"/>
            <w:vAlign w:val="center"/>
          </w:tcPr>
          <w:p w14:paraId="2E5ACAFB">
            <w:pPr>
              <w:spacing w:line="400" w:lineRule="exact"/>
              <w:rPr>
                <w:sz w:val="18"/>
                <w:szCs w:val="18"/>
              </w:rPr>
            </w:pPr>
            <w:r>
              <w:rPr>
                <w:sz w:val="18"/>
                <w:szCs w:val="18"/>
              </w:rPr>
              <w:t>0.810</w:t>
            </w:r>
          </w:p>
        </w:tc>
        <w:tc>
          <w:tcPr>
            <w:tcW w:w="992" w:type="dxa"/>
            <w:vAlign w:val="center"/>
          </w:tcPr>
          <w:p w14:paraId="65D8FDAF">
            <w:pPr>
              <w:spacing w:line="400" w:lineRule="exact"/>
              <w:rPr>
                <w:sz w:val="18"/>
                <w:szCs w:val="18"/>
              </w:rPr>
            </w:pPr>
            <w:r>
              <w:rPr>
                <w:sz w:val="18"/>
                <w:szCs w:val="18"/>
              </w:rPr>
              <w:t>10.070</w:t>
            </w:r>
          </w:p>
        </w:tc>
        <w:tc>
          <w:tcPr>
            <w:tcW w:w="992" w:type="dxa"/>
            <w:vAlign w:val="center"/>
          </w:tcPr>
          <w:p w14:paraId="13E33462">
            <w:pPr>
              <w:spacing w:line="400" w:lineRule="exact"/>
              <w:rPr>
                <w:sz w:val="18"/>
                <w:szCs w:val="18"/>
              </w:rPr>
            </w:pPr>
            <w:r>
              <w:rPr>
                <w:sz w:val="18"/>
                <w:szCs w:val="18"/>
              </w:rPr>
              <w:t>1.00</w:t>
            </w:r>
          </w:p>
        </w:tc>
        <w:tc>
          <w:tcPr>
            <w:tcW w:w="992" w:type="dxa"/>
            <w:vAlign w:val="center"/>
          </w:tcPr>
          <w:p w14:paraId="0AA95037">
            <w:pPr>
              <w:spacing w:line="400" w:lineRule="exact"/>
              <w:rPr>
                <w:sz w:val="18"/>
                <w:szCs w:val="18"/>
              </w:rPr>
            </w:pPr>
            <w:r>
              <w:rPr>
                <w:sz w:val="18"/>
                <w:szCs w:val="18"/>
              </w:rPr>
              <w:t>0.025</w:t>
            </w:r>
          </w:p>
        </w:tc>
        <w:tc>
          <w:tcPr>
            <w:tcW w:w="993" w:type="dxa"/>
            <w:vAlign w:val="center"/>
          </w:tcPr>
          <w:p w14:paraId="3E3D7437">
            <w:pPr>
              <w:spacing w:line="400" w:lineRule="exact"/>
              <w:rPr>
                <w:sz w:val="18"/>
                <w:szCs w:val="18"/>
              </w:rPr>
            </w:pPr>
            <w:r>
              <w:rPr>
                <w:sz w:val="18"/>
                <w:szCs w:val="18"/>
              </w:rPr>
              <w:t>0.249</w:t>
            </w:r>
          </w:p>
        </w:tc>
      </w:tr>
      <w:tr w14:paraId="63FF3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67ADCB7">
            <w:pPr>
              <w:spacing w:line="400" w:lineRule="exact"/>
              <w:rPr>
                <w:sz w:val="18"/>
                <w:szCs w:val="18"/>
              </w:rPr>
            </w:pPr>
            <w:r>
              <w:rPr>
                <w:sz w:val="18"/>
                <w:szCs w:val="18"/>
              </w:rPr>
              <w:t>各层之和∑</w:t>
            </w:r>
          </w:p>
        </w:tc>
        <w:tc>
          <w:tcPr>
            <w:tcW w:w="849" w:type="dxa"/>
            <w:vAlign w:val="center"/>
          </w:tcPr>
          <w:p w14:paraId="08A6531E">
            <w:pPr>
              <w:spacing w:line="400" w:lineRule="exact"/>
              <w:rPr>
                <w:sz w:val="18"/>
                <w:szCs w:val="18"/>
              </w:rPr>
            </w:pPr>
            <w:r>
              <w:rPr>
                <w:sz w:val="18"/>
                <w:szCs w:val="18"/>
              </w:rPr>
              <w:t>280</w:t>
            </w:r>
          </w:p>
        </w:tc>
        <w:tc>
          <w:tcPr>
            <w:tcW w:w="993" w:type="dxa"/>
            <w:vAlign w:val="center"/>
          </w:tcPr>
          <w:p w14:paraId="5A17216F">
            <w:pPr>
              <w:spacing w:line="400" w:lineRule="exact"/>
              <w:rPr>
                <w:sz w:val="18"/>
                <w:szCs w:val="18"/>
              </w:rPr>
            </w:pPr>
            <w:r>
              <w:rPr>
                <w:sz w:val="18"/>
                <w:szCs w:val="18"/>
              </w:rPr>
              <w:t>－</w:t>
            </w:r>
          </w:p>
        </w:tc>
        <w:tc>
          <w:tcPr>
            <w:tcW w:w="992" w:type="dxa"/>
            <w:vAlign w:val="center"/>
          </w:tcPr>
          <w:p w14:paraId="7BE65F04">
            <w:pPr>
              <w:spacing w:line="400" w:lineRule="exact"/>
              <w:rPr>
                <w:sz w:val="18"/>
                <w:szCs w:val="18"/>
              </w:rPr>
            </w:pPr>
            <w:r>
              <w:rPr>
                <w:sz w:val="18"/>
                <w:szCs w:val="18"/>
              </w:rPr>
              <w:t>－</w:t>
            </w:r>
          </w:p>
        </w:tc>
        <w:tc>
          <w:tcPr>
            <w:tcW w:w="992" w:type="dxa"/>
            <w:vAlign w:val="center"/>
          </w:tcPr>
          <w:p w14:paraId="0F54A3D1">
            <w:pPr>
              <w:spacing w:line="400" w:lineRule="exact"/>
              <w:rPr>
                <w:sz w:val="18"/>
                <w:szCs w:val="18"/>
              </w:rPr>
            </w:pPr>
            <w:r>
              <w:rPr>
                <w:sz w:val="18"/>
                <w:szCs w:val="18"/>
              </w:rPr>
              <w:t>－</w:t>
            </w:r>
          </w:p>
        </w:tc>
        <w:tc>
          <w:tcPr>
            <w:tcW w:w="992" w:type="dxa"/>
            <w:vAlign w:val="center"/>
          </w:tcPr>
          <w:p w14:paraId="0AE9FD73">
            <w:pPr>
              <w:spacing w:line="400" w:lineRule="exact"/>
              <w:rPr>
                <w:sz w:val="18"/>
                <w:szCs w:val="18"/>
              </w:rPr>
            </w:pPr>
            <w:r>
              <w:rPr>
                <w:sz w:val="18"/>
                <w:szCs w:val="18"/>
              </w:rPr>
              <w:t>0.738</w:t>
            </w:r>
          </w:p>
        </w:tc>
        <w:tc>
          <w:tcPr>
            <w:tcW w:w="993" w:type="dxa"/>
            <w:vAlign w:val="center"/>
          </w:tcPr>
          <w:p w14:paraId="5474B7D8">
            <w:pPr>
              <w:spacing w:line="400" w:lineRule="exact"/>
              <w:rPr>
                <w:sz w:val="18"/>
                <w:szCs w:val="18"/>
              </w:rPr>
            </w:pPr>
            <w:r>
              <w:rPr>
                <w:sz w:val="18"/>
                <w:szCs w:val="18"/>
              </w:rPr>
              <w:t>2.928</w:t>
            </w:r>
          </w:p>
        </w:tc>
      </w:tr>
      <w:tr w14:paraId="2A933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3E48194E">
            <w:pPr>
              <w:spacing w:line="400" w:lineRule="exact"/>
              <w:rPr>
                <w:sz w:val="18"/>
                <w:szCs w:val="18"/>
              </w:rPr>
            </w:pPr>
            <w:r>
              <w:rPr>
                <w:sz w:val="18"/>
                <w:szCs w:val="18"/>
              </w:rPr>
              <w:t>外表面太阳辐射吸收系数</w:t>
            </w:r>
          </w:p>
        </w:tc>
        <w:tc>
          <w:tcPr>
            <w:tcW w:w="5811" w:type="dxa"/>
            <w:gridSpan w:val="6"/>
          </w:tcPr>
          <w:p w14:paraId="669180FF">
            <w:pPr>
              <w:spacing w:line="400" w:lineRule="exact"/>
              <w:jc w:val="center"/>
              <w:rPr>
                <w:sz w:val="18"/>
                <w:szCs w:val="18"/>
              </w:rPr>
            </w:pPr>
            <w:r>
              <w:rPr>
                <w:sz w:val="18"/>
                <w:szCs w:val="18"/>
              </w:rPr>
              <w:t>0.70[默认]</w:t>
            </w:r>
          </w:p>
        </w:tc>
      </w:tr>
      <w:tr w14:paraId="3C3C1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33614D00">
            <w:pPr>
              <w:spacing w:line="400" w:lineRule="exact"/>
              <w:rPr>
                <w:sz w:val="18"/>
                <w:szCs w:val="18"/>
              </w:rPr>
            </w:pPr>
            <w:r>
              <w:rPr>
                <w:sz w:val="18"/>
                <w:szCs w:val="18"/>
              </w:rPr>
              <w:t>传热系数K=1/(0.15+∑R)</w:t>
            </w:r>
          </w:p>
        </w:tc>
        <w:tc>
          <w:tcPr>
            <w:tcW w:w="5811" w:type="dxa"/>
            <w:gridSpan w:val="6"/>
          </w:tcPr>
          <w:p w14:paraId="2676E4C2">
            <w:pPr>
              <w:spacing w:line="400" w:lineRule="exact"/>
              <w:jc w:val="center"/>
              <w:rPr>
                <w:sz w:val="18"/>
                <w:szCs w:val="18"/>
              </w:rPr>
            </w:pPr>
            <w:r>
              <w:rPr>
                <w:sz w:val="18"/>
                <w:szCs w:val="18"/>
              </w:rPr>
              <w:t>1.13</w:t>
            </w:r>
          </w:p>
        </w:tc>
      </w:tr>
    </w:tbl>
    <w:p w14:paraId="53DCD863">
      <w:pPr>
        <w:spacing w:line="400" w:lineRule="exact"/>
        <w:ind w:firstLine="3360" w:firstLineChars="1600"/>
        <w:rPr>
          <w:rFonts w:ascii="微软雅黑" w:hAnsi="微软雅黑" w:eastAsia="微软雅黑"/>
          <w:lang w:val="en-GB"/>
        </w:rPr>
      </w:pPr>
    </w:p>
    <w:p w14:paraId="45BEDA0D">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4</w:t>
      </w:r>
      <w:r>
        <w:rPr>
          <w:sz w:val="18"/>
          <w:szCs w:val="18"/>
        </w:rPr>
        <w:fldChar w:fldCharType="end"/>
      </w:r>
      <w:r>
        <w:rPr>
          <w:rFonts w:hint="eastAsia"/>
          <w:sz w:val="18"/>
          <w:szCs w:val="18"/>
        </w:rPr>
        <w:t xml:space="preserve"> 周边地面构造一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41A6F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E4C67D3">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23629167">
            <w:pPr>
              <w:spacing w:line="400" w:lineRule="exact"/>
              <w:jc w:val="center"/>
              <w:rPr>
                <w:sz w:val="18"/>
                <w:szCs w:val="18"/>
              </w:rPr>
            </w:pPr>
            <w:r>
              <w:rPr>
                <w:sz w:val="18"/>
                <w:szCs w:val="18"/>
              </w:rPr>
              <w:t>厚度</w:t>
            </w:r>
          </w:p>
          <w:p w14:paraId="4123FBE9">
            <w:pPr>
              <w:spacing w:line="400" w:lineRule="exact"/>
              <w:jc w:val="center"/>
              <w:rPr>
                <w:sz w:val="18"/>
                <w:szCs w:val="18"/>
              </w:rPr>
            </w:pPr>
            <w:r>
              <w:rPr>
                <w:sz w:val="18"/>
                <w:szCs w:val="18"/>
              </w:rPr>
              <w:t>δ</w:t>
            </w:r>
          </w:p>
        </w:tc>
        <w:tc>
          <w:tcPr>
            <w:tcW w:w="993" w:type="dxa"/>
            <w:shd w:val="clear" w:color="auto" w:fill="E6E6E6"/>
            <w:vAlign w:val="center"/>
          </w:tcPr>
          <w:p w14:paraId="3F4ABE5B">
            <w:pPr>
              <w:spacing w:line="400" w:lineRule="exact"/>
              <w:jc w:val="center"/>
              <w:rPr>
                <w:sz w:val="18"/>
                <w:szCs w:val="18"/>
              </w:rPr>
            </w:pPr>
            <w:r>
              <w:rPr>
                <w:sz w:val="18"/>
                <w:szCs w:val="18"/>
              </w:rPr>
              <w:t>导热系数</w:t>
            </w:r>
          </w:p>
          <w:p w14:paraId="3B6FE568">
            <w:pPr>
              <w:spacing w:line="400" w:lineRule="exact"/>
              <w:jc w:val="center"/>
              <w:rPr>
                <w:sz w:val="18"/>
                <w:szCs w:val="18"/>
              </w:rPr>
            </w:pPr>
            <w:r>
              <w:rPr>
                <w:sz w:val="18"/>
                <w:szCs w:val="18"/>
              </w:rPr>
              <w:t>λ</w:t>
            </w:r>
          </w:p>
        </w:tc>
        <w:tc>
          <w:tcPr>
            <w:tcW w:w="992" w:type="dxa"/>
            <w:shd w:val="clear" w:color="auto" w:fill="E6E6E6"/>
            <w:vAlign w:val="center"/>
          </w:tcPr>
          <w:p w14:paraId="10D63D2A">
            <w:pPr>
              <w:spacing w:line="400" w:lineRule="exact"/>
              <w:jc w:val="center"/>
              <w:rPr>
                <w:sz w:val="18"/>
                <w:szCs w:val="18"/>
              </w:rPr>
            </w:pPr>
            <w:r>
              <w:rPr>
                <w:sz w:val="18"/>
                <w:szCs w:val="18"/>
              </w:rPr>
              <w:t>蓄热系数</w:t>
            </w:r>
          </w:p>
          <w:p w14:paraId="590308B7">
            <w:pPr>
              <w:spacing w:line="400" w:lineRule="exact"/>
              <w:jc w:val="center"/>
              <w:rPr>
                <w:sz w:val="18"/>
                <w:szCs w:val="18"/>
              </w:rPr>
            </w:pPr>
            <w:r>
              <w:rPr>
                <w:sz w:val="18"/>
                <w:szCs w:val="18"/>
              </w:rPr>
              <w:t>S</w:t>
            </w:r>
          </w:p>
        </w:tc>
        <w:tc>
          <w:tcPr>
            <w:tcW w:w="992" w:type="dxa"/>
            <w:shd w:val="clear" w:color="auto" w:fill="E6E6E6"/>
            <w:vAlign w:val="center"/>
          </w:tcPr>
          <w:p w14:paraId="2D2A4F80">
            <w:pPr>
              <w:spacing w:line="400" w:lineRule="exact"/>
              <w:jc w:val="center"/>
              <w:rPr>
                <w:sz w:val="18"/>
                <w:szCs w:val="18"/>
              </w:rPr>
            </w:pPr>
            <w:r>
              <w:rPr>
                <w:sz w:val="18"/>
                <w:szCs w:val="18"/>
              </w:rPr>
              <w:t>修正系数</w:t>
            </w:r>
          </w:p>
          <w:p w14:paraId="63AA5F82">
            <w:pPr>
              <w:spacing w:line="400" w:lineRule="exact"/>
              <w:jc w:val="center"/>
              <w:rPr>
                <w:sz w:val="18"/>
                <w:szCs w:val="18"/>
              </w:rPr>
            </w:pPr>
            <w:r>
              <w:rPr>
                <w:sz w:val="18"/>
                <w:szCs w:val="18"/>
              </w:rPr>
              <w:t>α</w:t>
            </w:r>
          </w:p>
        </w:tc>
        <w:tc>
          <w:tcPr>
            <w:tcW w:w="992" w:type="dxa"/>
            <w:shd w:val="clear" w:color="auto" w:fill="E6E6E6"/>
            <w:vAlign w:val="center"/>
          </w:tcPr>
          <w:p w14:paraId="606BC14A">
            <w:pPr>
              <w:spacing w:line="400" w:lineRule="exact"/>
              <w:jc w:val="center"/>
              <w:rPr>
                <w:sz w:val="18"/>
                <w:szCs w:val="18"/>
              </w:rPr>
            </w:pPr>
            <w:r>
              <w:rPr>
                <w:sz w:val="18"/>
                <w:szCs w:val="18"/>
              </w:rPr>
              <w:t>热阻</w:t>
            </w:r>
          </w:p>
          <w:p w14:paraId="34CDA15F">
            <w:pPr>
              <w:spacing w:line="400" w:lineRule="exact"/>
              <w:jc w:val="center"/>
              <w:rPr>
                <w:sz w:val="18"/>
                <w:szCs w:val="18"/>
              </w:rPr>
            </w:pPr>
            <w:r>
              <w:rPr>
                <w:sz w:val="18"/>
                <w:szCs w:val="18"/>
              </w:rPr>
              <w:t>R</w:t>
            </w:r>
          </w:p>
        </w:tc>
        <w:tc>
          <w:tcPr>
            <w:tcW w:w="993" w:type="dxa"/>
            <w:shd w:val="clear" w:color="auto" w:fill="E6E6E6"/>
            <w:vAlign w:val="center"/>
          </w:tcPr>
          <w:p w14:paraId="601A7124">
            <w:pPr>
              <w:spacing w:line="400" w:lineRule="exact"/>
              <w:jc w:val="center"/>
              <w:rPr>
                <w:sz w:val="18"/>
                <w:szCs w:val="18"/>
              </w:rPr>
            </w:pPr>
            <w:r>
              <w:rPr>
                <w:sz w:val="18"/>
                <w:szCs w:val="18"/>
              </w:rPr>
              <w:t>热惰性指标</w:t>
            </w:r>
          </w:p>
        </w:tc>
      </w:tr>
      <w:tr w14:paraId="0EDA2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7D9C8D34">
            <w:pPr>
              <w:spacing w:line="400" w:lineRule="exact"/>
              <w:jc w:val="center"/>
              <w:rPr>
                <w:sz w:val="18"/>
                <w:szCs w:val="18"/>
              </w:rPr>
            </w:pPr>
          </w:p>
        </w:tc>
        <w:tc>
          <w:tcPr>
            <w:tcW w:w="849" w:type="dxa"/>
            <w:shd w:val="clear" w:color="auto" w:fill="E6E6E6"/>
            <w:vAlign w:val="center"/>
          </w:tcPr>
          <w:p w14:paraId="007A7951">
            <w:pPr>
              <w:spacing w:line="400" w:lineRule="exact"/>
              <w:jc w:val="center"/>
              <w:rPr>
                <w:sz w:val="18"/>
                <w:szCs w:val="18"/>
              </w:rPr>
            </w:pPr>
            <w:r>
              <w:rPr>
                <w:sz w:val="18"/>
                <w:szCs w:val="18"/>
              </w:rPr>
              <w:t>(mm)</w:t>
            </w:r>
          </w:p>
        </w:tc>
        <w:tc>
          <w:tcPr>
            <w:tcW w:w="993" w:type="dxa"/>
            <w:shd w:val="clear" w:color="auto" w:fill="E6E6E6"/>
            <w:vAlign w:val="center"/>
          </w:tcPr>
          <w:p w14:paraId="09BE39E0">
            <w:pPr>
              <w:spacing w:line="400" w:lineRule="exact"/>
              <w:jc w:val="center"/>
              <w:rPr>
                <w:sz w:val="18"/>
                <w:szCs w:val="18"/>
              </w:rPr>
            </w:pPr>
            <w:r>
              <w:rPr>
                <w:sz w:val="18"/>
                <w:szCs w:val="18"/>
              </w:rPr>
              <w:t>W/(m.K)</w:t>
            </w:r>
          </w:p>
        </w:tc>
        <w:tc>
          <w:tcPr>
            <w:tcW w:w="992" w:type="dxa"/>
            <w:shd w:val="clear" w:color="auto" w:fill="E6E6E6"/>
            <w:vAlign w:val="center"/>
          </w:tcPr>
          <w:p w14:paraId="17018735">
            <w:pPr>
              <w:spacing w:line="400" w:lineRule="exact"/>
              <w:jc w:val="center"/>
              <w:rPr>
                <w:sz w:val="18"/>
                <w:szCs w:val="18"/>
              </w:rPr>
            </w:pPr>
            <w:r>
              <w:rPr>
                <w:sz w:val="18"/>
                <w:szCs w:val="18"/>
              </w:rPr>
              <w:t>W/(㎡.K)</w:t>
            </w:r>
          </w:p>
        </w:tc>
        <w:tc>
          <w:tcPr>
            <w:tcW w:w="992" w:type="dxa"/>
            <w:shd w:val="clear" w:color="auto" w:fill="E6E6E6"/>
            <w:vAlign w:val="center"/>
          </w:tcPr>
          <w:p w14:paraId="39188664">
            <w:pPr>
              <w:spacing w:line="400" w:lineRule="exact"/>
              <w:jc w:val="center"/>
              <w:rPr>
                <w:sz w:val="18"/>
                <w:szCs w:val="18"/>
              </w:rPr>
            </w:pPr>
          </w:p>
        </w:tc>
        <w:tc>
          <w:tcPr>
            <w:tcW w:w="992" w:type="dxa"/>
            <w:shd w:val="clear" w:color="auto" w:fill="E6E6E6"/>
            <w:vAlign w:val="center"/>
          </w:tcPr>
          <w:p w14:paraId="7D40C56D">
            <w:pPr>
              <w:spacing w:line="400" w:lineRule="exact"/>
              <w:jc w:val="center"/>
              <w:rPr>
                <w:sz w:val="18"/>
                <w:szCs w:val="18"/>
              </w:rPr>
            </w:pPr>
            <w:r>
              <w:rPr>
                <w:sz w:val="18"/>
                <w:szCs w:val="18"/>
              </w:rPr>
              <w:t>(㎡K)/W</w:t>
            </w:r>
          </w:p>
        </w:tc>
        <w:tc>
          <w:tcPr>
            <w:tcW w:w="993" w:type="dxa"/>
            <w:shd w:val="clear" w:color="auto" w:fill="E6E6E6"/>
            <w:vAlign w:val="center"/>
          </w:tcPr>
          <w:p w14:paraId="4FA6F6A2">
            <w:pPr>
              <w:spacing w:line="400" w:lineRule="exact"/>
              <w:jc w:val="center"/>
              <w:rPr>
                <w:sz w:val="18"/>
                <w:szCs w:val="18"/>
              </w:rPr>
            </w:pPr>
            <w:r>
              <w:rPr>
                <w:sz w:val="18"/>
                <w:szCs w:val="18"/>
              </w:rPr>
              <w:t>D=R*S</w:t>
            </w:r>
          </w:p>
        </w:tc>
      </w:tr>
      <w:tr w14:paraId="36A3D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C9B5025">
            <w:pPr>
              <w:spacing w:line="400" w:lineRule="exact"/>
              <w:rPr>
                <w:sz w:val="18"/>
                <w:szCs w:val="18"/>
              </w:rPr>
            </w:pPr>
            <w:r>
              <w:rPr>
                <w:sz w:val="18"/>
                <w:szCs w:val="18"/>
              </w:rPr>
              <w:t>水泥砂浆</w:t>
            </w:r>
          </w:p>
        </w:tc>
        <w:tc>
          <w:tcPr>
            <w:tcW w:w="849" w:type="dxa"/>
            <w:vAlign w:val="center"/>
          </w:tcPr>
          <w:p w14:paraId="18B7786F">
            <w:pPr>
              <w:spacing w:line="400" w:lineRule="exact"/>
              <w:rPr>
                <w:sz w:val="18"/>
                <w:szCs w:val="18"/>
              </w:rPr>
            </w:pPr>
            <w:r>
              <w:rPr>
                <w:sz w:val="18"/>
                <w:szCs w:val="18"/>
              </w:rPr>
              <w:t>20</w:t>
            </w:r>
          </w:p>
        </w:tc>
        <w:tc>
          <w:tcPr>
            <w:tcW w:w="993" w:type="dxa"/>
            <w:vAlign w:val="center"/>
          </w:tcPr>
          <w:p w14:paraId="699B9E8A">
            <w:pPr>
              <w:spacing w:line="400" w:lineRule="exact"/>
              <w:rPr>
                <w:sz w:val="18"/>
                <w:szCs w:val="18"/>
              </w:rPr>
            </w:pPr>
            <w:r>
              <w:rPr>
                <w:sz w:val="18"/>
                <w:szCs w:val="18"/>
              </w:rPr>
              <w:t>0.930</w:t>
            </w:r>
          </w:p>
        </w:tc>
        <w:tc>
          <w:tcPr>
            <w:tcW w:w="992" w:type="dxa"/>
            <w:vAlign w:val="center"/>
          </w:tcPr>
          <w:p w14:paraId="78E842A7">
            <w:pPr>
              <w:spacing w:line="400" w:lineRule="exact"/>
              <w:rPr>
                <w:sz w:val="18"/>
                <w:szCs w:val="18"/>
              </w:rPr>
            </w:pPr>
            <w:r>
              <w:rPr>
                <w:sz w:val="18"/>
                <w:szCs w:val="18"/>
              </w:rPr>
              <w:t>11.370</w:t>
            </w:r>
          </w:p>
        </w:tc>
        <w:tc>
          <w:tcPr>
            <w:tcW w:w="992" w:type="dxa"/>
            <w:vAlign w:val="center"/>
          </w:tcPr>
          <w:p w14:paraId="41EB4A53">
            <w:pPr>
              <w:spacing w:line="400" w:lineRule="exact"/>
              <w:rPr>
                <w:sz w:val="18"/>
                <w:szCs w:val="18"/>
              </w:rPr>
            </w:pPr>
            <w:r>
              <w:rPr>
                <w:sz w:val="18"/>
                <w:szCs w:val="18"/>
              </w:rPr>
              <w:t>1.00</w:t>
            </w:r>
          </w:p>
        </w:tc>
        <w:tc>
          <w:tcPr>
            <w:tcW w:w="992" w:type="dxa"/>
            <w:vAlign w:val="center"/>
          </w:tcPr>
          <w:p w14:paraId="0B95EDB1">
            <w:pPr>
              <w:spacing w:line="400" w:lineRule="exact"/>
              <w:rPr>
                <w:sz w:val="18"/>
                <w:szCs w:val="18"/>
              </w:rPr>
            </w:pPr>
            <w:r>
              <w:rPr>
                <w:sz w:val="18"/>
                <w:szCs w:val="18"/>
              </w:rPr>
              <w:t>0.022</w:t>
            </w:r>
          </w:p>
        </w:tc>
        <w:tc>
          <w:tcPr>
            <w:tcW w:w="993" w:type="dxa"/>
            <w:vAlign w:val="center"/>
          </w:tcPr>
          <w:p w14:paraId="63FB8B69">
            <w:pPr>
              <w:spacing w:line="400" w:lineRule="exact"/>
              <w:rPr>
                <w:sz w:val="18"/>
                <w:szCs w:val="18"/>
              </w:rPr>
            </w:pPr>
            <w:r>
              <w:rPr>
                <w:sz w:val="18"/>
                <w:szCs w:val="18"/>
              </w:rPr>
              <w:t>0.245</w:t>
            </w:r>
          </w:p>
        </w:tc>
      </w:tr>
      <w:tr w14:paraId="1772A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2F02A7C">
            <w:pPr>
              <w:spacing w:line="400" w:lineRule="exact"/>
              <w:rPr>
                <w:sz w:val="18"/>
                <w:szCs w:val="18"/>
              </w:rPr>
            </w:pPr>
            <w:r>
              <w:rPr>
                <w:sz w:val="18"/>
                <w:szCs w:val="18"/>
              </w:rPr>
              <w:t>钢筋混凝土</w:t>
            </w:r>
          </w:p>
        </w:tc>
        <w:tc>
          <w:tcPr>
            <w:tcW w:w="849" w:type="dxa"/>
            <w:vAlign w:val="center"/>
          </w:tcPr>
          <w:p w14:paraId="60D3594F">
            <w:pPr>
              <w:spacing w:line="400" w:lineRule="exact"/>
              <w:rPr>
                <w:sz w:val="18"/>
                <w:szCs w:val="18"/>
              </w:rPr>
            </w:pPr>
            <w:r>
              <w:rPr>
                <w:sz w:val="18"/>
                <w:szCs w:val="18"/>
              </w:rPr>
              <w:t>120</w:t>
            </w:r>
          </w:p>
        </w:tc>
        <w:tc>
          <w:tcPr>
            <w:tcW w:w="993" w:type="dxa"/>
            <w:vAlign w:val="center"/>
          </w:tcPr>
          <w:p w14:paraId="465CCC4F">
            <w:pPr>
              <w:spacing w:line="400" w:lineRule="exact"/>
              <w:rPr>
                <w:sz w:val="18"/>
                <w:szCs w:val="18"/>
              </w:rPr>
            </w:pPr>
            <w:r>
              <w:rPr>
                <w:sz w:val="18"/>
                <w:szCs w:val="18"/>
              </w:rPr>
              <w:t>1.740</w:t>
            </w:r>
          </w:p>
        </w:tc>
        <w:tc>
          <w:tcPr>
            <w:tcW w:w="992" w:type="dxa"/>
            <w:vAlign w:val="center"/>
          </w:tcPr>
          <w:p w14:paraId="758102CA">
            <w:pPr>
              <w:spacing w:line="400" w:lineRule="exact"/>
              <w:rPr>
                <w:sz w:val="18"/>
                <w:szCs w:val="18"/>
              </w:rPr>
            </w:pPr>
            <w:r>
              <w:rPr>
                <w:sz w:val="18"/>
                <w:szCs w:val="18"/>
              </w:rPr>
              <w:t>17.200</w:t>
            </w:r>
          </w:p>
        </w:tc>
        <w:tc>
          <w:tcPr>
            <w:tcW w:w="992" w:type="dxa"/>
            <w:vAlign w:val="center"/>
          </w:tcPr>
          <w:p w14:paraId="02FAEE57">
            <w:pPr>
              <w:spacing w:line="400" w:lineRule="exact"/>
              <w:rPr>
                <w:sz w:val="18"/>
                <w:szCs w:val="18"/>
              </w:rPr>
            </w:pPr>
            <w:r>
              <w:rPr>
                <w:sz w:val="18"/>
                <w:szCs w:val="18"/>
              </w:rPr>
              <w:t>1.00</w:t>
            </w:r>
          </w:p>
        </w:tc>
        <w:tc>
          <w:tcPr>
            <w:tcW w:w="992" w:type="dxa"/>
            <w:vAlign w:val="center"/>
          </w:tcPr>
          <w:p w14:paraId="54C6EA9B">
            <w:pPr>
              <w:spacing w:line="400" w:lineRule="exact"/>
              <w:rPr>
                <w:sz w:val="18"/>
                <w:szCs w:val="18"/>
              </w:rPr>
            </w:pPr>
            <w:r>
              <w:rPr>
                <w:sz w:val="18"/>
                <w:szCs w:val="18"/>
              </w:rPr>
              <w:t>0.069</w:t>
            </w:r>
          </w:p>
        </w:tc>
        <w:tc>
          <w:tcPr>
            <w:tcW w:w="993" w:type="dxa"/>
            <w:vAlign w:val="center"/>
          </w:tcPr>
          <w:p w14:paraId="0F21AF19">
            <w:pPr>
              <w:spacing w:line="400" w:lineRule="exact"/>
              <w:rPr>
                <w:sz w:val="18"/>
                <w:szCs w:val="18"/>
              </w:rPr>
            </w:pPr>
            <w:r>
              <w:rPr>
                <w:sz w:val="18"/>
                <w:szCs w:val="18"/>
              </w:rPr>
              <w:t>1.186</w:t>
            </w:r>
          </w:p>
        </w:tc>
      </w:tr>
      <w:tr w14:paraId="3A9DC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19263BD">
            <w:pPr>
              <w:spacing w:line="400" w:lineRule="exact"/>
              <w:rPr>
                <w:sz w:val="18"/>
                <w:szCs w:val="18"/>
              </w:rPr>
            </w:pPr>
            <w:r>
              <w:rPr>
                <w:sz w:val="18"/>
                <w:szCs w:val="18"/>
              </w:rPr>
              <w:t>各层之和∑</w:t>
            </w:r>
          </w:p>
        </w:tc>
        <w:tc>
          <w:tcPr>
            <w:tcW w:w="849" w:type="dxa"/>
            <w:vAlign w:val="center"/>
          </w:tcPr>
          <w:p w14:paraId="118210B0">
            <w:pPr>
              <w:spacing w:line="400" w:lineRule="exact"/>
              <w:rPr>
                <w:sz w:val="18"/>
                <w:szCs w:val="18"/>
              </w:rPr>
            </w:pPr>
            <w:r>
              <w:rPr>
                <w:sz w:val="18"/>
                <w:szCs w:val="18"/>
              </w:rPr>
              <w:t>140</w:t>
            </w:r>
          </w:p>
        </w:tc>
        <w:tc>
          <w:tcPr>
            <w:tcW w:w="993" w:type="dxa"/>
            <w:vAlign w:val="center"/>
          </w:tcPr>
          <w:p w14:paraId="577F2BC2">
            <w:pPr>
              <w:spacing w:line="400" w:lineRule="exact"/>
              <w:rPr>
                <w:sz w:val="18"/>
                <w:szCs w:val="18"/>
              </w:rPr>
            </w:pPr>
            <w:r>
              <w:rPr>
                <w:sz w:val="18"/>
                <w:szCs w:val="18"/>
              </w:rPr>
              <w:t>－</w:t>
            </w:r>
          </w:p>
        </w:tc>
        <w:tc>
          <w:tcPr>
            <w:tcW w:w="992" w:type="dxa"/>
            <w:vAlign w:val="center"/>
          </w:tcPr>
          <w:p w14:paraId="35039FF5">
            <w:pPr>
              <w:spacing w:line="400" w:lineRule="exact"/>
              <w:rPr>
                <w:sz w:val="18"/>
                <w:szCs w:val="18"/>
              </w:rPr>
            </w:pPr>
            <w:r>
              <w:rPr>
                <w:sz w:val="18"/>
                <w:szCs w:val="18"/>
              </w:rPr>
              <w:t>－</w:t>
            </w:r>
          </w:p>
        </w:tc>
        <w:tc>
          <w:tcPr>
            <w:tcW w:w="992" w:type="dxa"/>
            <w:vAlign w:val="center"/>
          </w:tcPr>
          <w:p w14:paraId="78C3943A">
            <w:pPr>
              <w:spacing w:line="400" w:lineRule="exact"/>
              <w:rPr>
                <w:sz w:val="18"/>
                <w:szCs w:val="18"/>
              </w:rPr>
            </w:pPr>
            <w:r>
              <w:rPr>
                <w:sz w:val="18"/>
                <w:szCs w:val="18"/>
              </w:rPr>
              <w:t>－</w:t>
            </w:r>
          </w:p>
        </w:tc>
        <w:tc>
          <w:tcPr>
            <w:tcW w:w="992" w:type="dxa"/>
            <w:vAlign w:val="center"/>
          </w:tcPr>
          <w:p w14:paraId="340FBAB8">
            <w:pPr>
              <w:spacing w:line="400" w:lineRule="exact"/>
              <w:rPr>
                <w:sz w:val="18"/>
                <w:szCs w:val="18"/>
              </w:rPr>
            </w:pPr>
            <w:r>
              <w:rPr>
                <w:sz w:val="18"/>
                <w:szCs w:val="18"/>
              </w:rPr>
              <w:t>0.090</w:t>
            </w:r>
          </w:p>
        </w:tc>
        <w:tc>
          <w:tcPr>
            <w:tcW w:w="993" w:type="dxa"/>
            <w:vAlign w:val="center"/>
          </w:tcPr>
          <w:p w14:paraId="6474F647">
            <w:pPr>
              <w:spacing w:line="400" w:lineRule="exact"/>
              <w:rPr>
                <w:sz w:val="18"/>
                <w:szCs w:val="18"/>
              </w:rPr>
            </w:pPr>
            <w:r>
              <w:rPr>
                <w:sz w:val="18"/>
                <w:szCs w:val="18"/>
              </w:rPr>
              <w:t>1.431</w:t>
            </w:r>
          </w:p>
        </w:tc>
      </w:tr>
      <w:tr w14:paraId="35D21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2699EDA">
            <w:pPr>
              <w:spacing w:line="400" w:lineRule="exact"/>
              <w:rPr>
                <w:sz w:val="18"/>
                <w:szCs w:val="18"/>
              </w:rPr>
            </w:pPr>
            <w:r>
              <w:rPr>
                <w:sz w:val="18"/>
                <w:szCs w:val="18"/>
              </w:rPr>
              <w:t>传热系数K=1/(0.11+∑R)</w:t>
            </w:r>
          </w:p>
        </w:tc>
        <w:tc>
          <w:tcPr>
            <w:tcW w:w="5811" w:type="dxa"/>
            <w:gridSpan w:val="6"/>
          </w:tcPr>
          <w:p w14:paraId="27950D88">
            <w:pPr>
              <w:spacing w:line="400" w:lineRule="exact"/>
              <w:jc w:val="center"/>
              <w:rPr>
                <w:sz w:val="18"/>
                <w:szCs w:val="18"/>
              </w:rPr>
            </w:pPr>
            <w:r>
              <w:rPr>
                <w:sz w:val="18"/>
                <w:szCs w:val="18"/>
              </w:rPr>
              <w:t>0.52</w:t>
            </w:r>
          </w:p>
        </w:tc>
      </w:tr>
    </w:tbl>
    <w:p w14:paraId="5A72D4E5">
      <w:pPr>
        <w:spacing w:line="400" w:lineRule="exact"/>
        <w:ind w:firstLine="3360" w:firstLineChars="1600"/>
        <w:rPr>
          <w:rFonts w:ascii="微软雅黑" w:hAnsi="微软雅黑" w:eastAsia="微软雅黑"/>
          <w:lang w:val="en-GB"/>
        </w:rPr>
      </w:pPr>
    </w:p>
    <w:p w14:paraId="60735AB2">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5</w:t>
      </w:r>
      <w:r>
        <w:rPr>
          <w:sz w:val="18"/>
          <w:szCs w:val="18"/>
        </w:rPr>
        <w:fldChar w:fldCharType="end"/>
      </w:r>
      <w:r>
        <w:rPr>
          <w:rFonts w:hint="eastAsia"/>
          <w:sz w:val="18"/>
          <w:szCs w:val="18"/>
        </w:rPr>
        <w:t xml:space="preserve"> 地面构造一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4BE5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6C63A928">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4F9ABA00">
            <w:pPr>
              <w:spacing w:line="400" w:lineRule="exact"/>
              <w:jc w:val="center"/>
              <w:rPr>
                <w:sz w:val="18"/>
                <w:szCs w:val="18"/>
              </w:rPr>
            </w:pPr>
            <w:r>
              <w:rPr>
                <w:sz w:val="18"/>
                <w:szCs w:val="18"/>
              </w:rPr>
              <w:t>厚度</w:t>
            </w:r>
          </w:p>
          <w:p w14:paraId="3B85EAFE">
            <w:pPr>
              <w:spacing w:line="400" w:lineRule="exact"/>
              <w:jc w:val="center"/>
              <w:rPr>
                <w:sz w:val="18"/>
                <w:szCs w:val="18"/>
              </w:rPr>
            </w:pPr>
            <w:r>
              <w:rPr>
                <w:sz w:val="18"/>
                <w:szCs w:val="18"/>
              </w:rPr>
              <w:t>δ</w:t>
            </w:r>
          </w:p>
        </w:tc>
        <w:tc>
          <w:tcPr>
            <w:tcW w:w="993" w:type="dxa"/>
            <w:shd w:val="clear" w:color="auto" w:fill="E6E6E6"/>
            <w:vAlign w:val="center"/>
          </w:tcPr>
          <w:p w14:paraId="027CEA6F">
            <w:pPr>
              <w:spacing w:line="400" w:lineRule="exact"/>
              <w:jc w:val="center"/>
              <w:rPr>
                <w:sz w:val="18"/>
                <w:szCs w:val="18"/>
              </w:rPr>
            </w:pPr>
            <w:r>
              <w:rPr>
                <w:sz w:val="18"/>
                <w:szCs w:val="18"/>
              </w:rPr>
              <w:t>导热系数</w:t>
            </w:r>
          </w:p>
          <w:p w14:paraId="695D6698">
            <w:pPr>
              <w:spacing w:line="400" w:lineRule="exact"/>
              <w:jc w:val="center"/>
              <w:rPr>
                <w:sz w:val="18"/>
                <w:szCs w:val="18"/>
              </w:rPr>
            </w:pPr>
            <w:r>
              <w:rPr>
                <w:sz w:val="18"/>
                <w:szCs w:val="18"/>
              </w:rPr>
              <w:t>λ</w:t>
            </w:r>
          </w:p>
        </w:tc>
        <w:tc>
          <w:tcPr>
            <w:tcW w:w="992" w:type="dxa"/>
            <w:shd w:val="clear" w:color="auto" w:fill="E6E6E6"/>
            <w:vAlign w:val="center"/>
          </w:tcPr>
          <w:p w14:paraId="1FE1B573">
            <w:pPr>
              <w:spacing w:line="400" w:lineRule="exact"/>
              <w:jc w:val="center"/>
              <w:rPr>
                <w:sz w:val="18"/>
                <w:szCs w:val="18"/>
              </w:rPr>
            </w:pPr>
            <w:r>
              <w:rPr>
                <w:sz w:val="18"/>
                <w:szCs w:val="18"/>
              </w:rPr>
              <w:t>蓄热系数</w:t>
            </w:r>
          </w:p>
          <w:p w14:paraId="72C90C90">
            <w:pPr>
              <w:spacing w:line="400" w:lineRule="exact"/>
              <w:jc w:val="center"/>
              <w:rPr>
                <w:sz w:val="18"/>
                <w:szCs w:val="18"/>
              </w:rPr>
            </w:pPr>
            <w:r>
              <w:rPr>
                <w:sz w:val="18"/>
                <w:szCs w:val="18"/>
              </w:rPr>
              <w:t>S</w:t>
            </w:r>
          </w:p>
        </w:tc>
        <w:tc>
          <w:tcPr>
            <w:tcW w:w="992" w:type="dxa"/>
            <w:shd w:val="clear" w:color="auto" w:fill="E6E6E6"/>
            <w:vAlign w:val="center"/>
          </w:tcPr>
          <w:p w14:paraId="489A1917">
            <w:pPr>
              <w:spacing w:line="400" w:lineRule="exact"/>
              <w:jc w:val="center"/>
              <w:rPr>
                <w:sz w:val="18"/>
                <w:szCs w:val="18"/>
              </w:rPr>
            </w:pPr>
            <w:r>
              <w:rPr>
                <w:sz w:val="18"/>
                <w:szCs w:val="18"/>
              </w:rPr>
              <w:t>修正系数</w:t>
            </w:r>
          </w:p>
          <w:p w14:paraId="2ECF9690">
            <w:pPr>
              <w:spacing w:line="400" w:lineRule="exact"/>
              <w:jc w:val="center"/>
              <w:rPr>
                <w:sz w:val="18"/>
                <w:szCs w:val="18"/>
              </w:rPr>
            </w:pPr>
            <w:r>
              <w:rPr>
                <w:sz w:val="18"/>
                <w:szCs w:val="18"/>
              </w:rPr>
              <w:t>α</w:t>
            </w:r>
          </w:p>
        </w:tc>
        <w:tc>
          <w:tcPr>
            <w:tcW w:w="992" w:type="dxa"/>
            <w:shd w:val="clear" w:color="auto" w:fill="E6E6E6"/>
            <w:vAlign w:val="center"/>
          </w:tcPr>
          <w:p w14:paraId="596D8E8F">
            <w:pPr>
              <w:spacing w:line="400" w:lineRule="exact"/>
              <w:jc w:val="center"/>
              <w:rPr>
                <w:sz w:val="18"/>
                <w:szCs w:val="18"/>
              </w:rPr>
            </w:pPr>
            <w:r>
              <w:rPr>
                <w:sz w:val="18"/>
                <w:szCs w:val="18"/>
              </w:rPr>
              <w:t>热阻</w:t>
            </w:r>
          </w:p>
          <w:p w14:paraId="48F0186B">
            <w:pPr>
              <w:spacing w:line="400" w:lineRule="exact"/>
              <w:jc w:val="center"/>
              <w:rPr>
                <w:sz w:val="18"/>
                <w:szCs w:val="18"/>
              </w:rPr>
            </w:pPr>
            <w:r>
              <w:rPr>
                <w:sz w:val="18"/>
                <w:szCs w:val="18"/>
              </w:rPr>
              <w:t>R</w:t>
            </w:r>
          </w:p>
        </w:tc>
        <w:tc>
          <w:tcPr>
            <w:tcW w:w="993" w:type="dxa"/>
            <w:shd w:val="clear" w:color="auto" w:fill="E6E6E6"/>
            <w:vAlign w:val="center"/>
          </w:tcPr>
          <w:p w14:paraId="0A9B08DF">
            <w:pPr>
              <w:spacing w:line="400" w:lineRule="exact"/>
              <w:jc w:val="center"/>
              <w:rPr>
                <w:sz w:val="18"/>
                <w:szCs w:val="18"/>
              </w:rPr>
            </w:pPr>
            <w:r>
              <w:rPr>
                <w:sz w:val="18"/>
                <w:szCs w:val="18"/>
              </w:rPr>
              <w:t>热惰性指标</w:t>
            </w:r>
          </w:p>
        </w:tc>
      </w:tr>
      <w:tr w14:paraId="5B5AE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AC71814">
            <w:pPr>
              <w:spacing w:line="400" w:lineRule="exact"/>
              <w:jc w:val="center"/>
              <w:rPr>
                <w:sz w:val="18"/>
                <w:szCs w:val="18"/>
              </w:rPr>
            </w:pPr>
          </w:p>
        </w:tc>
        <w:tc>
          <w:tcPr>
            <w:tcW w:w="849" w:type="dxa"/>
            <w:shd w:val="clear" w:color="auto" w:fill="E6E6E6"/>
            <w:vAlign w:val="center"/>
          </w:tcPr>
          <w:p w14:paraId="7513B91F">
            <w:pPr>
              <w:spacing w:line="400" w:lineRule="exact"/>
              <w:jc w:val="center"/>
              <w:rPr>
                <w:sz w:val="18"/>
                <w:szCs w:val="18"/>
              </w:rPr>
            </w:pPr>
            <w:r>
              <w:rPr>
                <w:sz w:val="18"/>
                <w:szCs w:val="18"/>
              </w:rPr>
              <w:t>(mm)</w:t>
            </w:r>
          </w:p>
        </w:tc>
        <w:tc>
          <w:tcPr>
            <w:tcW w:w="993" w:type="dxa"/>
            <w:shd w:val="clear" w:color="auto" w:fill="E6E6E6"/>
            <w:vAlign w:val="center"/>
          </w:tcPr>
          <w:p w14:paraId="67C5828B">
            <w:pPr>
              <w:spacing w:line="400" w:lineRule="exact"/>
              <w:jc w:val="center"/>
              <w:rPr>
                <w:sz w:val="18"/>
                <w:szCs w:val="18"/>
              </w:rPr>
            </w:pPr>
            <w:r>
              <w:rPr>
                <w:sz w:val="18"/>
                <w:szCs w:val="18"/>
              </w:rPr>
              <w:t>W/(m.K)</w:t>
            </w:r>
          </w:p>
        </w:tc>
        <w:tc>
          <w:tcPr>
            <w:tcW w:w="992" w:type="dxa"/>
            <w:shd w:val="clear" w:color="auto" w:fill="E6E6E6"/>
            <w:vAlign w:val="center"/>
          </w:tcPr>
          <w:p w14:paraId="21972C66">
            <w:pPr>
              <w:spacing w:line="400" w:lineRule="exact"/>
              <w:jc w:val="center"/>
              <w:rPr>
                <w:sz w:val="18"/>
                <w:szCs w:val="18"/>
              </w:rPr>
            </w:pPr>
            <w:r>
              <w:rPr>
                <w:sz w:val="18"/>
                <w:szCs w:val="18"/>
              </w:rPr>
              <w:t>W/(㎡.K)</w:t>
            </w:r>
          </w:p>
        </w:tc>
        <w:tc>
          <w:tcPr>
            <w:tcW w:w="992" w:type="dxa"/>
            <w:shd w:val="clear" w:color="auto" w:fill="E6E6E6"/>
            <w:vAlign w:val="center"/>
          </w:tcPr>
          <w:p w14:paraId="0899D928">
            <w:pPr>
              <w:spacing w:line="400" w:lineRule="exact"/>
              <w:jc w:val="center"/>
              <w:rPr>
                <w:sz w:val="18"/>
                <w:szCs w:val="18"/>
              </w:rPr>
            </w:pPr>
          </w:p>
        </w:tc>
        <w:tc>
          <w:tcPr>
            <w:tcW w:w="992" w:type="dxa"/>
            <w:shd w:val="clear" w:color="auto" w:fill="E6E6E6"/>
            <w:vAlign w:val="center"/>
          </w:tcPr>
          <w:p w14:paraId="25798380">
            <w:pPr>
              <w:spacing w:line="400" w:lineRule="exact"/>
              <w:jc w:val="center"/>
              <w:rPr>
                <w:sz w:val="18"/>
                <w:szCs w:val="18"/>
              </w:rPr>
            </w:pPr>
            <w:r>
              <w:rPr>
                <w:sz w:val="18"/>
                <w:szCs w:val="18"/>
              </w:rPr>
              <w:t>(㎡K)/W</w:t>
            </w:r>
          </w:p>
        </w:tc>
        <w:tc>
          <w:tcPr>
            <w:tcW w:w="993" w:type="dxa"/>
            <w:shd w:val="clear" w:color="auto" w:fill="E6E6E6"/>
            <w:vAlign w:val="center"/>
          </w:tcPr>
          <w:p w14:paraId="34BC7767">
            <w:pPr>
              <w:spacing w:line="400" w:lineRule="exact"/>
              <w:jc w:val="center"/>
              <w:rPr>
                <w:sz w:val="18"/>
                <w:szCs w:val="18"/>
              </w:rPr>
            </w:pPr>
            <w:r>
              <w:rPr>
                <w:sz w:val="18"/>
                <w:szCs w:val="18"/>
              </w:rPr>
              <w:t>D=R*S</w:t>
            </w:r>
          </w:p>
        </w:tc>
      </w:tr>
      <w:tr w14:paraId="38535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172A5E8">
            <w:pPr>
              <w:spacing w:line="400" w:lineRule="exact"/>
              <w:rPr>
                <w:sz w:val="18"/>
                <w:szCs w:val="18"/>
              </w:rPr>
            </w:pPr>
            <w:r>
              <w:rPr>
                <w:sz w:val="18"/>
                <w:szCs w:val="18"/>
              </w:rPr>
              <w:t>水泥砂浆</w:t>
            </w:r>
          </w:p>
        </w:tc>
        <w:tc>
          <w:tcPr>
            <w:tcW w:w="849" w:type="dxa"/>
            <w:vAlign w:val="center"/>
          </w:tcPr>
          <w:p w14:paraId="291D2F22">
            <w:pPr>
              <w:spacing w:line="400" w:lineRule="exact"/>
              <w:rPr>
                <w:sz w:val="18"/>
                <w:szCs w:val="18"/>
              </w:rPr>
            </w:pPr>
            <w:r>
              <w:rPr>
                <w:sz w:val="18"/>
                <w:szCs w:val="18"/>
              </w:rPr>
              <w:t>20</w:t>
            </w:r>
          </w:p>
        </w:tc>
        <w:tc>
          <w:tcPr>
            <w:tcW w:w="993" w:type="dxa"/>
            <w:vAlign w:val="center"/>
          </w:tcPr>
          <w:p w14:paraId="25723F88">
            <w:pPr>
              <w:spacing w:line="400" w:lineRule="exact"/>
              <w:rPr>
                <w:sz w:val="18"/>
                <w:szCs w:val="18"/>
              </w:rPr>
            </w:pPr>
            <w:r>
              <w:rPr>
                <w:sz w:val="18"/>
                <w:szCs w:val="18"/>
              </w:rPr>
              <w:t>0.930</w:t>
            </w:r>
          </w:p>
        </w:tc>
        <w:tc>
          <w:tcPr>
            <w:tcW w:w="992" w:type="dxa"/>
            <w:vAlign w:val="center"/>
          </w:tcPr>
          <w:p w14:paraId="71FB0478">
            <w:pPr>
              <w:spacing w:line="400" w:lineRule="exact"/>
              <w:rPr>
                <w:sz w:val="18"/>
                <w:szCs w:val="18"/>
              </w:rPr>
            </w:pPr>
            <w:r>
              <w:rPr>
                <w:sz w:val="18"/>
                <w:szCs w:val="18"/>
              </w:rPr>
              <w:t>11.370</w:t>
            </w:r>
          </w:p>
        </w:tc>
        <w:tc>
          <w:tcPr>
            <w:tcW w:w="992" w:type="dxa"/>
            <w:vAlign w:val="center"/>
          </w:tcPr>
          <w:p w14:paraId="5A7329E5">
            <w:pPr>
              <w:spacing w:line="400" w:lineRule="exact"/>
              <w:rPr>
                <w:sz w:val="18"/>
                <w:szCs w:val="18"/>
              </w:rPr>
            </w:pPr>
            <w:r>
              <w:rPr>
                <w:sz w:val="18"/>
                <w:szCs w:val="18"/>
              </w:rPr>
              <w:t>1.00</w:t>
            </w:r>
          </w:p>
        </w:tc>
        <w:tc>
          <w:tcPr>
            <w:tcW w:w="992" w:type="dxa"/>
            <w:vAlign w:val="center"/>
          </w:tcPr>
          <w:p w14:paraId="48D19FC5">
            <w:pPr>
              <w:spacing w:line="400" w:lineRule="exact"/>
              <w:rPr>
                <w:sz w:val="18"/>
                <w:szCs w:val="18"/>
              </w:rPr>
            </w:pPr>
            <w:r>
              <w:rPr>
                <w:sz w:val="18"/>
                <w:szCs w:val="18"/>
              </w:rPr>
              <w:t>0.022</w:t>
            </w:r>
          </w:p>
        </w:tc>
        <w:tc>
          <w:tcPr>
            <w:tcW w:w="993" w:type="dxa"/>
            <w:vAlign w:val="center"/>
          </w:tcPr>
          <w:p w14:paraId="01A22C9A">
            <w:pPr>
              <w:spacing w:line="400" w:lineRule="exact"/>
              <w:rPr>
                <w:sz w:val="18"/>
                <w:szCs w:val="18"/>
              </w:rPr>
            </w:pPr>
            <w:r>
              <w:rPr>
                <w:sz w:val="18"/>
                <w:szCs w:val="18"/>
              </w:rPr>
              <w:t>0.245</w:t>
            </w:r>
          </w:p>
        </w:tc>
      </w:tr>
      <w:tr w14:paraId="075F2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0476BFA">
            <w:pPr>
              <w:spacing w:line="400" w:lineRule="exact"/>
              <w:rPr>
                <w:sz w:val="18"/>
                <w:szCs w:val="18"/>
              </w:rPr>
            </w:pPr>
            <w:r>
              <w:rPr>
                <w:sz w:val="18"/>
                <w:szCs w:val="18"/>
              </w:rPr>
              <w:t>钢筋混凝土</w:t>
            </w:r>
          </w:p>
        </w:tc>
        <w:tc>
          <w:tcPr>
            <w:tcW w:w="849" w:type="dxa"/>
            <w:vAlign w:val="center"/>
          </w:tcPr>
          <w:p w14:paraId="7C113234">
            <w:pPr>
              <w:spacing w:line="400" w:lineRule="exact"/>
              <w:rPr>
                <w:sz w:val="18"/>
                <w:szCs w:val="18"/>
              </w:rPr>
            </w:pPr>
            <w:r>
              <w:rPr>
                <w:sz w:val="18"/>
                <w:szCs w:val="18"/>
              </w:rPr>
              <w:t>120</w:t>
            </w:r>
          </w:p>
        </w:tc>
        <w:tc>
          <w:tcPr>
            <w:tcW w:w="993" w:type="dxa"/>
            <w:vAlign w:val="center"/>
          </w:tcPr>
          <w:p w14:paraId="06743752">
            <w:pPr>
              <w:spacing w:line="400" w:lineRule="exact"/>
              <w:rPr>
                <w:sz w:val="18"/>
                <w:szCs w:val="18"/>
              </w:rPr>
            </w:pPr>
            <w:r>
              <w:rPr>
                <w:sz w:val="18"/>
                <w:szCs w:val="18"/>
              </w:rPr>
              <w:t>1.740</w:t>
            </w:r>
          </w:p>
        </w:tc>
        <w:tc>
          <w:tcPr>
            <w:tcW w:w="992" w:type="dxa"/>
            <w:vAlign w:val="center"/>
          </w:tcPr>
          <w:p w14:paraId="088FCACA">
            <w:pPr>
              <w:spacing w:line="400" w:lineRule="exact"/>
              <w:rPr>
                <w:sz w:val="18"/>
                <w:szCs w:val="18"/>
              </w:rPr>
            </w:pPr>
            <w:r>
              <w:rPr>
                <w:sz w:val="18"/>
                <w:szCs w:val="18"/>
              </w:rPr>
              <w:t>17.200</w:t>
            </w:r>
          </w:p>
        </w:tc>
        <w:tc>
          <w:tcPr>
            <w:tcW w:w="992" w:type="dxa"/>
            <w:vAlign w:val="center"/>
          </w:tcPr>
          <w:p w14:paraId="57F7EBE8">
            <w:pPr>
              <w:spacing w:line="400" w:lineRule="exact"/>
              <w:rPr>
                <w:sz w:val="18"/>
                <w:szCs w:val="18"/>
              </w:rPr>
            </w:pPr>
            <w:r>
              <w:rPr>
                <w:sz w:val="18"/>
                <w:szCs w:val="18"/>
              </w:rPr>
              <w:t>1.00</w:t>
            </w:r>
          </w:p>
        </w:tc>
        <w:tc>
          <w:tcPr>
            <w:tcW w:w="992" w:type="dxa"/>
            <w:vAlign w:val="center"/>
          </w:tcPr>
          <w:p w14:paraId="4FEF7DFD">
            <w:pPr>
              <w:spacing w:line="400" w:lineRule="exact"/>
              <w:rPr>
                <w:sz w:val="18"/>
                <w:szCs w:val="18"/>
              </w:rPr>
            </w:pPr>
            <w:r>
              <w:rPr>
                <w:sz w:val="18"/>
                <w:szCs w:val="18"/>
              </w:rPr>
              <w:t>0.069</w:t>
            </w:r>
          </w:p>
        </w:tc>
        <w:tc>
          <w:tcPr>
            <w:tcW w:w="993" w:type="dxa"/>
            <w:vAlign w:val="center"/>
          </w:tcPr>
          <w:p w14:paraId="1BE4A904">
            <w:pPr>
              <w:spacing w:line="400" w:lineRule="exact"/>
              <w:rPr>
                <w:sz w:val="18"/>
                <w:szCs w:val="18"/>
              </w:rPr>
            </w:pPr>
            <w:r>
              <w:rPr>
                <w:sz w:val="18"/>
                <w:szCs w:val="18"/>
              </w:rPr>
              <w:t>1.186</w:t>
            </w:r>
          </w:p>
        </w:tc>
      </w:tr>
      <w:tr w14:paraId="28423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0C4500A">
            <w:pPr>
              <w:spacing w:line="400" w:lineRule="exact"/>
              <w:rPr>
                <w:sz w:val="18"/>
                <w:szCs w:val="18"/>
              </w:rPr>
            </w:pPr>
            <w:r>
              <w:rPr>
                <w:sz w:val="18"/>
                <w:szCs w:val="18"/>
              </w:rPr>
              <w:t>各层之和∑</w:t>
            </w:r>
          </w:p>
        </w:tc>
        <w:tc>
          <w:tcPr>
            <w:tcW w:w="849" w:type="dxa"/>
            <w:vAlign w:val="center"/>
          </w:tcPr>
          <w:p w14:paraId="0D028D46">
            <w:pPr>
              <w:spacing w:line="400" w:lineRule="exact"/>
              <w:rPr>
                <w:sz w:val="18"/>
                <w:szCs w:val="18"/>
              </w:rPr>
            </w:pPr>
            <w:r>
              <w:rPr>
                <w:sz w:val="18"/>
                <w:szCs w:val="18"/>
              </w:rPr>
              <w:t>140</w:t>
            </w:r>
          </w:p>
        </w:tc>
        <w:tc>
          <w:tcPr>
            <w:tcW w:w="993" w:type="dxa"/>
            <w:vAlign w:val="center"/>
          </w:tcPr>
          <w:p w14:paraId="7C21C2F3">
            <w:pPr>
              <w:spacing w:line="400" w:lineRule="exact"/>
              <w:rPr>
                <w:sz w:val="18"/>
                <w:szCs w:val="18"/>
              </w:rPr>
            </w:pPr>
            <w:r>
              <w:rPr>
                <w:sz w:val="18"/>
                <w:szCs w:val="18"/>
              </w:rPr>
              <w:t>－</w:t>
            </w:r>
          </w:p>
        </w:tc>
        <w:tc>
          <w:tcPr>
            <w:tcW w:w="992" w:type="dxa"/>
            <w:vAlign w:val="center"/>
          </w:tcPr>
          <w:p w14:paraId="511DEBBB">
            <w:pPr>
              <w:spacing w:line="400" w:lineRule="exact"/>
              <w:rPr>
                <w:sz w:val="18"/>
                <w:szCs w:val="18"/>
              </w:rPr>
            </w:pPr>
            <w:r>
              <w:rPr>
                <w:sz w:val="18"/>
                <w:szCs w:val="18"/>
              </w:rPr>
              <w:t>－</w:t>
            </w:r>
          </w:p>
        </w:tc>
        <w:tc>
          <w:tcPr>
            <w:tcW w:w="992" w:type="dxa"/>
            <w:vAlign w:val="center"/>
          </w:tcPr>
          <w:p w14:paraId="79A3A90E">
            <w:pPr>
              <w:spacing w:line="400" w:lineRule="exact"/>
              <w:rPr>
                <w:sz w:val="18"/>
                <w:szCs w:val="18"/>
              </w:rPr>
            </w:pPr>
            <w:r>
              <w:rPr>
                <w:sz w:val="18"/>
                <w:szCs w:val="18"/>
              </w:rPr>
              <w:t>－</w:t>
            </w:r>
          </w:p>
        </w:tc>
        <w:tc>
          <w:tcPr>
            <w:tcW w:w="992" w:type="dxa"/>
            <w:vAlign w:val="center"/>
          </w:tcPr>
          <w:p w14:paraId="3E8FD5ED">
            <w:pPr>
              <w:spacing w:line="400" w:lineRule="exact"/>
              <w:rPr>
                <w:sz w:val="18"/>
                <w:szCs w:val="18"/>
              </w:rPr>
            </w:pPr>
            <w:r>
              <w:rPr>
                <w:sz w:val="18"/>
                <w:szCs w:val="18"/>
              </w:rPr>
              <w:t>0.090</w:t>
            </w:r>
          </w:p>
        </w:tc>
        <w:tc>
          <w:tcPr>
            <w:tcW w:w="993" w:type="dxa"/>
            <w:vAlign w:val="center"/>
          </w:tcPr>
          <w:p w14:paraId="4E53580A">
            <w:pPr>
              <w:spacing w:line="400" w:lineRule="exact"/>
              <w:rPr>
                <w:sz w:val="18"/>
                <w:szCs w:val="18"/>
              </w:rPr>
            </w:pPr>
            <w:r>
              <w:rPr>
                <w:sz w:val="18"/>
                <w:szCs w:val="18"/>
              </w:rPr>
              <w:t>1.431</w:t>
            </w:r>
          </w:p>
        </w:tc>
      </w:tr>
      <w:tr w14:paraId="51425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7F440B3A">
            <w:pPr>
              <w:spacing w:line="400" w:lineRule="exact"/>
              <w:rPr>
                <w:sz w:val="18"/>
                <w:szCs w:val="18"/>
              </w:rPr>
            </w:pPr>
            <w:r>
              <w:rPr>
                <w:sz w:val="18"/>
                <w:szCs w:val="18"/>
              </w:rPr>
              <w:t>传热系数K=1/(0.11+∑R)</w:t>
            </w:r>
          </w:p>
        </w:tc>
        <w:tc>
          <w:tcPr>
            <w:tcW w:w="5811" w:type="dxa"/>
            <w:gridSpan w:val="6"/>
          </w:tcPr>
          <w:p w14:paraId="12484389">
            <w:pPr>
              <w:spacing w:line="400" w:lineRule="exact"/>
              <w:jc w:val="center"/>
              <w:rPr>
                <w:sz w:val="18"/>
                <w:szCs w:val="18"/>
              </w:rPr>
            </w:pPr>
            <w:r>
              <w:rPr>
                <w:sz w:val="18"/>
                <w:szCs w:val="18"/>
              </w:rPr>
              <w:t>0.30</w:t>
            </w:r>
          </w:p>
        </w:tc>
      </w:tr>
    </w:tbl>
    <w:p w14:paraId="1665D0DB">
      <w:pPr>
        <w:spacing w:line="400" w:lineRule="exact"/>
        <w:ind w:firstLine="3360" w:firstLineChars="1600"/>
        <w:rPr>
          <w:rFonts w:ascii="微软雅黑" w:hAnsi="微软雅黑" w:eastAsia="微软雅黑"/>
          <w:lang w:val="en-GB"/>
        </w:rPr>
      </w:pPr>
    </w:p>
    <w:p w14:paraId="43BA036F">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6</w:t>
      </w:r>
      <w:r>
        <w:rPr>
          <w:sz w:val="18"/>
          <w:szCs w:val="18"/>
        </w:rPr>
        <w:fldChar w:fldCharType="end"/>
      </w:r>
      <w:r>
        <w:rPr>
          <w:rFonts w:hint="eastAsia"/>
          <w:sz w:val="18"/>
          <w:szCs w:val="18"/>
        </w:rPr>
        <w:t xml:space="preserve"> 内墙构造一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2857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1B831E9F">
            <w:pPr>
              <w:spacing w:line="400" w:lineRule="exact"/>
              <w:jc w:val="center"/>
              <w:rPr>
                <w:sz w:val="18"/>
                <w:szCs w:val="18"/>
              </w:rPr>
            </w:pPr>
            <w:r>
              <w:rPr>
                <w:sz w:val="18"/>
                <w:szCs w:val="18"/>
              </w:rPr>
              <w:t>材料名称</w:t>
            </w:r>
          </w:p>
        </w:tc>
        <w:tc>
          <w:tcPr>
            <w:tcW w:w="849" w:type="dxa"/>
            <w:shd w:val="clear" w:color="auto" w:fill="E6E6E6"/>
            <w:vAlign w:val="center"/>
          </w:tcPr>
          <w:p w14:paraId="485410BA">
            <w:pPr>
              <w:spacing w:line="400" w:lineRule="exact"/>
              <w:jc w:val="center"/>
              <w:rPr>
                <w:sz w:val="18"/>
                <w:szCs w:val="18"/>
              </w:rPr>
            </w:pPr>
            <w:r>
              <w:rPr>
                <w:sz w:val="18"/>
                <w:szCs w:val="18"/>
              </w:rPr>
              <w:t>厚度</w:t>
            </w:r>
          </w:p>
          <w:p w14:paraId="00FD30A1">
            <w:pPr>
              <w:spacing w:line="400" w:lineRule="exact"/>
              <w:jc w:val="center"/>
              <w:rPr>
                <w:sz w:val="18"/>
                <w:szCs w:val="18"/>
              </w:rPr>
            </w:pPr>
            <w:r>
              <w:rPr>
                <w:sz w:val="18"/>
                <w:szCs w:val="18"/>
              </w:rPr>
              <w:t>δ</w:t>
            </w:r>
          </w:p>
        </w:tc>
        <w:tc>
          <w:tcPr>
            <w:tcW w:w="993" w:type="dxa"/>
            <w:shd w:val="clear" w:color="auto" w:fill="E6E6E6"/>
            <w:vAlign w:val="center"/>
          </w:tcPr>
          <w:p w14:paraId="00D64CEE">
            <w:pPr>
              <w:spacing w:line="400" w:lineRule="exact"/>
              <w:jc w:val="center"/>
              <w:rPr>
                <w:sz w:val="18"/>
                <w:szCs w:val="18"/>
              </w:rPr>
            </w:pPr>
            <w:r>
              <w:rPr>
                <w:sz w:val="18"/>
                <w:szCs w:val="18"/>
              </w:rPr>
              <w:t>导热系数</w:t>
            </w:r>
          </w:p>
          <w:p w14:paraId="0598A15B">
            <w:pPr>
              <w:spacing w:line="400" w:lineRule="exact"/>
              <w:jc w:val="center"/>
              <w:rPr>
                <w:sz w:val="18"/>
                <w:szCs w:val="18"/>
              </w:rPr>
            </w:pPr>
            <w:r>
              <w:rPr>
                <w:sz w:val="18"/>
                <w:szCs w:val="18"/>
              </w:rPr>
              <w:t>λ</w:t>
            </w:r>
          </w:p>
        </w:tc>
        <w:tc>
          <w:tcPr>
            <w:tcW w:w="992" w:type="dxa"/>
            <w:shd w:val="clear" w:color="auto" w:fill="E6E6E6"/>
            <w:vAlign w:val="center"/>
          </w:tcPr>
          <w:p w14:paraId="1ED06BCE">
            <w:pPr>
              <w:spacing w:line="400" w:lineRule="exact"/>
              <w:jc w:val="center"/>
              <w:rPr>
                <w:sz w:val="18"/>
                <w:szCs w:val="18"/>
              </w:rPr>
            </w:pPr>
            <w:r>
              <w:rPr>
                <w:sz w:val="18"/>
                <w:szCs w:val="18"/>
              </w:rPr>
              <w:t>蓄热系数</w:t>
            </w:r>
          </w:p>
          <w:p w14:paraId="4C5D616C">
            <w:pPr>
              <w:spacing w:line="400" w:lineRule="exact"/>
              <w:jc w:val="center"/>
              <w:rPr>
                <w:sz w:val="18"/>
                <w:szCs w:val="18"/>
              </w:rPr>
            </w:pPr>
            <w:r>
              <w:rPr>
                <w:sz w:val="18"/>
                <w:szCs w:val="18"/>
              </w:rPr>
              <w:t>S</w:t>
            </w:r>
          </w:p>
        </w:tc>
        <w:tc>
          <w:tcPr>
            <w:tcW w:w="992" w:type="dxa"/>
            <w:shd w:val="clear" w:color="auto" w:fill="E6E6E6"/>
            <w:vAlign w:val="center"/>
          </w:tcPr>
          <w:p w14:paraId="6B63F7A4">
            <w:pPr>
              <w:spacing w:line="400" w:lineRule="exact"/>
              <w:jc w:val="center"/>
              <w:rPr>
                <w:sz w:val="18"/>
                <w:szCs w:val="18"/>
              </w:rPr>
            </w:pPr>
            <w:r>
              <w:rPr>
                <w:sz w:val="18"/>
                <w:szCs w:val="18"/>
              </w:rPr>
              <w:t>修正系数</w:t>
            </w:r>
          </w:p>
          <w:p w14:paraId="70E41E3D">
            <w:pPr>
              <w:spacing w:line="400" w:lineRule="exact"/>
              <w:jc w:val="center"/>
              <w:rPr>
                <w:sz w:val="18"/>
                <w:szCs w:val="18"/>
              </w:rPr>
            </w:pPr>
            <w:r>
              <w:rPr>
                <w:sz w:val="18"/>
                <w:szCs w:val="18"/>
              </w:rPr>
              <w:t>α</w:t>
            </w:r>
          </w:p>
        </w:tc>
        <w:tc>
          <w:tcPr>
            <w:tcW w:w="992" w:type="dxa"/>
            <w:shd w:val="clear" w:color="auto" w:fill="E6E6E6"/>
            <w:vAlign w:val="center"/>
          </w:tcPr>
          <w:p w14:paraId="51492605">
            <w:pPr>
              <w:spacing w:line="400" w:lineRule="exact"/>
              <w:jc w:val="center"/>
              <w:rPr>
                <w:sz w:val="18"/>
                <w:szCs w:val="18"/>
              </w:rPr>
            </w:pPr>
            <w:r>
              <w:rPr>
                <w:sz w:val="18"/>
                <w:szCs w:val="18"/>
              </w:rPr>
              <w:t>热阻</w:t>
            </w:r>
          </w:p>
          <w:p w14:paraId="644EFB26">
            <w:pPr>
              <w:spacing w:line="400" w:lineRule="exact"/>
              <w:jc w:val="center"/>
              <w:rPr>
                <w:sz w:val="18"/>
                <w:szCs w:val="18"/>
              </w:rPr>
            </w:pPr>
            <w:r>
              <w:rPr>
                <w:sz w:val="18"/>
                <w:szCs w:val="18"/>
              </w:rPr>
              <w:t>R</w:t>
            </w:r>
          </w:p>
        </w:tc>
        <w:tc>
          <w:tcPr>
            <w:tcW w:w="993" w:type="dxa"/>
            <w:shd w:val="clear" w:color="auto" w:fill="E6E6E6"/>
            <w:vAlign w:val="center"/>
          </w:tcPr>
          <w:p w14:paraId="7C61D87E">
            <w:pPr>
              <w:spacing w:line="400" w:lineRule="exact"/>
              <w:jc w:val="center"/>
              <w:rPr>
                <w:sz w:val="18"/>
                <w:szCs w:val="18"/>
              </w:rPr>
            </w:pPr>
            <w:r>
              <w:rPr>
                <w:sz w:val="18"/>
                <w:szCs w:val="18"/>
              </w:rPr>
              <w:t>热惰性指标</w:t>
            </w:r>
          </w:p>
        </w:tc>
      </w:tr>
      <w:tr w14:paraId="7367D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3111EABD">
            <w:pPr>
              <w:spacing w:line="400" w:lineRule="exact"/>
              <w:jc w:val="center"/>
              <w:rPr>
                <w:sz w:val="18"/>
                <w:szCs w:val="18"/>
              </w:rPr>
            </w:pPr>
          </w:p>
        </w:tc>
        <w:tc>
          <w:tcPr>
            <w:tcW w:w="849" w:type="dxa"/>
            <w:shd w:val="clear" w:color="auto" w:fill="E6E6E6"/>
            <w:vAlign w:val="center"/>
          </w:tcPr>
          <w:p w14:paraId="1C2EC830">
            <w:pPr>
              <w:spacing w:line="400" w:lineRule="exact"/>
              <w:jc w:val="center"/>
              <w:rPr>
                <w:sz w:val="18"/>
                <w:szCs w:val="18"/>
              </w:rPr>
            </w:pPr>
            <w:r>
              <w:rPr>
                <w:sz w:val="18"/>
                <w:szCs w:val="18"/>
              </w:rPr>
              <w:t>(mm)</w:t>
            </w:r>
          </w:p>
        </w:tc>
        <w:tc>
          <w:tcPr>
            <w:tcW w:w="993" w:type="dxa"/>
            <w:shd w:val="clear" w:color="auto" w:fill="E6E6E6"/>
            <w:vAlign w:val="center"/>
          </w:tcPr>
          <w:p w14:paraId="69FA2093">
            <w:pPr>
              <w:spacing w:line="400" w:lineRule="exact"/>
              <w:jc w:val="center"/>
              <w:rPr>
                <w:sz w:val="18"/>
                <w:szCs w:val="18"/>
              </w:rPr>
            </w:pPr>
            <w:r>
              <w:rPr>
                <w:sz w:val="18"/>
                <w:szCs w:val="18"/>
              </w:rPr>
              <w:t>W/(m.K)</w:t>
            </w:r>
          </w:p>
        </w:tc>
        <w:tc>
          <w:tcPr>
            <w:tcW w:w="992" w:type="dxa"/>
            <w:shd w:val="clear" w:color="auto" w:fill="E6E6E6"/>
            <w:vAlign w:val="center"/>
          </w:tcPr>
          <w:p w14:paraId="62C05853">
            <w:pPr>
              <w:spacing w:line="400" w:lineRule="exact"/>
              <w:jc w:val="center"/>
              <w:rPr>
                <w:sz w:val="18"/>
                <w:szCs w:val="18"/>
              </w:rPr>
            </w:pPr>
            <w:r>
              <w:rPr>
                <w:sz w:val="18"/>
                <w:szCs w:val="18"/>
              </w:rPr>
              <w:t>W/(㎡.K)</w:t>
            </w:r>
          </w:p>
        </w:tc>
        <w:tc>
          <w:tcPr>
            <w:tcW w:w="992" w:type="dxa"/>
            <w:shd w:val="clear" w:color="auto" w:fill="E6E6E6"/>
            <w:vAlign w:val="center"/>
          </w:tcPr>
          <w:p w14:paraId="1FCBA754">
            <w:pPr>
              <w:spacing w:line="400" w:lineRule="exact"/>
              <w:jc w:val="center"/>
              <w:rPr>
                <w:sz w:val="18"/>
                <w:szCs w:val="18"/>
              </w:rPr>
            </w:pPr>
          </w:p>
        </w:tc>
        <w:tc>
          <w:tcPr>
            <w:tcW w:w="992" w:type="dxa"/>
            <w:shd w:val="clear" w:color="auto" w:fill="E6E6E6"/>
            <w:vAlign w:val="center"/>
          </w:tcPr>
          <w:p w14:paraId="412DEB02">
            <w:pPr>
              <w:spacing w:line="400" w:lineRule="exact"/>
              <w:jc w:val="center"/>
              <w:rPr>
                <w:sz w:val="18"/>
                <w:szCs w:val="18"/>
              </w:rPr>
            </w:pPr>
            <w:r>
              <w:rPr>
                <w:sz w:val="18"/>
                <w:szCs w:val="18"/>
              </w:rPr>
              <w:t>(㎡K)/W</w:t>
            </w:r>
          </w:p>
        </w:tc>
        <w:tc>
          <w:tcPr>
            <w:tcW w:w="993" w:type="dxa"/>
            <w:shd w:val="clear" w:color="auto" w:fill="E6E6E6"/>
            <w:vAlign w:val="center"/>
          </w:tcPr>
          <w:p w14:paraId="4EB64AA2">
            <w:pPr>
              <w:spacing w:line="400" w:lineRule="exact"/>
              <w:jc w:val="center"/>
              <w:rPr>
                <w:sz w:val="18"/>
                <w:szCs w:val="18"/>
              </w:rPr>
            </w:pPr>
            <w:r>
              <w:rPr>
                <w:sz w:val="18"/>
                <w:szCs w:val="18"/>
              </w:rPr>
              <w:t>D=R*S</w:t>
            </w:r>
          </w:p>
        </w:tc>
      </w:tr>
      <w:tr w14:paraId="571F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F813A1D">
            <w:pPr>
              <w:spacing w:line="400" w:lineRule="exact"/>
              <w:rPr>
                <w:sz w:val="18"/>
                <w:szCs w:val="18"/>
              </w:rPr>
            </w:pPr>
            <w:r>
              <w:rPr>
                <w:sz w:val="18"/>
                <w:szCs w:val="18"/>
              </w:rPr>
              <w:t>水泥砂浆</w:t>
            </w:r>
          </w:p>
        </w:tc>
        <w:tc>
          <w:tcPr>
            <w:tcW w:w="849" w:type="dxa"/>
            <w:vAlign w:val="center"/>
          </w:tcPr>
          <w:p w14:paraId="463F6B41">
            <w:pPr>
              <w:spacing w:line="400" w:lineRule="exact"/>
              <w:rPr>
                <w:sz w:val="18"/>
                <w:szCs w:val="18"/>
              </w:rPr>
            </w:pPr>
            <w:r>
              <w:rPr>
                <w:sz w:val="18"/>
                <w:szCs w:val="18"/>
              </w:rPr>
              <w:t>20</w:t>
            </w:r>
          </w:p>
        </w:tc>
        <w:tc>
          <w:tcPr>
            <w:tcW w:w="993" w:type="dxa"/>
            <w:vAlign w:val="center"/>
          </w:tcPr>
          <w:p w14:paraId="47E621EC">
            <w:pPr>
              <w:spacing w:line="400" w:lineRule="exact"/>
              <w:rPr>
                <w:sz w:val="18"/>
                <w:szCs w:val="18"/>
              </w:rPr>
            </w:pPr>
            <w:r>
              <w:rPr>
                <w:sz w:val="18"/>
                <w:szCs w:val="18"/>
              </w:rPr>
              <w:t>0.930</w:t>
            </w:r>
          </w:p>
        </w:tc>
        <w:tc>
          <w:tcPr>
            <w:tcW w:w="992" w:type="dxa"/>
            <w:vAlign w:val="center"/>
          </w:tcPr>
          <w:p w14:paraId="5DFD2332">
            <w:pPr>
              <w:spacing w:line="400" w:lineRule="exact"/>
              <w:rPr>
                <w:sz w:val="18"/>
                <w:szCs w:val="18"/>
              </w:rPr>
            </w:pPr>
            <w:r>
              <w:rPr>
                <w:sz w:val="18"/>
                <w:szCs w:val="18"/>
              </w:rPr>
              <w:t>11.370</w:t>
            </w:r>
          </w:p>
        </w:tc>
        <w:tc>
          <w:tcPr>
            <w:tcW w:w="992" w:type="dxa"/>
            <w:vAlign w:val="center"/>
          </w:tcPr>
          <w:p w14:paraId="41BA0724">
            <w:pPr>
              <w:spacing w:line="400" w:lineRule="exact"/>
              <w:rPr>
                <w:sz w:val="18"/>
                <w:szCs w:val="18"/>
              </w:rPr>
            </w:pPr>
            <w:r>
              <w:rPr>
                <w:sz w:val="18"/>
                <w:szCs w:val="18"/>
              </w:rPr>
              <w:t>1.00</w:t>
            </w:r>
          </w:p>
        </w:tc>
        <w:tc>
          <w:tcPr>
            <w:tcW w:w="992" w:type="dxa"/>
            <w:vAlign w:val="center"/>
          </w:tcPr>
          <w:p w14:paraId="3ED935EB">
            <w:pPr>
              <w:spacing w:line="400" w:lineRule="exact"/>
              <w:rPr>
                <w:sz w:val="18"/>
                <w:szCs w:val="18"/>
              </w:rPr>
            </w:pPr>
            <w:r>
              <w:rPr>
                <w:sz w:val="18"/>
                <w:szCs w:val="18"/>
              </w:rPr>
              <w:t>0.022</w:t>
            </w:r>
          </w:p>
        </w:tc>
        <w:tc>
          <w:tcPr>
            <w:tcW w:w="993" w:type="dxa"/>
            <w:vAlign w:val="center"/>
          </w:tcPr>
          <w:p w14:paraId="1367AF97">
            <w:pPr>
              <w:spacing w:line="400" w:lineRule="exact"/>
              <w:rPr>
                <w:sz w:val="18"/>
                <w:szCs w:val="18"/>
              </w:rPr>
            </w:pPr>
            <w:r>
              <w:rPr>
                <w:sz w:val="18"/>
                <w:szCs w:val="18"/>
              </w:rPr>
              <w:t>0.245</w:t>
            </w:r>
          </w:p>
        </w:tc>
      </w:tr>
      <w:tr w14:paraId="4E722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53FF1F7">
            <w:pPr>
              <w:spacing w:line="400" w:lineRule="exact"/>
              <w:rPr>
                <w:sz w:val="18"/>
                <w:szCs w:val="18"/>
              </w:rPr>
            </w:pPr>
            <w:r>
              <w:rPr>
                <w:sz w:val="18"/>
                <w:szCs w:val="18"/>
              </w:rPr>
              <w:t>混凝土多孔砖(190六孔砖）</w:t>
            </w:r>
          </w:p>
        </w:tc>
        <w:tc>
          <w:tcPr>
            <w:tcW w:w="849" w:type="dxa"/>
            <w:vAlign w:val="center"/>
          </w:tcPr>
          <w:p w14:paraId="19F23631">
            <w:pPr>
              <w:spacing w:line="400" w:lineRule="exact"/>
              <w:rPr>
                <w:sz w:val="18"/>
                <w:szCs w:val="18"/>
              </w:rPr>
            </w:pPr>
            <w:r>
              <w:rPr>
                <w:sz w:val="18"/>
                <w:szCs w:val="18"/>
              </w:rPr>
              <w:t>190</w:t>
            </w:r>
          </w:p>
        </w:tc>
        <w:tc>
          <w:tcPr>
            <w:tcW w:w="993" w:type="dxa"/>
            <w:vAlign w:val="center"/>
          </w:tcPr>
          <w:p w14:paraId="38776EF6">
            <w:pPr>
              <w:spacing w:line="400" w:lineRule="exact"/>
              <w:rPr>
                <w:sz w:val="18"/>
                <w:szCs w:val="18"/>
              </w:rPr>
            </w:pPr>
            <w:r>
              <w:rPr>
                <w:sz w:val="18"/>
                <w:szCs w:val="18"/>
              </w:rPr>
              <w:t>0.750</w:t>
            </w:r>
          </w:p>
        </w:tc>
        <w:tc>
          <w:tcPr>
            <w:tcW w:w="992" w:type="dxa"/>
            <w:vAlign w:val="center"/>
          </w:tcPr>
          <w:p w14:paraId="24590AB8">
            <w:pPr>
              <w:spacing w:line="400" w:lineRule="exact"/>
              <w:rPr>
                <w:sz w:val="18"/>
                <w:szCs w:val="18"/>
              </w:rPr>
            </w:pPr>
            <w:r>
              <w:rPr>
                <w:sz w:val="18"/>
                <w:szCs w:val="18"/>
              </w:rPr>
              <w:t>7.490</w:t>
            </w:r>
          </w:p>
        </w:tc>
        <w:tc>
          <w:tcPr>
            <w:tcW w:w="992" w:type="dxa"/>
            <w:vAlign w:val="center"/>
          </w:tcPr>
          <w:p w14:paraId="06F33908">
            <w:pPr>
              <w:spacing w:line="400" w:lineRule="exact"/>
              <w:rPr>
                <w:sz w:val="18"/>
                <w:szCs w:val="18"/>
              </w:rPr>
            </w:pPr>
            <w:r>
              <w:rPr>
                <w:sz w:val="18"/>
                <w:szCs w:val="18"/>
              </w:rPr>
              <w:t>1.00</w:t>
            </w:r>
          </w:p>
        </w:tc>
        <w:tc>
          <w:tcPr>
            <w:tcW w:w="992" w:type="dxa"/>
            <w:vAlign w:val="center"/>
          </w:tcPr>
          <w:p w14:paraId="57491D40">
            <w:pPr>
              <w:spacing w:line="400" w:lineRule="exact"/>
              <w:rPr>
                <w:sz w:val="18"/>
                <w:szCs w:val="18"/>
              </w:rPr>
            </w:pPr>
            <w:r>
              <w:rPr>
                <w:sz w:val="18"/>
                <w:szCs w:val="18"/>
              </w:rPr>
              <w:t>0.253</w:t>
            </w:r>
          </w:p>
        </w:tc>
        <w:tc>
          <w:tcPr>
            <w:tcW w:w="993" w:type="dxa"/>
            <w:vAlign w:val="center"/>
          </w:tcPr>
          <w:p w14:paraId="3DB78767">
            <w:pPr>
              <w:spacing w:line="400" w:lineRule="exact"/>
              <w:rPr>
                <w:sz w:val="18"/>
                <w:szCs w:val="18"/>
              </w:rPr>
            </w:pPr>
            <w:r>
              <w:rPr>
                <w:sz w:val="18"/>
                <w:szCs w:val="18"/>
              </w:rPr>
              <w:t>1.897</w:t>
            </w:r>
          </w:p>
        </w:tc>
      </w:tr>
      <w:tr w14:paraId="1E25E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BF61217">
            <w:pPr>
              <w:spacing w:line="400" w:lineRule="exact"/>
              <w:rPr>
                <w:sz w:val="18"/>
                <w:szCs w:val="18"/>
              </w:rPr>
            </w:pPr>
            <w:r>
              <w:rPr>
                <w:sz w:val="18"/>
                <w:szCs w:val="18"/>
              </w:rPr>
              <w:t>石灰砂浆</w:t>
            </w:r>
          </w:p>
        </w:tc>
        <w:tc>
          <w:tcPr>
            <w:tcW w:w="849" w:type="dxa"/>
            <w:vAlign w:val="center"/>
          </w:tcPr>
          <w:p w14:paraId="687B8B5F">
            <w:pPr>
              <w:spacing w:line="400" w:lineRule="exact"/>
              <w:rPr>
                <w:sz w:val="18"/>
                <w:szCs w:val="18"/>
              </w:rPr>
            </w:pPr>
            <w:r>
              <w:rPr>
                <w:sz w:val="18"/>
                <w:szCs w:val="18"/>
              </w:rPr>
              <w:t>20</w:t>
            </w:r>
          </w:p>
        </w:tc>
        <w:tc>
          <w:tcPr>
            <w:tcW w:w="993" w:type="dxa"/>
            <w:vAlign w:val="center"/>
          </w:tcPr>
          <w:p w14:paraId="450DE6C2">
            <w:pPr>
              <w:spacing w:line="400" w:lineRule="exact"/>
              <w:rPr>
                <w:sz w:val="18"/>
                <w:szCs w:val="18"/>
              </w:rPr>
            </w:pPr>
            <w:r>
              <w:rPr>
                <w:sz w:val="18"/>
                <w:szCs w:val="18"/>
              </w:rPr>
              <w:t>0.810</w:t>
            </w:r>
          </w:p>
        </w:tc>
        <w:tc>
          <w:tcPr>
            <w:tcW w:w="992" w:type="dxa"/>
            <w:vAlign w:val="center"/>
          </w:tcPr>
          <w:p w14:paraId="79DE24E7">
            <w:pPr>
              <w:spacing w:line="400" w:lineRule="exact"/>
              <w:rPr>
                <w:sz w:val="18"/>
                <w:szCs w:val="18"/>
              </w:rPr>
            </w:pPr>
            <w:r>
              <w:rPr>
                <w:sz w:val="18"/>
                <w:szCs w:val="18"/>
              </w:rPr>
              <w:t>10.070</w:t>
            </w:r>
          </w:p>
        </w:tc>
        <w:tc>
          <w:tcPr>
            <w:tcW w:w="992" w:type="dxa"/>
            <w:vAlign w:val="center"/>
          </w:tcPr>
          <w:p w14:paraId="60609B4A">
            <w:pPr>
              <w:spacing w:line="400" w:lineRule="exact"/>
              <w:rPr>
                <w:sz w:val="18"/>
                <w:szCs w:val="18"/>
              </w:rPr>
            </w:pPr>
            <w:r>
              <w:rPr>
                <w:sz w:val="18"/>
                <w:szCs w:val="18"/>
              </w:rPr>
              <w:t>1.00</w:t>
            </w:r>
          </w:p>
        </w:tc>
        <w:tc>
          <w:tcPr>
            <w:tcW w:w="992" w:type="dxa"/>
            <w:vAlign w:val="center"/>
          </w:tcPr>
          <w:p w14:paraId="3BB55502">
            <w:pPr>
              <w:spacing w:line="400" w:lineRule="exact"/>
              <w:rPr>
                <w:sz w:val="18"/>
                <w:szCs w:val="18"/>
              </w:rPr>
            </w:pPr>
            <w:r>
              <w:rPr>
                <w:sz w:val="18"/>
                <w:szCs w:val="18"/>
              </w:rPr>
              <w:t>0.025</w:t>
            </w:r>
          </w:p>
        </w:tc>
        <w:tc>
          <w:tcPr>
            <w:tcW w:w="993" w:type="dxa"/>
            <w:vAlign w:val="center"/>
          </w:tcPr>
          <w:p w14:paraId="6DC299E4">
            <w:pPr>
              <w:spacing w:line="400" w:lineRule="exact"/>
              <w:rPr>
                <w:sz w:val="18"/>
                <w:szCs w:val="18"/>
              </w:rPr>
            </w:pPr>
            <w:r>
              <w:rPr>
                <w:sz w:val="18"/>
                <w:szCs w:val="18"/>
              </w:rPr>
              <w:t>0.249</w:t>
            </w:r>
          </w:p>
        </w:tc>
      </w:tr>
      <w:tr w14:paraId="251D2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0D6A0AF">
            <w:pPr>
              <w:spacing w:line="400" w:lineRule="exact"/>
              <w:rPr>
                <w:sz w:val="18"/>
                <w:szCs w:val="18"/>
              </w:rPr>
            </w:pPr>
            <w:r>
              <w:rPr>
                <w:sz w:val="18"/>
                <w:szCs w:val="18"/>
              </w:rPr>
              <w:t>各层之和∑</w:t>
            </w:r>
          </w:p>
        </w:tc>
        <w:tc>
          <w:tcPr>
            <w:tcW w:w="849" w:type="dxa"/>
            <w:vAlign w:val="center"/>
          </w:tcPr>
          <w:p w14:paraId="7806C0DF">
            <w:pPr>
              <w:spacing w:line="400" w:lineRule="exact"/>
              <w:rPr>
                <w:sz w:val="18"/>
                <w:szCs w:val="18"/>
              </w:rPr>
            </w:pPr>
            <w:r>
              <w:rPr>
                <w:sz w:val="18"/>
                <w:szCs w:val="18"/>
              </w:rPr>
              <w:t>230</w:t>
            </w:r>
          </w:p>
        </w:tc>
        <w:tc>
          <w:tcPr>
            <w:tcW w:w="993" w:type="dxa"/>
            <w:vAlign w:val="center"/>
          </w:tcPr>
          <w:p w14:paraId="30CE29EF">
            <w:pPr>
              <w:spacing w:line="400" w:lineRule="exact"/>
              <w:rPr>
                <w:sz w:val="18"/>
                <w:szCs w:val="18"/>
              </w:rPr>
            </w:pPr>
            <w:r>
              <w:rPr>
                <w:sz w:val="18"/>
                <w:szCs w:val="18"/>
              </w:rPr>
              <w:t>－</w:t>
            </w:r>
          </w:p>
        </w:tc>
        <w:tc>
          <w:tcPr>
            <w:tcW w:w="992" w:type="dxa"/>
            <w:vAlign w:val="center"/>
          </w:tcPr>
          <w:p w14:paraId="71BDCE0D">
            <w:pPr>
              <w:spacing w:line="400" w:lineRule="exact"/>
              <w:rPr>
                <w:sz w:val="18"/>
                <w:szCs w:val="18"/>
              </w:rPr>
            </w:pPr>
            <w:r>
              <w:rPr>
                <w:sz w:val="18"/>
                <w:szCs w:val="18"/>
              </w:rPr>
              <w:t>－</w:t>
            </w:r>
          </w:p>
        </w:tc>
        <w:tc>
          <w:tcPr>
            <w:tcW w:w="992" w:type="dxa"/>
            <w:vAlign w:val="center"/>
          </w:tcPr>
          <w:p w14:paraId="2588440B">
            <w:pPr>
              <w:spacing w:line="400" w:lineRule="exact"/>
              <w:rPr>
                <w:sz w:val="18"/>
                <w:szCs w:val="18"/>
              </w:rPr>
            </w:pPr>
            <w:r>
              <w:rPr>
                <w:sz w:val="18"/>
                <w:szCs w:val="18"/>
              </w:rPr>
              <w:t>－</w:t>
            </w:r>
          </w:p>
        </w:tc>
        <w:tc>
          <w:tcPr>
            <w:tcW w:w="992" w:type="dxa"/>
            <w:vAlign w:val="center"/>
          </w:tcPr>
          <w:p w14:paraId="2875DEE4">
            <w:pPr>
              <w:spacing w:line="400" w:lineRule="exact"/>
              <w:rPr>
                <w:sz w:val="18"/>
                <w:szCs w:val="18"/>
              </w:rPr>
            </w:pPr>
            <w:r>
              <w:rPr>
                <w:sz w:val="18"/>
                <w:szCs w:val="18"/>
              </w:rPr>
              <w:t>0.300</w:t>
            </w:r>
          </w:p>
        </w:tc>
        <w:tc>
          <w:tcPr>
            <w:tcW w:w="993" w:type="dxa"/>
            <w:vAlign w:val="center"/>
          </w:tcPr>
          <w:p w14:paraId="267B3BB4">
            <w:pPr>
              <w:spacing w:line="400" w:lineRule="exact"/>
              <w:rPr>
                <w:sz w:val="18"/>
                <w:szCs w:val="18"/>
              </w:rPr>
            </w:pPr>
            <w:r>
              <w:rPr>
                <w:sz w:val="18"/>
                <w:szCs w:val="18"/>
              </w:rPr>
              <w:t>2.391</w:t>
            </w:r>
          </w:p>
        </w:tc>
      </w:tr>
      <w:tr w14:paraId="5AFB7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8387589">
            <w:pPr>
              <w:spacing w:line="400" w:lineRule="exact"/>
              <w:rPr>
                <w:sz w:val="18"/>
                <w:szCs w:val="18"/>
              </w:rPr>
            </w:pPr>
            <w:r>
              <w:rPr>
                <w:sz w:val="18"/>
                <w:szCs w:val="18"/>
              </w:rPr>
              <w:t>传热系数K=1/(0.22+∑R)</w:t>
            </w:r>
          </w:p>
        </w:tc>
        <w:tc>
          <w:tcPr>
            <w:tcW w:w="5811" w:type="dxa"/>
            <w:gridSpan w:val="6"/>
          </w:tcPr>
          <w:p w14:paraId="43B9D2ED">
            <w:pPr>
              <w:spacing w:line="400" w:lineRule="exact"/>
              <w:jc w:val="center"/>
              <w:rPr>
                <w:sz w:val="18"/>
                <w:szCs w:val="18"/>
              </w:rPr>
            </w:pPr>
            <w:r>
              <w:rPr>
                <w:sz w:val="18"/>
                <w:szCs w:val="18"/>
              </w:rPr>
              <w:t>1.93</w:t>
            </w:r>
          </w:p>
        </w:tc>
      </w:tr>
    </w:tbl>
    <w:p w14:paraId="64EAFBE4">
      <w:pPr>
        <w:spacing w:line="400" w:lineRule="exact"/>
        <w:ind w:firstLine="3360" w:firstLineChars="1600"/>
        <w:rPr>
          <w:rFonts w:ascii="微软雅黑" w:hAnsi="微软雅黑" w:eastAsia="微软雅黑"/>
          <w:lang w:val="en-GB"/>
        </w:rPr>
      </w:pPr>
    </w:p>
    <w:p w14:paraId="53BA6B6E">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7</w:t>
      </w:r>
      <w:r>
        <w:rPr>
          <w:sz w:val="18"/>
          <w:szCs w:val="18"/>
        </w:rPr>
        <w:fldChar w:fldCharType="end"/>
      </w:r>
      <w:r>
        <w:rPr>
          <w:rFonts w:hint="eastAsia"/>
          <w:sz w:val="18"/>
          <w:szCs w:val="18"/>
        </w:rPr>
        <w:t xml:space="preserve"> 控温与非控温空间隔墙构造一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D04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53FCA4E5">
            <w:pPr>
              <w:spacing w:line="400" w:lineRule="exact"/>
              <w:jc w:val="center"/>
              <w:rPr>
                <w:sz w:val="18"/>
                <w:szCs w:val="18"/>
              </w:rPr>
            </w:pPr>
            <w:r>
              <w:rPr>
                <w:sz w:val="18"/>
                <w:szCs w:val="18"/>
              </w:rPr>
              <w:t>材料名称</w:t>
            </w:r>
          </w:p>
        </w:tc>
        <w:tc>
          <w:tcPr>
            <w:tcW w:w="849" w:type="dxa"/>
            <w:shd w:val="clear" w:color="auto" w:fill="E6E6E6"/>
            <w:vAlign w:val="center"/>
          </w:tcPr>
          <w:p w14:paraId="25A054F1">
            <w:pPr>
              <w:spacing w:line="400" w:lineRule="exact"/>
              <w:jc w:val="center"/>
              <w:rPr>
                <w:sz w:val="18"/>
                <w:szCs w:val="18"/>
              </w:rPr>
            </w:pPr>
            <w:r>
              <w:rPr>
                <w:sz w:val="18"/>
                <w:szCs w:val="18"/>
              </w:rPr>
              <w:t>厚度</w:t>
            </w:r>
          </w:p>
          <w:p w14:paraId="2D542195">
            <w:pPr>
              <w:spacing w:line="400" w:lineRule="exact"/>
              <w:jc w:val="center"/>
              <w:rPr>
                <w:sz w:val="18"/>
                <w:szCs w:val="18"/>
              </w:rPr>
            </w:pPr>
            <w:r>
              <w:rPr>
                <w:sz w:val="18"/>
                <w:szCs w:val="18"/>
              </w:rPr>
              <w:t>δ</w:t>
            </w:r>
          </w:p>
        </w:tc>
        <w:tc>
          <w:tcPr>
            <w:tcW w:w="993" w:type="dxa"/>
            <w:shd w:val="clear" w:color="auto" w:fill="E6E6E6"/>
            <w:vAlign w:val="center"/>
          </w:tcPr>
          <w:p w14:paraId="7818F717">
            <w:pPr>
              <w:spacing w:line="400" w:lineRule="exact"/>
              <w:jc w:val="center"/>
              <w:rPr>
                <w:sz w:val="18"/>
                <w:szCs w:val="18"/>
              </w:rPr>
            </w:pPr>
            <w:r>
              <w:rPr>
                <w:sz w:val="18"/>
                <w:szCs w:val="18"/>
              </w:rPr>
              <w:t>导热系数</w:t>
            </w:r>
          </w:p>
          <w:p w14:paraId="5F6F7ED4">
            <w:pPr>
              <w:spacing w:line="400" w:lineRule="exact"/>
              <w:jc w:val="center"/>
              <w:rPr>
                <w:sz w:val="18"/>
                <w:szCs w:val="18"/>
              </w:rPr>
            </w:pPr>
            <w:r>
              <w:rPr>
                <w:sz w:val="18"/>
                <w:szCs w:val="18"/>
              </w:rPr>
              <w:t>λ</w:t>
            </w:r>
          </w:p>
        </w:tc>
        <w:tc>
          <w:tcPr>
            <w:tcW w:w="992" w:type="dxa"/>
            <w:shd w:val="clear" w:color="auto" w:fill="E6E6E6"/>
            <w:vAlign w:val="center"/>
          </w:tcPr>
          <w:p w14:paraId="5E2075A7">
            <w:pPr>
              <w:spacing w:line="400" w:lineRule="exact"/>
              <w:jc w:val="center"/>
              <w:rPr>
                <w:sz w:val="18"/>
                <w:szCs w:val="18"/>
              </w:rPr>
            </w:pPr>
            <w:r>
              <w:rPr>
                <w:sz w:val="18"/>
                <w:szCs w:val="18"/>
              </w:rPr>
              <w:t>蓄热系数</w:t>
            </w:r>
          </w:p>
          <w:p w14:paraId="1EEA4AC8">
            <w:pPr>
              <w:spacing w:line="400" w:lineRule="exact"/>
              <w:jc w:val="center"/>
              <w:rPr>
                <w:sz w:val="18"/>
                <w:szCs w:val="18"/>
              </w:rPr>
            </w:pPr>
            <w:r>
              <w:rPr>
                <w:sz w:val="18"/>
                <w:szCs w:val="18"/>
              </w:rPr>
              <w:t>S</w:t>
            </w:r>
          </w:p>
        </w:tc>
        <w:tc>
          <w:tcPr>
            <w:tcW w:w="992" w:type="dxa"/>
            <w:shd w:val="clear" w:color="auto" w:fill="E6E6E6"/>
            <w:vAlign w:val="center"/>
          </w:tcPr>
          <w:p w14:paraId="75338393">
            <w:pPr>
              <w:spacing w:line="400" w:lineRule="exact"/>
              <w:jc w:val="center"/>
              <w:rPr>
                <w:sz w:val="18"/>
                <w:szCs w:val="18"/>
              </w:rPr>
            </w:pPr>
            <w:r>
              <w:rPr>
                <w:sz w:val="18"/>
                <w:szCs w:val="18"/>
              </w:rPr>
              <w:t>修正系数</w:t>
            </w:r>
          </w:p>
          <w:p w14:paraId="73BE6D9F">
            <w:pPr>
              <w:spacing w:line="400" w:lineRule="exact"/>
              <w:jc w:val="center"/>
              <w:rPr>
                <w:sz w:val="18"/>
                <w:szCs w:val="18"/>
              </w:rPr>
            </w:pPr>
            <w:r>
              <w:rPr>
                <w:sz w:val="18"/>
                <w:szCs w:val="18"/>
              </w:rPr>
              <w:t>α</w:t>
            </w:r>
          </w:p>
        </w:tc>
        <w:tc>
          <w:tcPr>
            <w:tcW w:w="992" w:type="dxa"/>
            <w:shd w:val="clear" w:color="auto" w:fill="E6E6E6"/>
            <w:vAlign w:val="center"/>
          </w:tcPr>
          <w:p w14:paraId="1F1A296E">
            <w:pPr>
              <w:spacing w:line="400" w:lineRule="exact"/>
              <w:jc w:val="center"/>
              <w:rPr>
                <w:sz w:val="18"/>
                <w:szCs w:val="18"/>
              </w:rPr>
            </w:pPr>
            <w:r>
              <w:rPr>
                <w:sz w:val="18"/>
                <w:szCs w:val="18"/>
              </w:rPr>
              <w:t>热阻</w:t>
            </w:r>
          </w:p>
          <w:p w14:paraId="3C5D2FF4">
            <w:pPr>
              <w:spacing w:line="400" w:lineRule="exact"/>
              <w:jc w:val="center"/>
              <w:rPr>
                <w:sz w:val="18"/>
                <w:szCs w:val="18"/>
              </w:rPr>
            </w:pPr>
            <w:r>
              <w:rPr>
                <w:sz w:val="18"/>
                <w:szCs w:val="18"/>
              </w:rPr>
              <w:t>R</w:t>
            </w:r>
          </w:p>
        </w:tc>
        <w:tc>
          <w:tcPr>
            <w:tcW w:w="993" w:type="dxa"/>
            <w:shd w:val="clear" w:color="auto" w:fill="E6E6E6"/>
            <w:vAlign w:val="center"/>
          </w:tcPr>
          <w:p w14:paraId="4B22FB04">
            <w:pPr>
              <w:spacing w:line="400" w:lineRule="exact"/>
              <w:jc w:val="center"/>
              <w:rPr>
                <w:sz w:val="18"/>
                <w:szCs w:val="18"/>
              </w:rPr>
            </w:pPr>
            <w:r>
              <w:rPr>
                <w:sz w:val="18"/>
                <w:szCs w:val="18"/>
              </w:rPr>
              <w:t>热惰性指标</w:t>
            </w:r>
          </w:p>
        </w:tc>
      </w:tr>
      <w:tr w14:paraId="2A194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002511E1">
            <w:pPr>
              <w:spacing w:line="400" w:lineRule="exact"/>
              <w:jc w:val="center"/>
              <w:rPr>
                <w:sz w:val="18"/>
                <w:szCs w:val="18"/>
              </w:rPr>
            </w:pPr>
          </w:p>
        </w:tc>
        <w:tc>
          <w:tcPr>
            <w:tcW w:w="849" w:type="dxa"/>
            <w:shd w:val="clear" w:color="auto" w:fill="E6E6E6"/>
            <w:vAlign w:val="center"/>
          </w:tcPr>
          <w:p w14:paraId="04FA1AE5">
            <w:pPr>
              <w:spacing w:line="400" w:lineRule="exact"/>
              <w:jc w:val="center"/>
              <w:rPr>
                <w:sz w:val="18"/>
                <w:szCs w:val="18"/>
              </w:rPr>
            </w:pPr>
            <w:r>
              <w:rPr>
                <w:sz w:val="18"/>
                <w:szCs w:val="18"/>
              </w:rPr>
              <w:t>(mm)</w:t>
            </w:r>
          </w:p>
        </w:tc>
        <w:tc>
          <w:tcPr>
            <w:tcW w:w="993" w:type="dxa"/>
            <w:shd w:val="clear" w:color="auto" w:fill="E6E6E6"/>
            <w:vAlign w:val="center"/>
          </w:tcPr>
          <w:p w14:paraId="078F0696">
            <w:pPr>
              <w:spacing w:line="400" w:lineRule="exact"/>
              <w:jc w:val="center"/>
              <w:rPr>
                <w:sz w:val="18"/>
                <w:szCs w:val="18"/>
              </w:rPr>
            </w:pPr>
            <w:r>
              <w:rPr>
                <w:sz w:val="18"/>
                <w:szCs w:val="18"/>
              </w:rPr>
              <w:t>W/(m.K)</w:t>
            </w:r>
          </w:p>
        </w:tc>
        <w:tc>
          <w:tcPr>
            <w:tcW w:w="992" w:type="dxa"/>
            <w:shd w:val="clear" w:color="auto" w:fill="E6E6E6"/>
            <w:vAlign w:val="center"/>
          </w:tcPr>
          <w:p w14:paraId="29464958">
            <w:pPr>
              <w:spacing w:line="400" w:lineRule="exact"/>
              <w:jc w:val="center"/>
              <w:rPr>
                <w:sz w:val="18"/>
                <w:szCs w:val="18"/>
              </w:rPr>
            </w:pPr>
            <w:r>
              <w:rPr>
                <w:sz w:val="18"/>
                <w:szCs w:val="18"/>
              </w:rPr>
              <w:t>W/(㎡.K)</w:t>
            </w:r>
          </w:p>
        </w:tc>
        <w:tc>
          <w:tcPr>
            <w:tcW w:w="992" w:type="dxa"/>
            <w:shd w:val="clear" w:color="auto" w:fill="E6E6E6"/>
            <w:vAlign w:val="center"/>
          </w:tcPr>
          <w:p w14:paraId="0A777815">
            <w:pPr>
              <w:spacing w:line="400" w:lineRule="exact"/>
              <w:jc w:val="center"/>
              <w:rPr>
                <w:sz w:val="18"/>
                <w:szCs w:val="18"/>
              </w:rPr>
            </w:pPr>
          </w:p>
        </w:tc>
        <w:tc>
          <w:tcPr>
            <w:tcW w:w="992" w:type="dxa"/>
            <w:shd w:val="clear" w:color="auto" w:fill="E6E6E6"/>
            <w:vAlign w:val="center"/>
          </w:tcPr>
          <w:p w14:paraId="3AA21D43">
            <w:pPr>
              <w:spacing w:line="400" w:lineRule="exact"/>
              <w:jc w:val="center"/>
              <w:rPr>
                <w:sz w:val="18"/>
                <w:szCs w:val="18"/>
              </w:rPr>
            </w:pPr>
            <w:r>
              <w:rPr>
                <w:sz w:val="18"/>
                <w:szCs w:val="18"/>
              </w:rPr>
              <w:t>(㎡K)/W</w:t>
            </w:r>
          </w:p>
        </w:tc>
        <w:tc>
          <w:tcPr>
            <w:tcW w:w="993" w:type="dxa"/>
            <w:shd w:val="clear" w:color="auto" w:fill="E6E6E6"/>
            <w:vAlign w:val="center"/>
          </w:tcPr>
          <w:p w14:paraId="76FDC8C5">
            <w:pPr>
              <w:spacing w:line="400" w:lineRule="exact"/>
              <w:jc w:val="center"/>
              <w:rPr>
                <w:sz w:val="18"/>
                <w:szCs w:val="18"/>
              </w:rPr>
            </w:pPr>
            <w:r>
              <w:rPr>
                <w:sz w:val="18"/>
                <w:szCs w:val="18"/>
              </w:rPr>
              <w:t>D=R*S</w:t>
            </w:r>
          </w:p>
        </w:tc>
      </w:tr>
      <w:tr w14:paraId="183EF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47598F3">
            <w:pPr>
              <w:spacing w:line="400" w:lineRule="exact"/>
              <w:rPr>
                <w:sz w:val="18"/>
                <w:szCs w:val="18"/>
              </w:rPr>
            </w:pPr>
            <w:r>
              <w:rPr>
                <w:sz w:val="18"/>
                <w:szCs w:val="18"/>
              </w:rPr>
              <w:t>水泥砂浆</w:t>
            </w:r>
          </w:p>
        </w:tc>
        <w:tc>
          <w:tcPr>
            <w:tcW w:w="849" w:type="dxa"/>
            <w:vAlign w:val="center"/>
          </w:tcPr>
          <w:p w14:paraId="4DDD69AA">
            <w:pPr>
              <w:spacing w:line="400" w:lineRule="exact"/>
              <w:rPr>
                <w:sz w:val="18"/>
                <w:szCs w:val="18"/>
              </w:rPr>
            </w:pPr>
            <w:r>
              <w:rPr>
                <w:sz w:val="18"/>
                <w:szCs w:val="18"/>
              </w:rPr>
              <w:t>20</w:t>
            </w:r>
          </w:p>
        </w:tc>
        <w:tc>
          <w:tcPr>
            <w:tcW w:w="993" w:type="dxa"/>
            <w:vAlign w:val="center"/>
          </w:tcPr>
          <w:p w14:paraId="694AB617">
            <w:pPr>
              <w:spacing w:line="400" w:lineRule="exact"/>
              <w:rPr>
                <w:sz w:val="18"/>
                <w:szCs w:val="18"/>
              </w:rPr>
            </w:pPr>
            <w:r>
              <w:rPr>
                <w:sz w:val="18"/>
                <w:szCs w:val="18"/>
              </w:rPr>
              <w:t>0.930</w:t>
            </w:r>
          </w:p>
        </w:tc>
        <w:tc>
          <w:tcPr>
            <w:tcW w:w="992" w:type="dxa"/>
            <w:vAlign w:val="center"/>
          </w:tcPr>
          <w:p w14:paraId="7DB2A671">
            <w:pPr>
              <w:spacing w:line="400" w:lineRule="exact"/>
              <w:rPr>
                <w:sz w:val="18"/>
                <w:szCs w:val="18"/>
              </w:rPr>
            </w:pPr>
            <w:r>
              <w:rPr>
                <w:sz w:val="18"/>
                <w:szCs w:val="18"/>
              </w:rPr>
              <w:t>11.370</w:t>
            </w:r>
          </w:p>
        </w:tc>
        <w:tc>
          <w:tcPr>
            <w:tcW w:w="992" w:type="dxa"/>
            <w:vAlign w:val="center"/>
          </w:tcPr>
          <w:p w14:paraId="5039ADEF">
            <w:pPr>
              <w:spacing w:line="400" w:lineRule="exact"/>
              <w:rPr>
                <w:sz w:val="18"/>
                <w:szCs w:val="18"/>
              </w:rPr>
            </w:pPr>
            <w:r>
              <w:rPr>
                <w:sz w:val="18"/>
                <w:szCs w:val="18"/>
              </w:rPr>
              <w:t>1.00</w:t>
            </w:r>
          </w:p>
        </w:tc>
        <w:tc>
          <w:tcPr>
            <w:tcW w:w="992" w:type="dxa"/>
            <w:vAlign w:val="center"/>
          </w:tcPr>
          <w:p w14:paraId="0D849339">
            <w:pPr>
              <w:spacing w:line="400" w:lineRule="exact"/>
              <w:rPr>
                <w:sz w:val="18"/>
                <w:szCs w:val="18"/>
              </w:rPr>
            </w:pPr>
            <w:r>
              <w:rPr>
                <w:sz w:val="18"/>
                <w:szCs w:val="18"/>
              </w:rPr>
              <w:t>0.022</w:t>
            </w:r>
          </w:p>
        </w:tc>
        <w:tc>
          <w:tcPr>
            <w:tcW w:w="993" w:type="dxa"/>
            <w:vAlign w:val="center"/>
          </w:tcPr>
          <w:p w14:paraId="455A9E54">
            <w:pPr>
              <w:spacing w:line="400" w:lineRule="exact"/>
              <w:rPr>
                <w:sz w:val="18"/>
                <w:szCs w:val="18"/>
              </w:rPr>
            </w:pPr>
            <w:r>
              <w:rPr>
                <w:sz w:val="18"/>
                <w:szCs w:val="18"/>
              </w:rPr>
              <w:t>0.245</w:t>
            </w:r>
          </w:p>
        </w:tc>
      </w:tr>
      <w:tr w14:paraId="1C59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DC7C5E4">
            <w:pPr>
              <w:spacing w:line="400" w:lineRule="exact"/>
              <w:rPr>
                <w:sz w:val="18"/>
                <w:szCs w:val="18"/>
              </w:rPr>
            </w:pPr>
            <w:r>
              <w:rPr>
                <w:sz w:val="18"/>
                <w:szCs w:val="18"/>
              </w:rPr>
              <w:t>混凝土多孔砖(190六孔砖）</w:t>
            </w:r>
          </w:p>
        </w:tc>
        <w:tc>
          <w:tcPr>
            <w:tcW w:w="849" w:type="dxa"/>
            <w:vAlign w:val="center"/>
          </w:tcPr>
          <w:p w14:paraId="5CC128B1">
            <w:pPr>
              <w:spacing w:line="400" w:lineRule="exact"/>
              <w:rPr>
                <w:sz w:val="18"/>
                <w:szCs w:val="18"/>
              </w:rPr>
            </w:pPr>
            <w:r>
              <w:rPr>
                <w:sz w:val="18"/>
                <w:szCs w:val="18"/>
              </w:rPr>
              <w:t>190</w:t>
            </w:r>
          </w:p>
        </w:tc>
        <w:tc>
          <w:tcPr>
            <w:tcW w:w="993" w:type="dxa"/>
            <w:vAlign w:val="center"/>
          </w:tcPr>
          <w:p w14:paraId="415FE31C">
            <w:pPr>
              <w:spacing w:line="400" w:lineRule="exact"/>
              <w:rPr>
                <w:sz w:val="18"/>
                <w:szCs w:val="18"/>
              </w:rPr>
            </w:pPr>
            <w:r>
              <w:rPr>
                <w:sz w:val="18"/>
                <w:szCs w:val="18"/>
              </w:rPr>
              <w:t>0.750</w:t>
            </w:r>
          </w:p>
        </w:tc>
        <w:tc>
          <w:tcPr>
            <w:tcW w:w="992" w:type="dxa"/>
            <w:vAlign w:val="center"/>
          </w:tcPr>
          <w:p w14:paraId="4E297A4F">
            <w:pPr>
              <w:spacing w:line="400" w:lineRule="exact"/>
              <w:rPr>
                <w:sz w:val="18"/>
                <w:szCs w:val="18"/>
              </w:rPr>
            </w:pPr>
            <w:r>
              <w:rPr>
                <w:sz w:val="18"/>
                <w:szCs w:val="18"/>
              </w:rPr>
              <w:t>7.490</w:t>
            </w:r>
          </w:p>
        </w:tc>
        <w:tc>
          <w:tcPr>
            <w:tcW w:w="992" w:type="dxa"/>
            <w:vAlign w:val="center"/>
          </w:tcPr>
          <w:p w14:paraId="7E93673A">
            <w:pPr>
              <w:spacing w:line="400" w:lineRule="exact"/>
              <w:rPr>
                <w:sz w:val="18"/>
                <w:szCs w:val="18"/>
              </w:rPr>
            </w:pPr>
            <w:r>
              <w:rPr>
                <w:sz w:val="18"/>
                <w:szCs w:val="18"/>
              </w:rPr>
              <w:t>1.00</w:t>
            </w:r>
          </w:p>
        </w:tc>
        <w:tc>
          <w:tcPr>
            <w:tcW w:w="992" w:type="dxa"/>
            <w:vAlign w:val="center"/>
          </w:tcPr>
          <w:p w14:paraId="66387036">
            <w:pPr>
              <w:spacing w:line="400" w:lineRule="exact"/>
              <w:rPr>
                <w:sz w:val="18"/>
                <w:szCs w:val="18"/>
              </w:rPr>
            </w:pPr>
            <w:r>
              <w:rPr>
                <w:sz w:val="18"/>
                <w:szCs w:val="18"/>
              </w:rPr>
              <w:t>0.253</w:t>
            </w:r>
          </w:p>
        </w:tc>
        <w:tc>
          <w:tcPr>
            <w:tcW w:w="993" w:type="dxa"/>
            <w:vAlign w:val="center"/>
          </w:tcPr>
          <w:p w14:paraId="1F22D9F9">
            <w:pPr>
              <w:spacing w:line="400" w:lineRule="exact"/>
              <w:rPr>
                <w:sz w:val="18"/>
                <w:szCs w:val="18"/>
              </w:rPr>
            </w:pPr>
            <w:r>
              <w:rPr>
                <w:sz w:val="18"/>
                <w:szCs w:val="18"/>
              </w:rPr>
              <w:t>1.897</w:t>
            </w:r>
          </w:p>
        </w:tc>
      </w:tr>
      <w:tr w14:paraId="49FA0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B7ECE3E">
            <w:pPr>
              <w:spacing w:line="400" w:lineRule="exact"/>
              <w:rPr>
                <w:sz w:val="18"/>
                <w:szCs w:val="18"/>
              </w:rPr>
            </w:pPr>
            <w:r>
              <w:rPr>
                <w:sz w:val="18"/>
                <w:szCs w:val="18"/>
              </w:rPr>
              <w:t>石灰砂浆</w:t>
            </w:r>
          </w:p>
        </w:tc>
        <w:tc>
          <w:tcPr>
            <w:tcW w:w="849" w:type="dxa"/>
            <w:vAlign w:val="center"/>
          </w:tcPr>
          <w:p w14:paraId="307BC92E">
            <w:pPr>
              <w:spacing w:line="400" w:lineRule="exact"/>
              <w:rPr>
                <w:sz w:val="18"/>
                <w:szCs w:val="18"/>
              </w:rPr>
            </w:pPr>
            <w:r>
              <w:rPr>
                <w:sz w:val="18"/>
                <w:szCs w:val="18"/>
              </w:rPr>
              <w:t>20</w:t>
            </w:r>
          </w:p>
        </w:tc>
        <w:tc>
          <w:tcPr>
            <w:tcW w:w="993" w:type="dxa"/>
            <w:vAlign w:val="center"/>
          </w:tcPr>
          <w:p w14:paraId="4B2F109C">
            <w:pPr>
              <w:spacing w:line="400" w:lineRule="exact"/>
              <w:rPr>
                <w:sz w:val="18"/>
                <w:szCs w:val="18"/>
              </w:rPr>
            </w:pPr>
            <w:r>
              <w:rPr>
                <w:sz w:val="18"/>
                <w:szCs w:val="18"/>
              </w:rPr>
              <w:t>0.810</w:t>
            </w:r>
          </w:p>
        </w:tc>
        <w:tc>
          <w:tcPr>
            <w:tcW w:w="992" w:type="dxa"/>
            <w:vAlign w:val="center"/>
          </w:tcPr>
          <w:p w14:paraId="307F3AFC">
            <w:pPr>
              <w:spacing w:line="400" w:lineRule="exact"/>
              <w:rPr>
                <w:sz w:val="18"/>
                <w:szCs w:val="18"/>
              </w:rPr>
            </w:pPr>
            <w:r>
              <w:rPr>
                <w:sz w:val="18"/>
                <w:szCs w:val="18"/>
              </w:rPr>
              <w:t>10.070</w:t>
            </w:r>
          </w:p>
        </w:tc>
        <w:tc>
          <w:tcPr>
            <w:tcW w:w="992" w:type="dxa"/>
            <w:vAlign w:val="center"/>
          </w:tcPr>
          <w:p w14:paraId="4C1869B4">
            <w:pPr>
              <w:spacing w:line="400" w:lineRule="exact"/>
              <w:rPr>
                <w:sz w:val="18"/>
                <w:szCs w:val="18"/>
              </w:rPr>
            </w:pPr>
            <w:r>
              <w:rPr>
                <w:sz w:val="18"/>
                <w:szCs w:val="18"/>
              </w:rPr>
              <w:t>1.00</w:t>
            </w:r>
          </w:p>
        </w:tc>
        <w:tc>
          <w:tcPr>
            <w:tcW w:w="992" w:type="dxa"/>
            <w:vAlign w:val="center"/>
          </w:tcPr>
          <w:p w14:paraId="5F1B133A">
            <w:pPr>
              <w:spacing w:line="400" w:lineRule="exact"/>
              <w:rPr>
                <w:sz w:val="18"/>
                <w:szCs w:val="18"/>
              </w:rPr>
            </w:pPr>
            <w:r>
              <w:rPr>
                <w:sz w:val="18"/>
                <w:szCs w:val="18"/>
              </w:rPr>
              <w:t>0.025</w:t>
            </w:r>
          </w:p>
        </w:tc>
        <w:tc>
          <w:tcPr>
            <w:tcW w:w="993" w:type="dxa"/>
            <w:vAlign w:val="center"/>
          </w:tcPr>
          <w:p w14:paraId="34D5BFD1">
            <w:pPr>
              <w:spacing w:line="400" w:lineRule="exact"/>
              <w:rPr>
                <w:sz w:val="18"/>
                <w:szCs w:val="18"/>
              </w:rPr>
            </w:pPr>
            <w:r>
              <w:rPr>
                <w:sz w:val="18"/>
                <w:szCs w:val="18"/>
              </w:rPr>
              <w:t>0.249</w:t>
            </w:r>
          </w:p>
        </w:tc>
      </w:tr>
      <w:tr w14:paraId="0467F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6944B23">
            <w:pPr>
              <w:spacing w:line="400" w:lineRule="exact"/>
              <w:rPr>
                <w:sz w:val="18"/>
                <w:szCs w:val="18"/>
              </w:rPr>
            </w:pPr>
            <w:r>
              <w:rPr>
                <w:sz w:val="18"/>
                <w:szCs w:val="18"/>
              </w:rPr>
              <w:t>各层之和∑</w:t>
            </w:r>
          </w:p>
        </w:tc>
        <w:tc>
          <w:tcPr>
            <w:tcW w:w="849" w:type="dxa"/>
            <w:vAlign w:val="center"/>
          </w:tcPr>
          <w:p w14:paraId="25F9D897">
            <w:pPr>
              <w:spacing w:line="400" w:lineRule="exact"/>
              <w:rPr>
                <w:sz w:val="18"/>
                <w:szCs w:val="18"/>
              </w:rPr>
            </w:pPr>
            <w:r>
              <w:rPr>
                <w:sz w:val="18"/>
                <w:szCs w:val="18"/>
              </w:rPr>
              <w:t>230</w:t>
            </w:r>
          </w:p>
        </w:tc>
        <w:tc>
          <w:tcPr>
            <w:tcW w:w="993" w:type="dxa"/>
            <w:vAlign w:val="center"/>
          </w:tcPr>
          <w:p w14:paraId="3EF68630">
            <w:pPr>
              <w:spacing w:line="400" w:lineRule="exact"/>
              <w:rPr>
                <w:sz w:val="18"/>
                <w:szCs w:val="18"/>
              </w:rPr>
            </w:pPr>
            <w:r>
              <w:rPr>
                <w:sz w:val="18"/>
                <w:szCs w:val="18"/>
              </w:rPr>
              <w:t>－</w:t>
            </w:r>
          </w:p>
        </w:tc>
        <w:tc>
          <w:tcPr>
            <w:tcW w:w="992" w:type="dxa"/>
            <w:vAlign w:val="center"/>
          </w:tcPr>
          <w:p w14:paraId="2AD7D92C">
            <w:pPr>
              <w:spacing w:line="400" w:lineRule="exact"/>
              <w:rPr>
                <w:sz w:val="18"/>
                <w:szCs w:val="18"/>
              </w:rPr>
            </w:pPr>
            <w:r>
              <w:rPr>
                <w:sz w:val="18"/>
                <w:szCs w:val="18"/>
              </w:rPr>
              <w:t>－</w:t>
            </w:r>
          </w:p>
        </w:tc>
        <w:tc>
          <w:tcPr>
            <w:tcW w:w="992" w:type="dxa"/>
            <w:vAlign w:val="center"/>
          </w:tcPr>
          <w:p w14:paraId="416A769B">
            <w:pPr>
              <w:spacing w:line="400" w:lineRule="exact"/>
              <w:rPr>
                <w:sz w:val="18"/>
                <w:szCs w:val="18"/>
              </w:rPr>
            </w:pPr>
            <w:r>
              <w:rPr>
                <w:sz w:val="18"/>
                <w:szCs w:val="18"/>
              </w:rPr>
              <w:t>－</w:t>
            </w:r>
          </w:p>
        </w:tc>
        <w:tc>
          <w:tcPr>
            <w:tcW w:w="992" w:type="dxa"/>
            <w:vAlign w:val="center"/>
          </w:tcPr>
          <w:p w14:paraId="4056FE3F">
            <w:pPr>
              <w:spacing w:line="400" w:lineRule="exact"/>
              <w:rPr>
                <w:sz w:val="18"/>
                <w:szCs w:val="18"/>
              </w:rPr>
            </w:pPr>
            <w:r>
              <w:rPr>
                <w:sz w:val="18"/>
                <w:szCs w:val="18"/>
              </w:rPr>
              <w:t>0.300</w:t>
            </w:r>
          </w:p>
        </w:tc>
        <w:tc>
          <w:tcPr>
            <w:tcW w:w="993" w:type="dxa"/>
            <w:vAlign w:val="center"/>
          </w:tcPr>
          <w:p w14:paraId="4D1BC20D">
            <w:pPr>
              <w:spacing w:line="400" w:lineRule="exact"/>
              <w:rPr>
                <w:sz w:val="18"/>
                <w:szCs w:val="18"/>
              </w:rPr>
            </w:pPr>
            <w:r>
              <w:rPr>
                <w:sz w:val="18"/>
                <w:szCs w:val="18"/>
              </w:rPr>
              <w:t>2.391</w:t>
            </w:r>
          </w:p>
        </w:tc>
      </w:tr>
      <w:tr w14:paraId="21A5F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2296809D">
            <w:pPr>
              <w:spacing w:line="400" w:lineRule="exact"/>
              <w:rPr>
                <w:sz w:val="18"/>
                <w:szCs w:val="18"/>
              </w:rPr>
            </w:pPr>
            <w:r>
              <w:rPr>
                <w:sz w:val="18"/>
                <w:szCs w:val="18"/>
              </w:rPr>
              <w:t>传热系数K=1/(0.22+∑R)</w:t>
            </w:r>
          </w:p>
        </w:tc>
        <w:tc>
          <w:tcPr>
            <w:tcW w:w="5811" w:type="dxa"/>
            <w:gridSpan w:val="6"/>
          </w:tcPr>
          <w:p w14:paraId="2327C38E">
            <w:pPr>
              <w:spacing w:line="400" w:lineRule="exact"/>
              <w:jc w:val="center"/>
              <w:rPr>
                <w:sz w:val="18"/>
                <w:szCs w:val="18"/>
              </w:rPr>
            </w:pPr>
            <w:r>
              <w:rPr>
                <w:sz w:val="18"/>
                <w:szCs w:val="18"/>
              </w:rPr>
              <w:t>1.93</w:t>
            </w:r>
          </w:p>
        </w:tc>
      </w:tr>
    </w:tbl>
    <w:p w14:paraId="4F9C0D35">
      <w:pPr>
        <w:spacing w:line="400" w:lineRule="exact"/>
        <w:ind w:firstLine="3360" w:firstLineChars="1600"/>
        <w:rPr>
          <w:rFonts w:ascii="微软雅黑" w:hAnsi="微软雅黑" w:eastAsia="微软雅黑"/>
          <w:lang w:val="en-GB"/>
        </w:rPr>
      </w:pPr>
    </w:p>
    <w:p w14:paraId="17A7C4C7">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8</w:t>
      </w:r>
      <w:r>
        <w:rPr>
          <w:sz w:val="18"/>
          <w:szCs w:val="18"/>
        </w:rPr>
        <w:fldChar w:fldCharType="end"/>
      </w:r>
      <w:r>
        <w:rPr>
          <w:rFonts w:hint="eastAsia"/>
          <w:sz w:val="18"/>
          <w:szCs w:val="18"/>
        </w:rPr>
        <w:t xml:space="preserve"> 楼板构造一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4B925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2999B26C">
            <w:pPr>
              <w:spacing w:line="400" w:lineRule="exact"/>
              <w:jc w:val="center"/>
              <w:rPr>
                <w:sz w:val="18"/>
                <w:szCs w:val="18"/>
              </w:rPr>
            </w:pPr>
            <w:r>
              <w:rPr>
                <w:sz w:val="18"/>
                <w:szCs w:val="18"/>
              </w:rPr>
              <w:t>材料名称</w:t>
            </w:r>
          </w:p>
        </w:tc>
        <w:tc>
          <w:tcPr>
            <w:tcW w:w="849" w:type="dxa"/>
            <w:shd w:val="clear" w:color="auto" w:fill="E6E6E6"/>
            <w:vAlign w:val="center"/>
          </w:tcPr>
          <w:p w14:paraId="39840E10">
            <w:pPr>
              <w:spacing w:line="400" w:lineRule="exact"/>
              <w:jc w:val="center"/>
              <w:rPr>
                <w:sz w:val="18"/>
                <w:szCs w:val="18"/>
              </w:rPr>
            </w:pPr>
            <w:r>
              <w:rPr>
                <w:sz w:val="18"/>
                <w:szCs w:val="18"/>
              </w:rPr>
              <w:t>厚度</w:t>
            </w:r>
          </w:p>
          <w:p w14:paraId="5306FFBF">
            <w:pPr>
              <w:spacing w:line="400" w:lineRule="exact"/>
              <w:jc w:val="center"/>
              <w:rPr>
                <w:sz w:val="18"/>
                <w:szCs w:val="18"/>
              </w:rPr>
            </w:pPr>
            <w:r>
              <w:rPr>
                <w:sz w:val="18"/>
                <w:szCs w:val="18"/>
              </w:rPr>
              <w:t>δ</w:t>
            </w:r>
          </w:p>
        </w:tc>
        <w:tc>
          <w:tcPr>
            <w:tcW w:w="993" w:type="dxa"/>
            <w:shd w:val="clear" w:color="auto" w:fill="E6E6E6"/>
            <w:vAlign w:val="center"/>
          </w:tcPr>
          <w:p w14:paraId="7A989BC0">
            <w:pPr>
              <w:spacing w:line="400" w:lineRule="exact"/>
              <w:jc w:val="center"/>
              <w:rPr>
                <w:sz w:val="18"/>
                <w:szCs w:val="18"/>
              </w:rPr>
            </w:pPr>
            <w:r>
              <w:rPr>
                <w:sz w:val="18"/>
                <w:szCs w:val="18"/>
              </w:rPr>
              <w:t>导热系数</w:t>
            </w:r>
          </w:p>
          <w:p w14:paraId="1BA57B1C">
            <w:pPr>
              <w:spacing w:line="400" w:lineRule="exact"/>
              <w:jc w:val="center"/>
              <w:rPr>
                <w:sz w:val="18"/>
                <w:szCs w:val="18"/>
              </w:rPr>
            </w:pPr>
            <w:r>
              <w:rPr>
                <w:sz w:val="18"/>
                <w:szCs w:val="18"/>
              </w:rPr>
              <w:t>λ</w:t>
            </w:r>
          </w:p>
        </w:tc>
        <w:tc>
          <w:tcPr>
            <w:tcW w:w="992" w:type="dxa"/>
            <w:shd w:val="clear" w:color="auto" w:fill="E6E6E6"/>
            <w:vAlign w:val="center"/>
          </w:tcPr>
          <w:p w14:paraId="284EF24F">
            <w:pPr>
              <w:spacing w:line="400" w:lineRule="exact"/>
              <w:jc w:val="center"/>
              <w:rPr>
                <w:sz w:val="18"/>
                <w:szCs w:val="18"/>
              </w:rPr>
            </w:pPr>
            <w:r>
              <w:rPr>
                <w:sz w:val="18"/>
                <w:szCs w:val="18"/>
              </w:rPr>
              <w:t>蓄热系数</w:t>
            </w:r>
          </w:p>
          <w:p w14:paraId="177010A2">
            <w:pPr>
              <w:spacing w:line="400" w:lineRule="exact"/>
              <w:jc w:val="center"/>
              <w:rPr>
                <w:sz w:val="18"/>
                <w:szCs w:val="18"/>
              </w:rPr>
            </w:pPr>
            <w:r>
              <w:rPr>
                <w:sz w:val="18"/>
                <w:szCs w:val="18"/>
              </w:rPr>
              <w:t>S</w:t>
            </w:r>
          </w:p>
        </w:tc>
        <w:tc>
          <w:tcPr>
            <w:tcW w:w="992" w:type="dxa"/>
            <w:shd w:val="clear" w:color="auto" w:fill="E6E6E6"/>
            <w:vAlign w:val="center"/>
          </w:tcPr>
          <w:p w14:paraId="4B63BBD4">
            <w:pPr>
              <w:spacing w:line="400" w:lineRule="exact"/>
              <w:jc w:val="center"/>
              <w:rPr>
                <w:sz w:val="18"/>
                <w:szCs w:val="18"/>
              </w:rPr>
            </w:pPr>
            <w:r>
              <w:rPr>
                <w:sz w:val="18"/>
                <w:szCs w:val="18"/>
              </w:rPr>
              <w:t>修正系数</w:t>
            </w:r>
          </w:p>
          <w:p w14:paraId="18A82C7F">
            <w:pPr>
              <w:spacing w:line="400" w:lineRule="exact"/>
              <w:jc w:val="center"/>
              <w:rPr>
                <w:sz w:val="18"/>
                <w:szCs w:val="18"/>
              </w:rPr>
            </w:pPr>
            <w:r>
              <w:rPr>
                <w:sz w:val="18"/>
                <w:szCs w:val="18"/>
              </w:rPr>
              <w:t>α</w:t>
            </w:r>
          </w:p>
        </w:tc>
        <w:tc>
          <w:tcPr>
            <w:tcW w:w="992" w:type="dxa"/>
            <w:shd w:val="clear" w:color="auto" w:fill="E6E6E6"/>
            <w:vAlign w:val="center"/>
          </w:tcPr>
          <w:p w14:paraId="33683DCC">
            <w:pPr>
              <w:spacing w:line="400" w:lineRule="exact"/>
              <w:jc w:val="center"/>
              <w:rPr>
                <w:sz w:val="18"/>
                <w:szCs w:val="18"/>
              </w:rPr>
            </w:pPr>
            <w:r>
              <w:rPr>
                <w:sz w:val="18"/>
                <w:szCs w:val="18"/>
              </w:rPr>
              <w:t>热阻</w:t>
            </w:r>
          </w:p>
          <w:p w14:paraId="5B02FA25">
            <w:pPr>
              <w:spacing w:line="400" w:lineRule="exact"/>
              <w:jc w:val="center"/>
              <w:rPr>
                <w:sz w:val="18"/>
                <w:szCs w:val="18"/>
              </w:rPr>
            </w:pPr>
            <w:r>
              <w:rPr>
                <w:sz w:val="18"/>
                <w:szCs w:val="18"/>
              </w:rPr>
              <w:t>R</w:t>
            </w:r>
          </w:p>
        </w:tc>
        <w:tc>
          <w:tcPr>
            <w:tcW w:w="993" w:type="dxa"/>
            <w:shd w:val="clear" w:color="auto" w:fill="E6E6E6"/>
            <w:vAlign w:val="center"/>
          </w:tcPr>
          <w:p w14:paraId="0C80592E">
            <w:pPr>
              <w:spacing w:line="400" w:lineRule="exact"/>
              <w:jc w:val="center"/>
              <w:rPr>
                <w:sz w:val="18"/>
                <w:szCs w:val="18"/>
              </w:rPr>
            </w:pPr>
            <w:r>
              <w:rPr>
                <w:sz w:val="18"/>
                <w:szCs w:val="18"/>
              </w:rPr>
              <w:t>热惰性指标</w:t>
            </w:r>
          </w:p>
        </w:tc>
      </w:tr>
      <w:tr w14:paraId="78FB2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7D27678B">
            <w:pPr>
              <w:spacing w:line="400" w:lineRule="exact"/>
              <w:jc w:val="center"/>
              <w:rPr>
                <w:sz w:val="18"/>
                <w:szCs w:val="18"/>
              </w:rPr>
            </w:pPr>
          </w:p>
        </w:tc>
        <w:tc>
          <w:tcPr>
            <w:tcW w:w="849" w:type="dxa"/>
            <w:shd w:val="clear" w:color="auto" w:fill="E6E6E6"/>
            <w:vAlign w:val="center"/>
          </w:tcPr>
          <w:p w14:paraId="0A3EE89D">
            <w:pPr>
              <w:spacing w:line="400" w:lineRule="exact"/>
              <w:jc w:val="center"/>
              <w:rPr>
                <w:sz w:val="18"/>
                <w:szCs w:val="18"/>
              </w:rPr>
            </w:pPr>
            <w:r>
              <w:rPr>
                <w:sz w:val="18"/>
                <w:szCs w:val="18"/>
              </w:rPr>
              <w:t>(mm)</w:t>
            </w:r>
          </w:p>
        </w:tc>
        <w:tc>
          <w:tcPr>
            <w:tcW w:w="993" w:type="dxa"/>
            <w:shd w:val="clear" w:color="auto" w:fill="E6E6E6"/>
            <w:vAlign w:val="center"/>
          </w:tcPr>
          <w:p w14:paraId="0C2C5F95">
            <w:pPr>
              <w:spacing w:line="400" w:lineRule="exact"/>
              <w:jc w:val="center"/>
              <w:rPr>
                <w:sz w:val="18"/>
                <w:szCs w:val="18"/>
              </w:rPr>
            </w:pPr>
            <w:r>
              <w:rPr>
                <w:sz w:val="18"/>
                <w:szCs w:val="18"/>
              </w:rPr>
              <w:t>W/(m.K)</w:t>
            </w:r>
          </w:p>
        </w:tc>
        <w:tc>
          <w:tcPr>
            <w:tcW w:w="992" w:type="dxa"/>
            <w:shd w:val="clear" w:color="auto" w:fill="E6E6E6"/>
            <w:vAlign w:val="center"/>
          </w:tcPr>
          <w:p w14:paraId="6F3D26D2">
            <w:pPr>
              <w:spacing w:line="400" w:lineRule="exact"/>
              <w:jc w:val="center"/>
              <w:rPr>
                <w:sz w:val="18"/>
                <w:szCs w:val="18"/>
              </w:rPr>
            </w:pPr>
            <w:r>
              <w:rPr>
                <w:sz w:val="18"/>
                <w:szCs w:val="18"/>
              </w:rPr>
              <w:t>W/(㎡.K)</w:t>
            </w:r>
          </w:p>
        </w:tc>
        <w:tc>
          <w:tcPr>
            <w:tcW w:w="992" w:type="dxa"/>
            <w:shd w:val="clear" w:color="auto" w:fill="E6E6E6"/>
            <w:vAlign w:val="center"/>
          </w:tcPr>
          <w:p w14:paraId="715A3F2E">
            <w:pPr>
              <w:spacing w:line="400" w:lineRule="exact"/>
              <w:jc w:val="center"/>
              <w:rPr>
                <w:sz w:val="18"/>
                <w:szCs w:val="18"/>
              </w:rPr>
            </w:pPr>
          </w:p>
        </w:tc>
        <w:tc>
          <w:tcPr>
            <w:tcW w:w="992" w:type="dxa"/>
            <w:shd w:val="clear" w:color="auto" w:fill="E6E6E6"/>
            <w:vAlign w:val="center"/>
          </w:tcPr>
          <w:p w14:paraId="32268659">
            <w:pPr>
              <w:spacing w:line="400" w:lineRule="exact"/>
              <w:jc w:val="center"/>
              <w:rPr>
                <w:sz w:val="18"/>
                <w:szCs w:val="18"/>
              </w:rPr>
            </w:pPr>
            <w:r>
              <w:rPr>
                <w:sz w:val="18"/>
                <w:szCs w:val="18"/>
              </w:rPr>
              <w:t>(㎡K)/W</w:t>
            </w:r>
          </w:p>
        </w:tc>
        <w:tc>
          <w:tcPr>
            <w:tcW w:w="993" w:type="dxa"/>
            <w:shd w:val="clear" w:color="auto" w:fill="E6E6E6"/>
            <w:vAlign w:val="center"/>
          </w:tcPr>
          <w:p w14:paraId="51FA1A88">
            <w:pPr>
              <w:spacing w:line="400" w:lineRule="exact"/>
              <w:jc w:val="center"/>
              <w:rPr>
                <w:sz w:val="18"/>
                <w:szCs w:val="18"/>
              </w:rPr>
            </w:pPr>
            <w:r>
              <w:rPr>
                <w:sz w:val="18"/>
                <w:szCs w:val="18"/>
              </w:rPr>
              <w:t>D=R*S</w:t>
            </w:r>
          </w:p>
        </w:tc>
      </w:tr>
      <w:tr w14:paraId="56F08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53EBE0F">
            <w:pPr>
              <w:spacing w:line="400" w:lineRule="exact"/>
              <w:rPr>
                <w:sz w:val="18"/>
                <w:szCs w:val="18"/>
              </w:rPr>
            </w:pPr>
            <w:r>
              <w:rPr>
                <w:sz w:val="18"/>
                <w:szCs w:val="18"/>
              </w:rPr>
              <w:t>水泥砂浆</w:t>
            </w:r>
          </w:p>
        </w:tc>
        <w:tc>
          <w:tcPr>
            <w:tcW w:w="849" w:type="dxa"/>
            <w:vAlign w:val="center"/>
          </w:tcPr>
          <w:p w14:paraId="53128978">
            <w:pPr>
              <w:spacing w:line="400" w:lineRule="exact"/>
              <w:rPr>
                <w:sz w:val="18"/>
                <w:szCs w:val="18"/>
              </w:rPr>
            </w:pPr>
            <w:r>
              <w:rPr>
                <w:sz w:val="18"/>
                <w:szCs w:val="18"/>
              </w:rPr>
              <w:t>20</w:t>
            </w:r>
          </w:p>
        </w:tc>
        <w:tc>
          <w:tcPr>
            <w:tcW w:w="993" w:type="dxa"/>
            <w:vAlign w:val="center"/>
          </w:tcPr>
          <w:p w14:paraId="30EFA4C8">
            <w:pPr>
              <w:spacing w:line="400" w:lineRule="exact"/>
              <w:rPr>
                <w:sz w:val="18"/>
                <w:szCs w:val="18"/>
              </w:rPr>
            </w:pPr>
            <w:r>
              <w:rPr>
                <w:sz w:val="18"/>
                <w:szCs w:val="18"/>
              </w:rPr>
              <w:t>0.930</w:t>
            </w:r>
          </w:p>
        </w:tc>
        <w:tc>
          <w:tcPr>
            <w:tcW w:w="992" w:type="dxa"/>
            <w:vAlign w:val="center"/>
          </w:tcPr>
          <w:p w14:paraId="626D5C9A">
            <w:pPr>
              <w:spacing w:line="400" w:lineRule="exact"/>
              <w:rPr>
                <w:sz w:val="18"/>
                <w:szCs w:val="18"/>
              </w:rPr>
            </w:pPr>
            <w:r>
              <w:rPr>
                <w:sz w:val="18"/>
                <w:szCs w:val="18"/>
              </w:rPr>
              <w:t>11.370</w:t>
            </w:r>
          </w:p>
        </w:tc>
        <w:tc>
          <w:tcPr>
            <w:tcW w:w="992" w:type="dxa"/>
            <w:vAlign w:val="center"/>
          </w:tcPr>
          <w:p w14:paraId="2A60DBCA">
            <w:pPr>
              <w:spacing w:line="400" w:lineRule="exact"/>
              <w:rPr>
                <w:sz w:val="18"/>
                <w:szCs w:val="18"/>
              </w:rPr>
            </w:pPr>
            <w:r>
              <w:rPr>
                <w:sz w:val="18"/>
                <w:szCs w:val="18"/>
              </w:rPr>
              <w:t>1.00</w:t>
            </w:r>
          </w:p>
        </w:tc>
        <w:tc>
          <w:tcPr>
            <w:tcW w:w="992" w:type="dxa"/>
            <w:vAlign w:val="center"/>
          </w:tcPr>
          <w:p w14:paraId="0ECD3549">
            <w:pPr>
              <w:spacing w:line="400" w:lineRule="exact"/>
              <w:rPr>
                <w:sz w:val="18"/>
                <w:szCs w:val="18"/>
              </w:rPr>
            </w:pPr>
            <w:r>
              <w:rPr>
                <w:sz w:val="18"/>
                <w:szCs w:val="18"/>
              </w:rPr>
              <w:t>0.022</w:t>
            </w:r>
          </w:p>
        </w:tc>
        <w:tc>
          <w:tcPr>
            <w:tcW w:w="993" w:type="dxa"/>
            <w:vAlign w:val="center"/>
          </w:tcPr>
          <w:p w14:paraId="572D0AA0">
            <w:pPr>
              <w:spacing w:line="400" w:lineRule="exact"/>
              <w:rPr>
                <w:sz w:val="18"/>
                <w:szCs w:val="18"/>
              </w:rPr>
            </w:pPr>
            <w:r>
              <w:rPr>
                <w:sz w:val="18"/>
                <w:szCs w:val="18"/>
              </w:rPr>
              <w:t>0.245</w:t>
            </w:r>
          </w:p>
        </w:tc>
      </w:tr>
      <w:tr w14:paraId="4B526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B06036C">
            <w:pPr>
              <w:spacing w:line="400" w:lineRule="exact"/>
              <w:rPr>
                <w:sz w:val="18"/>
                <w:szCs w:val="18"/>
              </w:rPr>
            </w:pPr>
            <w:r>
              <w:rPr>
                <w:sz w:val="18"/>
                <w:szCs w:val="18"/>
              </w:rPr>
              <w:t>钢筋混凝土</w:t>
            </w:r>
          </w:p>
        </w:tc>
        <w:tc>
          <w:tcPr>
            <w:tcW w:w="849" w:type="dxa"/>
            <w:vAlign w:val="center"/>
          </w:tcPr>
          <w:p w14:paraId="30C7ED99">
            <w:pPr>
              <w:spacing w:line="400" w:lineRule="exact"/>
              <w:rPr>
                <w:sz w:val="18"/>
                <w:szCs w:val="18"/>
              </w:rPr>
            </w:pPr>
            <w:r>
              <w:rPr>
                <w:sz w:val="18"/>
                <w:szCs w:val="18"/>
              </w:rPr>
              <w:t>120</w:t>
            </w:r>
          </w:p>
        </w:tc>
        <w:tc>
          <w:tcPr>
            <w:tcW w:w="993" w:type="dxa"/>
            <w:vAlign w:val="center"/>
          </w:tcPr>
          <w:p w14:paraId="2C25A9F9">
            <w:pPr>
              <w:spacing w:line="400" w:lineRule="exact"/>
              <w:rPr>
                <w:sz w:val="18"/>
                <w:szCs w:val="18"/>
              </w:rPr>
            </w:pPr>
            <w:r>
              <w:rPr>
                <w:sz w:val="18"/>
                <w:szCs w:val="18"/>
              </w:rPr>
              <w:t>1.740</w:t>
            </w:r>
          </w:p>
        </w:tc>
        <w:tc>
          <w:tcPr>
            <w:tcW w:w="992" w:type="dxa"/>
            <w:vAlign w:val="center"/>
          </w:tcPr>
          <w:p w14:paraId="748AEF91">
            <w:pPr>
              <w:spacing w:line="400" w:lineRule="exact"/>
              <w:rPr>
                <w:sz w:val="18"/>
                <w:szCs w:val="18"/>
              </w:rPr>
            </w:pPr>
            <w:r>
              <w:rPr>
                <w:sz w:val="18"/>
                <w:szCs w:val="18"/>
              </w:rPr>
              <w:t>17.200</w:t>
            </w:r>
          </w:p>
        </w:tc>
        <w:tc>
          <w:tcPr>
            <w:tcW w:w="992" w:type="dxa"/>
            <w:vAlign w:val="center"/>
          </w:tcPr>
          <w:p w14:paraId="36B354B0">
            <w:pPr>
              <w:spacing w:line="400" w:lineRule="exact"/>
              <w:rPr>
                <w:sz w:val="18"/>
                <w:szCs w:val="18"/>
              </w:rPr>
            </w:pPr>
            <w:r>
              <w:rPr>
                <w:sz w:val="18"/>
                <w:szCs w:val="18"/>
              </w:rPr>
              <w:t>1.00</w:t>
            </w:r>
          </w:p>
        </w:tc>
        <w:tc>
          <w:tcPr>
            <w:tcW w:w="992" w:type="dxa"/>
            <w:vAlign w:val="center"/>
          </w:tcPr>
          <w:p w14:paraId="164389ED">
            <w:pPr>
              <w:spacing w:line="400" w:lineRule="exact"/>
              <w:rPr>
                <w:sz w:val="18"/>
                <w:szCs w:val="18"/>
              </w:rPr>
            </w:pPr>
            <w:r>
              <w:rPr>
                <w:sz w:val="18"/>
                <w:szCs w:val="18"/>
              </w:rPr>
              <w:t>0.069</w:t>
            </w:r>
          </w:p>
        </w:tc>
        <w:tc>
          <w:tcPr>
            <w:tcW w:w="993" w:type="dxa"/>
            <w:vAlign w:val="center"/>
          </w:tcPr>
          <w:p w14:paraId="26F7CA22">
            <w:pPr>
              <w:spacing w:line="400" w:lineRule="exact"/>
              <w:rPr>
                <w:sz w:val="18"/>
                <w:szCs w:val="18"/>
              </w:rPr>
            </w:pPr>
            <w:r>
              <w:rPr>
                <w:sz w:val="18"/>
                <w:szCs w:val="18"/>
              </w:rPr>
              <w:t>1.186</w:t>
            </w:r>
          </w:p>
        </w:tc>
      </w:tr>
      <w:tr w14:paraId="657F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E23100D">
            <w:pPr>
              <w:spacing w:line="400" w:lineRule="exact"/>
              <w:rPr>
                <w:sz w:val="18"/>
                <w:szCs w:val="18"/>
              </w:rPr>
            </w:pPr>
            <w:r>
              <w:rPr>
                <w:sz w:val="18"/>
                <w:szCs w:val="18"/>
              </w:rPr>
              <w:t>石灰砂浆</w:t>
            </w:r>
          </w:p>
        </w:tc>
        <w:tc>
          <w:tcPr>
            <w:tcW w:w="849" w:type="dxa"/>
            <w:vAlign w:val="center"/>
          </w:tcPr>
          <w:p w14:paraId="0B6C71D8">
            <w:pPr>
              <w:spacing w:line="400" w:lineRule="exact"/>
              <w:rPr>
                <w:sz w:val="18"/>
                <w:szCs w:val="18"/>
              </w:rPr>
            </w:pPr>
            <w:r>
              <w:rPr>
                <w:sz w:val="18"/>
                <w:szCs w:val="18"/>
              </w:rPr>
              <w:t>20</w:t>
            </w:r>
          </w:p>
        </w:tc>
        <w:tc>
          <w:tcPr>
            <w:tcW w:w="993" w:type="dxa"/>
            <w:vAlign w:val="center"/>
          </w:tcPr>
          <w:p w14:paraId="06306989">
            <w:pPr>
              <w:spacing w:line="400" w:lineRule="exact"/>
              <w:rPr>
                <w:sz w:val="18"/>
                <w:szCs w:val="18"/>
              </w:rPr>
            </w:pPr>
            <w:r>
              <w:rPr>
                <w:sz w:val="18"/>
                <w:szCs w:val="18"/>
              </w:rPr>
              <w:t>0.810</w:t>
            </w:r>
          </w:p>
        </w:tc>
        <w:tc>
          <w:tcPr>
            <w:tcW w:w="992" w:type="dxa"/>
            <w:vAlign w:val="center"/>
          </w:tcPr>
          <w:p w14:paraId="637E2323">
            <w:pPr>
              <w:spacing w:line="400" w:lineRule="exact"/>
              <w:rPr>
                <w:sz w:val="18"/>
                <w:szCs w:val="18"/>
              </w:rPr>
            </w:pPr>
            <w:r>
              <w:rPr>
                <w:sz w:val="18"/>
                <w:szCs w:val="18"/>
              </w:rPr>
              <w:t>10.070</w:t>
            </w:r>
          </w:p>
        </w:tc>
        <w:tc>
          <w:tcPr>
            <w:tcW w:w="992" w:type="dxa"/>
            <w:vAlign w:val="center"/>
          </w:tcPr>
          <w:p w14:paraId="0C4C6016">
            <w:pPr>
              <w:spacing w:line="400" w:lineRule="exact"/>
              <w:rPr>
                <w:sz w:val="18"/>
                <w:szCs w:val="18"/>
              </w:rPr>
            </w:pPr>
            <w:r>
              <w:rPr>
                <w:sz w:val="18"/>
                <w:szCs w:val="18"/>
              </w:rPr>
              <w:t>1.00</w:t>
            </w:r>
          </w:p>
        </w:tc>
        <w:tc>
          <w:tcPr>
            <w:tcW w:w="992" w:type="dxa"/>
            <w:vAlign w:val="center"/>
          </w:tcPr>
          <w:p w14:paraId="5B19F22E">
            <w:pPr>
              <w:spacing w:line="400" w:lineRule="exact"/>
              <w:rPr>
                <w:sz w:val="18"/>
                <w:szCs w:val="18"/>
              </w:rPr>
            </w:pPr>
            <w:r>
              <w:rPr>
                <w:sz w:val="18"/>
                <w:szCs w:val="18"/>
              </w:rPr>
              <w:t>0.025</w:t>
            </w:r>
          </w:p>
        </w:tc>
        <w:tc>
          <w:tcPr>
            <w:tcW w:w="993" w:type="dxa"/>
            <w:vAlign w:val="center"/>
          </w:tcPr>
          <w:p w14:paraId="4406A3D5">
            <w:pPr>
              <w:spacing w:line="400" w:lineRule="exact"/>
              <w:rPr>
                <w:sz w:val="18"/>
                <w:szCs w:val="18"/>
              </w:rPr>
            </w:pPr>
            <w:r>
              <w:rPr>
                <w:sz w:val="18"/>
                <w:szCs w:val="18"/>
              </w:rPr>
              <w:t>0.249</w:t>
            </w:r>
          </w:p>
        </w:tc>
      </w:tr>
      <w:tr w14:paraId="156D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DA98053">
            <w:pPr>
              <w:spacing w:line="400" w:lineRule="exact"/>
              <w:rPr>
                <w:sz w:val="18"/>
                <w:szCs w:val="18"/>
              </w:rPr>
            </w:pPr>
            <w:r>
              <w:rPr>
                <w:sz w:val="18"/>
                <w:szCs w:val="18"/>
              </w:rPr>
              <w:t>各层之和∑</w:t>
            </w:r>
          </w:p>
        </w:tc>
        <w:tc>
          <w:tcPr>
            <w:tcW w:w="849" w:type="dxa"/>
            <w:vAlign w:val="center"/>
          </w:tcPr>
          <w:p w14:paraId="06CA66BB">
            <w:pPr>
              <w:spacing w:line="400" w:lineRule="exact"/>
              <w:rPr>
                <w:sz w:val="18"/>
                <w:szCs w:val="18"/>
              </w:rPr>
            </w:pPr>
            <w:r>
              <w:rPr>
                <w:sz w:val="18"/>
                <w:szCs w:val="18"/>
              </w:rPr>
              <w:t>160</w:t>
            </w:r>
          </w:p>
        </w:tc>
        <w:tc>
          <w:tcPr>
            <w:tcW w:w="993" w:type="dxa"/>
            <w:vAlign w:val="center"/>
          </w:tcPr>
          <w:p w14:paraId="725FF614">
            <w:pPr>
              <w:spacing w:line="400" w:lineRule="exact"/>
              <w:rPr>
                <w:sz w:val="18"/>
                <w:szCs w:val="18"/>
              </w:rPr>
            </w:pPr>
            <w:r>
              <w:rPr>
                <w:sz w:val="18"/>
                <w:szCs w:val="18"/>
              </w:rPr>
              <w:t>－</w:t>
            </w:r>
          </w:p>
        </w:tc>
        <w:tc>
          <w:tcPr>
            <w:tcW w:w="992" w:type="dxa"/>
            <w:vAlign w:val="center"/>
          </w:tcPr>
          <w:p w14:paraId="42672991">
            <w:pPr>
              <w:spacing w:line="400" w:lineRule="exact"/>
              <w:rPr>
                <w:sz w:val="18"/>
                <w:szCs w:val="18"/>
              </w:rPr>
            </w:pPr>
            <w:r>
              <w:rPr>
                <w:sz w:val="18"/>
                <w:szCs w:val="18"/>
              </w:rPr>
              <w:t>－</w:t>
            </w:r>
          </w:p>
        </w:tc>
        <w:tc>
          <w:tcPr>
            <w:tcW w:w="992" w:type="dxa"/>
            <w:vAlign w:val="center"/>
          </w:tcPr>
          <w:p w14:paraId="16CAA924">
            <w:pPr>
              <w:spacing w:line="400" w:lineRule="exact"/>
              <w:rPr>
                <w:sz w:val="18"/>
                <w:szCs w:val="18"/>
              </w:rPr>
            </w:pPr>
            <w:r>
              <w:rPr>
                <w:sz w:val="18"/>
                <w:szCs w:val="18"/>
              </w:rPr>
              <w:t>－</w:t>
            </w:r>
          </w:p>
        </w:tc>
        <w:tc>
          <w:tcPr>
            <w:tcW w:w="992" w:type="dxa"/>
            <w:vAlign w:val="center"/>
          </w:tcPr>
          <w:p w14:paraId="414B3A66">
            <w:pPr>
              <w:spacing w:line="400" w:lineRule="exact"/>
              <w:rPr>
                <w:sz w:val="18"/>
                <w:szCs w:val="18"/>
              </w:rPr>
            </w:pPr>
            <w:r>
              <w:rPr>
                <w:sz w:val="18"/>
                <w:szCs w:val="18"/>
              </w:rPr>
              <w:t>0.115</w:t>
            </w:r>
          </w:p>
        </w:tc>
        <w:tc>
          <w:tcPr>
            <w:tcW w:w="993" w:type="dxa"/>
            <w:vAlign w:val="center"/>
          </w:tcPr>
          <w:p w14:paraId="4E90F571">
            <w:pPr>
              <w:spacing w:line="400" w:lineRule="exact"/>
              <w:rPr>
                <w:sz w:val="18"/>
                <w:szCs w:val="18"/>
              </w:rPr>
            </w:pPr>
            <w:r>
              <w:rPr>
                <w:sz w:val="18"/>
                <w:szCs w:val="18"/>
              </w:rPr>
              <w:t>1.679</w:t>
            </w:r>
          </w:p>
        </w:tc>
      </w:tr>
      <w:tr w14:paraId="5B6FC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42EA98A">
            <w:pPr>
              <w:spacing w:line="400" w:lineRule="exact"/>
              <w:rPr>
                <w:sz w:val="18"/>
                <w:szCs w:val="18"/>
              </w:rPr>
            </w:pPr>
            <w:r>
              <w:rPr>
                <w:sz w:val="18"/>
                <w:szCs w:val="18"/>
              </w:rPr>
              <w:t>传热系数K=1/(0.22+∑R)</w:t>
            </w:r>
          </w:p>
        </w:tc>
        <w:tc>
          <w:tcPr>
            <w:tcW w:w="5811" w:type="dxa"/>
            <w:gridSpan w:val="6"/>
          </w:tcPr>
          <w:p w14:paraId="7E266490">
            <w:pPr>
              <w:spacing w:line="400" w:lineRule="exact"/>
              <w:jc w:val="center"/>
              <w:rPr>
                <w:sz w:val="18"/>
                <w:szCs w:val="18"/>
              </w:rPr>
            </w:pPr>
            <w:r>
              <w:rPr>
                <w:sz w:val="18"/>
                <w:szCs w:val="18"/>
              </w:rPr>
              <w:t>2.98</w:t>
            </w:r>
          </w:p>
        </w:tc>
      </w:tr>
    </w:tbl>
    <w:p w14:paraId="6EA7520A">
      <w:pPr>
        <w:spacing w:line="400" w:lineRule="exact"/>
        <w:ind w:firstLine="3360" w:firstLineChars="1600"/>
        <w:rPr>
          <w:rFonts w:ascii="微软雅黑" w:hAnsi="微软雅黑" w:eastAsia="微软雅黑"/>
          <w:lang w:val="en-GB"/>
        </w:rPr>
      </w:pPr>
    </w:p>
    <w:p w14:paraId="31CC044C">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9</w:t>
      </w:r>
      <w:r>
        <w:rPr>
          <w:sz w:val="18"/>
          <w:szCs w:val="18"/>
        </w:rPr>
        <w:fldChar w:fldCharType="end"/>
      </w:r>
      <w:r>
        <w:rPr>
          <w:rFonts w:hint="eastAsia"/>
          <w:sz w:val="18"/>
          <w:szCs w:val="18"/>
        </w:rPr>
        <w:t xml:space="preserve"> 控温与非控温空间楼板构造一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0E8FB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51692F87">
            <w:pPr>
              <w:spacing w:line="400" w:lineRule="exact"/>
              <w:jc w:val="center"/>
              <w:rPr>
                <w:sz w:val="18"/>
                <w:szCs w:val="18"/>
              </w:rPr>
            </w:pPr>
            <w:r>
              <w:rPr>
                <w:sz w:val="18"/>
                <w:szCs w:val="18"/>
              </w:rPr>
              <w:t>材料名称</w:t>
            </w:r>
          </w:p>
        </w:tc>
        <w:tc>
          <w:tcPr>
            <w:tcW w:w="849" w:type="dxa"/>
            <w:shd w:val="clear" w:color="auto" w:fill="E6E6E6"/>
            <w:vAlign w:val="center"/>
          </w:tcPr>
          <w:p w14:paraId="31A87566">
            <w:pPr>
              <w:spacing w:line="400" w:lineRule="exact"/>
              <w:jc w:val="center"/>
              <w:rPr>
                <w:sz w:val="18"/>
                <w:szCs w:val="18"/>
              </w:rPr>
            </w:pPr>
            <w:r>
              <w:rPr>
                <w:sz w:val="18"/>
                <w:szCs w:val="18"/>
              </w:rPr>
              <w:t>厚度</w:t>
            </w:r>
          </w:p>
          <w:p w14:paraId="03782A64">
            <w:pPr>
              <w:spacing w:line="400" w:lineRule="exact"/>
              <w:jc w:val="center"/>
              <w:rPr>
                <w:sz w:val="18"/>
                <w:szCs w:val="18"/>
              </w:rPr>
            </w:pPr>
            <w:r>
              <w:rPr>
                <w:sz w:val="18"/>
                <w:szCs w:val="18"/>
              </w:rPr>
              <w:t>δ</w:t>
            </w:r>
          </w:p>
        </w:tc>
        <w:tc>
          <w:tcPr>
            <w:tcW w:w="993" w:type="dxa"/>
            <w:shd w:val="clear" w:color="auto" w:fill="E6E6E6"/>
            <w:vAlign w:val="center"/>
          </w:tcPr>
          <w:p w14:paraId="28007C9B">
            <w:pPr>
              <w:spacing w:line="400" w:lineRule="exact"/>
              <w:jc w:val="center"/>
              <w:rPr>
                <w:sz w:val="18"/>
                <w:szCs w:val="18"/>
              </w:rPr>
            </w:pPr>
            <w:r>
              <w:rPr>
                <w:sz w:val="18"/>
                <w:szCs w:val="18"/>
              </w:rPr>
              <w:t>导热系数</w:t>
            </w:r>
          </w:p>
          <w:p w14:paraId="00D36E98">
            <w:pPr>
              <w:spacing w:line="400" w:lineRule="exact"/>
              <w:jc w:val="center"/>
              <w:rPr>
                <w:sz w:val="18"/>
                <w:szCs w:val="18"/>
              </w:rPr>
            </w:pPr>
            <w:r>
              <w:rPr>
                <w:sz w:val="18"/>
                <w:szCs w:val="18"/>
              </w:rPr>
              <w:t>λ</w:t>
            </w:r>
          </w:p>
        </w:tc>
        <w:tc>
          <w:tcPr>
            <w:tcW w:w="992" w:type="dxa"/>
            <w:shd w:val="clear" w:color="auto" w:fill="E6E6E6"/>
            <w:vAlign w:val="center"/>
          </w:tcPr>
          <w:p w14:paraId="550D0C4C">
            <w:pPr>
              <w:spacing w:line="400" w:lineRule="exact"/>
              <w:jc w:val="center"/>
              <w:rPr>
                <w:sz w:val="18"/>
                <w:szCs w:val="18"/>
              </w:rPr>
            </w:pPr>
            <w:r>
              <w:rPr>
                <w:sz w:val="18"/>
                <w:szCs w:val="18"/>
              </w:rPr>
              <w:t>蓄热系数</w:t>
            </w:r>
          </w:p>
          <w:p w14:paraId="053F2581">
            <w:pPr>
              <w:spacing w:line="400" w:lineRule="exact"/>
              <w:jc w:val="center"/>
              <w:rPr>
                <w:sz w:val="18"/>
                <w:szCs w:val="18"/>
              </w:rPr>
            </w:pPr>
            <w:r>
              <w:rPr>
                <w:sz w:val="18"/>
                <w:szCs w:val="18"/>
              </w:rPr>
              <w:t>S</w:t>
            </w:r>
          </w:p>
        </w:tc>
        <w:tc>
          <w:tcPr>
            <w:tcW w:w="992" w:type="dxa"/>
            <w:shd w:val="clear" w:color="auto" w:fill="E6E6E6"/>
            <w:vAlign w:val="center"/>
          </w:tcPr>
          <w:p w14:paraId="6D5A68B6">
            <w:pPr>
              <w:spacing w:line="400" w:lineRule="exact"/>
              <w:jc w:val="center"/>
              <w:rPr>
                <w:sz w:val="18"/>
                <w:szCs w:val="18"/>
              </w:rPr>
            </w:pPr>
            <w:r>
              <w:rPr>
                <w:sz w:val="18"/>
                <w:szCs w:val="18"/>
              </w:rPr>
              <w:t>修正系数</w:t>
            </w:r>
          </w:p>
          <w:p w14:paraId="0D66720E">
            <w:pPr>
              <w:spacing w:line="400" w:lineRule="exact"/>
              <w:jc w:val="center"/>
              <w:rPr>
                <w:sz w:val="18"/>
                <w:szCs w:val="18"/>
              </w:rPr>
            </w:pPr>
            <w:r>
              <w:rPr>
                <w:sz w:val="18"/>
                <w:szCs w:val="18"/>
              </w:rPr>
              <w:t>α</w:t>
            </w:r>
          </w:p>
        </w:tc>
        <w:tc>
          <w:tcPr>
            <w:tcW w:w="992" w:type="dxa"/>
            <w:shd w:val="clear" w:color="auto" w:fill="E6E6E6"/>
            <w:vAlign w:val="center"/>
          </w:tcPr>
          <w:p w14:paraId="056ADE59">
            <w:pPr>
              <w:spacing w:line="400" w:lineRule="exact"/>
              <w:jc w:val="center"/>
              <w:rPr>
                <w:sz w:val="18"/>
                <w:szCs w:val="18"/>
              </w:rPr>
            </w:pPr>
            <w:r>
              <w:rPr>
                <w:sz w:val="18"/>
                <w:szCs w:val="18"/>
              </w:rPr>
              <w:t>热阻</w:t>
            </w:r>
          </w:p>
          <w:p w14:paraId="0063BACD">
            <w:pPr>
              <w:spacing w:line="400" w:lineRule="exact"/>
              <w:jc w:val="center"/>
              <w:rPr>
                <w:sz w:val="18"/>
                <w:szCs w:val="18"/>
              </w:rPr>
            </w:pPr>
            <w:r>
              <w:rPr>
                <w:sz w:val="18"/>
                <w:szCs w:val="18"/>
              </w:rPr>
              <w:t>R</w:t>
            </w:r>
          </w:p>
        </w:tc>
        <w:tc>
          <w:tcPr>
            <w:tcW w:w="993" w:type="dxa"/>
            <w:shd w:val="clear" w:color="auto" w:fill="E6E6E6"/>
            <w:vAlign w:val="center"/>
          </w:tcPr>
          <w:p w14:paraId="46F0D2BF">
            <w:pPr>
              <w:spacing w:line="400" w:lineRule="exact"/>
              <w:jc w:val="center"/>
              <w:rPr>
                <w:sz w:val="18"/>
                <w:szCs w:val="18"/>
              </w:rPr>
            </w:pPr>
            <w:r>
              <w:rPr>
                <w:sz w:val="18"/>
                <w:szCs w:val="18"/>
              </w:rPr>
              <w:t>热惰性指标</w:t>
            </w:r>
          </w:p>
        </w:tc>
      </w:tr>
      <w:tr w14:paraId="6CA01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70831248">
            <w:pPr>
              <w:spacing w:line="400" w:lineRule="exact"/>
              <w:jc w:val="center"/>
              <w:rPr>
                <w:sz w:val="18"/>
                <w:szCs w:val="18"/>
              </w:rPr>
            </w:pPr>
          </w:p>
        </w:tc>
        <w:tc>
          <w:tcPr>
            <w:tcW w:w="849" w:type="dxa"/>
            <w:shd w:val="clear" w:color="auto" w:fill="E6E6E6"/>
            <w:vAlign w:val="center"/>
          </w:tcPr>
          <w:p w14:paraId="0C7CF458">
            <w:pPr>
              <w:spacing w:line="400" w:lineRule="exact"/>
              <w:jc w:val="center"/>
              <w:rPr>
                <w:sz w:val="18"/>
                <w:szCs w:val="18"/>
              </w:rPr>
            </w:pPr>
            <w:r>
              <w:rPr>
                <w:sz w:val="18"/>
                <w:szCs w:val="18"/>
              </w:rPr>
              <w:t>(mm)</w:t>
            </w:r>
          </w:p>
        </w:tc>
        <w:tc>
          <w:tcPr>
            <w:tcW w:w="993" w:type="dxa"/>
            <w:shd w:val="clear" w:color="auto" w:fill="E6E6E6"/>
            <w:vAlign w:val="center"/>
          </w:tcPr>
          <w:p w14:paraId="3853DCC2">
            <w:pPr>
              <w:spacing w:line="400" w:lineRule="exact"/>
              <w:jc w:val="center"/>
              <w:rPr>
                <w:sz w:val="18"/>
                <w:szCs w:val="18"/>
              </w:rPr>
            </w:pPr>
            <w:r>
              <w:rPr>
                <w:sz w:val="18"/>
                <w:szCs w:val="18"/>
              </w:rPr>
              <w:t>W/(m.K)</w:t>
            </w:r>
          </w:p>
        </w:tc>
        <w:tc>
          <w:tcPr>
            <w:tcW w:w="992" w:type="dxa"/>
            <w:shd w:val="clear" w:color="auto" w:fill="E6E6E6"/>
            <w:vAlign w:val="center"/>
          </w:tcPr>
          <w:p w14:paraId="2EF89369">
            <w:pPr>
              <w:spacing w:line="400" w:lineRule="exact"/>
              <w:jc w:val="center"/>
              <w:rPr>
                <w:sz w:val="18"/>
                <w:szCs w:val="18"/>
              </w:rPr>
            </w:pPr>
            <w:r>
              <w:rPr>
                <w:sz w:val="18"/>
                <w:szCs w:val="18"/>
              </w:rPr>
              <w:t>W/(㎡.K)</w:t>
            </w:r>
          </w:p>
        </w:tc>
        <w:tc>
          <w:tcPr>
            <w:tcW w:w="992" w:type="dxa"/>
            <w:shd w:val="clear" w:color="auto" w:fill="E6E6E6"/>
            <w:vAlign w:val="center"/>
          </w:tcPr>
          <w:p w14:paraId="0636A0F6">
            <w:pPr>
              <w:spacing w:line="400" w:lineRule="exact"/>
              <w:jc w:val="center"/>
              <w:rPr>
                <w:sz w:val="18"/>
                <w:szCs w:val="18"/>
              </w:rPr>
            </w:pPr>
          </w:p>
        </w:tc>
        <w:tc>
          <w:tcPr>
            <w:tcW w:w="992" w:type="dxa"/>
            <w:shd w:val="clear" w:color="auto" w:fill="E6E6E6"/>
            <w:vAlign w:val="center"/>
          </w:tcPr>
          <w:p w14:paraId="0FC45598">
            <w:pPr>
              <w:spacing w:line="400" w:lineRule="exact"/>
              <w:jc w:val="center"/>
              <w:rPr>
                <w:sz w:val="18"/>
                <w:szCs w:val="18"/>
              </w:rPr>
            </w:pPr>
            <w:r>
              <w:rPr>
                <w:sz w:val="18"/>
                <w:szCs w:val="18"/>
              </w:rPr>
              <w:t>(㎡K)/W</w:t>
            </w:r>
          </w:p>
        </w:tc>
        <w:tc>
          <w:tcPr>
            <w:tcW w:w="993" w:type="dxa"/>
            <w:shd w:val="clear" w:color="auto" w:fill="E6E6E6"/>
            <w:vAlign w:val="center"/>
          </w:tcPr>
          <w:p w14:paraId="2C84F287">
            <w:pPr>
              <w:spacing w:line="400" w:lineRule="exact"/>
              <w:jc w:val="center"/>
              <w:rPr>
                <w:sz w:val="18"/>
                <w:szCs w:val="18"/>
              </w:rPr>
            </w:pPr>
            <w:r>
              <w:rPr>
                <w:sz w:val="18"/>
                <w:szCs w:val="18"/>
              </w:rPr>
              <w:t>D=R*S</w:t>
            </w:r>
          </w:p>
        </w:tc>
      </w:tr>
      <w:tr w14:paraId="08C71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16C8623">
            <w:pPr>
              <w:spacing w:line="400" w:lineRule="exact"/>
              <w:rPr>
                <w:sz w:val="18"/>
                <w:szCs w:val="18"/>
              </w:rPr>
            </w:pPr>
            <w:r>
              <w:rPr>
                <w:sz w:val="18"/>
                <w:szCs w:val="18"/>
              </w:rPr>
              <w:t>水泥砂浆</w:t>
            </w:r>
          </w:p>
        </w:tc>
        <w:tc>
          <w:tcPr>
            <w:tcW w:w="849" w:type="dxa"/>
            <w:vAlign w:val="center"/>
          </w:tcPr>
          <w:p w14:paraId="4BB555F9">
            <w:pPr>
              <w:spacing w:line="400" w:lineRule="exact"/>
              <w:rPr>
                <w:sz w:val="18"/>
                <w:szCs w:val="18"/>
              </w:rPr>
            </w:pPr>
            <w:r>
              <w:rPr>
                <w:sz w:val="18"/>
                <w:szCs w:val="18"/>
              </w:rPr>
              <w:t>20</w:t>
            </w:r>
          </w:p>
        </w:tc>
        <w:tc>
          <w:tcPr>
            <w:tcW w:w="993" w:type="dxa"/>
            <w:vAlign w:val="center"/>
          </w:tcPr>
          <w:p w14:paraId="73BD8FF7">
            <w:pPr>
              <w:spacing w:line="400" w:lineRule="exact"/>
              <w:rPr>
                <w:sz w:val="18"/>
                <w:szCs w:val="18"/>
              </w:rPr>
            </w:pPr>
            <w:r>
              <w:rPr>
                <w:sz w:val="18"/>
                <w:szCs w:val="18"/>
              </w:rPr>
              <w:t>0.930</w:t>
            </w:r>
          </w:p>
        </w:tc>
        <w:tc>
          <w:tcPr>
            <w:tcW w:w="992" w:type="dxa"/>
            <w:vAlign w:val="center"/>
          </w:tcPr>
          <w:p w14:paraId="493DC8F1">
            <w:pPr>
              <w:spacing w:line="400" w:lineRule="exact"/>
              <w:rPr>
                <w:sz w:val="18"/>
                <w:szCs w:val="18"/>
              </w:rPr>
            </w:pPr>
            <w:r>
              <w:rPr>
                <w:sz w:val="18"/>
                <w:szCs w:val="18"/>
              </w:rPr>
              <w:t>11.370</w:t>
            </w:r>
          </w:p>
        </w:tc>
        <w:tc>
          <w:tcPr>
            <w:tcW w:w="992" w:type="dxa"/>
            <w:vAlign w:val="center"/>
          </w:tcPr>
          <w:p w14:paraId="6574A389">
            <w:pPr>
              <w:spacing w:line="400" w:lineRule="exact"/>
              <w:rPr>
                <w:sz w:val="18"/>
                <w:szCs w:val="18"/>
              </w:rPr>
            </w:pPr>
            <w:r>
              <w:rPr>
                <w:sz w:val="18"/>
                <w:szCs w:val="18"/>
              </w:rPr>
              <w:t>1.00</w:t>
            </w:r>
          </w:p>
        </w:tc>
        <w:tc>
          <w:tcPr>
            <w:tcW w:w="992" w:type="dxa"/>
            <w:vAlign w:val="center"/>
          </w:tcPr>
          <w:p w14:paraId="63BEA674">
            <w:pPr>
              <w:spacing w:line="400" w:lineRule="exact"/>
              <w:rPr>
                <w:sz w:val="18"/>
                <w:szCs w:val="18"/>
              </w:rPr>
            </w:pPr>
            <w:r>
              <w:rPr>
                <w:sz w:val="18"/>
                <w:szCs w:val="18"/>
              </w:rPr>
              <w:t>0.022</w:t>
            </w:r>
          </w:p>
        </w:tc>
        <w:tc>
          <w:tcPr>
            <w:tcW w:w="993" w:type="dxa"/>
            <w:vAlign w:val="center"/>
          </w:tcPr>
          <w:p w14:paraId="00A47B82">
            <w:pPr>
              <w:spacing w:line="400" w:lineRule="exact"/>
              <w:rPr>
                <w:sz w:val="18"/>
                <w:szCs w:val="18"/>
              </w:rPr>
            </w:pPr>
            <w:r>
              <w:rPr>
                <w:sz w:val="18"/>
                <w:szCs w:val="18"/>
              </w:rPr>
              <w:t>0.245</w:t>
            </w:r>
          </w:p>
        </w:tc>
      </w:tr>
      <w:tr w14:paraId="6E357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7660CB1">
            <w:pPr>
              <w:spacing w:line="400" w:lineRule="exact"/>
              <w:rPr>
                <w:sz w:val="18"/>
                <w:szCs w:val="18"/>
              </w:rPr>
            </w:pPr>
            <w:r>
              <w:rPr>
                <w:sz w:val="18"/>
                <w:szCs w:val="18"/>
              </w:rPr>
              <w:t>钢筋混凝土</w:t>
            </w:r>
          </w:p>
        </w:tc>
        <w:tc>
          <w:tcPr>
            <w:tcW w:w="849" w:type="dxa"/>
            <w:vAlign w:val="center"/>
          </w:tcPr>
          <w:p w14:paraId="51D69CA3">
            <w:pPr>
              <w:spacing w:line="400" w:lineRule="exact"/>
              <w:rPr>
                <w:sz w:val="18"/>
                <w:szCs w:val="18"/>
              </w:rPr>
            </w:pPr>
            <w:r>
              <w:rPr>
                <w:sz w:val="18"/>
                <w:szCs w:val="18"/>
              </w:rPr>
              <w:t>120</w:t>
            </w:r>
          </w:p>
        </w:tc>
        <w:tc>
          <w:tcPr>
            <w:tcW w:w="993" w:type="dxa"/>
            <w:vAlign w:val="center"/>
          </w:tcPr>
          <w:p w14:paraId="2BE3AF6B">
            <w:pPr>
              <w:spacing w:line="400" w:lineRule="exact"/>
              <w:rPr>
                <w:sz w:val="18"/>
                <w:szCs w:val="18"/>
              </w:rPr>
            </w:pPr>
            <w:r>
              <w:rPr>
                <w:sz w:val="18"/>
                <w:szCs w:val="18"/>
              </w:rPr>
              <w:t>1.740</w:t>
            </w:r>
          </w:p>
        </w:tc>
        <w:tc>
          <w:tcPr>
            <w:tcW w:w="992" w:type="dxa"/>
            <w:vAlign w:val="center"/>
          </w:tcPr>
          <w:p w14:paraId="732F5F57">
            <w:pPr>
              <w:spacing w:line="400" w:lineRule="exact"/>
              <w:rPr>
                <w:sz w:val="18"/>
                <w:szCs w:val="18"/>
              </w:rPr>
            </w:pPr>
            <w:r>
              <w:rPr>
                <w:sz w:val="18"/>
                <w:szCs w:val="18"/>
              </w:rPr>
              <w:t>17.200</w:t>
            </w:r>
          </w:p>
        </w:tc>
        <w:tc>
          <w:tcPr>
            <w:tcW w:w="992" w:type="dxa"/>
            <w:vAlign w:val="center"/>
          </w:tcPr>
          <w:p w14:paraId="0BA75B47">
            <w:pPr>
              <w:spacing w:line="400" w:lineRule="exact"/>
              <w:rPr>
                <w:sz w:val="18"/>
                <w:szCs w:val="18"/>
              </w:rPr>
            </w:pPr>
            <w:r>
              <w:rPr>
                <w:sz w:val="18"/>
                <w:szCs w:val="18"/>
              </w:rPr>
              <w:t>1.00</w:t>
            </w:r>
          </w:p>
        </w:tc>
        <w:tc>
          <w:tcPr>
            <w:tcW w:w="992" w:type="dxa"/>
            <w:vAlign w:val="center"/>
          </w:tcPr>
          <w:p w14:paraId="4F1AFCDC">
            <w:pPr>
              <w:spacing w:line="400" w:lineRule="exact"/>
              <w:rPr>
                <w:sz w:val="18"/>
                <w:szCs w:val="18"/>
              </w:rPr>
            </w:pPr>
            <w:r>
              <w:rPr>
                <w:sz w:val="18"/>
                <w:szCs w:val="18"/>
              </w:rPr>
              <w:t>0.069</w:t>
            </w:r>
          </w:p>
        </w:tc>
        <w:tc>
          <w:tcPr>
            <w:tcW w:w="993" w:type="dxa"/>
            <w:vAlign w:val="center"/>
          </w:tcPr>
          <w:p w14:paraId="2BAFBA79">
            <w:pPr>
              <w:spacing w:line="400" w:lineRule="exact"/>
              <w:rPr>
                <w:sz w:val="18"/>
                <w:szCs w:val="18"/>
              </w:rPr>
            </w:pPr>
            <w:r>
              <w:rPr>
                <w:sz w:val="18"/>
                <w:szCs w:val="18"/>
              </w:rPr>
              <w:t>1.186</w:t>
            </w:r>
          </w:p>
        </w:tc>
      </w:tr>
      <w:tr w14:paraId="457B6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295AAFF">
            <w:pPr>
              <w:spacing w:line="400" w:lineRule="exact"/>
              <w:rPr>
                <w:sz w:val="18"/>
                <w:szCs w:val="18"/>
              </w:rPr>
            </w:pPr>
            <w:r>
              <w:rPr>
                <w:sz w:val="18"/>
                <w:szCs w:val="18"/>
              </w:rPr>
              <w:t>石灰砂浆</w:t>
            </w:r>
          </w:p>
        </w:tc>
        <w:tc>
          <w:tcPr>
            <w:tcW w:w="849" w:type="dxa"/>
            <w:vAlign w:val="center"/>
          </w:tcPr>
          <w:p w14:paraId="7540762F">
            <w:pPr>
              <w:spacing w:line="400" w:lineRule="exact"/>
              <w:rPr>
                <w:sz w:val="18"/>
                <w:szCs w:val="18"/>
              </w:rPr>
            </w:pPr>
            <w:r>
              <w:rPr>
                <w:sz w:val="18"/>
                <w:szCs w:val="18"/>
              </w:rPr>
              <w:t>20</w:t>
            </w:r>
          </w:p>
        </w:tc>
        <w:tc>
          <w:tcPr>
            <w:tcW w:w="993" w:type="dxa"/>
            <w:vAlign w:val="center"/>
          </w:tcPr>
          <w:p w14:paraId="58DD6FC4">
            <w:pPr>
              <w:spacing w:line="400" w:lineRule="exact"/>
              <w:rPr>
                <w:sz w:val="18"/>
                <w:szCs w:val="18"/>
              </w:rPr>
            </w:pPr>
            <w:r>
              <w:rPr>
                <w:sz w:val="18"/>
                <w:szCs w:val="18"/>
              </w:rPr>
              <w:t>0.810</w:t>
            </w:r>
          </w:p>
        </w:tc>
        <w:tc>
          <w:tcPr>
            <w:tcW w:w="992" w:type="dxa"/>
            <w:vAlign w:val="center"/>
          </w:tcPr>
          <w:p w14:paraId="6354BFF6">
            <w:pPr>
              <w:spacing w:line="400" w:lineRule="exact"/>
              <w:rPr>
                <w:sz w:val="18"/>
                <w:szCs w:val="18"/>
              </w:rPr>
            </w:pPr>
            <w:r>
              <w:rPr>
                <w:sz w:val="18"/>
                <w:szCs w:val="18"/>
              </w:rPr>
              <w:t>10.070</w:t>
            </w:r>
          </w:p>
        </w:tc>
        <w:tc>
          <w:tcPr>
            <w:tcW w:w="992" w:type="dxa"/>
            <w:vAlign w:val="center"/>
          </w:tcPr>
          <w:p w14:paraId="0D3C66F3">
            <w:pPr>
              <w:spacing w:line="400" w:lineRule="exact"/>
              <w:rPr>
                <w:sz w:val="18"/>
                <w:szCs w:val="18"/>
              </w:rPr>
            </w:pPr>
            <w:r>
              <w:rPr>
                <w:sz w:val="18"/>
                <w:szCs w:val="18"/>
              </w:rPr>
              <w:t>1.00</w:t>
            </w:r>
          </w:p>
        </w:tc>
        <w:tc>
          <w:tcPr>
            <w:tcW w:w="992" w:type="dxa"/>
            <w:vAlign w:val="center"/>
          </w:tcPr>
          <w:p w14:paraId="361497C3">
            <w:pPr>
              <w:spacing w:line="400" w:lineRule="exact"/>
              <w:rPr>
                <w:sz w:val="18"/>
                <w:szCs w:val="18"/>
              </w:rPr>
            </w:pPr>
            <w:r>
              <w:rPr>
                <w:sz w:val="18"/>
                <w:szCs w:val="18"/>
              </w:rPr>
              <w:t>0.025</w:t>
            </w:r>
          </w:p>
        </w:tc>
        <w:tc>
          <w:tcPr>
            <w:tcW w:w="993" w:type="dxa"/>
            <w:vAlign w:val="center"/>
          </w:tcPr>
          <w:p w14:paraId="6DE30FEC">
            <w:pPr>
              <w:spacing w:line="400" w:lineRule="exact"/>
              <w:rPr>
                <w:sz w:val="18"/>
                <w:szCs w:val="18"/>
              </w:rPr>
            </w:pPr>
            <w:r>
              <w:rPr>
                <w:sz w:val="18"/>
                <w:szCs w:val="18"/>
              </w:rPr>
              <w:t>0.249</w:t>
            </w:r>
          </w:p>
        </w:tc>
      </w:tr>
      <w:tr w14:paraId="089DE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B1EAB8F">
            <w:pPr>
              <w:spacing w:line="400" w:lineRule="exact"/>
              <w:rPr>
                <w:sz w:val="18"/>
                <w:szCs w:val="18"/>
              </w:rPr>
            </w:pPr>
            <w:r>
              <w:rPr>
                <w:sz w:val="18"/>
                <w:szCs w:val="18"/>
              </w:rPr>
              <w:t>各层之和∑</w:t>
            </w:r>
          </w:p>
        </w:tc>
        <w:tc>
          <w:tcPr>
            <w:tcW w:w="849" w:type="dxa"/>
            <w:vAlign w:val="center"/>
          </w:tcPr>
          <w:p w14:paraId="1673E640">
            <w:pPr>
              <w:spacing w:line="400" w:lineRule="exact"/>
              <w:rPr>
                <w:sz w:val="18"/>
                <w:szCs w:val="18"/>
              </w:rPr>
            </w:pPr>
            <w:r>
              <w:rPr>
                <w:sz w:val="18"/>
                <w:szCs w:val="18"/>
              </w:rPr>
              <w:t>160</w:t>
            </w:r>
          </w:p>
        </w:tc>
        <w:tc>
          <w:tcPr>
            <w:tcW w:w="993" w:type="dxa"/>
            <w:vAlign w:val="center"/>
          </w:tcPr>
          <w:p w14:paraId="7A294AF4">
            <w:pPr>
              <w:spacing w:line="400" w:lineRule="exact"/>
              <w:rPr>
                <w:sz w:val="18"/>
                <w:szCs w:val="18"/>
              </w:rPr>
            </w:pPr>
            <w:r>
              <w:rPr>
                <w:sz w:val="18"/>
                <w:szCs w:val="18"/>
              </w:rPr>
              <w:t>－</w:t>
            </w:r>
          </w:p>
        </w:tc>
        <w:tc>
          <w:tcPr>
            <w:tcW w:w="992" w:type="dxa"/>
            <w:vAlign w:val="center"/>
          </w:tcPr>
          <w:p w14:paraId="3193CAF0">
            <w:pPr>
              <w:spacing w:line="400" w:lineRule="exact"/>
              <w:rPr>
                <w:sz w:val="18"/>
                <w:szCs w:val="18"/>
              </w:rPr>
            </w:pPr>
            <w:r>
              <w:rPr>
                <w:sz w:val="18"/>
                <w:szCs w:val="18"/>
              </w:rPr>
              <w:t>－</w:t>
            </w:r>
          </w:p>
        </w:tc>
        <w:tc>
          <w:tcPr>
            <w:tcW w:w="992" w:type="dxa"/>
            <w:vAlign w:val="center"/>
          </w:tcPr>
          <w:p w14:paraId="452B2FA7">
            <w:pPr>
              <w:spacing w:line="400" w:lineRule="exact"/>
              <w:rPr>
                <w:sz w:val="18"/>
                <w:szCs w:val="18"/>
              </w:rPr>
            </w:pPr>
            <w:r>
              <w:rPr>
                <w:sz w:val="18"/>
                <w:szCs w:val="18"/>
              </w:rPr>
              <w:t>－</w:t>
            </w:r>
          </w:p>
        </w:tc>
        <w:tc>
          <w:tcPr>
            <w:tcW w:w="992" w:type="dxa"/>
            <w:vAlign w:val="center"/>
          </w:tcPr>
          <w:p w14:paraId="4BD8A863">
            <w:pPr>
              <w:spacing w:line="400" w:lineRule="exact"/>
              <w:rPr>
                <w:sz w:val="18"/>
                <w:szCs w:val="18"/>
              </w:rPr>
            </w:pPr>
            <w:r>
              <w:rPr>
                <w:sz w:val="18"/>
                <w:szCs w:val="18"/>
              </w:rPr>
              <w:t>0.115</w:t>
            </w:r>
          </w:p>
        </w:tc>
        <w:tc>
          <w:tcPr>
            <w:tcW w:w="993" w:type="dxa"/>
            <w:vAlign w:val="center"/>
          </w:tcPr>
          <w:p w14:paraId="734A6094">
            <w:pPr>
              <w:spacing w:line="400" w:lineRule="exact"/>
              <w:rPr>
                <w:sz w:val="18"/>
                <w:szCs w:val="18"/>
              </w:rPr>
            </w:pPr>
            <w:r>
              <w:rPr>
                <w:sz w:val="18"/>
                <w:szCs w:val="18"/>
              </w:rPr>
              <w:t>1.679</w:t>
            </w:r>
          </w:p>
        </w:tc>
      </w:tr>
      <w:tr w14:paraId="3434D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32249DC1">
            <w:pPr>
              <w:spacing w:line="400" w:lineRule="exact"/>
              <w:rPr>
                <w:sz w:val="18"/>
                <w:szCs w:val="18"/>
              </w:rPr>
            </w:pPr>
            <w:r>
              <w:rPr>
                <w:sz w:val="18"/>
                <w:szCs w:val="18"/>
              </w:rPr>
              <w:t>传热系数K=1/(0.22+∑R)</w:t>
            </w:r>
          </w:p>
        </w:tc>
        <w:tc>
          <w:tcPr>
            <w:tcW w:w="5811" w:type="dxa"/>
            <w:gridSpan w:val="6"/>
          </w:tcPr>
          <w:p w14:paraId="4385F5CA">
            <w:pPr>
              <w:spacing w:line="400" w:lineRule="exact"/>
              <w:jc w:val="center"/>
              <w:rPr>
                <w:sz w:val="18"/>
                <w:szCs w:val="18"/>
              </w:rPr>
            </w:pPr>
            <w:r>
              <w:rPr>
                <w:sz w:val="18"/>
                <w:szCs w:val="18"/>
              </w:rPr>
              <w:t>2.98</w:t>
            </w:r>
          </w:p>
        </w:tc>
      </w:tr>
    </w:tbl>
    <w:p w14:paraId="469A18D1">
      <w:pPr>
        <w:spacing w:line="400" w:lineRule="exact"/>
        <w:ind w:firstLine="3360" w:firstLineChars="1600"/>
        <w:rPr>
          <w:rFonts w:ascii="微软雅黑" w:hAnsi="微软雅黑" w:eastAsia="微软雅黑"/>
          <w:lang w:val="en-GB"/>
        </w:rPr>
      </w:pPr>
    </w:p>
    <w:p w14:paraId="0EFE8DAA">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10</w:t>
      </w:r>
      <w:r>
        <w:rPr>
          <w:sz w:val="18"/>
          <w:szCs w:val="18"/>
        </w:rPr>
        <w:fldChar w:fldCharType="end"/>
      </w:r>
      <w:r>
        <w:rPr>
          <w:rFonts w:hint="eastAsia"/>
          <w:sz w:val="18"/>
          <w:szCs w:val="18"/>
        </w:rPr>
        <w:t xml:space="preserve"> 非控温房间楼板构造一</w:t>
      </w:r>
    </w:p>
    <w:tbl>
      <w:tblPr>
        <w:tblStyle w:val="16"/>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13A9D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791D3C1F">
            <w:pPr>
              <w:spacing w:line="400" w:lineRule="exact"/>
              <w:jc w:val="center"/>
              <w:rPr>
                <w:sz w:val="18"/>
                <w:szCs w:val="18"/>
              </w:rPr>
            </w:pPr>
            <w:r>
              <w:rPr>
                <w:sz w:val="18"/>
                <w:szCs w:val="18"/>
              </w:rPr>
              <w:t>材料名称</w:t>
            </w:r>
          </w:p>
        </w:tc>
        <w:tc>
          <w:tcPr>
            <w:tcW w:w="849" w:type="dxa"/>
            <w:shd w:val="clear" w:color="auto" w:fill="E6E6E6"/>
            <w:vAlign w:val="center"/>
          </w:tcPr>
          <w:p w14:paraId="5F058AA4">
            <w:pPr>
              <w:spacing w:line="400" w:lineRule="exact"/>
              <w:jc w:val="center"/>
              <w:rPr>
                <w:sz w:val="18"/>
                <w:szCs w:val="18"/>
              </w:rPr>
            </w:pPr>
            <w:r>
              <w:rPr>
                <w:sz w:val="18"/>
                <w:szCs w:val="18"/>
              </w:rPr>
              <w:t>厚度</w:t>
            </w:r>
          </w:p>
          <w:p w14:paraId="0372FF43">
            <w:pPr>
              <w:spacing w:line="400" w:lineRule="exact"/>
              <w:jc w:val="center"/>
              <w:rPr>
                <w:sz w:val="18"/>
                <w:szCs w:val="18"/>
              </w:rPr>
            </w:pPr>
            <w:r>
              <w:rPr>
                <w:sz w:val="18"/>
                <w:szCs w:val="18"/>
              </w:rPr>
              <w:t>δ</w:t>
            </w:r>
          </w:p>
        </w:tc>
        <w:tc>
          <w:tcPr>
            <w:tcW w:w="993" w:type="dxa"/>
            <w:shd w:val="clear" w:color="auto" w:fill="E6E6E6"/>
            <w:vAlign w:val="center"/>
          </w:tcPr>
          <w:p w14:paraId="3F66E804">
            <w:pPr>
              <w:spacing w:line="400" w:lineRule="exact"/>
              <w:jc w:val="center"/>
              <w:rPr>
                <w:sz w:val="18"/>
                <w:szCs w:val="18"/>
              </w:rPr>
            </w:pPr>
            <w:r>
              <w:rPr>
                <w:sz w:val="18"/>
                <w:szCs w:val="18"/>
              </w:rPr>
              <w:t>导热系数</w:t>
            </w:r>
          </w:p>
          <w:p w14:paraId="5E58827B">
            <w:pPr>
              <w:spacing w:line="400" w:lineRule="exact"/>
              <w:jc w:val="center"/>
              <w:rPr>
                <w:sz w:val="18"/>
                <w:szCs w:val="18"/>
              </w:rPr>
            </w:pPr>
            <w:r>
              <w:rPr>
                <w:sz w:val="18"/>
                <w:szCs w:val="18"/>
              </w:rPr>
              <w:t>λ</w:t>
            </w:r>
          </w:p>
        </w:tc>
        <w:tc>
          <w:tcPr>
            <w:tcW w:w="992" w:type="dxa"/>
            <w:shd w:val="clear" w:color="auto" w:fill="E6E6E6"/>
            <w:vAlign w:val="center"/>
          </w:tcPr>
          <w:p w14:paraId="35F284D7">
            <w:pPr>
              <w:spacing w:line="400" w:lineRule="exact"/>
              <w:jc w:val="center"/>
              <w:rPr>
                <w:sz w:val="18"/>
                <w:szCs w:val="18"/>
              </w:rPr>
            </w:pPr>
            <w:r>
              <w:rPr>
                <w:sz w:val="18"/>
                <w:szCs w:val="18"/>
              </w:rPr>
              <w:t>蓄热系数</w:t>
            </w:r>
          </w:p>
          <w:p w14:paraId="53A455E9">
            <w:pPr>
              <w:spacing w:line="400" w:lineRule="exact"/>
              <w:jc w:val="center"/>
              <w:rPr>
                <w:sz w:val="18"/>
                <w:szCs w:val="18"/>
              </w:rPr>
            </w:pPr>
            <w:r>
              <w:rPr>
                <w:sz w:val="18"/>
                <w:szCs w:val="18"/>
              </w:rPr>
              <w:t>S</w:t>
            </w:r>
          </w:p>
        </w:tc>
        <w:tc>
          <w:tcPr>
            <w:tcW w:w="992" w:type="dxa"/>
            <w:shd w:val="clear" w:color="auto" w:fill="E6E6E6"/>
            <w:vAlign w:val="center"/>
          </w:tcPr>
          <w:p w14:paraId="670FFDE0">
            <w:pPr>
              <w:spacing w:line="400" w:lineRule="exact"/>
              <w:jc w:val="center"/>
              <w:rPr>
                <w:sz w:val="18"/>
                <w:szCs w:val="18"/>
              </w:rPr>
            </w:pPr>
            <w:r>
              <w:rPr>
                <w:sz w:val="18"/>
                <w:szCs w:val="18"/>
              </w:rPr>
              <w:t>修正系数</w:t>
            </w:r>
          </w:p>
          <w:p w14:paraId="7B771A92">
            <w:pPr>
              <w:spacing w:line="400" w:lineRule="exact"/>
              <w:jc w:val="center"/>
              <w:rPr>
                <w:sz w:val="18"/>
                <w:szCs w:val="18"/>
              </w:rPr>
            </w:pPr>
            <w:r>
              <w:rPr>
                <w:sz w:val="18"/>
                <w:szCs w:val="18"/>
              </w:rPr>
              <w:t>α</w:t>
            </w:r>
          </w:p>
        </w:tc>
        <w:tc>
          <w:tcPr>
            <w:tcW w:w="992" w:type="dxa"/>
            <w:shd w:val="clear" w:color="auto" w:fill="E6E6E6"/>
            <w:vAlign w:val="center"/>
          </w:tcPr>
          <w:p w14:paraId="4106BDB8">
            <w:pPr>
              <w:spacing w:line="400" w:lineRule="exact"/>
              <w:jc w:val="center"/>
              <w:rPr>
                <w:sz w:val="18"/>
                <w:szCs w:val="18"/>
              </w:rPr>
            </w:pPr>
            <w:r>
              <w:rPr>
                <w:sz w:val="18"/>
                <w:szCs w:val="18"/>
              </w:rPr>
              <w:t>热阻</w:t>
            </w:r>
          </w:p>
          <w:p w14:paraId="04E3175A">
            <w:pPr>
              <w:spacing w:line="400" w:lineRule="exact"/>
              <w:jc w:val="center"/>
              <w:rPr>
                <w:sz w:val="18"/>
                <w:szCs w:val="18"/>
              </w:rPr>
            </w:pPr>
            <w:r>
              <w:rPr>
                <w:sz w:val="18"/>
                <w:szCs w:val="18"/>
              </w:rPr>
              <w:t>R</w:t>
            </w:r>
          </w:p>
        </w:tc>
        <w:tc>
          <w:tcPr>
            <w:tcW w:w="993" w:type="dxa"/>
            <w:shd w:val="clear" w:color="auto" w:fill="E6E6E6"/>
            <w:vAlign w:val="center"/>
          </w:tcPr>
          <w:p w14:paraId="0F87FE78">
            <w:pPr>
              <w:spacing w:line="400" w:lineRule="exact"/>
              <w:jc w:val="center"/>
              <w:rPr>
                <w:sz w:val="18"/>
                <w:szCs w:val="18"/>
              </w:rPr>
            </w:pPr>
            <w:r>
              <w:rPr>
                <w:sz w:val="18"/>
                <w:szCs w:val="18"/>
              </w:rPr>
              <w:t>热惰性指标</w:t>
            </w:r>
          </w:p>
        </w:tc>
      </w:tr>
      <w:tr w14:paraId="75E4D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6E5559CC">
            <w:pPr>
              <w:spacing w:line="400" w:lineRule="exact"/>
              <w:jc w:val="center"/>
              <w:rPr>
                <w:sz w:val="18"/>
                <w:szCs w:val="18"/>
              </w:rPr>
            </w:pPr>
          </w:p>
        </w:tc>
        <w:tc>
          <w:tcPr>
            <w:tcW w:w="849" w:type="dxa"/>
            <w:shd w:val="clear" w:color="auto" w:fill="E6E6E6"/>
            <w:vAlign w:val="center"/>
          </w:tcPr>
          <w:p w14:paraId="7EBC0CFC">
            <w:pPr>
              <w:spacing w:line="400" w:lineRule="exact"/>
              <w:jc w:val="center"/>
              <w:rPr>
                <w:sz w:val="18"/>
                <w:szCs w:val="18"/>
              </w:rPr>
            </w:pPr>
            <w:r>
              <w:rPr>
                <w:sz w:val="18"/>
                <w:szCs w:val="18"/>
              </w:rPr>
              <w:t>(mm)</w:t>
            </w:r>
          </w:p>
        </w:tc>
        <w:tc>
          <w:tcPr>
            <w:tcW w:w="993" w:type="dxa"/>
            <w:shd w:val="clear" w:color="auto" w:fill="E6E6E6"/>
            <w:vAlign w:val="center"/>
          </w:tcPr>
          <w:p w14:paraId="7F3D1413">
            <w:pPr>
              <w:spacing w:line="400" w:lineRule="exact"/>
              <w:jc w:val="center"/>
              <w:rPr>
                <w:sz w:val="18"/>
                <w:szCs w:val="18"/>
              </w:rPr>
            </w:pPr>
            <w:r>
              <w:rPr>
                <w:sz w:val="18"/>
                <w:szCs w:val="18"/>
              </w:rPr>
              <w:t>W/(m.K)</w:t>
            </w:r>
          </w:p>
        </w:tc>
        <w:tc>
          <w:tcPr>
            <w:tcW w:w="992" w:type="dxa"/>
            <w:shd w:val="clear" w:color="auto" w:fill="E6E6E6"/>
            <w:vAlign w:val="center"/>
          </w:tcPr>
          <w:p w14:paraId="0B41A480">
            <w:pPr>
              <w:spacing w:line="400" w:lineRule="exact"/>
              <w:jc w:val="center"/>
              <w:rPr>
                <w:sz w:val="18"/>
                <w:szCs w:val="18"/>
              </w:rPr>
            </w:pPr>
            <w:r>
              <w:rPr>
                <w:sz w:val="18"/>
                <w:szCs w:val="18"/>
              </w:rPr>
              <w:t>W/(㎡.K)</w:t>
            </w:r>
          </w:p>
        </w:tc>
        <w:tc>
          <w:tcPr>
            <w:tcW w:w="992" w:type="dxa"/>
            <w:shd w:val="clear" w:color="auto" w:fill="E6E6E6"/>
            <w:vAlign w:val="center"/>
          </w:tcPr>
          <w:p w14:paraId="0E60BA83">
            <w:pPr>
              <w:spacing w:line="400" w:lineRule="exact"/>
              <w:jc w:val="center"/>
              <w:rPr>
                <w:sz w:val="18"/>
                <w:szCs w:val="18"/>
              </w:rPr>
            </w:pPr>
          </w:p>
        </w:tc>
        <w:tc>
          <w:tcPr>
            <w:tcW w:w="992" w:type="dxa"/>
            <w:shd w:val="clear" w:color="auto" w:fill="E6E6E6"/>
            <w:vAlign w:val="center"/>
          </w:tcPr>
          <w:p w14:paraId="2C95AD2C">
            <w:pPr>
              <w:spacing w:line="400" w:lineRule="exact"/>
              <w:jc w:val="center"/>
              <w:rPr>
                <w:sz w:val="18"/>
                <w:szCs w:val="18"/>
              </w:rPr>
            </w:pPr>
            <w:r>
              <w:rPr>
                <w:sz w:val="18"/>
                <w:szCs w:val="18"/>
              </w:rPr>
              <w:t>(㎡K)/W</w:t>
            </w:r>
          </w:p>
        </w:tc>
        <w:tc>
          <w:tcPr>
            <w:tcW w:w="993" w:type="dxa"/>
            <w:shd w:val="clear" w:color="auto" w:fill="E6E6E6"/>
            <w:vAlign w:val="center"/>
          </w:tcPr>
          <w:p w14:paraId="476626A6">
            <w:pPr>
              <w:spacing w:line="400" w:lineRule="exact"/>
              <w:jc w:val="center"/>
              <w:rPr>
                <w:sz w:val="18"/>
                <w:szCs w:val="18"/>
              </w:rPr>
            </w:pPr>
            <w:r>
              <w:rPr>
                <w:sz w:val="18"/>
                <w:szCs w:val="18"/>
              </w:rPr>
              <w:t>D=R*S</w:t>
            </w:r>
          </w:p>
        </w:tc>
      </w:tr>
      <w:tr w14:paraId="52830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2E5A6A8">
            <w:pPr>
              <w:spacing w:line="400" w:lineRule="exact"/>
              <w:rPr>
                <w:sz w:val="18"/>
                <w:szCs w:val="18"/>
              </w:rPr>
            </w:pPr>
            <w:r>
              <w:rPr>
                <w:sz w:val="18"/>
                <w:szCs w:val="18"/>
              </w:rPr>
              <w:t>水泥砂浆</w:t>
            </w:r>
          </w:p>
        </w:tc>
        <w:tc>
          <w:tcPr>
            <w:tcW w:w="849" w:type="dxa"/>
            <w:vAlign w:val="center"/>
          </w:tcPr>
          <w:p w14:paraId="45DA8E99">
            <w:pPr>
              <w:spacing w:line="400" w:lineRule="exact"/>
              <w:rPr>
                <w:sz w:val="18"/>
                <w:szCs w:val="18"/>
              </w:rPr>
            </w:pPr>
            <w:r>
              <w:rPr>
                <w:sz w:val="18"/>
                <w:szCs w:val="18"/>
              </w:rPr>
              <w:t>20</w:t>
            </w:r>
          </w:p>
        </w:tc>
        <w:tc>
          <w:tcPr>
            <w:tcW w:w="993" w:type="dxa"/>
            <w:vAlign w:val="center"/>
          </w:tcPr>
          <w:p w14:paraId="65854A08">
            <w:pPr>
              <w:spacing w:line="400" w:lineRule="exact"/>
              <w:rPr>
                <w:sz w:val="18"/>
                <w:szCs w:val="18"/>
              </w:rPr>
            </w:pPr>
            <w:r>
              <w:rPr>
                <w:sz w:val="18"/>
                <w:szCs w:val="18"/>
              </w:rPr>
              <w:t>0.930</w:t>
            </w:r>
          </w:p>
        </w:tc>
        <w:tc>
          <w:tcPr>
            <w:tcW w:w="992" w:type="dxa"/>
            <w:vAlign w:val="center"/>
          </w:tcPr>
          <w:p w14:paraId="3BAE0017">
            <w:pPr>
              <w:spacing w:line="400" w:lineRule="exact"/>
              <w:rPr>
                <w:sz w:val="18"/>
                <w:szCs w:val="18"/>
              </w:rPr>
            </w:pPr>
            <w:r>
              <w:rPr>
                <w:sz w:val="18"/>
                <w:szCs w:val="18"/>
              </w:rPr>
              <w:t>11.370</w:t>
            </w:r>
          </w:p>
        </w:tc>
        <w:tc>
          <w:tcPr>
            <w:tcW w:w="992" w:type="dxa"/>
            <w:vAlign w:val="center"/>
          </w:tcPr>
          <w:p w14:paraId="108E6EBB">
            <w:pPr>
              <w:spacing w:line="400" w:lineRule="exact"/>
              <w:rPr>
                <w:sz w:val="18"/>
                <w:szCs w:val="18"/>
              </w:rPr>
            </w:pPr>
            <w:r>
              <w:rPr>
                <w:sz w:val="18"/>
                <w:szCs w:val="18"/>
              </w:rPr>
              <w:t>1.00</w:t>
            </w:r>
          </w:p>
        </w:tc>
        <w:tc>
          <w:tcPr>
            <w:tcW w:w="992" w:type="dxa"/>
            <w:vAlign w:val="center"/>
          </w:tcPr>
          <w:p w14:paraId="720EDD90">
            <w:pPr>
              <w:spacing w:line="400" w:lineRule="exact"/>
              <w:rPr>
                <w:sz w:val="18"/>
                <w:szCs w:val="18"/>
              </w:rPr>
            </w:pPr>
            <w:r>
              <w:rPr>
                <w:sz w:val="18"/>
                <w:szCs w:val="18"/>
              </w:rPr>
              <w:t>0.022</w:t>
            </w:r>
          </w:p>
        </w:tc>
        <w:tc>
          <w:tcPr>
            <w:tcW w:w="993" w:type="dxa"/>
            <w:vAlign w:val="center"/>
          </w:tcPr>
          <w:p w14:paraId="5F5E7398">
            <w:pPr>
              <w:spacing w:line="400" w:lineRule="exact"/>
              <w:rPr>
                <w:sz w:val="18"/>
                <w:szCs w:val="18"/>
              </w:rPr>
            </w:pPr>
            <w:r>
              <w:rPr>
                <w:sz w:val="18"/>
                <w:szCs w:val="18"/>
              </w:rPr>
              <w:t>0.245</w:t>
            </w:r>
          </w:p>
        </w:tc>
      </w:tr>
      <w:tr w14:paraId="61E28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1B6C7C5">
            <w:pPr>
              <w:spacing w:line="400" w:lineRule="exact"/>
              <w:rPr>
                <w:sz w:val="18"/>
                <w:szCs w:val="18"/>
              </w:rPr>
            </w:pPr>
            <w:r>
              <w:rPr>
                <w:sz w:val="18"/>
                <w:szCs w:val="18"/>
              </w:rPr>
              <w:t>钢筋混凝土</w:t>
            </w:r>
          </w:p>
        </w:tc>
        <w:tc>
          <w:tcPr>
            <w:tcW w:w="849" w:type="dxa"/>
            <w:vAlign w:val="center"/>
          </w:tcPr>
          <w:p w14:paraId="667231C3">
            <w:pPr>
              <w:spacing w:line="400" w:lineRule="exact"/>
              <w:rPr>
                <w:sz w:val="18"/>
                <w:szCs w:val="18"/>
              </w:rPr>
            </w:pPr>
            <w:r>
              <w:rPr>
                <w:sz w:val="18"/>
                <w:szCs w:val="18"/>
              </w:rPr>
              <w:t>120</w:t>
            </w:r>
          </w:p>
        </w:tc>
        <w:tc>
          <w:tcPr>
            <w:tcW w:w="993" w:type="dxa"/>
            <w:vAlign w:val="center"/>
          </w:tcPr>
          <w:p w14:paraId="3553EAB2">
            <w:pPr>
              <w:spacing w:line="400" w:lineRule="exact"/>
              <w:rPr>
                <w:sz w:val="18"/>
                <w:szCs w:val="18"/>
              </w:rPr>
            </w:pPr>
            <w:r>
              <w:rPr>
                <w:sz w:val="18"/>
                <w:szCs w:val="18"/>
              </w:rPr>
              <w:t>1.740</w:t>
            </w:r>
          </w:p>
        </w:tc>
        <w:tc>
          <w:tcPr>
            <w:tcW w:w="992" w:type="dxa"/>
            <w:vAlign w:val="center"/>
          </w:tcPr>
          <w:p w14:paraId="79675923">
            <w:pPr>
              <w:spacing w:line="400" w:lineRule="exact"/>
              <w:rPr>
                <w:sz w:val="18"/>
                <w:szCs w:val="18"/>
              </w:rPr>
            </w:pPr>
            <w:r>
              <w:rPr>
                <w:sz w:val="18"/>
                <w:szCs w:val="18"/>
              </w:rPr>
              <w:t>17.200</w:t>
            </w:r>
          </w:p>
        </w:tc>
        <w:tc>
          <w:tcPr>
            <w:tcW w:w="992" w:type="dxa"/>
            <w:vAlign w:val="center"/>
          </w:tcPr>
          <w:p w14:paraId="1FA3344B">
            <w:pPr>
              <w:spacing w:line="400" w:lineRule="exact"/>
              <w:rPr>
                <w:sz w:val="18"/>
                <w:szCs w:val="18"/>
              </w:rPr>
            </w:pPr>
            <w:r>
              <w:rPr>
                <w:sz w:val="18"/>
                <w:szCs w:val="18"/>
              </w:rPr>
              <w:t>1.00</w:t>
            </w:r>
          </w:p>
        </w:tc>
        <w:tc>
          <w:tcPr>
            <w:tcW w:w="992" w:type="dxa"/>
            <w:vAlign w:val="center"/>
          </w:tcPr>
          <w:p w14:paraId="1CA821CD">
            <w:pPr>
              <w:spacing w:line="400" w:lineRule="exact"/>
              <w:rPr>
                <w:sz w:val="18"/>
                <w:szCs w:val="18"/>
              </w:rPr>
            </w:pPr>
            <w:r>
              <w:rPr>
                <w:sz w:val="18"/>
                <w:szCs w:val="18"/>
              </w:rPr>
              <w:t>0.069</w:t>
            </w:r>
          </w:p>
        </w:tc>
        <w:tc>
          <w:tcPr>
            <w:tcW w:w="993" w:type="dxa"/>
            <w:vAlign w:val="center"/>
          </w:tcPr>
          <w:p w14:paraId="4D2D8CD9">
            <w:pPr>
              <w:spacing w:line="400" w:lineRule="exact"/>
              <w:rPr>
                <w:sz w:val="18"/>
                <w:szCs w:val="18"/>
              </w:rPr>
            </w:pPr>
            <w:r>
              <w:rPr>
                <w:sz w:val="18"/>
                <w:szCs w:val="18"/>
              </w:rPr>
              <w:t>1.186</w:t>
            </w:r>
          </w:p>
        </w:tc>
      </w:tr>
      <w:tr w14:paraId="79596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F1BC350">
            <w:pPr>
              <w:spacing w:line="400" w:lineRule="exact"/>
              <w:rPr>
                <w:sz w:val="18"/>
                <w:szCs w:val="18"/>
              </w:rPr>
            </w:pPr>
            <w:r>
              <w:rPr>
                <w:sz w:val="18"/>
                <w:szCs w:val="18"/>
              </w:rPr>
              <w:t>石灰砂浆</w:t>
            </w:r>
          </w:p>
        </w:tc>
        <w:tc>
          <w:tcPr>
            <w:tcW w:w="849" w:type="dxa"/>
            <w:vAlign w:val="center"/>
          </w:tcPr>
          <w:p w14:paraId="43583902">
            <w:pPr>
              <w:spacing w:line="400" w:lineRule="exact"/>
              <w:rPr>
                <w:sz w:val="18"/>
                <w:szCs w:val="18"/>
              </w:rPr>
            </w:pPr>
            <w:r>
              <w:rPr>
                <w:sz w:val="18"/>
                <w:szCs w:val="18"/>
              </w:rPr>
              <w:t>20</w:t>
            </w:r>
          </w:p>
        </w:tc>
        <w:tc>
          <w:tcPr>
            <w:tcW w:w="993" w:type="dxa"/>
            <w:vAlign w:val="center"/>
          </w:tcPr>
          <w:p w14:paraId="154E6402">
            <w:pPr>
              <w:spacing w:line="400" w:lineRule="exact"/>
              <w:rPr>
                <w:sz w:val="18"/>
                <w:szCs w:val="18"/>
              </w:rPr>
            </w:pPr>
            <w:r>
              <w:rPr>
                <w:sz w:val="18"/>
                <w:szCs w:val="18"/>
              </w:rPr>
              <w:t>0.810</w:t>
            </w:r>
          </w:p>
        </w:tc>
        <w:tc>
          <w:tcPr>
            <w:tcW w:w="992" w:type="dxa"/>
            <w:vAlign w:val="center"/>
          </w:tcPr>
          <w:p w14:paraId="5C4B01F7">
            <w:pPr>
              <w:spacing w:line="400" w:lineRule="exact"/>
              <w:rPr>
                <w:sz w:val="18"/>
                <w:szCs w:val="18"/>
              </w:rPr>
            </w:pPr>
            <w:r>
              <w:rPr>
                <w:sz w:val="18"/>
                <w:szCs w:val="18"/>
              </w:rPr>
              <w:t>10.070</w:t>
            </w:r>
          </w:p>
        </w:tc>
        <w:tc>
          <w:tcPr>
            <w:tcW w:w="992" w:type="dxa"/>
            <w:vAlign w:val="center"/>
          </w:tcPr>
          <w:p w14:paraId="2B849260">
            <w:pPr>
              <w:spacing w:line="400" w:lineRule="exact"/>
              <w:rPr>
                <w:sz w:val="18"/>
                <w:szCs w:val="18"/>
              </w:rPr>
            </w:pPr>
            <w:r>
              <w:rPr>
                <w:sz w:val="18"/>
                <w:szCs w:val="18"/>
              </w:rPr>
              <w:t>1.00</w:t>
            </w:r>
          </w:p>
        </w:tc>
        <w:tc>
          <w:tcPr>
            <w:tcW w:w="992" w:type="dxa"/>
            <w:vAlign w:val="center"/>
          </w:tcPr>
          <w:p w14:paraId="0802EDE0">
            <w:pPr>
              <w:spacing w:line="400" w:lineRule="exact"/>
              <w:rPr>
                <w:sz w:val="18"/>
                <w:szCs w:val="18"/>
              </w:rPr>
            </w:pPr>
            <w:r>
              <w:rPr>
                <w:sz w:val="18"/>
                <w:szCs w:val="18"/>
              </w:rPr>
              <w:t>0.025</w:t>
            </w:r>
          </w:p>
        </w:tc>
        <w:tc>
          <w:tcPr>
            <w:tcW w:w="993" w:type="dxa"/>
            <w:vAlign w:val="center"/>
          </w:tcPr>
          <w:p w14:paraId="58CF0145">
            <w:pPr>
              <w:spacing w:line="400" w:lineRule="exact"/>
              <w:rPr>
                <w:sz w:val="18"/>
                <w:szCs w:val="18"/>
              </w:rPr>
            </w:pPr>
            <w:r>
              <w:rPr>
                <w:sz w:val="18"/>
                <w:szCs w:val="18"/>
              </w:rPr>
              <w:t>0.249</w:t>
            </w:r>
          </w:p>
        </w:tc>
      </w:tr>
      <w:tr w14:paraId="76858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B3F5831">
            <w:pPr>
              <w:spacing w:line="400" w:lineRule="exact"/>
              <w:rPr>
                <w:sz w:val="18"/>
                <w:szCs w:val="18"/>
              </w:rPr>
            </w:pPr>
            <w:r>
              <w:rPr>
                <w:sz w:val="18"/>
                <w:szCs w:val="18"/>
              </w:rPr>
              <w:t>各层之和∑</w:t>
            </w:r>
          </w:p>
        </w:tc>
        <w:tc>
          <w:tcPr>
            <w:tcW w:w="849" w:type="dxa"/>
            <w:vAlign w:val="center"/>
          </w:tcPr>
          <w:p w14:paraId="30DD175E">
            <w:pPr>
              <w:spacing w:line="400" w:lineRule="exact"/>
              <w:rPr>
                <w:sz w:val="18"/>
                <w:szCs w:val="18"/>
              </w:rPr>
            </w:pPr>
            <w:r>
              <w:rPr>
                <w:sz w:val="18"/>
                <w:szCs w:val="18"/>
              </w:rPr>
              <w:t>160</w:t>
            </w:r>
          </w:p>
        </w:tc>
        <w:tc>
          <w:tcPr>
            <w:tcW w:w="993" w:type="dxa"/>
            <w:vAlign w:val="center"/>
          </w:tcPr>
          <w:p w14:paraId="31B5F8D5">
            <w:pPr>
              <w:spacing w:line="400" w:lineRule="exact"/>
              <w:rPr>
                <w:sz w:val="18"/>
                <w:szCs w:val="18"/>
              </w:rPr>
            </w:pPr>
            <w:r>
              <w:rPr>
                <w:sz w:val="18"/>
                <w:szCs w:val="18"/>
              </w:rPr>
              <w:t>－</w:t>
            </w:r>
          </w:p>
        </w:tc>
        <w:tc>
          <w:tcPr>
            <w:tcW w:w="992" w:type="dxa"/>
            <w:vAlign w:val="center"/>
          </w:tcPr>
          <w:p w14:paraId="00FA96BA">
            <w:pPr>
              <w:spacing w:line="400" w:lineRule="exact"/>
              <w:rPr>
                <w:sz w:val="18"/>
                <w:szCs w:val="18"/>
              </w:rPr>
            </w:pPr>
            <w:r>
              <w:rPr>
                <w:sz w:val="18"/>
                <w:szCs w:val="18"/>
              </w:rPr>
              <w:t>－</w:t>
            </w:r>
          </w:p>
        </w:tc>
        <w:tc>
          <w:tcPr>
            <w:tcW w:w="992" w:type="dxa"/>
            <w:vAlign w:val="center"/>
          </w:tcPr>
          <w:p w14:paraId="1F67269C">
            <w:pPr>
              <w:spacing w:line="400" w:lineRule="exact"/>
              <w:rPr>
                <w:sz w:val="18"/>
                <w:szCs w:val="18"/>
              </w:rPr>
            </w:pPr>
            <w:r>
              <w:rPr>
                <w:sz w:val="18"/>
                <w:szCs w:val="18"/>
              </w:rPr>
              <w:t>－</w:t>
            </w:r>
          </w:p>
        </w:tc>
        <w:tc>
          <w:tcPr>
            <w:tcW w:w="992" w:type="dxa"/>
            <w:vAlign w:val="center"/>
          </w:tcPr>
          <w:p w14:paraId="629EEB68">
            <w:pPr>
              <w:spacing w:line="400" w:lineRule="exact"/>
              <w:rPr>
                <w:sz w:val="18"/>
                <w:szCs w:val="18"/>
              </w:rPr>
            </w:pPr>
            <w:r>
              <w:rPr>
                <w:sz w:val="18"/>
                <w:szCs w:val="18"/>
              </w:rPr>
              <w:t>0.115</w:t>
            </w:r>
          </w:p>
        </w:tc>
        <w:tc>
          <w:tcPr>
            <w:tcW w:w="993" w:type="dxa"/>
            <w:vAlign w:val="center"/>
          </w:tcPr>
          <w:p w14:paraId="793346C4">
            <w:pPr>
              <w:spacing w:line="400" w:lineRule="exact"/>
              <w:rPr>
                <w:sz w:val="18"/>
                <w:szCs w:val="18"/>
              </w:rPr>
            </w:pPr>
            <w:r>
              <w:rPr>
                <w:sz w:val="18"/>
                <w:szCs w:val="18"/>
              </w:rPr>
              <w:t>1.679</w:t>
            </w:r>
          </w:p>
        </w:tc>
      </w:tr>
      <w:tr w14:paraId="3A41B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837D0C7">
            <w:pPr>
              <w:spacing w:line="400" w:lineRule="exact"/>
              <w:rPr>
                <w:sz w:val="18"/>
                <w:szCs w:val="18"/>
              </w:rPr>
            </w:pPr>
            <w:r>
              <w:rPr>
                <w:sz w:val="18"/>
                <w:szCs w:val="18"/>
              </w:rPr>
              <w:t>传热系数K=1/(0.22+∑R)</w:t>
            </w:r>
          </w:p>
        </w:tc>
        <w:tc>
          <w:tcPr>
            <w:tcW w:w="5811" w:type="dxa"/>
            <w:gridSpan w:val="6"/>
          </w:tcPr>
          <w:p w14:paraId="3FDCFB84">
            <w:pPr>
              <w:spacing w:line="400" w:lineRule="exact"/>
              <w:jc w:val="center"/>
              <w:rPr>
                <w:sz w:val="18"/>
                <w:szCs w:val="18"/>
              </w:rPr>
            </w:pPr>
            <w:r>
              <w:rPr>
                <w:sz w:val="18"/>
                <w:szCs w:val="18"/>
              </w:rPr>
              <w:t>2.98</w:t>
            </w:r>
          </w:p>
        </w:tc>
      </w:tr>
    </w:tbl>
    <w:p w14:paraId="01A38843">
      <w:pPr>
        <w:spacing w:line="400" w:lineRule="exact"/>
        <w:ind w:firstLine="3360" w:firstLineChars="1600"/>
        <w:rPr>
          <w:rFonts w:ascii="微软雅黑" w:hAnsi="微软雅黑" w:eastAsia="微软雅黑"/>
          <w:lang w:val="en-GB"/>
        </w:rPr>
      </w:pPr>
    </w:p>
    <w:p w14:paraId="089570E4">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11</w:t>
      </w:r>
      <w:r>
        <w:rPr>
          <w:sz w:val="18"/>
          <w:szCs w:val="18"/>
        </w:rPr>
        <w:fldChar w:fldCharType="end"/>
      </w:r>
      <w:r>
        <w:rPr>
          <w:rFonts w:hint="eastAsia"/>
          <w:sz w:val="18"/>
          <w:szCs w:val="18"/>
        </w:rPr>
        <w:t xml:space="preserve"> 外门</w:t>
      </w:r>
    </w:p>
    <w:tbl>
      <w:tblPr>
        <w:tblStyle w:val="16"/>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2188E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shd w:val="clear" w:color="auto" w:fill="E6E6E6"/>
            <w:vAlign w:val="center"/>
          </w:tcPr>
          <w:p w14:paraId="37653587">
            <w:pPr>
              <w:jc w:val="center"/>
              <w:rPr>
                <w:sz w:val="18"/>
                <w:szCs w:val="18"/>
              </w:rPr>
            </w:pPr>
            <w:r>
              <w:rPr>
                <w:rFonts w:hint="eastAsia"/>
                <w:sz w:val="18"/>
                <w:szCs w:val="18"/>
              </w:rPr>
              <w:t>构造名称</w:t>
            </w:r>
          </w:p>
        </w:tc>
        <w:tc>
          <w:tcPr>
            <w:tcW w:w="3743" w:type="dxa"/>
            <w:shd w:val="clear" w:color="auto" w:fill="E6E6E6"/>
            <w:vAlign w:val="center"/>
          </w:tcPr>
          <w:p w14:paraId="40C35B0D">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4FB0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0A7077C7">
            <w:pPr>
              <w:jc w:val="center"/>
              <w:rPr>
                <w:sz w:val="18"/>
                <w:szCs w:val="18"/>
              </w:rPr>
            </w:pPr>
            <w:r>
              <w:rPr>
                <w:sz w:val="18"/>
                <w:szCs w:val="18"/>
              </w:rPr>
              <w:t>保温门（多功能门）</w:t>
            </w:r>
          </w:p>
        </w:tc>
        <w:tc>
          <w:tcPr>
            <w:tcW w:w="3743" w:type="dxa"/>
            <w:vAlign w:val="center"/>
          </w:tcPr>
          <w:p w14:paraId="17AFD5FA">
            <w:pPr>
              <w:jc w:val="center"/>
              <w:rPr>
                <w:sz w:val="18"/>
                <w:szCs w:val="18"/>
              </w:rPr>
            </w:pPr>
            <w:r>
              <w:rPr>
                <w:sz w:val="18"/>
                <w:szCs w:val="18"/>
              </w:rPr>
              <w:t>1.97</w:t>
            </w:r>
          </w:p>
        </w:tc>
      </w:tr>
    </w:tbl>
    <w:p w14:paraId="50699D39">
      <w:pPr>
        <w:rPr>
          <w:sz w:val="18"/>
          <w:szCs w:val="18"/>
        </w:rPr>
      </w:pPr>
    </w:p>
    <w:p w14:paraId="33D02566">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12</w:t>
      </w:r>
      <w:r>
        <w:rPr>
          <w:sz w:val="18"/>
          <w:szCs w:val="18"/>
        </w:rPr>
        <w:fldChar w:fldCharType="end"/>
      </w:r>
      <w:r>
        <w:rPr>
          <w:rFonts w:hint="eastAsia"/>
          <w:sz w:val="18"/>
          <w:szCs w:val="18"/>
        </w:rPr>
        <w:t xml:space="preserve"> 内门</w:t>
      </w:r>
    </w:p>
    <w:tbl>
      <w:tblPr>
        <w:tblStyle w:val="16"/>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2BA9C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shd w:val="clear" w:color="auto" w:fill="E6E6E6"/>
            <w:vAlign w:val="center"/>
          </w:tcPr>
          <w:p w14:paraId="11C44212">
            <w:pPr>
              <w:jc w:val="center"/>
              <w:rPr>
                <w:sz w:val="18"/>
                <w:szCs w:val="18"/>
              </w:rPr>
            </w:pPr>
            <w:r>
              <w:rPr>
                <w:rFonts w:hint="eastAsia"/>
                <w:sz w:val="18"/>
                <w:szCs w:val="18"/>
              </w:rPr>
              <w:t>构造名称</w:t>
            </w:r>
          </w:p>
        </w:tc>
        <w:tc>
          <w:tcPr>
            <w:tcW w:w="3743" w:type="dxa"/>
            <w:shd w:val="clear" w:color="auto" w:fill="E6E6E6"/>
            <w:vAlign w:val="center"/>
          </w:tcPr>
          <w:p w14:paraId="36B439E5">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236FF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24E242E6">
            <w:pPr>
              <w:jc w:val="center"/>
              <w:rPr>
                <w:sz w:val="18"/>
                <w:szCs w:val="18"/>
              </w:rPr>
            </w:pPr>
            <w:r>
              <w:rPr>
                <w:sz w:val="18"/>
                <w:szCs w:val="18"/>
              </w:rPr>
              <w:t>单层实体门</w:t>
            </w:r>
          </w:p>
        </w:tc>
        <w:tc>
          <w:tcPr>
            <w:tcW w:w="3743" w:type="dxa"/>
            <w:vAlign w:val="center"/>
          </w:tcPr>
          <w:p w14:paraId="73A30B02">
            <w:pPr>
              <w:jc w:val="center"/>
              <w:rPr>
                <w:sz w:val="18"/>
                <w:szCs w:val="18"/>
              </w:rPr>
            </w:pPr>
            <w:r>
              <w:rPr>
                <w:sz w:val="18"/>
                <w:szCs w:val="18"/>
              </w:rPr>
              <w:t>2.30</w:t>
            </w:r>
          </w:p>
        </w:tc>
      </w:tr>
    </w:tbl>
    <w:p w14:paraId="1A1912AF">
      <w:pPr>
        <w:rPr>
          <w:sz w:val="18"/>
          <w:szCs w:val="18"/>
        </w:rPr>
      </w:pPr>
    </w:p>
    <w:p w14:paraId="40F4B196">
      <w:pPr>
        <w:jc w:val="center"/>
        <w:rPr>
          <w:sz w:val="18"/>
          <w:szCs w:val="18"/>
        </w:rPr>
      </w:pPr>
      <w:bookmarkStart w:id="58" w:name="_Toc36538848"/>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13</w:t>
      </w:r>
      <w:r>
        <w:rPr>
          <w:sz w:val="18"/>
          <w:szCs w:val="18"/>
        </w:rPr>
        <w:fldChar w:fldCharType="end"/>
      </w:r>
      <w:r>
        <w:rPr>
          <w:rFonts w:hint="eastAsia"/>
          <w:sz w:val="18"/>
          <w:szCs w:val="18"/>
        </w:rPr>
        <w:t>外窗</w:t>
      </w:r>
      <w:bookmarkEnd w:id="58"/>
    </w:p>
    <w:tbl>
      <w:tblPr>
        <w:tblStyle w:val="16"/>
        <w:tblW w:w="83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8"/>
        <w:gridCol w:w="2268"/>
        <w:gridCol w:w="2268"/>
      </w:tblGrid>
      <w:tr w14:paraId="2534E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shd w:val="clear" w:color="auto" w:fill="E6E6E6"/>
            <w:vAlign w:val="center"/>
          </w:tcPr>
          <w:p w14:paraId="064DA4B5">
            <w:pPr>
              <w:jc w:val="center"/>
              <w:rPr>
                <w:sz w:val="18"/>
                <w:szCs w:val="18"/>
              </w:rPr>
            </w:pPr>
            <w:r>
              <w:rPr>
                <w:rFonts w:hint="eastAsia"/>
                <w:sz w:val="18"/>
                <w:szCs w:val="18"/>
              </w:rPr>
              <w:t>做法名称</w:t>
            </w:r>
          </w:p>
        </w:tc>
        <w:tc>
          <w:tcPr>
            <w:tcW w:w="2268" w:type="dxa"/>
            <w:shd w:val="clear" w:color="auto" w:fill="E6E6E6"/>
            <w:vAlign w:val="center"/>
          </w:tcPr>
          <w:p w14:paraId="6BB465BB">
            <w:pPr>
              <w:jc w:val="center"/>
              <w:rPr>
                <w:sz w:val="18"/>
                <w:szCs w:val="18"/>
              </w:rPr>
            </w:pPr>
            <w:r>
              <w:rPr>
                <w:rFonts w:hint="eastAsia"/>
                <w:sz w:val="18"/>
                <w:szCs w:val="18"/>
              </w:rPr>
              <w:t>传热系数</w:t>
            </w:r>
            <w:r>
              <w:rPr>
                <w:sz w:val="18"/>
                <w:szCs w:val="18"/>
              </w:rPr>
              <w:t>W/</w:t>
            </w:r>
            <w:r>
              <w:rPr>
                <w:rFonts w:hint="eastAsia"/>
                <w:sz w:val="18"/>
                <w:szCs w:val="18"/>
              </w:rPr>
              <w:t>㎡</w:t>
            </w:r>
            <w:r>
              <w:rPr>
                <w:sz w:val="18"/>
                <w:szCs w:val="18"/>
              </w:rPr>
              <w:t>.K</w:t>
            </w:r>
          </w:p>
        </w:tc>
        <w:tc>
          <w:tcPr>
            <w:tcW w:w="2268" w:type="dxa"/>
            <w:shd w:val="clear" w:color="auto" w:fill="E6E6E6"/>
            <w:vAlign w:val="center"/>
          </w:tcPr>
          <w:p w14:paraId="02AF96B2">
            <w:pPr>
              <w:jc w:val="center"/>
              <w:rPr>
                <w:sz w:val="18"/>
                <w:szCs w:val="18"/>
              </w:rPr>
            </w:pPr>
            <w:r>
              <w:rPr>
                <w:rFonts w:hint="eastAsia"/>
                <w:sz w:val="18"/>
                <w:szCs w:val="18"/>
              </w:rPr>
              <w:t>遮阳系数</w:t>
            </w:r>
          </w:p>
        </w:tc>
      </w:tr>
      <w:tr w14:paraId="315F1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21AC0C93">
            <w:pPr>
              <w:jc w:val="center"/>
              <w:rPr>
                <w:sz w:val="18"/>
                <w:szCs w:val="18"/>
              </w:rPr>
            </w:pPr>
            <w:r>
              <w:rPr>
                <w:sz w:val="18"/>
                <w:szCs w:val="18"/>
              </w:rPr>
              <w:t>12A钢铝单框双玻窗（平均）</w:t>
            </w:r>
          </w:p>
        </w:tc>
        <w:tc>
          <w:tcPr>
            <w:tcW w:w="2268" w:type="dxa"/>
            <w:vAlign w:val="center"/>
          </w:tcPr>
          <w:p w14:paraId="606B361F">
            <w:pPr>
              <w:jc w:val="center"/>
              <w:rPr>
                <w:sz w:val="18"/>
                <w:szCs w:val="18"/>
              </w:rPr>
            </w:pPr>
            <w:r>
              <w:rPr>
                <w:sz w:val="18"/>
                <w:szCs w:val="18"/>
              </w:rPr>
              <w:t>3.90</w:t>
            </w:r>
          </w:p>
        </w:tc>
        <w:tc>
          <w:tcPr>
            <w:tcW w:w="2268" w:type="dxa"/>
            <w:vAlign w:val="center"/>
          </w:tcPr>
          <w:p w14:paraId="0C08317C">
            <w:pPr>
              <w:jc w:val="center"/>
              <w:rPr>
                <w:sz w:val="18"/>
                <w:szCs w:val="18"/>
              </w:rPr>
            </w:pPr>
            <w:r>
              <w:rPr>
                <w:sz w:val="18"/>
                <w:szCs w:val="18"/>
              </w:rPr>
              <w:t>0.75</w:t>
            </w:r>
          </w:p>
        </w:tc>
      </w:tr>
    </w:tbl>
    <w:p w14:paraId="03911E3A">
      <w:pPr>
        <w:rPr>
          <w:sz w:val="18"/>
          <w:szCs w:val="18"/>
        </w:rPr>
      </w:pPr>
    </w:p>
    <w:p w14:paraId="6DD3BDE5">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5.1</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14</w:t>
      </w:r>
      <w:r>
        <w:rPr>
          <w:sz w:val="18"/>
          <w:szCs w:val="18"/>
        </w:rPr>
        <w:fldChar w:fldCharType="end"/>
      </w:r>
      <w:r>
        <w:rPr>
          <w:rFonts w:hint="eastAsia"/>
          <w:sz w:val="18"/>
          <w:szCs w:val="18"/>
        </w:rPr>
        <w:t>内窗</w:t>
      </w:r>
    </w:p>
    <w:tbl>
      <w:tblPr>
        <w:tblStyle w:val="16"/>
        <w:tblW w:w="83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8"/>
        <w:gridCol w:w="2268"/>
        <w:gridCol w:w="2268"/>
      </w:tblGrid>
      <w:tr w14:paraId="266F0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shd w:val="clear" w:color="auto" w:fill="E6E6E6"/>
            <w:vAlign w:val="center"/>
          </w:tcPr>
          <w:p w14:paraId="1150FF83">
            <w:pPr>
              <w:jc w:val="center"/>
              <w:rPr>
                <w:sz w:val="18"/>
                <w:szCs w:val="18"/>
              </w:rPr>
            </w:pPr>
            <w:r>
              <w:rPr>
                <w:rFonts w:hint="eastAsia"/>
                <w:sz w:val="18"/>
                <w:szCs w:val="18"/>
              </w:rPr>
              <w:t>做法名称</w:t>
            </w:r>
          </w:p>
        </w:tc>
        <w:tc>
          <w:tcPr>
            <w:tcW w:w="2268" w:type="dxa"/>
            <w:shd w:val="clear" w:color="auto" w:fill="E6E6E6"/>
            <w:vAlign w:val="center"/>
          </w:tcPr>
          <w:p w14:paraId="6DEEE97C">
            <w:pPr>
              <w:jc w:val="center"/>
              <w:rPr>
                <w:sz w:val="18"/>
                <w:szCs w:val="18"/>
              </w:rPr>
            </w:pPr>
            <w:r>
              <w:rPr>
                <w:rFonts w:hint="eastAsia"/>
                <w:sz w:val="18"/>
                <w:szCs w:val="18"/>
              </w:rPr>
              <w:t>传热系数</w:t>
            </w:r>
            <w:r>
              <w:rPr>
                <w:sz w:val="18"/>
                <w:szCs w:val="18"/>
              </w:rPr>
              <w:t>W/</w:t>
            </w:r>
            <w:r>
              <w:rPr>
                <w:rFonts w:hint="eastAsia"/>
                <w:sz w:val="18"/>
                <w:szCs w:val="18"/>
              </w:rPr>
              <w:t>㎡</w:t>
            </w:r>
            <w:r>
              <w:rPr>
                <w:sz w:val="18"/>
                <w:szCs w:val="18"/>
              </w:rPr>
              <w:t>.K</w:t>
            </w:r>
          </w:p>
        </w:tc>
        <w:tc>
          <w:tcPr>
            <w:tcW w:w="2268" w:type="dxa"/>
            <w:shd w:val="clear" w:color="auto" w:fill="E6E6E6"/>
            <w:vAlign w:val="center"/>
          </w:tcPr>
          <w:p w14:paraId="63DC4CF9">
            <w:pPr>
              <w:jc w:val="center"/>
              <w:rPr>
                <w:sz w:val="18"/>
                <w:szCs w:val="18"/>
              </w:rPr>
            </w:pPr>
            <w:r>
              <w:rPr>
                <w:rFonts w:hint="eastAsia"/>
                <w:sz w:val="18"/>
                <w:szCs w:val="18"/>
              </w:rPr>
              <w:t>遮阳系数</w:t>
            </w:r>
          </w:p>
        </w:tc>
      </w:tr>
      <w:tr w14:paraId="31B0B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7EB3B386">
            <w:pPr>
              <w:jc w:val="center"/>
              <w:rPr>
                <w:sz w:val="18"/>
                <w:szCs w:val="18"/>
              </w:rPr>
            </w:pPr>
            <w:r>
              <w:rPr>
                <w:sz w:val="18"/>
                <w:szCs w:val="18"/>
              </w:rPr>
              <w:t>12A钢铝单框双玻窗（平均）</w:t>
            </w:r>
          </w:p>
        </w:tc>
        <w:tc>
          <w:tcPr>
            <w:tcW w:w="2268" w:type="dxa"/>
            <w:vAlign w:val="center"/>
          </w:tcPr>
          <w:p w14:paraId="3470C4C1">
            <w:pPr>
              <w:jc w:val="center"/>
              <w:rPr>
                <w:sz w:val="18"/>
                <w:szCs w:val="18"/>
              </w:rPr>
            </w:pPr>
            <w:r>
              <w:rPr>
                <w:sz w:val="18"/>
                <w:szCs w:val="18"/>
              </w:rPr>
              <w:t>3.90</w:t>
            </w:r>
          </w:p>
        </w:tc>
        <w:tc>
          <w:tcPr>
            <w:tcW w:w="2268" w:type="dxa"/>
            <w:vAlign w:val="center"/>
          </w:tcPr>
          <w:p w14:paraId="68243B59">
            <w:pPr>
              <w:jc w:val="center"/>
              <w:rPr>
                <w:sz w:val="18"/>
                <w:szCs w:val="18"/>
              </w:rPr>
            </w:pPr>
            <w:r>
              <w:rPr>
                <w:sz w:val="18"/>
                <w:szCs w:val="18"/>
              </w:rPr>
              <w:t>0.75</w:t>
            </w:r>
          </w:p>
        </w:tc>
      </w:tr>
    </w:tbl>
    <w:p w14:paraId="02E8B58A">
      <w:pPr>
        <w:rPr>
          <w:sz w:val="18"/>
          <w:szCs w:val="18"/>
        </w:rPr>
      </w:pPr>
    </w:p>
    <w:p w14:paraId="60811F61">
      <w:pPr>
        <w:ind w:left="420" w:hanging="420"/>
        <w:rPr>
          <w:sz w:val="18"/>
          <w:szCs w:val="18"/>
        </w:rPr>
      </w:pPr>
      <w:bookmarkStart w:id="59" w:name="围护结构"/>
      <w:bookmarkEnd w:id="59"/>
    </w:p>
    <w:p w14:paraId="004A03C1">
      <w:pPr>
        <w:pStyle w:val="5"/>
      </w:pPr>
      <w:r>
        <w:rPr>
          <w:rFonts w:hint="eastAsia"/>
        </w:rPr>
        <w:t>房间类型参数</w:t>
      </w:r>
    </w:p>
    <w:tbl>
      <w:tblPr>
        <w:tblStyle w:val="16"/>
        <w:tblW w:w="845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098"/>
        <w:gridCol w:w="990"/>
        <w:gridCol w:w="990"/>
        <w:gridCol w:w="990"/>
        <w:gridCol w:w="1131"/>
        <w:gridCol w:w="990"/>
        <w:gridCol w:w="1131"/>
        <w:gridCol w:w="1131"/>
      </w:tblGrid>
      <w:tr w14:paraId="6EF84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79592C8">
            <w:pPr>
              <w:jc w:val="center"/>
              <w:rPr>
                <w:sz w:val="18"/>
                <w:szCs w:val="18"/>
              </w:rPr>
            </w:pPr>
            <w:r>
              <w:rPr>
                <w:sz w:val="18"/>
                <w:szCs w:val="18"/>
              </w:rPr>
              <w:t>房间类型</w:t>
            </w:r>
          </w:p>
        </w:tc>
        <w:tc>
          <w:tcPr>
            <w:shd w:val="clear" w:color="auto" w:fill="E6E6E6"/>
            <w:vAlign w:val="center"/>
          </w:tcPr>
          <w:p w14:paraId="2BBC6423">
            <w:pPr>
              <w:jc w:val="center"/>
              <w:rPr>
                <w:sz w:val="18"/>
                <w:szCs w:val="18"/>
              </w:rPr>
            </w:pPr>
            <w:r>
              <w:rPr>
                <w:sz w:val="18"/>
                <w:szCs w:val="18"/>
              </w:rPr>
              <w:t>过渡季新风量</w:t>
            </w:r>
          </w:p>
        </w:tc>
        <w:tc>
          <w:tcPr>
            <w:shd w:val="clear" w:color="auto" w:fill="E6E6E6"/>
            <w:vAlign w:val="center"/>
          </w:tcPr>
          <w:p w14:paraId="1840EB0E">
            <w:pPr>
              <w:jc w:val="center"/>
              <w:rPr>
                <w:sz w:val="18"/>
                <w:szCs w:val="18"/>
              </w:rPr>
            </w:pPr>
            <w:r>
              <w:rPr>
                <w:sz w:val="18"/>
                <w:szCs w:val="18"/>
              </w:rPr>
              <w:t>冬季新风量</w:t>
            </w:r>
          </w:p>
        </w:tc>
        <w:tc>
          <w:tcPr>
            <w:shd w:val="clear" w:color="auto" w:fill="E6E6E6"/>
            <w:vAlign w:val="center"/>
          </w:tcPr>
          <w:p w14:paraId="6F49B475">
            <w:pPr>
              <w:jc w:val="center"/>
              <w:rPr>
                <w:sz w:val="18"/>
                <w:szCs w:val="18"/>
              </w:rPr>
            </w:pPr>
            <w:r>
              <w:rPr>
                <w:sz w:val="18"/>
                <w:szCs w:val="18"/>
              </w:rPr>
              <w:t>夏季新风量</w:t>
            </w:r>
          </w:p>
        </w:tc>
        <w:tc>
          <w:tcPr>
            <w:shd w:val="clear" w:color="auto" w:fill="E6E6E6"/>
            <w:vAlign w:val="center"/>
          </w:tcPr>
          <w:p w14:paraId="65D2A862">
            <w:pPr>
              <w:jc w:val="center"/>
              <w:rPr>
                <w:sz w:val="18"/>
                <w:szCs w:val="18"/>
              </w:rPr>
            </w:pPr>
            <w:r>
              <w:rPr>
                <w:sz w:val="18"/>
                <w:szCs w:val="18"/>
              </w:rPr>
              <w:t>平均风速(m/s)</w:t>
            </w:r>
          </w:p>
        </w:tc>
        <w:tc>
          <w:tcPr>
            <w:shd w:val="clear" w:color="auto" w:fill="E6E6E6"/>
            <w:vAlign w:val="center"/>
          </w:tcPr>
          <w:p w14:paraId="36C8E8D9">
            <w:pPr>
              <w:jc w:val="center"/>
              <w:rPr>
                <w:sz w:val="18"/>
                <w:szCs w:val="18"/>
              </w:rPr>
            </w:pPr>
            <w:r>
              <w:rPr>
                <w:sz w:val="18"/>
                <w:szCs w:val="18"/>
              </w:rPr>
              <w:t>人员密度</w:t>
            </w:r>
          </w:p>
        </w:tc>
        <w:tc>
          <w:tcPr>
            <w:shd w:val="clear" w:color="auto" w:fill="E6E6E6"/>
            <w:vAlign w:val="center"/>
          </w:tcPr>
          <w:p w14:paraId="5865199F">
            <w:pPr>
              <w:jc w:val="center"/>
              <w:rPr>
                <w:sz w:val="18"/>
                <w:szCs w:val="18"/>
              </w:rPr>
            </w:pPr>
            <w:r>
              <w:rPr>
                <w:sz w:val="18"/>
                <w:szCs w:val="18"/>
              </w:rPr>
              <w:t>照明功率</w:t>
            </w:r>
            <w:r>
              <w:rPr>
                <w:sz w:val="18"/>
                <w:szCs w:val="18"/>
              </w:rPr>
              <w:br w:type="textWrapping"/>
            </w:r>
            <w:r>
              <w:rPr>
                <w:sz w:val="18"/>
                <w:szCs w:val="18"/>
              </w:rPr>
              <w:t>密度</w:t>
            </w:r>
          </w:p>
        </w:tc>
        <w:tc>
          <w:tcPr>
            <w:shd w:val="clear" w:color="auto" w:fill="E6E6E6"/>
            <w:vAlign w:val="center"/>
          </w:tcPr>
          <w:p w14:paraId="4D37F673">
            <w:pPr>
              <w:jc w:val="center"/>
              <w:rPr>
                <w:sz w:val="18"/>
                <w:szCs w:val="18"/>
              </w:rPr>
            </w:pPr>
            <w:r>
              <w:rPr>
                <w:sz w:val="18"/>
                <w:szCs w:val="18"/>
              </w:rPr>
              <w:t>电器设备</w:t>
            </w:r>
            <w:r>
              <w:rPr>
                <w:sz w:val="18"/>
                <w:szCs w:val="18"/>
              </w:rPr>
              <w:br w:type="textWrapping"/>
            </w:r>
            <w:r>
              <w:rPr>
                <w:sz w:val="18"/>
                <w:szCs w:val="18"/>
              </w:rPr>
              <w:t>功率</w:t>
            </w:r>
          </w:p>
        </w:tc>
      </w:tr>
      <w:tr w14:paraId="773CA4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2E3D3E1">
            <w:pPr>
              <w:rPr>
                <w:sz w:val="18"/>
                <w:szCs w:val="18"/>
              </w:rPr>
            </w:pPr>
            <w:r>
              <w:rPr>
                <w:sz w:val="18"/>
                <w:szCs w:val="18"/>
              </w:rPr>
              <w:t>普通办公室</w:t>
            </w:r>
          </w:p>
        </w:tc>
        <w:tc>
          <w:tcPr>
            <w:vAlign w:val="center"/>
          </w:tcPr>
          <w:p w14:paraId="44A91683">
            <w:pPr>
              <w:jc w:val="center"/>
              <w:rPr>
                <w:sz w:val="18"/>
                <w:szCs w:val="18"/>
              </w:rPr>
            </w:pPr>
            <w:r>
              <w:rPr>
                <w:sz w:val="18"/>
                <w:szCs w:val="18"/>
              </w:rPr>
              <w:t>10(次/h)</w:t>
            </w:r>
          </w:p>
        </w:tc>
        <w:tc>
          <w:tcPr>
            <w:vAlign w:val="center"/>
          </w:tcPr>
          <w:p w14:paraId="6CFFB6C8">
            <w:pPr>
              <w:jc w:val="center"/>
              <w:rPr>
                <w:sz w:val="18"/>
                <w:szCs w:val="18"/>
              </w:rPr>
            </w:pPr>
            <w:r>
              <w:rPr>
                <w:sz w:val="18"/>
                <w:szCs w:val="18"/>
              </w:rPr>
              <w:t>0.5(次/h)</w:t>
            </w:r>
          </w:p>
        </w:tc>
        <w:tc>
          <w:tcPr>
            <w:vAlign w:val="center"/>
          </w:tcPr>
          <w:p w14:paraId="7C4B2C29">
            <w:pPr>
              <w:jc w:val="center"/>
              <w:rPr>
                <w:sz w:val="18"/>
                <w:szCs w:val="18"/>
              </w:rPr>
            </w:pPr>
            <w:r>
              <w:rPr>
                <w:sz w:val="18"/>
                <w:szCs w:val="18"/>
              </w:rPr>
              <w:t>10(次/h)</w:t>
            </w:r>
          </w:p>
        </w:tc>
        <w:tc>
          <w:tcPr>
            <w:vAlign w:val="center"/>
          </w:tcPr>
          <w:p w14:paraId="17658097">
            <w:pPr>
              <w:jc w:val="center"/>
              <w:rPr>
                <w:sz w:val="18"/>
                <w:szCs w:val="18"/>
              </w:rPr>
            </w:pPr>
            <w:r>
              <w:rPr>
                <w:sz w:val="18"/>
                <w:szCs w:val="18"/>
              </w:rPr>
              <w:t>≤0.3</w:t>
            </w:r>
          </w:p>
        </w:tc>
        <w:tc>
          <w:tcPr>
            <w:vAlign w:val="center"/>
          </w:tcPr>
          <w:p w14:paraId="2D5C336C">
            <w:pPr>
              <w:jc w:val="center"/>
              <w:rPr>
                <w:sz w:val="18"/>
                <w:szCs w:val="18"/>
              </w:rPr>
            </w:pPr>
            <w:r>
              <w:rPr>
                <w:sz w:val="18"/>
                <w:szCs w:val="18"/>
              </w:rPr>
              <w:t>8(㎡/人)</w:t>
            </w:r>
          </w:p>
        </w:tc>
        <w:tc>
          <w:tcPr>
            <w:vAlign w:val="center"/>
          </w:tcPr>
          <w:p w14:paraId="49A669DC">
            <w:pPr>
              <w:jc w:val="center"/>
              <w:rPr>
                <w:sz w:val="18"/>
                <w:szCs w:val="18"/>
              </w:rPr>
            </w:pPr>
            <w:r>
              <w:rPr>
                <w:sz w:val="18"/>
                <w:szCs w:val="18"/>
              </w:rPr>
              <w:t>9(W/㎡)</w:t>
            </w:r>
          </w:p>
        </w:tc>
        <w:tc>
          <w:tcPr>
            <w:vAlign w:val="center"/>
          </w:tcPr>
          <w:p w14:paraId="3F740F61">
            <w:pPr>
              <w:jc w:val="center"/>
              <w:rPr>
                <w:sz w:val="18"/>
                <w:szCs w:val="18"/>
              </w:rPr>
            </w:pPr>
            <w:r>
              <w:rPr>
                <w:sz w:val="18"/>
                <w:szCs w:val="18"/>
              </w:rPr>
              <w:t>15(W/㎡)</w:t>
            </w:r>
          </w:p>
        </w:tc>
      </w:tr>
      <w:tr w14:paraId="02FCCC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D34C43D">
            <w:pPr>
              <w:rPr>
                <w:sz w:val="18"/>
                <w:szCs w:val="18"/>
              </w:rPr>
            </w:pPr>
            <w:r>
              <w:rPr>
                <w:sz w:val="18"/>
                <w:szCs w:val="18"/>
              </w:rPr>
              <w:t>楼梯间</w:t>
            </w:r>
          </w:p>
        </w:tc>
        <w:tc>
          <w:tcPr>
            <w:vAlign w:val="center"/>
          </w:tcPr>
          <w:p w14:paraId="7E28099C">
            <w:pPr>
              <w:jc w:val="center"/>
              <w:rPr>
                <w:sz w:val="18"/>
                <w:szCs w:val="18"/>
              </w:rPr>
            </w:pPr>
            <w:r>
              <w:rPr>
                <w:sz w:val="18"/>
                <w:szCs w:val="18"/>
              </w:rPr>
              <w:t>10(次/h)</w:t>
            </w:r>
          </w:p>
        </w:tc>
        <w:tc>
          <w:tcPr>
            <w:vAlign w:val="center"/>
          </w:tcPr>
          <w:p w14:paraId="15B6519D">
            <w:pPr>
              <w:jc w:val="center"/>
              <w:rPr>
                <w:sz w:val="18"/>
                <w:szCs w:val="18"/>
              </w:rPr>
            </w:pPr>
            <w:r>
              <w:rPr>
                <w:sz w:val="18"/>
                <w:szCs w:val="18"/>
              </w:rPr>
              <w:t>0.5(次/h)</w:t>
            </w:r>
          </w:p>
        </w:tc>
        <w:tc>
          <w:tcPr>
            <w:vAlign w:val="center"/>
          </w:tcPr>
          <w:p w14:paraId="71D61F86">
            <w:pPr>
              <w:jc w:val="center"/>
              <w:rPr>
                <w:sz w:val="18"/>
                <w:szCs w:val="18"/>
              </w:rPr>
            </w:pPr>
            <w:r>
              <w:rPr>
                <w:sz w:val="18"/>
                <w:szCs w:val="18"/>
              </w:rPr>
              <w:t>10(次/h)</w:t>
            </w:r>
          </w:p>
        </w:tc>
        <w:tc>
          <w:tcPr>
            <w:vAlign w:val="center"/>
          </w:tcPr>
          <w:p w14:paraId="2502BAC1">
            <w:pPr>
              <w:jc w:val="center"/>
              <w:rPr>
                <w:sz w:val="18"/>
                <w:szCs w:val="18"/>
              </w:rPr>
            </w:pPr>
            <w:r>
              <w:rPr>
                <w:sz w:val="18"/>
                <w:szCs w:val="18"/>
              </w:rPr>
              <w:t>≤0.3</w:t>
            </w:r>
          </w:p>
        </w:tc>
        <w:tc>
          <w:tcPr>
            <w:vAlign w:val="center"/>
          </w:tcPr>
          <w:p w14:paraId="4C8D373D">
            <w:pPr>
              <w:jc w:val="center"/>
              <w:rPr>
                <w:sz w:val="18"/>
                <w:szCs w:val="18"/>
              </w:rPr>
            </w:pPr>
            <w:r>
              <w:rPr>
                <w:sz w:val="18"/>
                <w:szCs w:val="18"/>
              </w:rPr>
              <w:t>0(人)</w:t>
            </w:r>
          </w:p>
        </w:tc>
        <w:tc>
          <w:tcPr>
            <w:vAlign w:val="center"/>
          </w:tcPr>
          <w:p w14:paraId="140986C9">
            <w:pPr>
              <w:jc w:val="center"/>
              <w:rPr>
                <w:sz w:val="18"/>
                <w:szCs w:val="18"/>
              </w:rPr>
            </w:pPr>
            <w:r>
              <w:rPr>
                <w:sz w:val="18"/>
                <w:szCs w:val="18"/>
              </w:rPr>
              <w:t>6(W/㎡)</w:t>
            </w:r>
          </w:p>
        </w:tc>
        <w:tc>
          <w:tcPr>
            <w:vAlign w:val="center"/>
          </w:tcPr>
          <w:p w14:paraId="512F3A23">
            <w:pPr>
              <w:jc w:val="center"/>
              <w:rPr>
                <w:sz w:val="18"/>
                <w:szCs w:val="18"/>
              </w:rPr>
            </w:pPr>
            <w:r>
              <w:rPr>
                <w:sz w:val="18"/>
                <w:szCs w:val="18"/>
              </w:rPr>
              <w:t>15(W/㎡)</w:t>
            </w:r>
          </w:p>
        </w:tc>
      </w:tr>
    </w:tbl>
    <w:p w14:paraId="4ADA90FB">
      <w:pPr>
        <w:ind w:left="420" w:hanging="420"/>
        <w:rPr>
          <w:sz w:val="18"/>
          <w:szCs w:val="18"/>
        </w:rPr>
      </w:pPr>
      <w:bookmarkStart w:id="60" w:name="房间类型"/>
      <w:bookmarkEnd w:id="60"/>
    </w:p>
    <w:p w14:paraId="02832268">
      <w:pPr>
        <w:ind w:left="420" w:hanging="420"/>
        <w:rPr>
          <w:sz w:val="18"/>
          <w:szCs w:val="18"/>
        </w:rPr>
      </w:pPr>
      <w:r>
        <w:rPr>
          <w:rFonts w:hint="eastAsia"/>
          <w:sz w:val="18"/>
          <w:szCs w:val="18"/>
        </w:rPr>
        <w:t>说明：工作日和节假日房间时间表在附录7</w:t>
      </w:r>
      <w:r>
        <w:rPr>
          <w:sz w:val="18"/>
          <w:szCs w:val="18"/>
        </w:rPr>
        <w:t>.1</w:t>
      </w:r>
      <w:r>
        <w:rPr>
          <w:rFonts w:hint="eastAsia"/>
          <w:sz w:val="18"/>
          <w:szCs w:val="18"/>
        </w:rPr>
        <w:t>小结中展示</w:t>
      </w:r>
    </w:p>
    <w:p w14:paraId="40301B33">
      <w:pPr>
        <w:pStyle w:val="4"/>
      </w:pPr>
      <w:bookmarkStart w:id="61" w:name="_Toc173078117"/>
      <w:r>
        <w:rPr>
          <w:rFonts w:hint="eastAsia"/>
        </w:rPr>
        <w:t>室内适应性热舒适温度达标比例统计</w:t>
      </w:r>
      <w:bookmarkEnd w:id="61"/>
    </w:p>
    <w:tbl>
      <w:tblPr>
        <w:tblStyle w:val="16"/>
        <w:tblW w:w="850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90"/>
        <w:gridCol w:w="1992"/>
        <w:gridCol w:w="1392"/>
        <w:gridCol w:w="1075"/>
        <w:gridCol w:w="3350"/>
      </w:tblGrid>
      <w:tr w14:paraId="01EED9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B4F6A48">
            <w:pPr>
              <w:jc w:val="center"/>
              <w:rPr>
                <w:sz w:val="18"/>
                <w:szCs w:val="18"/>
              </w:rPr>
            </w:pPr>
            <w:r>
              <w:rPr>
                <w:sz w:val="18"/>
                <w:szCs w:val="18"/>
              </w:rPr>
              <w:t>层号</w:t>
            </w:r>
          </w:p>
        </w:tc>
        <w:tc>
          <w:tcPr>
            <w:shd w:val="clear" w:color="auto" w:fill="E6E6E6"/>
            <w:vAlign w:val="center"/>
          </w:tcPr>
          <w:p w14:paraId="2889AD57">
            <w:pPr>
              <w:jc w:val="center"/>
              <w:rPr>
                <w:sz w:val="18"/>
                <w:szCs w:val="18"/>
              </w:rPr>
            </w:pPr>
            <w:r>
              <w:rPr>
                <w:sz w:val="18"/>
                <w:szCs w:val="18"/>
              </w:rPr>
              <w:t>房间编号</w:t>
            </w:r>
          </w:p>
        </w:tc>
        <w:tc>
          <w:tcPr>
            <w:shd w:val="clear" w:color="auto" w:fill="E6E6E6"/>
            <w:vAlign w:val="center"/>
          </w:tcPr>
          <w:p w14:paraId="62D3F2CA">
            <w:pPr>
              <w:jc w:val="center"/>
              <w:rPr>
                <w:sz w:val="18"/>
                <w:szCs w:val="18"/>
              </w:rPr>
            </w:pPr>
            <w:r>
              <w:rPr>
                <w:sz w:val="18"/>
                <w:szCs w:val="18"/>
              </w:rPr>
              <w:t>房间名称</w:t>
            </w:r>
          </w:p>
        </w:tc>
        <w:tc>
          <w:tcPr>
            <w:shd w:val="clear" w:color="auto" w:fill="E6E6E6"/>
            <w:vAlign w:val="center"/>
          </w:tcPr>
          <w:p w14:paraId="5D3B5ADC">
            <w:pPr>
              <w:jc w:val="center"/>
              <w:rPr>
                <w:sz w:val="18"/>
                <w:szCs w:val="18"/>
              </w:rPr>
            </w:pPr>
            <w:r>
              <w:rPr>
                <w:sz w:val="18"/>
                <w:szCs w:val="18"/>
              </w:rPr>
              <w:t>面积(㎡)</w:t>
            </w:r>
          </w:p>
        </w:tc>
        <w:tc>
          <w:tcPr>
            <w:shd w:val="clear" w:color="auto" w:fill="E6E6E6"/>
            <w:vAlign w:val="center"/>
          </w:tcPr>
          <w:p w14:paraId="7177B638">
            <w:pPr>
              <w:jc w:val="center"/>
              <w:rPr>
                <w:sz w:val="18"/>
                <w:szCs w:val="18"/>
              </w:rPr>
            </w:pPr>
            <w:r>
              <w:rPr>
                <w:sz w:val="18"/>
                <w:szCs w:val="18"/>
              </w:rPr>
              <w:t>满足热舒适区间的时间比例(%)</w:t>
            </w:r>
          </w:p>
        </w:tc>
      </w:tr>
      <w:tr w14:paraId="58950F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42FE7CE">
            <w:pPr>
              <w:rPr>
                <w:sz w:val="18"/>
                <w:szCs w:val="18"/>
              </w:rPr>
            </w:pPr>
            <w:r>
              <w:rPr>
                <w:sz w:val="18"/>
                <w:szCs w:val="18"/>
              </w:rPr>
              <w:t>1层</w:t>
            </w:r>
          </w:p>
        </w:tc>
        <w:tc>
          <w:tcPr>
            <w:vAlign w:val="center"/>
          </w:tcPr>
          <w:p w14:paraId="0BCC05C1">
            <w:pPr>
              <w:rPr>
                <w:sz w:val="18"/>
                <w:szCs w:val="18"/>
              </w:rPr>
            </w:pPr>
            <w:r>
              <w:rPr>
                <w:sz w:val="18"/>
                <w:szCs w:val="18"/>
              </w:rPr>
              <w:t>1001</w:t>
            </w:r>
          </w:p>
        </w:tc>
        <w:tc>
          <w:tcPr>
            <w:vAlign w:val="center"/>
          </w:tcPr>
          <w:p w14:paraId="47B7674C">
            <w:pPr>
              <w:rPr>
                <w:sz w:val="18"/>
                <w:szCs w:val="18"/>
              </w:rPr>
            </w:pPr>
            <w:r>
              <w:rPr>
                <w:sz w:val="18"/>
                <w:szCs w:val="18"/>
              </w:rPr>
              <w:t>房间</w:t>
            </w:r>
          </w:p>
        </w:tc>
        <w:tc>
          <w:tcPr>
            <w:vAlign w:val="center"/>
          </w:tcPr>
          <w:p w14:paraId="19DDDFFF">
            <w:pPr>
              <w:rPr>
                <w:sz w:val="18"/>
                <w:szCs w:val="18"/>
              </w:rPr>
            </w:pPr>
            <w:r>
              <w:rPr>
                <w:sz w:val="18"/>
                <w:szCs w:val="18"/>
              </w:rPr>
              <w:t>340.3</w:t>
            </w:r>
          </w:p>
        </w:tc>
        <w:tc>
          <w:tcPr>
            <w:vAlign w:val="center"/>
          </w:tcPr>
          <w:p w14:paraId="28B6BD50">
            <w:pPr>
              <w:rPr>
                <w:sz w:val="18"/>
                <w:szCs w:val="18"/>
              </w:rPr>
            </w:pPr>
            <w:r>
              <w:rPr>
                <w:sz w:val="18"/>
                <w:szCs w:val="18"/>
              </w:rPr>
              <w:t>4.90</w:t>
            </w:r>
          </w:p>
        </w:tc>
      </w:tr>
      <w:tr w14:paraId="42856C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BDC578">
            <w:pPr>
              <w:rPr>
                <w:sz w:val="18"/>
                <w:szCs w:val="18"/>
              </w:rPr>
            </w:pPr>
          </w:p>
        </w:tc>
        <w:tc>
          <w:tcPr>
            <w:vAlign w:val="center"/>
          </w:tcPr>
          <w:p w14:paraId="564F6719">
            <w:pPr>
              <w:rPr>
                <w:sz w:val="18"/>
                <w:szCs w:val="18"/>
              </w:rPr>
            </w:pPr>
            <w:r>
              <w:rPr>
                <w:sz w:val="18"/>
                <w:szCs w:val="18"/>
              </w:rPr>
              <w:t>1002</w:t>
            </w:r>
          </w:p>
        </w:tc>
        <w:tc>
          <w:tcPr>
            <w:vAlign w:val="center"/>
          </w:tcPr>
          <w:p w14:paraId="2BAC775B">
            <w:pPr>
              <w:rPr>
                <w:sz w:val="18"/>
                <w:szCs w:val="18"/>
              </w:rPr>
            </w:pPr>
            <w:r>
              <w:rPr>
                <w:sz w:val="18"/>
                <w:szCs w:val="18"/>
              </w:rPr>
              <w:t>房间</w:t>
            </w:r>
          </w:p>
        </w:tc>
        <w:tc>
          <w:tcPr>
            <w:vAlign w:val="center"/>
          </w:tcPr>
          <w:p w14:paraId="6915BE63">
            <w:pPr>
              <w:rPr>
                <w:sz w:val="18"/>
                <w:szCs w:val="18"/>
              </w:rPr>
            </w:pPr>
            <w:r>
              <w:rPr>
                <w:sz w:val="18"/>
                <w:szCs w:val="18"/>
              </w:rPr>
              <w:t>29.1</w:t>
            </w:r>
          </w:p>
        </w:tc>
        <w:tc>
          <w:tcPr>
            <w:vAlign w:val="center"/>
          </w:tcPr>
          <w:p w14:paraId="077A0526">
            <w:pPr>
              <w:rPr>
                <w:sz w:val="18"/>
                <w:szCs w:val="18"/>
              </w:rPr>
            </w:pPr>
            <w:r>
              <w:rPr>
                <w:sz w:val="18"/>
                <w:szCs w:val="18"/>
              </w:rPr>
              <w:t>5.69</w:t>
            </w:r>
          </w:p>
        </w:tc>
      </w:tr>
      <w:tr w14:paraId="5BD7CD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352D69D">
            <w:pPr>
              <w:rPr>
                <w:sz w:val="18"/>
                <w:szCs w:val="18"/>
              </w:rPr>
            </w:pPr>
          </w:p>
        </w:tc>
        <w:tc>
          <w:tcPr>
            <w:vAlign w:val="center"/>
          </w:tcPr>
          <w:p w14:paraId="30BD3430">
            <w:pPr>
              <w:rPr>
                <w:sz w:val="18"/>
                <w:szCs w:val="18"/>
              </w:rPr>
            </w:pPr>
            <w:r>
              <w:rPr>
                <w:sz w:val="18"/>
                <w:szCs w:val="18"/>
              </w:rPr>
              <w:t>1003</w:t>
            </w:r>
          </w:p>
        </w:tc>
        <w:tc>
          <w:tcPr>
            <w:vAlign w:val="center"/>
          </w:tcPr>
          <w:p w14:paraId="5EE409AE">
            <w:pPr>
              <w:rPr>
                <w:sz w:val="18"/>
                <w:szCs w:val="18"/>
              </w:rPr>
            </w:pPr>
            <w:r>
              <w:rPr>
                <w:sz w:val="18"/>
                <w:szCs w:val="18"/>
              </w:rPr>
              <w:t>房间</w:t>
            </w:r>
          </w:p>
        </w:tc>
        <w:tc>
          <w:tcPr>
            <w:vAlign w:val="center"/>
          </w:tcPr>
          <w:p w14:paraId="49B3AD42">
            <w:pPr>
              <w:rPr>
                <w:sz w:val="18"/>
                <w:szCs w:val="18"/>
              </w:rPr>
            </w:pPr>
            <w:r>
              <w:rPr>
                <w:sz w:val="18"/>
                <w:szCs w:val="18"/>
              </w:rPr>
              <w:t>58.1</w:t>
            </w:r>
          </w:p>
        </w:tc>
        <w:tc>
          <w:tcPr>
            <w:vAlign w:val="center"/>
          </w:tcPr>
          <w:p w14:paraId="085492D0">
            <w:pPr>
              <w:rPr>
                <w:sz w:val="18"/>
                <w:szCs w:val="18"/>
              </w:rPr>
            </w:pPr>
            <w:r>
              <w:rPr>
                <w:sz w:val="18"/>
                <w:szCs w:val="18"/>
              </w:rPr>
              <w:t>6.15</w:t>
            </w:r>
          </w:p>
        </w:tc>
      </w:tr>
      <w:tr w14:paraId="3450DA13">
        <w:tblPrEx>
          <w:tblCellMar>
            <w:top w:w="0" w:type="dxa"/>
            <w:left w:w="108" w:type="dxa"/>
            <w:bottom w:w="0" w:type="dxa"/>
            <w:right w:w="108" w:type="dxa"/>
          </w:tblCellMar>
        </w:tblPrEx>
        <w:tc>
          <w:tcPr>
            <w:vMerge w:val="continue"/>
            <w:vAlign w:val="center"/>
          </w:tcPr>
          <w:p w14:paraId="70579A0A">
            <w:pPr>
              <w:rPr>
                <w:sz w:val="18"/>
                <w:szCs w:val="18"/>
              </w:rPr>
            </w:pPr>
          </w:p>
        </w:tc>
        <w:tc>
          <w:tcPr>
            <w:vAlign w:val="center"/>
          </w:tcPr>
          <w:p w14:paraId="731D81F3">
            <w:pPr>
              <w:rPr>
                <w:sz w:val="18"/>
                <w:szCs w:val="18"/>
              </w:rPr>
            </w:pPr>
            <w:r>
              <w:rPr>
                <w:sz w:val="18"/>
                <w:szCs w:val="18"/>
              </w:rPr>
              <w:t>1004</w:t>
            </w:r>
          </w:p>
        </w:tc>
        <w:tc>
          <w:tcPr>
            <w:vAlign w:val="center"/>
          </w:tcPr>
          <w:p w14:paraId="32316439">
            <w:pPr>
              <w:rPr>
                <w:sz w:val="18"/>
                <w:szCs w:val="18"/>
              </w:rPr>
            </w:pPr>
            <w:r>
              <w:rPr>
                <w:sz w:val="18"/>
                <w:szCs w:val="18"/>
              </w:rPr>
              <w:t>房间</w:t>
            </w:r>
          </w:p>
        </w:tc>
        <w:tc>
          <w:tcPr>
            <w:vAlign w:val="center"/>
          </w:tcPr>
          <w:p w14:paraId="05BCFD74">
            <w:pPr>
              <w:rPr>
                <w:sz w:val="18"/>
                <w:szCs w:val="18"/>
              </w:rPr>
            </w:pPr>
            <w:r>
              <w:rPr>
                <w:sz w:val="18"/>
                <w:szCs w:val="18"/>
              </w:rPr>
              <w:t>58.1</w:t>
            </w:r>
          </w:p>
        </w:tc>
        <w:tc>
          <w:tcPr>
            <w:vAlign w:val="center"/>
          </w:tcPr>
          <w:p w14:paraId="09F0E3CC">
            <w:pPr>
              <w:rPr>
                <w:sz w:val="18"/>
                <w:szCs w:val="18"/>
              </w:rPr>
            </w:pPr>
            <w:r>
              <w:rPr>
                <w:sz w:val="18"/>
                <w:szCs w:val="18"/>
              </w:rPr>
              <w:t>6.39</w:t>
            </w:r>
          </w:p>
        </w:tc>
      </w:tr>
      <w:tr w14:paraId="4C6DD3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83D16A">
            <w:pPr>
              <w:rPr>
                <w:sz w:val="18"/>
                <w:szCs w:val="18"/>
              </w:rPr>
            </w:pPr>
          </w:p>
        </w:tc>
        <w:tc>
          <w:tcPr>
            <w:vAlign w:val="center"/>
          </w:tcPr>
          <w:p w14:paraId="114933DE">
            <w:pPr>
              <w:rPr>
                <w:sz w:val="18"/>
                <w:szCs w:val="18"/>
              </w:rPr>
            </w:pPr>
            <w:r>
              <w:rPr>
                <w:sz w:val="18"/>
                <w:szCs w:val="18"/>
              </w:rPr>
              <w:t>1005</w:t>
            </w:r>
          </w:p>
        </w:tc>
        <w:tc>
          <w:tcPr>
            <w:vAlign w:val="center"/>
          </w:tcPr>
          <w:p w14:paraId="42192149">
            <w:pPr>
              <w:rPr>
                <w:sz w:val="18"/>
                <w:szCs w:val="18"/>
              </w:rPr>
            </w:pPr>
            <w:r>
              <w:rPr>
                <w:sz w:val="18"/>
                <w:szCs w:val="18"/>
              </w:rPr>
              <w:t>房间</w:t>
            </w:r>
          </w:p>
        </w:tc>
        <w:tc>
          <w:tcPr>
            <w:vAlign w:val="center"/>
          </w:tcPr>
          <w:p w14:paraId="26CC42E9">
            <w:pPr>
              <w:rPr>
                <w:sz w:val="18"/>
                <w:szCs w:val="18"/>
              </w:rPr>
            </w:pPr>
            <w:r>
              <w:rPr>
                <w:sz w:val="18"/>
                <w:szCs w:val="18"/>
              </w:rPr>
              <w:t>58.1</w:t>
            </w:r>
          </w:p>
        </w:tc>
        <w:tc>
          <w:tcPr>
            <w:vAlign w:val="center"/>
          </w:tcPr>
          <w:p w14:paraId="1A1B6B0A">
            <w:pPr>
              <w:rPr>
                <w:sz w:val="18"/>
                <w:szCs w:val="18"/>
              </w:rPr>
            </w:pPr>
            <w:r>
              <w:rPr>
                <w:sz w:val="18"/>
                <w:szCs w:val="18"/>
              </w:rPr>
              <w:t>6.32</w:t>
            </w:r>
          </w:p>
        </w:tc>
      </w:tr>
      <w:tr w14:paraId="07E4C2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706A46">
            <w:pPr>
              <w:rPr>
                <w:sz w:val="18"/>
                <w:szCs w:val="18"/>
              </w:rPr>
            </w:pPr>
          </w:p>
        </w:tc>
        <w:tc>
          <w:tcPr>
            <w:vAlign w:val="center"/>
          </w:tcPr>
          <w:p w14:paraId="02598539">
            <w:pPr>
              <w:rPr>
                <w:sz w:val="18"/>
                <w:szCs w:val="18"/>
              </w:rPr>
            </w:pPr>
            <w:r>
              <w:rPr>
                <w:sz w:val="18"/>
                <w:szCs w:val="18"/>
              </w:rPr>
              <w:t>1006</w:t>
            </w:r>
          </w:p>
        </w:tc>
        <w:tc>
          <w:tcPr>
            <w:vAlign w:val="center"/>
          </w:tcPr>
          <w:p w14:paraId="44B2E876">
            <w:pPr>
              <w:rPr>
                <w:sz w:val="18"/>
                <w:szCs w:val="18"/>
              </w:rPr>
            </w:pPr>
            <w:r>
              <w:rPr>
                <w:sz w:val="18"/>
                <w:szCs w:val="18"/>
              </w:rPr>
              <w:t>房间</w:t>
            </w:r>
          </w:p>
        </w:tc>
        <w:tc>
          <w:tcPr>
            <w:vAlign w:val="center"/>
          </w:tcPr>
          <w:p w14:paraId="0F54EC0D">
            <w:pPr>
              <w:rPr>
                <w:sz w:val="18"/>
                <w:szCs w:val="18"/>
              </w:rPr>
            </w:pPr>
            <w:r>
              <w:rPr>
                <w:sz w:val="18"/>
                <w:szCs w:val="18"/>
              </w:rPr>
              <w:t>29.1</w:t>
            </w:r>
          </w:p>
        </w:tc>
        <w:tc>
          <w:tcPr>
            <w:vAlign w:val="center"/>
          </w:tcPr>
          <w:p w14:paraId="07377710">
            <w:pPr>
              <w:rPr>
                <w:sz w:val="18"/>
                <w:szCs w:val="18"/>
              </w:rPr>
            </w:pPr>
            <w:r>
              <w:rPr>
                <w:sz w:val="18"/>
                <w:szCs w:val="18"/>
              </w:rPr>
              <w:t>3.99</w:t>
            </w:r>
          </w:p>
        </w:tc>
      </w:tr>
      <w:tr w14:paraId="08E717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A8B82C">
            <w:pPr>
              <w:rPr>
                <w:sz w:val="18"/>
                <w:szCs w:val="18"/>
              </w:rPr>
            </w:pPr>
          </w:p>
        </w:tc>
        <w:tc>
          <w:tcPr>
            <w:vAlign w:val="center"/>
          </w:tcPr>
          <w:p w14:paraId="3EFB411F">
            <w:pPr>
              <w:rPr>
                <w:sz w:val="18"/>
                <w:szCs w:val="18"/>
              </w:rPr>
            </w:pPr>
            <w:r>
              <w:rPr>
                <w:sz w:val="18"/>
                <w:szCs w:val="18"/>
              </w:rPr>
              <w:t>1007</w:t>
            </w:r>
          </w:p>
        </w:tc>
        <w:tc>
          <w:tcPr>
            <w:vAlign w:val="center"/>
          </w:tcPr>
          <w:p w14:paraId="5869F5D1">
            <w:pPr>
              <w:rPr>
                <w:sz w:val="18"/>
                <w:szCs w:val="18"/>
              </w:rPr>
            </w:pPr>
            <w:r>
              <w:rPr>
                <w:sz w:val="18"/>
                <w:szCs w:val="18"/>
              </w:rPr>
              <w:t>房间</w:t>
            </w:r>
          </w:p>
        </w:tc>
        <w:tc>
          <w:tcPr>
            <w:vAlign w:val="center"/>
          </w:tcPr>
          <w:p w14:paraId="0267BA47">
            <w:pPr>
              <w:rPr>
                <w:sz w:val="18"/>
                <w:szCs w:val="18"/>
              </w:rPr>
            </w:pPr>
            <w:r>
              <w:rPr>
                <w:sz w:val="18"/>
                <w:szCs w:val="18"/>
              </w:rPr>
              <w:t>29.1</w:t>
            </w:r>
          </w:p>
        </w:tc>
        <w:tc>
          <w:tcPr>
            <w:vAlign w:val="center"/>
          </w:tcPr>
          <w:p w14:paraId="40FD6C21">
            <w:pPr>
              <w:rPr>
                <w:sz w:val="18"/>
                <w:szCs w:val="18"/>
              </w:rPr>
            </w:pPr>
            <w:r>
              <w:rPr>
                <w:sz w:val="18"/>
                <w:szCs w:val="18"/>
              </w:rPr>
              <w:t>4.20</w:t>
            </w:r>
          </w:p>
        </w:tc>
      </w:tr>
      <w:tr w14:paraId="6B9090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2F45CE">
            <w:pPr>
              <w:rPr>
                <w:sz w:val="18"/>
                <w:szCs w:val="18"/>
              </w:rPr>
            </w:pPr>
          </w:p>
        </w:tc>
        <w:tc>
          <w:tcPr>
            <w:vAlign w:val="center"/>
          </w:tcPr>
          <w:p w14:paraId="285DB9BC">
            <w:pPr>
              <w:rPr>
                <w:sz w:val="18"/>
                <w:szCs w:val="18"/>
              </w:rPr>
            </w:pPr>
            <w:r>
              <w:rPr>
                <w:sz w:val="18"/>
                <w:szCs w:val="18"/>
              </w:rPr>
              <w:t>1008</w:t>
            </w:r>
          </w:p>
        </w:tc>
        <w:tc>
          <w:tcPr>
            <w:vAlign w:val="center"/>
          </w:tcPr>
          <w:p w14:paraId="642DFCF3">
            <w:pPr>
              <w:rPr>
                <w:sz w:val="18"/>
                <w:szCs w:val="18"/>
              </w:rPr>
            </w:pPr>
            <w:r>
              <w:rPr>
                <w:sz w:val="18"/>
                <w:szCs w:val="18"/>
              </w:rPr>
              <w:t>房间</w:t>
            </w:r>
          </w:p>
        </w:tc>
        <w:tc>
          <w:tcPr>
            <w:vAlign w:val="center"/>
          </w:tcPr>
          <w:p w14:paraId="5E58EDBF">
            <w:pPr>
              <w:rPr>
                <w:sz w:val="18"/>
                <w:szCs w:val="18"/>
              </w:rPr>
            </w:pPr>
            <w:r>
              <w:rPr>
                <w:sz w:val="18"/>
                <w:szCs w:val="18"/>
              </w:rPr>
              <w:t>58.1</w:t>
            </w:r>
          </w:p>
        </w:tc>
        <w:tc>
          <w:tcPr>
            <w:vAlign w:val="center"/>
          </w:tcPr>
          <w:p w14:paraId="58480996">
            <w:pPr>
              <w:rPr>
                <w:sz w:val="18"/>
                <w:szCs w:val="18"/>
              </w:rPr>
            </w:pPr>
            <w:r>
              <w:rPr>
                <w:sz w:val="18"/>
                <w:szCs w:val="18"/>
              </w:rPr>
              <w:t>4.83</w:t>
            </w:r>
          </w:p>
        </w:tc>
      </w:tr>
      <w:tr w14:paraId="7B1944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E9EE899">
            <w:pPr>
              <w:rPr>
                <w:sz w:val="18"/>
                <w:szCs w:val="18"/>
              </w:rPr>
            </w:pPr>
          </w:p>
        </w:tc>
        <w:tc>
          <w:tcPr>
            <w:vAlign w:val="center"/>
          </w:tcPr>
          <w:p w14:paraId="3C7D79B7">
            <w:pPr>
              <w:rPr>
                <w:sz w:val="18"/>
                <w:szCs w:val="18"/>
              </w:rPr>
            </w:pPr>
            <w:r>
              <w:rPr>
                <w:sz w:val="18"/>
                <w:szCs w:val="18"/>
              </w:rPr>
              <w:t>1009</w:t>
            </w:r>
          </w:p>
        </w:tc>
        <w:tc>
          <w:tcPr>
            <w:vAlign w:val="center"/>
          </w:tcPr>
          <w:p w14:paraId="08491E5F">
            <w:pPr>
              <w:rPr>
                <w:sz w:val="18"/>
                <w:szCs w:val="18"/>
              </w:rPr>
            </w:pPr>
            <w:r>
              <w:rPr>
                <w:sz w:val="18"/>
                <w:szCs w:val="18"/>
              </w:rPr>
              <w:t>房间</w:t>
            </w:r>
          </w:p>
        </w:tc>
        <w:tc>
          <w:tcPr>
            <w:vAlign w:val="center"/>
          </w:tcPr>
          <w:p w14:paraId="6E0D4339">
            <w:pPr>
              <w:rPr>
                <w:sz w:val="18"/>
                <w:szCs w:val="18"/>
              </w:rPr>
            </w:pPr>
            <w:r>
              <w:rPr>
                <w:sz w:val="18"/>
                <w:szCs w:val="18"/>
              </w:rPr>
              <w:t>58.1</w:t>
            </w:r>
          </w:p>
        </w:tc>
        <w:tc>
          <w:tcPr>
            <w:vAlign w:val="center"/>
          </w:tcPr>
          <w:p w14:paraId="7BAD182B">
            <w:pPr>
              <w:rPr>
                <w:sz w:val="18"/>
                <w:szCs w:val="18"/>
              </w:rPr>
            </w:pPr>
            <w:r>
              <w:rPr>
                <w:sz w:val="18"/>
                <w:szCs w:val="18"/>
              </w:rPr>
              <w:t>4.83</w:t>
            </w:r>
          </w:p>
        </w:tc>
      </w:tr>
      <w:tr w14:paraId="64A4CB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92807A3">
            <w:pPr>
              <w:rPr>
                <w:sz w:val="18"/>
                <w:szCs w:val="18"/>
              </w:rPr>
            </w:pPr>
          </w:p>
        </w:tc>
        <w:tc>
          <w:tcPr>
            <w:vAlign w:val="center"/>
          </w:tcPr>
          <w:p w14:paraId="79F5F4F3">
            <w:pPr>
              <w:rPr>
                <w:sz w:val="18"/>
                <w:szCs w:val="18"/>
              </w:rPr>
            </w:pPr>
            <w:r>
              <w:rPr>
                <w:sz w:val="18"/>
                <w:szCs w:val="18"/>
              </w:rPr>
              <w:t>1010</w:t>
            </w:r>
          </w:p>
        </w:tc>
        <w:tc>
          <w:tcPr>
            <w:vAlign w:val="center"/>
          </w:tcPr>
          <w:p w14:paraId="67A72E33">
            <w:pPr>
              <w:rPr>
                <w:sz w:val="18"/>
                <w:szCs w:val="18"/>
              </w:rPr>
            </w:pPr>
            <w:r>
              <w:rPr>
                <w:sz w:val="18"/>
                <w:szCs w:val="18"/>
              </w:rPr>
              <w:t>房间</w:t>
            </w:r>
          </w:p>
        </w:tc>
        <w:tc>
          <w:tcPr>
            <w:vAlign w:val="center"/>
          </w:tcPr>
          <w:p w14:paraId="321D90BE">
            <w:pPr>
              <w:rPr>
                <w:sz w:val="18"/>
                <w:szCs w:val="18"/>
              </w:rPr>
            </w:pPr>
            <w:r>
              <w:rPr>
                <w:sz w:val="18"/>
                <w:szCs w:val="18"/>
              </w:rPr>
              <w:t>29.1</w:t>
            </w:r>
          </w:p>
        </w:tc>
        <w:tc>
          <w:tcPr>
            <w:vAlign w:val="center"/>
          </w:tcPr>
          <w:p w14:paraId="33AAC6FC">
            <w:pPr>
              <w:rPr>
                <w:sz w:val="18"/>
                <w:szCs w:val="18"/>
              </w:rPr>
            </w:pPr>
            <w:r>
              <w:rPr>
                <w:sz w:val="18"/>
                <w:szCs w:val="18"/>
              </w:rPr>
              <w:t>4.17</w:t>
            </w:r>
          </w:p>
        </w:tc>
      </w:tr>
      <w:tr w14:paraId="7F0D02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D85A7C7">
            <w:pPr>
              <w:rPr>
                <w:sz w:val="18"/>
                <w:szCs w:val="18"/>
              </w:rPr>
            </w:pPr>
          </w:p>
        </w:tc>
        <w:tc>
          <w:tcPr>
            <w:vAlign w:val="center"/>
          </w:tcPr>
          <w:p w14:paraId="15C55D0E">
            <w:pPr>
              <w:rPr>
                <w:sz w:val="18"/>
                <w:szCs w:val="18"/>
              </w:rPr>
            </w:pPr>
            <w:r>
              <w:rPr>
                <w:sz w:val="18"/>
                <w:szCs w:val="18"/>
              </w:rPr>
              <w:t>1011</w:t>
            </w:r>
          </w:p>
        </w:tc>
        <w:tc>
          <w:tcPr>
            <w:vAlign w:val="center"/>
          </w:tcPr>
          <w:p w14:paraId="7D8AEF09">
            <w:pPr>
              <w:rPr>
                <w:sz w:val="18"/>
                <w:szCs w:val="18"/>
              </w:rPr>
            </w:pPr>
            <w:r>
              <w:rPr>
                <w:sz w:val="18"/>
                <w:szCs w:val="18"/>
              </w:rPr>
              <w:t>房间</w:t>
            </w:r>
          </w:p>
        </w:tc>
        <w:tc>
          <w:tcPr>
            <w:vAlign w:val="center"/>
          </w:tcPr>
          <w:p w14:paraId="3A2B4CC1">
            <w:pPr>
              <w:rPr>
                <w:sz w:val="18"/>
                <w:szCs w:val="18"/>
              </w:rPr>
            </w:pPr>
            <w:r>
              <w:rPr>
                <w:sz w:val="18"/>
                <w:szCs w:val="18"/>
              </w:rPr>
              <w:t>17.1</w:t>
            </w:r>
          </w:p>
        </w:tc>
        <w:tc>
          <w:tcPr>
            <w:vAlign w:val="center"/>
          </w:tcPr>
          <w:p w14:paraId="5FB6B9D2">
            <w:pPr>
              <w:rPr>
                <w:sz w:val="18"/>
                <w:szCs w:val="18"/>
              </w:rPr>
            </w:pPr>
            <w:r>
              <w:rPr>
                <w:sz w:val="18"/>
                <w:szCs w:val="18"/>
              </w:rPr>
              <w:t>3.23</w:t>
            </w:r>
          </w:p>
        </w:tc>
      </w:tr>
      <w:tr w14:paraId="28C87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CC23B30">
            <w:pPr>
              <w:rPr>
                <w:sz w:val="18"/>
                <w:szCs w:val="18"/>
              </w:rPr>
            </w:pPr>
            <w:r>
              <w:rPr>
                <w:sz w:val="18"/>
                <w:szCs w:val="18"/>
              </w:rPr>
              <w:t>2层</w:t>
            </w:r>
          </w:p>
        </w:tc>
        <w:tc>
          <w:tcPr>
            <w:vAlign w:val="center"/>
          </w:tcPr>
          <w:p w14:paraId="58F006BA">
            <w:pPr>
              <w:rPr>
                <w:sz w:val="18"/>
                <w:szCs w:val="18"/>
              </w:rPr>
            </w:pPr>
            <w:r>
              <w:rPr>
                <w:sz w:val="18"/>
                <w:szCs w:val="18"/>
              </w:rPr>
              <w:t>2013</w:t>
            </w:r>
          </w:p>
        </w:tc>
        <w:tc>
          <w:tcPr>
            <w:vAlign w:val="center"/>
          </w:tcPr>
          <w:p w14:paraId="1C798A26">
            <w:pPr>
              <w:rPr>
                <w:sz w:val="18"/>
                <w:szCs w:val="18"/>
              </w:rPr>
            </w:pPr>
            <w:r>
              <w:rPr>
                <w:sz w:val="18"/>
                <w:szCs w:val="18"/>
              </w:rPr>
              <w:t>房间</w:t>
            </w:r>
          </w:p>
        </w:tc>
        <w:tc>
          <w:tcPr>
            <w:vAlign w:val="center"/>
          </w:tcPr>
          <w:p w14:paraId="26BA771D">
            <w:pPr>
              <w:rPr>
                <w:sz w:val="18"/>
                <w:szCs w:val="18"/>
              </w:rPr>
            </w:pPr>
            <w:r>
              <w:rPr>
                <w:sz w:val="18"/>
                <w:szCs w:val="18"/>
              </w:rPr>
              <w:t>63.3</w:t>
            </w:r>
          </w:p>
        </w:tc>
        <w:tc>
          <w:tcPr>
            <w:vAlign w:val="center"/>
          </w:tcPr>
          <w:p w14:paraId="32CA9090">
            <w:pPr>
              <w:rPr>
                <w:sz w:val="18"/>
                <w:szCs w:val="18"/>
              </w:rPr>
            </w:pPr>
            <w:r>
              <w:rPr>
                <w:sz w:val="18"/>
                <w:szCs w:val="18"/>
              </w:rPr>
              <w:t>6.84</w:t>
            </w:r>
          </w:p>
        </w:tc>
      </w:tr>
      <w:tr w14:paraId="7D48F4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24C6C0">
            <w:pPr>
              <w:rPr>
                <w:sz w:val="18"/>
                <w:szCs w:val="18"/>
              </w:rPr>
            </w:pPr>
          </w:p>
        </w:tc>
        <w:tc>
          <w:tcPr>
            <w:vAlign w:val="center"/>
          </w:tcPr>
          <w:p w14:paraId="32720539">
            <w:pPr>
              <w:rPr>
                <w:sz w:val="18"/>
                <w:szCs w:val="18"/>
              </w:rPr>
            </w:pPr>
            <w:r>
              <w:rPr>
                <w:sz w:val="18"/>
                <w:szCs w:val="18"/>
              </w:rPr>
              <w:t>2014</w:t>
            </w:r>
          </w:p>
        </w:tc>
        <w:tc>
          <w:tcPr>
            <w:vAlign w:val="center"/>
          </w:tcPr>
          <w:p w14:paraId="2FE75823">
            <w:pPr>
              <w:rPr>
                <w:sz w:val="18"/>
                <w:szCs w:val="18"/>
              </w:rPr>
            </w:pPr>
            <w:r>
              <w:rPr>
                <w:sz w:val="18"/>
                <w:szCs w:val="18"/>
              </w:rPr>
              <w:t>房间</w:t>
            </w:r>
          </w:p>
        </w:tc>
        <w:tc>
          <w:tcPr>
            <w:vAlign w:val="center"/>
          </w:tcPr>
          <w:p w14:paraId="50F347C1">
            <w:pPr>
              <w:rPr>
                <w:sz w:val="18"/>
                <w:szCs w:val="18"/>
              </w:rPr>
            </w:pPr>
            <w:r>
              <w:rPr>
                <w:sz w:val="18"/>
                <w:szCs w:val="18"/>
              </w:rPr>
              <w:t>44.9</w:t>
            </w:r>
          </w:p>
        </w:tc>
        <w:tc>
          <w:tcPr>
            <w:vAlign w:val="center"/>
          </w:tcPr>
          <w:p w14:paraId="79BB0DC1">
            <w:pPr>
              <w:rPr>
                <w:sz w:val="18"/>
                <w:szCs w:val="18"/>
              </w:rPr>
            </w:pPr>
            <w:r>
              <w:rPr>
                <w:sz w:val="18"/>
                <w:szCs w:val="18"/>
              </w:rPr>
              <w:t>6.11</w:t>
            </w:r>
          </w:p>
        </w:tc>
      </w:tr>
      <w:tr w14:paraId="2F6FE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757DBA">
            <w:pPr>
              <w:rPr>
                <w:sz w:val="18"/>
                <w:szCs w:val="18"/>
              </w:rPr>
            </w:pPr>
          </w:p>
        </w:tc>
        <w:tc>
          <w:tcPr>
            <w:vAlign w:val="center"/>
          </w:tcPr>
          <w:p w14:paraId="72A28624">
            <w:pPr>
              <w:rPr>
                <w:sz w:val="18"/>
                <w:szCs w:val="18"/>
              </w:rPr>
            </w:pPr>
            <w:r>
              <w:rPr>
                <w:sz w:val="18"/>
                <w:szCs w:val="18"/>
              </w:rPr>
              <w:t>2015</w:t>
            </w:r>
          </w:p>
        </w:tc>
        <w:tc>
          <w:tcPr>
            <w:vAlign w:val="center"/>
          </w:tcPr>
          <w:p w14:paraId="10F056A0">
            <w:pPr>
              <w:rPr>
                <w:sz w:val="18"/>
                <w:szCs w:val="18"/>
              </w:rPr>
            </w:pPr>
            <w:r>
              <w:rPr>
                <w:sz w:val="18"/>
                <w:szCs w:val="18"/>
              </w:rPr>
              <w:t>房间</w:t>
            </w:r>
          </w:p>
        </w:tc>
        <w:tc>
          <w:tcPr>
            <w:vAlign w:val="center"/>
          </w:tcPr>
          <w:p w14:paraId="082203C8">
            <w:pPr>
              <w:rPr>
                <w:sz w:val="18"/>
                <w:szCs w:val="18"/>
              </w:rPr>
            </w:pPr>
            <w:r>
              <w:rPr>
                <w:sz w:val="18"/>
                <w:szCs w:val="18"/>
              </w:rPr>
              <w:t>44.9</w:t>
            </w:r>
          </w:p>
        </w:tc>
        <w:tc>
          <w:tcPr>
            <w:vAlign w:val="center"/>
          </w:tcPr>
          <w:p w14:paraId="0A82B239">
            <w:pPr>
              <w:rPr>
                <w:sz w:val="18"/>
                <w:szCs w:val="18"/>
              </w:rPr>
            </w:pPr>
            <w:r>
              <w:rPr>
                <w:sz w:val="18"/>
                <w:szCs w:val="18"/>
              </w:rPr>
              <w:t>6.25</w:t>
            </w:r>
          </w:p>
        </w:tc>
      </w:tr>
      <w:tr w14:paraId="362174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355F9A">
            <w:pPr>
              <w:rPr>
                <w:sz w:val="18"/>
                <w:szCs w:val="18"/>
              </w:rPr>
            </w:pPr>
          </w:p>
        </w:tc>
        <w:tc>
          <w:tcPr>
            <w:vAlign w:val="center"/>
          </w:tcPr>
          <w:p w14:paraId="78FE40CB">
            <w:pPr>
              <w:rPr>
                <w:sz w:val="18"/>
                <w:szCs w:val="18"/>
              </w:rPr>
            </w:pPr>
            <w:r>
              <w:rPr>
                <w:sz w:val="18"/>
                <w:szCs w:val="18"/>
              </w:rPr>
              <w:t>2016</w:t>
            </w:r>
          </w:p>
        </w:tc>
        <w:tc>
          <w:tcPr>
            <w:vAlign w:val="center"/>
          </w:tcPr>
          <w:p w14:paraId="75FAF144">
            <w:pPr>
              <w:rPr>
                <w:sz w:val="18"/>
                <w:szCs w:val="18"/>
              </w:rPr>
            </w:pPr>
            <w:r>
              <w:rPr>
                <w:sz w:val="18"/>
                <w:szCs w:val="18"/>
              </w:rPr>
              <w:t>房间</w:t>
            </w:r>
          </w:p>
        </w:tc>
        <w:tc>
          <w:tcPr>
            <w:vAlign w:val="center"/>
          </w:tcPr>
          <w:p w14:paraId="2B6D93D7">
            <w:pPr>
              <w:rPr>
                <w:sz w:val="18"/>
                <w:szCs w:val="18"/>
              </w:rPr>
            </w:pPr>
            <w:r>
              <w:rPr>
                <w:sz w:val="18"/>
                <w:szCs w:val="18"/>
              </w:rPr>
              <w:t>44.9</w:t>
            </w:r>
          </w:p>
        </w:tc>
        <w:tc>
          <w:tcPr>
            <w:vAlign w:val="center"/>
          </w:tcPr>
          <w:p w14:paraId="3FFA2226">
            <w:pPr>
              <w:rPr>
                <w:sz w:val="18"/>
                <w:szCs w:val="18"/>
              </w:rPr>
            </w:pPr>
            <w:r>
              <w:rPr>
                <w:sz w:val="18"/>
                <w:szCs w:val="18"/>
              </w:rPr>
              <w:t>6.22</w:t>
            </w:r>
          </w:p>
        </w:tc>
      </w:tr>
      <w:tr w14:paraId="2A750D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E7C8EE">
            <w:pPr>
              <w:rPr>
                <w:sz w:val="18"/>
                <w:szCs w:val="18"/>
              </w:rPr>
            </w:pPr>
          </w:p>
        </w:tc>
        <w:tc>
          <w:tcPr>
            <w:vAlign w:val="center"/>
          </w:tcPr>
          <w:p w14:paraId="4004EA8E">
            <w:pPr>
              <w:rPr>
                <w:sz w:val="18"/>
                <w:szCs w:val="18"/>
              </w:rPr>
            </w:pPr>
            <w:r>
              <w:rPr>
                <w:sz w:val="18"/>
                <w:szCs w:val="18"/>
              </w:rPr>
              <w:t>2017</w:t>
            </w:r>
          </w:p>
        </w:tc>
        <w:tc>
          <w:tcPr>
            <w:vAlign w:val="center"/>
          </w:tcPr>
          <w:p w14:paraId="47C7EB0E">
            <w:pPr>
              <w:rPr>
                <w:sz w:val="18"/>
                <w:szCs w:val="18"/>
              </w:rPr>
            </w:pPr>
            <w:r>
              <w:rPr>
                <w:sz w:val="18"/>
                <w:szCs w:val="18"/>
              </w:rPr>
              <w:t>房间</w:t>
            </w:r>
          </w:p>
        </w:tc>
        <w:tc>
          <w:tcPr>
            <w:vAlign w:val="center"/>
          </w:tcPr>
          <w:p w14:paraId="03F7EEDA">
            <w:pPr>
              <w:rPr>
                <w:sz w:val="18"/>
                <w:szCs w:val="18"/>
              </w:rPr>
            </w:pPr>
            <w:r>
              <w:rPr>
                <w:sz w:val="18"/>
                <w:szCs w:val="18"/>
              </w:rPr>
              <w:t>89.8</w:t>
            </w:r>
          </w:p>
        </w:tc>
        <w:tc>
          <w:tcPr>
            <w:vAlign w:val="center"/>
          </w:tcPr>
          <w:p w14:paraId="544C254C">
            <w:pPr>
              <w:rPr>
                <w:sz w:val="18"/>
                <w:szCs w:val="18"/>
              </w:rPr>
            </w:pPr>
            <w:r>
              <w:rPr>
                <w:sz w:val="18"/>
                <w:szCs w:val="18"/>
              </w:rPr>
              <w:t>6.74</w:t>
            </w:r>
          </w:p>
        </w:tc>
      </w:tr>
      <w:tr w14:paraId="4EF43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9840E16">
            <w:pPr>
              <w:rPr>
                <w:sz w:val="18"/>
                <w:szCs w:val="18"/>
              </w:rPr>
            </w:pPr>
          </w:p>
        </w:tc>
        <w:tc>
          <w:tcPr>
            <w:vAlign w:val="center"/>
          </w:tcPr>
          <w:p w14:paraId="6081A1F5">
            <w:pPr>
              <w:rPr>
                <w:sz w:val="18"/>
                <w:szCs w:val="18"/>
              </w:rPr>
            </w:pPr>
            <w:r>
              <w:rPr>
                <w:sz w:val="18"/>
                <w:szCs w:val="18"/>
              </w:rPr>
              <w:t>2018</w:t>
            </w:r>
          </w:p>
        </w:tc>
        <w:tc>
          <w:tcPr>
            <w:vAlign w:val="center"/>
          </w:tcPr>
          <w:p w14:paraId="20470483">
            <w:pPr>
              <w:rPr>
                <w:sz w:val="18"/>
                <w:szCs w:val="18"/>
              </w:rPr>
            </w:pPr>
            <w:r>
              <w:rPr>
                <w:sz w:val="18"/>
                <w:szCs w:val="18"/>
              </w:rPr>
              <w:t>房间</w:t>
            </w:r>
          </w:p>
        </w:tc>
        <w:tc>
          <w:tcPr>
            <w:vAlign w:val="center"/>
          </w:tcPr>
          <w:p w14:paraId="68F6A4FC">
            <w:pPr>
              <w:rPr>
                <w:sz w:val="18"/>
                <w:szCs w:val="18"/>
              </w:rPr>
            </w:pPr>
            <w:r>
              <w:rPr>
                <w:sz w:val="18"/>
                <w:szCs w:val="18"/>
              </w:rPr>
              <w:t>29.1</w:t>
            </w:r>
          </w:p>
        </w:tc>
        <w:tc>
          <w:tcPr>
            <w:vAlign w:val="center"/>
          </w:tcPr>
          <w:p w14:paraId="59EA2416">
            <w:pPr>
              <w:rPr>
                <w:sz w:val="18"/>
                <w:szCs w:val="18"/>
              </w:rPr>
            </w:pPr>
            <w:r>
              <w:rPr>
                <w:sz w:val="18"/>
                <w:szCs w:val="18"/>
              </w:rPr>
              <w:t>4.76</w:t>
            </w:r>
          </w:p>
        </w:tc>
      </w:tr>
      <w:tr w14:paraId="7E943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E4296B">
            <w:pPr>
              <w:rPr>
                <w:sz w:val="18"/>
                <w:szCs w:val="18"/>
              </w:rPr>
            </w:pPr>
          </w:p>
        </w:tc>
        <w:tc>
          <w:tcPr>
            <w:vAlign w:val="center"/>
          </w:tcPr>
          <w:p w14:paraId="5DB48744">
            <w:pPr>
              <w:rPr>
                <w:sz w:val="18"/>
                <w:szCs w:val="18"/>
              </w:rPr>
            </w:pPr>
            <w:r>
              <w:rPr>
                <w:sz w:val="18"/>
                <w:szCs w:val="18"/>
              </w:rPr>
              <w:t>2019</w:t>
            </w:r>
          </w:p>
        </w:tc>
        <w:tc>
          <w:tcPr>
            <w:vAlign w:val="center"/>
          </w:tcPr>
          <w:p w14:paraId="26AC16CE">
            <w:pPr>
              <w:rPr>
                <w:sz w:val="18"/>
                <w:szCs w:val="18"/>
              </w:rPr>
            </w:pPr>
            <w:r>
              <w:rPr>
                <w:sz w:val="18"/>
                <w:szCs w:val="18"/>
              </w:rPr>
              <w:t>房间</w:t>
            </w:r>
          </w:p>
        </w:tc>
        <w:tc>
          <w:tcPr>
            <w:vAlign w:val="center"/>
          </w:tcPr>
          <w:p w14:paraId="18E89D1C">
            <w:pPr>
              <w:rPr>
                <w:sz w:val="18"/>
                <w:szCs w:val="18"/>
              </w:rPr>
            </w:pPr>
            <w:r>
              <w:rPr>
                <w:sz w:val="18"/>
                <w:szCs w:val="18"/>
              </w:rPr>
              <w:t>29.1</w:t>
            </w:r>
          </w:p>
        </w:tc>
        <w:tc>
          <w:tcPr>
            <w:vAlign w:val="center"/>
          </w:tcPr>
          <w:p w14:paraId="256ED0D8">
            <w:pPr>
              <w:rPr>
                <w:sz w:val="18"/>
                <w:szCs w:val="18"/>
              </w:rPr>
            </w:pPr>
            <w:r>
              <w:rPr>
                <w:sz w:val="18"/>
                <w:szCs w:val="18"/>
              </w:rPr>
              <w:t>5.10</w:t>
            </w:r>
          </w:p>
        </w:tc>
      </w:tr>
      <w:tr w14:paraId="08009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32A7E6">
            <w:pPr>
              <w:rPr>
                <w:sz w:val="18"/>
                <w:szCs w:val="18"/>
              </w:rPr>
            </w:pPr>
          </w:p>
        </w:tc>
        <w:tc>
          <w:tcPr>
            <w:vAlign w:val="center"/>
          </w:tcPr>
          <w:p w14:paraId="79CDAFFA">
            <w:pPr>
              <w:rPr>
                <w:sz w:val="18"/>
                <w:szCs w:val="18"/>
              </w:rPr>
            </w:pPr>
            <w:r>
              <w:rPr>
                <w:sz w:val="18"/>
                <w:szCs w:val="18"/>
              </w:rPr>
              <w:t>2020</w:t>
            </w:r>
          </w:p>
        </w:tc>
        <w:tc>
          <w:tcPr>
            <w:vAlign w:val="center"/>
          </w:tcPr>
          <w:p w14:paraId="42D82878">
            <w:pPr>
              <w:rPr>
                <w:sz w:val="18"/>
                <w:szCs w:val="18"/>
              </w:rPr>
            </w:pPr>
            <w:r>
              <w:rPr>
                <w:sz w:val="18"/>
                <w:szCs w:val="18"/>
              </w:rPr>
              <w:t>房间</w:t>
            </w:r>
          </w:p>
        </w:tc>
        <w:tc>
          <w:tcPr>
            <w:vAlign w:val="center"/>
          </w:tcPr>
          <w:p w14:paraId="243C1A94">
            <w:pPr>
              <w:rPr>
                <w:sz w:val="18"/>
                <w:szCs w:val="18"/>
              </w:rPr>
            </w:pPr>
            <w:r>
              <w:rPr>
                <w:sz w:val="18"/>
                <w:szCs w:val="18"/>
              </w:rPr>
              <w:t>29.1</w:t>
            </w:r>
          </w:p>
        </w:tc>
        <w:tc>
          <w:tcPr>
            <w:vAlign w:val="center"/>
          </w:tcPr>
          <w:p w14:paraId="4A2CCB3C">
            <w:pPr>
              <w:rPr>
                <w:sz w:val="18"/>
                <w:szCs w:val="18"/>
              </w:rPr>
            </w:pPr>
            <w:r>
              <w:rPr>
                <w:sz w:val="18"/>
                <w:szCs w:val="18"/>
              </w:rPr>
              <w:t>5.28</w:t>
            </w:r>
          </w:p>
        </w:tc>
      </w:tr>
      <w:tr w14:paraId="5C0DBD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57D706">
            <w:pPr>
              <w:rPr>
                <w:sz w:val="18"/>
                <w:szCs w:val="18"/>
              </w:rPr>
            </w:pPr>
          </w:p>
        </w:tc>
        <w:tc>
          <w:tcPr>
            <w:vAlign w:val="center"/>
          </w:tcPr>
          <w:p w14:paraId="310DE2B8">
            <w:pPr>
              <w:rPr>
                <w:sz w:val="18"/>
                <w:szCs w:val="18"/>
              </w:rPr>
            </w:pPr>
            <w:r>
              <w:rPr>
                <w:sz w:val="18"/>
                <w:szCs w:val="18"/>
              </w:rPr>
              <w:t>2021</w:t>
            </w:r>
          </w:p>
        </w:tc>
        <w:tc>
          <w:tcPr>
            <w:vAlign w:val="center"/>
          </w:tcPr>
          <w:p w14:paraId="7EE1103F">
            <w:pPr>
              <w:rPr>
                <w:sz w:val="18"/>
                <w:szCs w:val="18"/>
              </w:rPr>
            </w:pPr>
            <w:r>
              <w:rPr>
                <w:sz w:val="18"/>
                <w:szCs w:val="18"/>
              </w:rPr>
              <w:t>房间</w:t>
            </w:r>
          </w:p>
        </w:tc>
        <w:tc>
          <w:tcPr>
            <w:vAlign w:val="center"/>
          </w:tcPr>
          <w:p w14:paraId="4DCF7A13">
            <w:pPr>
              <w:rPr>
                <w:sz w:val="18"/>
                <w:szCs w:val="18"/>
              </w:rPr>
            </w:pPr>
            <w:r>
              <w:rPr>
                <w:sz w:val="18"/>
                <w:szCs w:val="18"/>
              </w:rPr>
              <w:t>58.1</w:t>
            </w:r>
          </w:p>
        </w:tc>
        <w:tc>
          <w:tcPr>
            <w:vAlign w:val="center"/>
          </w:tcPr>
          <w:p w14:paraId="767E922B">
            <w:pPr>
              <w:rPr>
                <w:sz w:val="18"/>
                <w:szCs w:val="18"/>
              </w:rPr>
            </w:pPr>
            <w:r>
              <w:rPr>
                <w:sz w:val="18"/>
                <w:szCs w:val="18"/>
              </w:rPr>
              <w:t>5.56</w:t>
            </w:r>
          </w:p>
        </w:tc>
      </w:tr>
      <w:tr w14:paraId="21920B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2DA92B">
            <w:pPr>
              <w:rPr>
                <w:sz w:val="18"/>
                <w:szCs w:val="18"/>
              </w:rPr>
            </w:pPr>
          </w:p>
        </w:tc>
        <w:tc>
          <w:tcPr>
            <w:vAlign w:val="center"/>
          </w:tcPr>
          <w:p w14:paraId="3F45718F">
            <w:pPr>
              <w:rPr>
                <w:sz w:val="18"/>
                <w:szCs w:val="18"/>
              </w:rPr>
            </w:pPr>
            <w:r>
              <w:rPr>
                <w:sz w:val="18"/>
                <w:szCs w:val="18"/>
              </w:rPr>
              <w:t>2022</w:t>
            </w:r>
          </w:p>
        </w:tc>
        <w:tc>
          <w:tcPr>
            <w:vAlign w:val="center"/>
          </w:tcPr>
          <w:p w14:paraId="40C4AE52">
            <w:pPr>
              <w:rPr>
                <w:sz w:val="18"/>
                <w:szCs w:val="18"/>
              </w:rPr>
            </w:pPr>
            <w:r>
              <w:rPr>
                <w:sz w:val="18"/>
                <w:szCs w:val="18"/>
              </w:rPr>
              <w:t>房间</w:t>
            </w:r>
          </w:p>
        </w:tc>
        <w:tc>
          <w:tcPr>
            <w:vAlign w:val="center"/>
          </w:tcPr>
          <w:p w14:paraId="23301BF8">
            <w:pPr>
              <w:rPr>
                <w:sz w:val="18"/>
                <w:szCs w:val="18"/>
              </w:rPr>
            </w:pPr>
            <w:r>
              <w:rPr>
                <w:sz w:val="18"/>
                <w:szCs w:val="18"/>
              </w:rPr>
              <w:t>29.1</w:t>
            </w:r>
          </w:p>
        </w:tc>
        <w:tc>
          <w:tcPr>
            <w:vAlign w:val="center"/>
          </w:tcPr>
          <w:p w14:paraId="286B86CD">
            <w:pPr>
              <w:rPr>
                <w:sz w:val="18"/>
                <w:szCs w:val="18"/>
              </w:rPr>
            </w:pPr>
            <w:r>
              <w:rPr>
                <w:sz w:val="18"/>
                <w:szCs w:val="18"/>
              </w:rPr>
              <w:t>5.35</w:t>
            </w:r>
          </w:p>
        </w:tc>
      </w:tr>
      <w:tr w14:paraId="579036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CE9CC5">
            <w:pPr>
              <w:rPr>
                <w:sz w:val="18"/>
                <w:szCs w:val="18"/>
              </w:rPr>
            </w:pPr>
          </w:p>
        </w:tc>
        <w:tc>
          <w:tcPr>
            <w:vAlign w:val="center"/>
          </w:tcPr>
          <w:p w14:paraId="2AC796B9">
            <w:pPr>
              <w:rPr>
                <w:sz w:val="18"/>
                <w:szCs w:val="18"/>
              </w:rPr>
            </w:pPr>
            <w:r>
              <w:rPr>
                <w:sz w:val="18"/>
                <w:szCs w:val="18"/>
              </w:rPr>
              <w:t>2023</w:t>
            </w:r>
          </w:p>
        </w:tc>
        <w:tc>
          <w:tcPr>
            <w:vAlign w:val="center"/>
          </w:tcPr>
          <w:p w14:paraId="3B046655">
            <w:pPr>
              <w:rPr>
                <w:sz w:val="18"/>
                <w:szCs w:val="18"/>
              </w:rPr>
            </w:pPr>
            <w:r>
              <w:rPr>
                <w:sz w:val="18"/>
                <w:szCs w:val="18"/>
              </w:rPr>
              <w:t>房间</w:t>
            </w:r>
          </w:p>
        </w:tc>
        <w:tc>
          <w:tcPr>
            <w:vAlign w:val="center"/>
          </w:tcPr>
          <w:p w14:paraId="2F3D3A2A">
            <w:pPr>
              <w:rPr>
                <w:sz w:val="18"/>
                <w:szCs w:val="18"/>
              </w:rPr>
            </w:pPr>
            <w:r>
              <w:rPr>
                <w:sz w:val="18"/>
                <w:szCs w:val="18"/>
              </w:rPr>
              <w:t>29.1</w:t>
            </w:r>
          </w:p>
        </w:tc>
        <w:tc>
          <w:tcPr>
            <w:vAlign w:val="center"/>
          </w:tcPr>
          <w:p w14:paraId="608CD2C0">
            <w:pPr>
              <w:rPr>
                <w:sz w:val="18"/>
                <w:szCs w:val="18"/>
              </w:rPr>
            </w:pPr>
            <w:r>
              <w:rPr>
                <w:sz w:val="18"/>
                <w:szCs w:val="18"/>
              </w:rPr>
              <w:t>5.10</w:t>
            </w:r>
          </w:p>
        </w:tc>
      </w:tr>
      <w:tr w14:paraId="14499A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7174297">
            <w:pPr>
              <w:rPr>
                <w:sz w:val="18"/>
                <w:szCs w:val="18"/>
              </w:rPr>
            </w:pPr>
          </w:p>
        </w:tc>
        <w:tc>
          <w:tcPr>
            <w:vAlign w:val="center"/>
          </w:tcPr>
          <w:p w14:paraId="5B7FDE1F">
            <w:pPr>
              <w:rPr>
                <w:sz w:val="18"/>
                <w:szCs w:val="18"/>
              </w:rPr>
            </w:pPr>
            <w:r>
              <w:rPr>
                <w:sz w:val="18"/>
                <w:szCs w:val="18"/>
              </w:rPr>
              <w:t>2024</w:t>
            </w:r>
          </w:p>
        </w:tc>
        <w:tc>
          <w:tcPr>
            <w:vAlign w:val="center"/>
          </w:tcPr>
          <w:p w14:paraId="5879602B">
            <w:pPr>
              <w:rPr>
                <w:sz w:val="18"/>
                <w:szCs w:val="18"/>
              </w:rPr>
            </w:pPr>
            <w:r>
              <w:rPr>
                <w:sz w:val="18"/>
                <w:szCs w:val="18"/>
              </w:rPr>
              <w:t>房间</w:t>
            </w:r>
          </w:p>
        </w:tc>
        <w:tc>
          <w:tcPr>
            <w:vAlign w:val="center"/>
          </w:tcPr>
          <w:p w14:paraId="5473E5D8">
            <w:pPr>
              <w:rPr>
                <w:sz w:val="18"/>
                <w:szCs w:val="18"/>
              </w:rPr>
            </w:pPr>
            <w:r>
              <w:rPr>
                <w:sz w:val="18"/>
                <w:szCs w:val="18"/>
              </w:rPr>
              <w:t>17.1</w:t>
            </w:r>
          </w:p>
        </w:tc>
        <w:tc>
          <w:tcPr>
            <w:vAlign w:val="center"/>
          </w:tcPr>
          <w:p w14:paraId="67A305B5">
            <w:pPr>
              <w:rPr>
                <w:sz w:val="18"/>
                <w:szCs w:val="18"/>
              </w:rPr>
            </w:pPr>
            <w:r>
              <w:rPr>
                <w:sz w:val="18"/>
                <w:szCs w:val="18"/>
              </w:rPr>
              <w:t>4.20</w:t>
            </w:r>
          </w:p>
        </w:tc>
      </w:tr>
      <w:tr w14:paraId="4620AD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8435CA1">
            <w:pPr>
              <w:rPr>
                <w:sz w:val="18"/>
                <w:szCs w:val="18"/>
              </w:rPr>
            </w:pPr>
            <w:r>
              <w:rPr>
                <w:sz w:val="18"/>
                <w:szCs w:val="18"/>
              </w:rPr>
              <w:t>3层</w:t>
            </w:r>
          </w:p>
        </w:tc>
        <w:tc>
          <w:tcPr>
            <w:vAlign w:val="center"/>
          </w:tcPr>
          <w:p w14:paraId="65D5F0B5">
            <w:pPr>
              <w:rPr>
                <w:sz w:val="18"/>
                <w:szCs w:val="18"/>
              </w:rPr>
            </w:pPr>
            <w:r>
              <w:rPr>
                <w:sz w:val="18"/>
                <w:szCs w:val="18"/>
              </w:rPr>
              <w:t>3026</w:t>
            </w:r>
          </w:p>
        </w:tc>
        <w:tc>
          <w:tcPr>
            <w:vAlign w:val="center"/>
          </w:tcPr>
          <w:p w14:paraId="1FD0EF81">
            <w:pPr>
              <w:rPr>
                <w:sz w:val="18"/>
                <w:szCs w:val="18"/>
              </w:rPr>
            </w:pPr>
            <w:r>
              <w:rPr>
                <w:sz w:val="18"/>
                <w:szCs w:val="18"/>
              </w:rPr>
              <w:t>房间</w:t>
            </w:r>
          </w:p>
        </w:tc>
        <w:tc>
          <w:tcPr>
            <w:vAlign w:val="center"/>
          </w:tcPr>
          <w:p w14:paraId="712A8F4C">
            <w:pPr>
              <w:rPr>
                <w:sz w:val="18"/>
                <w:szCs w:val="18"/>
              </w:rPr>
            </w:pPr>
            <w:r>
              <w:rPr>
                <w:sz w:val="18"/>
                <w:szCs w:val="18"/>
              </w:rPr>
              <w:t>59.9</w:t>
            </w:r>
          </w:p>
        </w:tc>
        <w:tc>
          <w:tcPr>
            <w:vAlign w:val="center"/>
          </w:tcPr>
          <w:p w14:paraId="5D4EAF80">
            <w:pPr>
              <w:rPr>
                <w:sz w:val="18"/>
                <w:szCs w:val="18"/>
              </w:rPr>
            </w:pPr>
            <w:r>
              <w:rPr>
                <w:sz w:val="18"/>
                <w:szCs w:val="18"/>
              </w:rPr>
              <w:t>7.64</w:t>
            </w:r>
          </w:p>
        </w:tc>
      </w:tr>
      <w:tr w14:paraId="7296AAB0">
        <w:tblPrEx>
          <w:tblCellMar>
            <w:top w:w="0" w:type="dxa"/>
            <w:left w:w="108" w:type="dxa"/>
            <w:bottom w:w="0" w:type="dxa"/>
            <w:right w:w="108" w:type="dxa"/>
          </w:tblCellMar>
        </w:tblPrEx>
        <w:tc>
          <w:tcPr>
            <w:vMerge w:val="continue"/>
            <w:vAlign w:val="center"/>
          </w:tcPr>
          <w:p w14:paraId="58AD066F">
            <w:pPr>
              <w:rPr>
                <w:sz w:val="18"/>
                <w:szCs w:val="18"/>
              </w:rPr>
            </w:pPr>
          </w:p>
        </w:tc>
        <w:tc>
          <w:tcPr>
            <w:vAlign w:val="center"/>
          </w:tcPr>
          <w:p w14:paraId="0B663748">
            <w:pPr>
              <w:rPr>
                <w:sz w:val="18"/>
                <w:szCs w:val="18"/>
              </w:rPr>
            </w:pPr>
            <w:r>
              <w:rPr>
                <w:sz w:val="18"/>
                <w:szCs w:val="18"/>
              </w:rPr>
              <w:t>3027</w:t>
            </w:r>
          </w:p>
        </w:tc>
        <w:tc>
          <w:tcPr>
            <w:vAlign w:val="center"/>
          </w:tcPr>
          <w:p w14:paraId="74B77ED9">
            <w:pPr>
              <w:rPr>
                <w:sz w:val="18"/>
                <w:szCs w:val="18"/>
              </w:rPr>
            </w:pPr>
            <w:r>
              <w:rPr>
                <w:sz w:val="18"/>
                <w:szCs w:val="18"/>
              </w:rPr>
              <w:t>房间</w:t>
            </w:r>
          </w:p>
        </w:tc>
        <w:tc>
          <w:tcPr>
            <w:vAlign w:val="center"/>
          </w:tcPr>
          <w:p w14:paraId="26B8A744">
            <w:pPr>
              <w:rPr>
                <w:sz w:val="18"/>
                <w:szCs w:val="18"/>
              </w:rPr>
            </w:pPr>
            <w:r>
              <w:rPr>
                <w:sz w:val="18"/>
                <w:szCs w:val="18"/>
              </w:rPr>
              <w:t>21.4</w:t>
            </w:r>
          </w:p>
        </w:tc>
        <w:tc>
          <w:tcPr>
            <w:vAlign w:val="center"/>
          </w:tcPr>
          <w:p w14:paraId="35FC1A7F">
            <w:pPr>
              <w:rPr>
                <w:sz w:val="18"/>
                <w:szCs w:val="18"/>
              </w:rPr>
            </w:pPr>
            <w:r>
              <w:rPr>
                <w:sz w:val="18"/>
                <w:szCs w:val="18"/>
              </w:rPr>
              <w:t>7.19</w:t>
            </w:r>
          </w:p>
        </w:tc>
      </w:tr>
      <w:tr w14:paraId="5C6D12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6D1E34">
            <w:pPr>
              <w:rPr>
                <w:sz w:val="18"/>
                <w:szCs w:val="18"/>
              </w:rPr>
            </w:pPr>
          </w:p>
        </w:tc>
        <w:tc>
          <w:tcPr>
            <w:vAlign w:val="center"/>
          </w:tcPr>
          <w:p w14:paraId="339FEBBB">
            <w:pPr>
              <w:rPr>
                <w:sz w:val="18"/>
                <w:szCs w:val="18"/>
              </w:rPr>
            </w:pPr>
            <w:r>
              <w:rPr>
                <w:sz w:val="18"/>
                <w:szCs w:val="18"/>
              </w:rPr>
              <w:t>3028</w:t>
            </w:r>
          </w:p>
        </w:tc>
        <w:tc>
          <w:tcPr>
            <w:vAlign w:val="center"/>
          </w:tcPr>
          <w:p w14:paraId="41A0A982">
            <w:pPr>
              <w:rPr>
                <w:sz w:val="18"/>
                <w:szCs w:val="18"/>
              </w:rPr>
            </w:pPr>
            <w:r>
              <w:rPr>
                <w:sz w:val="18"/>
                <w:szCs w:val="18"/>
              </w:rPr>
              <w:t>房间</w:t>
            </w:r>
          </w:p>
        </w:tc>
        <w:tc>
          <w:tcPr>
            <w:vAlign w:val="center"/>
          </w:tcPr>
          <w:p w14:paraId="788E494C">
            <w:pPr>
              <w:rPr>
                <w:sz w:val="18"/>
                <w:szCs w:val="18"/>
              </w:rPr>
            </w:pPr>
            <w:r>
              <w:rPr>
                <w:sz w:val="18"/>
                <w:szCs w:val="18"/>
              </w:rPr>
              <w:t>15.8</w:t>
            </w:r>
          </w:p>
        </w:tc>
        <w:tc>
          <w:tcPr>
            <w:vAlign w:val="center"/>
          </w:tcPr>
          <w:p w14:paraId="1038586B">
            <w:pPr>
              <w:rPr>
                <w:sz w:val="18"/>
                <w:szCs w:val="18"/>
              </w:rPr>
            </w:pPr>
            <w:r>
              <w:rPr>
                <w:sz w:val="18"/>
                <w:szCs w:val="18"/>
              </w:rPr>
              <w:t>7.85</w:t>
            </w:r>
          </w:p>
        </w:tc>
      </w:tr>
      <w:tr w14:paraId="444053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43BFFD">
            <w:pPr>
              <w:rPr>
                <w:sz w:val="18"/>
                <w:szCs w:val="18"/>
              </w:rPr>
            </w:pPr>
          </w:p>
        </w:tc>
        <w:tc>
          <w:tcPr>
            <w:vAlign w:val="center"/>
          </w:tcPr>
          <w:p w14:paraId="49693B04">
            <w:pPr>
              <w:rPr>
                <w:sz w:val="18"/>
                <w:szCs w:val="18"/>
              </w:rPr>
            </w:pPr>
            <w:r>
              <w:rPr>
                <w:sz w:val="18"/>
                <w:szCs w:val="18"/>
              </w:rPr>
              <w:t>3029</w:t>
            </w:r>
          </w:p>
        </w:tc>
        <w:tc>
          <w:tcPr>
            <w:vAlign w:val="center"/>
          </w:tcPr>
          <w:p w14:paraId="2A4F39F8">
            <w:pPr>
              <w:rPr>
                <w:sz w:val="18"/>
                <w:szCs w:val="18"/>
              </w:rPr>
            </w:pPr>
            <w:r>
              <w:rPr>
                <w:sz w:val="18"/>
                <w:szCs w:val="18"/>
              </w:rPr>
              <w:t>房间</w:t>
            </w:r>
          </w:p>
        </w:tc>
        <w:tc>
          <w:tcPr>
            <w:vAlign w:val="center"/>
          </w:tcPr>
          <w:p w14:paraId="75D37AF8">
            <w:pPr>
              <w:rPr>
                <w:sz w:val="18"/>
                <w:szCs w:val="18"/>
              </w:rPr>
            </w:pPr>
            <w:r>
              <w:rPr>
                <w:sz w:val="18"/>
                <w:szCs w:val="18"/>
              </w:rPr>
              <w:t>15.8</w:t>
            </w:r>
          </w:p>
        </w:tc>
        <w:tc>
          <w:tcPr>
            <w:vAlign w:val="center"/>
          </w:tcPr>
          <w:p w14:paraId="709C9B7D">
            <w:pPr>
              <w:rPr>
                <w:sz w:val="18"/>
                <w:szCs w:val="18"/>
              </w:rPr>
            </w:pPr>
            <w:r>
              <w:rPr>
                <w:sz w:val="18"/>
                <w:szCs w:val="18"/>
              </w:rPr>
              <w:t>7.95</w:t>
            </w:r>
          </w:p>
        </w:tc>
      </w:tr>
      <w:tr w14:paraId="1720A7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F8D04CC">
            <w:pPr>
              <w:rPr>
                <w:sz w:val="18"/>
                <w:szCs w:val="18"/>
              </w:rPr>
            </w:pPr>
          </w:p>
        </w:tc>
        <w:tc>
          <w:tcPr>
            <w:vAlign w:val="center"/>
          </w:tcPr>
          <w:p w14:paraId="0080DB9A">
            <w:pPr>
              <w:rPr>
                <w:sz w:val="18"/>
                <w:szCs w:val="18"/>
              </w:rPr>
            </w:pPr>
            <w:r>
              <w:rPr>
                <w:sz w:val="18"/>
                <w:szCs w:val="18"/>
              </w:rPr>
              <w:t>3030</w:t>
            </w:r>
          </w:p>
        </w:tc>
        <w:tc>
          <w:tcPr>
            <w:vAlign w:val="center"/>
          </w:tcPr>
          <w:p w14:paraId="7D4AA684">
            <w:pPr>
              <w:rPr>
                <w:sz w:val="18"/>
                <w:szCs w:val="18"/>
              </w:rPr>
            </w:pPr>
            <w:r>
              <w:rPr>
                <w:sz w:val="18"/>
                <w:szCs w:val="18"/>
              </w:rPr>
              <w:t>房间</w:t>
            </w:r>
          </w:p>
        </w:tc>
        <w:tc>
          <w:tcPr>
            <w:vAlign w:val="center"/>
          </w:tcPr>
          <w:p w14:paraId="2AB2E206">
            <w:pPr>
              <w:rPr>
                <w:sz w:val="18"/>
                <w:szCs w:val="18"/>
              </w:rPr>
            </w:pPr>
            <w:r>
              <w:rPr>
                <w:sz w:val="18"/>
                <w:szCs w:val="18"/>
              </w:rPr>
              <w:t>15.8</w:t>
            </w:r>
          </w:p>
        </w:tc>
        <w:tc>
          <w:tcPr>
            <w:vAlign w:val="center"/>
          </w:tcPr>
          <w:p w14:paraId="3C293AF9">
            <w:pPr>
              <w:rPr>
                <w:sz w:val="18"/>
                <w:szCs w:val="18"/>
              </w:rPr>
            </w:pPr>
            <w:r>
              <w:rPr>
                <w:sz w:val="18"/>
                <w:szCs w:val="18"/>
              </w:rPr>
              <w:t>7.95</w:t>
            </w:r>
          </w:p>
        </w:tc>
      </w:tr>
      <w:tr w14:paraId="3D129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AEE97D">
            <w:pPr>
              <w:rPr>
                <w:sz w:val="18"/>
                <w:szCs w:val="18"/>
              </w:rPr>
            </w:pPr>
          </w:p>
        </w:tc>
        <w:tc>
          <w:tcPr>
            <w:vAlign w:val="center"/>
          </w:tcPr>
          <w:p w14:paraId="2867CC7B">
            <w:pPr>
              <w:rPr>
                <w:sz w:val="18"/>
                <w:szCs w:val="18"/>
              </w:rPr>
            </w:pPr>
            <w:r>
              <w:rPr>
                <w:sz w:val="18"/>
                <w:szCs w:val="18"/>
              </w:rPr>
              <w:t>3031</w:t>
            </w:r>
          </w:p>
        </w:tc>
        <w:tc>
          <w:tcPr>
            <w:vAlign w:val="center"/>
          </w:tcPr>
          <w:p w14:paraId="7EB76197">
            <w:pPr>
              <w:rPr>
                <w:sz w:val="18"/>
                <w:szCs w:val="18"/>
              </w:rPr>
            </w:pPr>
            <w:r>
              <w:rPr>
                <w:sz w:val="18"/>
                <w:szCs w:val="18"/>
              </w:rPr>
              <w:t>房间</w:t>
            </w:r>
          </w:p>
        </w:tc>
        <w:tc>
          <w:tcPr>
            <w:vAlign w:val="center"/>
          </w:tcPr>
          <w:p w14:paraId="27605021">
            <w:pPr>
              <w:rPr>
                <w:sz w:val="18"/>
                <w:szCs w:val="18"/>
              </w:rPr>
            </w:pPr>
            <w:r>
              <w:rPr>
                <w:sz w:val="18"/>
                <w:szCs w:val="18"/>
              </w:rPr>
              <w:t>15.8</w:t>
            </w:r>
          </w:p>
        </w:tc>
        <w:tc>
          <w:tcPr>
            <w:vAlign w:val="center"/>
          </w:tcPr>
          <w:p w14:paraId="3EEB363D">
            <w:pPr>
              <w:rPr>
                <w:sz w:val="18"/>
                <w:szCs w:val="18"/>
              </w:rPr>
            </w:pPr>
            <w:r>
              <w:rPr>
                <w:sz w:val="18"/>
                <w:szCs w:val="18"/>
              </w:rPr>
              <w:t>7.95</w:t>
            </w:r>
          </w:p>
        </w:tc>
      </w:tr>
      <w:tr w14:paraId="6640F2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4552EB">
            <w:pPr>
              <w:rPr>
                <w:sz w:val="18"/>
                <w:szCs w:val="18"/>
              </w:rPr>
            </w:pPr>
          </w:p>
        </w:tc>
        <w:tc>
          <w:tcPr>
            <w:vAlign w:val="center"/>
          </w:tcPr>
          <w:p w14:paraId="4D275880">
            <w:pPr>
              <w:rPr>
                <w:sz w:val="18"/>
                <w:szCs w:val="18"/>
              </w:rPr>
            </w:pPr>
            <w:r>
              <w:rPr>
                <w:sz w:val="18"/>
                <w:szCs w:val="18"/>
              </w:rPr>
              <w:t>3032</w:t>
            </w:r>
          </w:p>
        </w:tc>
        <w:tc>
          <w:tcPr>
            <w:vAlign w:val="center"/>
          </w:tcPr>
          <w:p w14:paraId="441859C5">
            <w:pPr>
              <w:rPr>
                <w:sz w:val="18"/>
                <w:szCs w:val="18"/>
              </w:rPr>
            </w:pPr>
            <w:r>
              <w:rPr>
                <w:sz w:val="18"/>
                <w:szCs w:val="18"/>
              </w:rPr>
              <w:t>房间</w:t>
            </w:r>
          </w:p>
        </w:tc>
        <w:tc>
          <w:tcPr>
            <w:vAlign w:val="center"/>
          </w:tcPr>
          <w:p w14:paraId="7123E651">
            <w:pPr>
              <w:rPr>
                <w:sz w:val="18"/>
                <w:szCs w:val="18"/>
              </w:rPr>
            </w:pPr>
            <w:r>
              <w:rPr>
                <w:sz w:val="18"/>
                <w:szCs w:val="18"/>
              </w:rPr>
              <w:t>15.8</w:t>
            </w:r>
          </w:p>
        </w:tc>
        <w:tc>
          <w:tcPr>
            <w:vAlign w:val="center"/>
          </w:tcPr>
          <w:p w14:paraId="320D142E">
            <w:pPr>
              <w:rPr>
                <w:sz w:val="18"/>
                <w:szCs w:val="18"/>
              </w:rPr>
            </w:pPr>
            <w:r>
              <w:rPr>
                <w:sz w:val="18"/>
                <w:szCs w:val="18"/>
              </w:rPr>
              <w:t>7.64</w:t>
            </w:r>
          </w:p>
        </w:tc>
      </w:tr>
      <w:tr w14:paraId="325518E9">
        <w:tblPrEx>
          <w:tblCellMar>
            <w:top w:w="0" w:type="dxa"/>
            <w:left w:w="108" w:type="dxa"/>
            <w:bottom w:w="0" w:type="dxa"/>
            <w:right w:w="108" w:type="dxa"/>
          </w:tblCellMar>
        </w:tblPrEx>
        <w:tc>
          <w:tcPr>
            <w:vMerge w:val="continue"/>
            <w:vAlign w:val="center"/>
          </w:tcPr>
          <w:p w14:paraId="528AFA3F">
            <w:pPr>
              <w:rPr>
                <w:sz w:val="18"/>
                <w:szCs w:val="18"/>
              </w:rPr>
            </w:pPr>
          </w:p>
        </w:tc>
        <w:tc>
          <w:tcPr>
            <w:vAlign w:val="center"/>
          </w:tcPr>
          <w:p w14:paraId="4B0228F7">
            <w:pPr>
              <w:rPr>
                <w:sz w:val="18"/>
                <w:szCs w:val="18"/>
              </w:rPr>
            </w:pPr>
            <w:r>
              <w:rPr>
                <w:sz w:val="18"/>
                <w:szCs w:val="18"/>
              </w:rPr>
              <w:t>3033</w:t>
            </w:r>
          </w:p>
        </w:tc>
        <w:tc>
          <w:tcPr>
            <w:vAlign w:val="center"/>
          </w:tcPr>
          <w:p w14:paraId="7BE3B4ED">
            <w:pPr>
              <w:rPr>
                <w:sz w:val="18"/>
                <w:szCs w:val="18"/>
              </w:rPr>
            </w:pPr>
            <w:r>
              <w:rPr>
                <w:sz w:val="18"/>
                <w:szCs w:val="18"/>
              </w:rPr>
              <w:t>房间</w:t>
            </w:r>
          </w:p>
        </w:tc>
        <w:tc>
          <w:tcPr>
            <w:vAlign w:val="center"/>
          </w:tcPr>
          <w:p w14:paraId="00BB3C41">
            <w:pPr>
              <w:rPr>
                <w:sz w:val="18"/>
                <w:szCs w:val="18"/>
              </w:rPr>
            </w:pPr>
            <w:r>
              <w:rPr>
                <w:sz w:val="18"/>
                <w:szCs w:val="18"/>
              </w:rPr>
              <w:t>8.4</w:t>
            </w:r>
          </w:p>
        </w:tc>
        <w:tc>
          <w:tcPr>
            <w:vAlign w:val="center"/>
          </w:tcPr>
          <w:p w14:paraId="1030C225">
            <w:pPr>
              <w:rPr>
                <w:sz w:val="18"/>
                <w:szCs w:val="18"/>
              </w:rPr>
            </w:pPr>
            <w:r>
              <w:rPr>
                <w:sz w:val="18"/>
                <w:szCs w:val="18"/>
              </w:rPr>
              <w:t>4.41</w:t>
            </w:r>
          </w:p>
        </w:tc>
      </w:tr>
      <w:tr w14:paraId="3E230C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E635F6B">
            <w:pPr>
              <w:rPr>
                <w:sz w:val="18"/>
                <w:szCs w:val="18"/>
              </w:rPr>
            </w:pPr>
          </w:p>
        </w:tc>
        <w:tc>
          <w:tcPr>
            <w:vAlign w:val="center"/>
          </w:tcPr>
          <w:p w14:paraId="432A8E32">
            <w:pPr>
              <w:rPr>
                <w:sz w:val="18"/>
                <w:szCs w:val="18"/>
              </w:rPr>
            </w:pPr>
            <w:r>
              <w:rPr>
                <w:sz w:val="18"/>
                <w:szCs w:val="18"/>
              </w:rPr>
              <w:t>3034</w:t>
            </w:r>
          </w:p>
        </w:tc>
        <w:tc>
          <w:tcPr>
            <w:vAlign w:val="center"/>
          </w:tcPr>
          <w:p w14:paraId="4C3522BF">
            <w:pPr>
              <w:rPr>
                <w:sz w:val="18"/>
                <w:szCs w:val="18"/>
              </w:rPr>
            </w:pPr>
            <w:r>
              <w:rPr>
                <w:sz w:val="18"/>
                <w:szCs w:val="18"/>
              </w:rPr>
              <w:t>房间</w:t>
            </w:r>
          </w:p>
        </w:tc>
        <w:tc>
          <w:tcPr>
            <w:vAlign w:val="center"/>
          </w:tcPr>
          <w:p w14:paraId="56F64C4F">
            <w:pPr>
              <w:rPr>
                <w:sz w:val="18"/>
                <w:szCs w:val="18"/>
              </w:rPr>
            </w:pPr>
            <w:r>
              <w:rPr>
                <w:sz w:val="18"/>
                <w:szCs w:val="18"/>
              </w:rPr>
              <w:t>17.3</w:t>
            </w:r>
          </w:p>
        </w:tc>
        <w:tc>
          <w:tcPr>
            <w:vAlign w:val="center"/>
          </w:tcPr>
          <w:p w14:paraId="73F4BD2C">
            <w:pPr>
              <w:rPr>
                <w:sz w:val="18"/>
                <w:szCs w:val="18"/>
              </w:rPr>
            </w:pPr>
            <w:r>
              <w:rPr>
                <w:sz w:val="18"/>
                <w:szCs w:val="18"/>
              </w:rPr>
              <w:t>4.93</w:t>
            </w:r>
          </w:p>
        </w:tc>
      </w:tr>
      <w:tr w14:paraId="642D9299">
        <w:tblPrEx>
          <w:tblCellMar>
            <w:top w:w="0" w:type="dxa"/>
            <w:left w:w="108" w:type="dxa"/>
            <w:bottom w:w="0" w:type="dxa"/>
            <w:right w:w="108" w:type="dxa"/>
          </w:tblCellMar>
        </w:tblPrEx>
        <w:tc>
          <w:tcPr>
            <w:vMerge w:val="continue"/>
            <w:vAlign w:val="center"/>
          </w:tcPr>
          <w:p w14:paraId="6B8736B4">
            <w:pPr>
              <w:rPr>
                <w:sz w:val="18"/>
                <w:szCs w:val="18"/>
              </w:rPr>
            </w:pPr>
          </w:p>
        </w:tc>
        <w:tc>
          <w:tcPr>
            <w:vAlign w:val="center"/>
          </w:tcPr>
          <w:p w14:paraId="6EA41420">
            <w:pPr>
              <w:rPr>
                <w:sz w:val="18"/>
                <w:szCs w:val="18"/>
              </w:rPr>
            </w:pPr>
            <w:r>
              <w:rPr>
                <w:sz w:val="18"/>
                <w:szCs w:val="18"/>
              </w:rPr>
              <w:t>3035</w:t>
            </w:r>
          </w:p>
        </w:tc>
        <w:tc>
          <w:tcPr>
            <w:vAlign w:val="center"/>
          </w:tcPr>
          <w:p w14:paraId="15CE7831">
            <w:pPr>
              <w:rPr>
                <w:sz w:val="18"/>
                <w:szCs w:val="18"/>
              </w:rPr>
            </w:pPr>
            <w:r>
              <w:rPr>
                <w:sz w:val="18"/>
                <w:szCs w:val="18"/>
              </w:rPr>
              <w:t>房间</w:t>
            </w:r>
          </w:p>
        </w:tc>
        <w:tc>
          <w:tcPr>
            <w:vAlign w:val="center"/>
          </w:tcPr>
          <w:p w14:paraId="58EB1183">
            <w:pPr>
              <w:rPr>
                <w:sz w:val="18"/>
                <w:szCs w:val="18"/>
              </w:rPr>
            </w:pPr>
            <w:r>
              <w:rPr>
                <w:sz w:val="18"/>
                <w:szCs w:val="18"/>
              </w:rPr>
              <w:t>45.2</w:t>
            </w:r>
          </w:p>
        </w:tc>
        <w:tc>
          <w:tcPr>
            <w:vAlign w:val="center"/>
          </w:tcPr>
          <w:p w14:paraId="3CC20F08">
            <w:pPr>
              <w:rPr>
                <w:sz w:val="18"/>
                <w:szCs w:val="18"/>
              </w:rPr>
            </w:pPr>
            <w:r>
              <w:rPr>
                <w:sz w:val="18"/>
                <w:szCs w:val="18"/>
              </w:rPr>
              <w:t>5.45</w:t>
            </w:r>
          </w:p>
        </w:tc>
      </w:tr>
      <w:tr w14:paraId="0B362A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E70BDC">
            <w:pPr>
              <w:rPr>
                <w:sz w:val="18"/>
                <w:szCs w:val="18"/>
              </w:rPr>
            </w:pPr>
          </w:p>
        </w:tc>
        <w:tc>
          <w:tcPr>
            <w:vAlign w:val="center"/>
          </w:tcPr>
          <w:p w14:paraId="4BA35678">
            <w:pPr>
              <w:rPr>
                <w:sz w:val="18"/>
                <w:szCs w:val="18"/>
              </w:rPr>
            </w:pPr>
            <w:r>
              <w:rPr>
                <w:sz w:val="18"/>
                <w:szCs w:val="18"/>
              </w:rPr>
              <w:t>3036</w:t>
            </w:r>
          </w:p>
        </w:tc>
        <w:tc>
          <w:tcPr>
            <w:vAlign w:val="center"/>
          </w:tcPr>
          <w:p w14:paraId="313B684B">
            <w:pPr>
              <w:rPr>
                <w:sz w:val="18"/>
                <w:szCs w:val="18"/>
              </w:rPr>
            </w:pPr>
            <w:r>
              <w:rPr>
                <w:sz w:val="18"/>
                <w:szCs w:val="18"/>
              </w:rPr>
              <w:t>房间</w:t>
            </w:r>
          </w:p>
        </w:tc>
        <w:tc>
          <w:tcPr>
            <w:vAlign w:val="center"/>
          </w:tcPr>
          <w:p w14:paraId="44AEE4C4">
            <w:pPr>
              <w:rPr>
                <w:sz w:val="18"/>
                <w:szCs w:val="18"/>
              </w:rPr>
            </w:pPr>
            <w:r>
              <w:rPr>
                <w:sz w:val="18"/>
                <w:szCs w:val="18"/>
              </w:rPr>
              <w:t>29.1</w:t>
            </w:r>
          </w:p>
        </w:tc>
        <w:tc>
          <w:tcPr>
            <w:vAlign w:val="center"/>
          </w:tcPr>
          <w:p w14:paraId="2E39BD67">
            <w:pPr>
              <w:rPr>
                <w:sz w:val="18"/>
                <w:szCs w:val="18"/>
              </w:rPr>
            </w:pPr>
            <w:r>
              <w:rPr>
                <w:sz w:val="18"/>
                <w:szCs w:val="18"/>
              </w:rPr>
              <w:t>5.17</w:t>
            </w:r>
          </w:p>
        </w:tc>
      </w:tr>
      <w:tr w14:paraId="672C6A21">
        <w:tblPrEx>
          <w:tblCellMar>
            <w:top w:w="0" w:type="dxa"/>
            <w:left w:w="108" w:type="dxa"/>
            <w:bottom w:w="0" w:type="dxa"/>
            <w:right w:w="108" w:type="dxa"/>
          </w:tblCellMar>
        </w:tblPrEx>
        <w:tc>
          <w:tcPr>
            <w:vMerge w:val="continue"/>
            <w:vAlign w:val="center"/>
          </w:tcPr>
          <w:p w14:paraId="6D91C73A">
            <w:pPr>
              <w:rPr>
                <w:sz w:val="18"/>
                <w:szCs w:val="18"/>
              </w:rPr>
            </w:pPr>
          </w:p>
        </w:tc>
        <w:tc>
          <w:tcPr>
            <w:vAlign w:val="center"/>
          </w:tcPr>
          <w:p w14:paraId="166F8087">
            <w:pPr>
              <w:rPr>
                <w:sz w:val="18"/>
                <w:szCs w:val="18"/>
              </w:rPr>
            </w:pPr>
            <w:r>
              <w:rPr>
                <w:sz w:val="18"/>
                <w:szCs w:val="18"/>
              </w:rPr>
              <w:t>3037</w:t>
            </w:r>
          </w:p>
        </w:tc>
        <w:tc>
          <w:tcPr>
            <w:vAlign w:val="center"/>
          </w:tcPr>
          <w:p w14:paraId="085544DB">
            <w:pPr>
              <w:rPr>
                <w:sz w:val="18"/>
                <w:szCs w:val="18"/>
              </w:rPr>
            </w:pPr>
            <w:r>
              <w:rPr>
                <w:sz w:val="18"/>
                <w:szCs w:val="18"/>
              </w:rPr>
              <w:t>房间</w:t>
            </w:r>
          </w:p>
        </w:tc>
        <w:tc>
          <w:tcPr>
            <w:vAlign w:val="center"/>
          </w:tcPr>
          <w:p w14:paraId="0EE32DB9">
            <w:pPr>
              <w:rPr>
                <w:sz w:val="18"/>
                <w:szCs w:val="18"/>
              </w:rPr>
            </w:pPr>
            <w:r>
              <w:rPr>
                <w:sz w:val="18"/>
                <w:szCs w:val="18"/>
              </w:rPr>
              <w:t>29.1</w:t>
            </w:r>
          </w:p>
        </w:tc>
        <w:tc>
          <w:tcPr>
            <w:vAlign w:val="center"/>
          </w:tcPr>
          <w:p w14:paraId="7B5B7767">
            <w:pPr>
              <w:rPr>
                <w:sz w:val="18"/>
                <w:szCs w:val="18"/>
              </w:rPr>
            </w:pPr>
            <w:r>
              <w:rPr>
                <w:sz w:val="18"/>
                <w:szCs w:val="18"/>
              </w:rPr>
              <w:t>5.35</w:t>
            </w:r>
          </w:p>
        </w:tc>
      </w:tr>
      <w:tr w14:paraId="205B6496">
        <w:tblPrEx>
          <w:tblCellMar>
            <w:top w:w="0" w:type="dxa"/>
            <w:left w:w="108" w:type="dxa"/>
            <w:bottom w:w="0" w:type="dxa"/>
            <w:right w:w="108" w:type="dxa"/>
          </w:tblCellMar>
        </w:tblPrEx>
        <w:tc>
          <w:tcPr>
            <w:vMerge w:val="continue"/>
            <w:vAlign w:val="center"/>
          </w:tcPr>
          <w:p w14:paraId="0540280D">
            <w:pPr>
              <w:rPr>
                <w:sz w:val="18"/>
                <w:szCs w:val="18"/>
              </w:rPr>
            </w:pPr>
          </w:p>
        </w:tc>
        <w:tc>
          <w:tcPr>
            <w:vAlign w:val="center"/>
          </w:tcPr>
          <w:p w14:paraId="740268C6">
            <w:pPr>
              <w:rPr>
                <w:sz w:val="18"/>
                <w:szCs w:val="18"/>
              </w:rPr>
            </w:pPr>
            <w:r>
              <w:rPr>
                <w:sz w:val="18"/>
                <w:szCs w:val="18"/>
              </w:rPr>
              <w:t>3038</w:t>
            </w:r>
          </w:p>
        </w:tc>
        <w:tc>
          <w:tcPr>
            <w:vAlign w:val="center"/>
          </w:tcPr>
          <w:p w14:paraId="07375B9C">
            <w:pPr>
              <w:rPr>
                <w:sz w:val="18"/>
                <w:szCs w:val="18"/>
              </w:rPr>
            </w:pPr>
            <w:r>
              <w:rPr>
                <w:sz w:val="18"/>
                <w:szCs w:val="18"/>
              </w:rPr>
              <w:t>房间</w:t>
            </w:r>
          </w:p>
        </w:tc>
        <w:tc>
          <w:tcPr>
            <w:vAlign w:val="center"/>
          </w:tcPr>
          <w:p w14:paraId="60DC5CCD">
            <w:pPr>
              <w:rPr>
                <w:sz w:val="18"/>
                <w:szCs w:val="18"/>
              </w:rPr>
            </w:pPr>
            <w:r>
              <w:rPr>
                <w:sz w:val="18"/>
                <w:szCs w:val="18"/>
              </w:rPr>
              <w:t>29.1</w:t>
            </w:r>
          </w:p>
        </w:tc>
        <w:tc>
          <w:tcPr>
            <w:vAlign w:val="center"/>
          </w:tcPr>
          <w:p w14:paraId="02E6391C">
            <w:pPr>
              <w:rPr>
                <w:sz w:val="18"/>
                <w:szCs w:val="18"/>
              </w:rPr>
            </w:pPr>
            <w:r>
              <w:rPr>
                <w:sz w:val="18"/>
                <w:szCs w:val="18"/>
              </w:rPr>
              <w:t>5.52</w:t>
            </w:r>
          </w:p>
        </w:tc>
      </w:tr>
      <w:tr w14:paraId="46F3CB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C95BC0">
            <w:pPr>
              <w:rPr>
                <w:sz w:val="18"/>
                <w:szCs w:val="18"/>
              </w:rPr>
            </w:pPr>
          </w:p>
        </w:tc>
        <w:tc>
          <w:tcPr>
            <w:vAlign w:val="center"/>
          </w:tcPr>
          <w:p w14:paraId="5A2B85E2">
            <w:pPr>
              <w:rPr>
                <w:sz w:val="18"/>
                <w:szCs w:val="18"/>
              </w:rPr>
            </w:pPr>
            <w:r>
              <w:rPr>
                <w:sz w:val="18"/>
                <w:szCs w:val="18"/>
              </w:rPr>
              <w:t>3039</w:t>
            </w:r>
          </w:p>
        </w:tc>
        <w:tc>
          <w:tcPr>
            <w:vAlign w:val="center"/>
          </w:tcPr>
          <w:p w14:paraId="623FC37F">
            <w:pPr>
              <w:rPr>
                <w:sz w:val="18"/>
                <w:szCs w:val="18"/>
              </w:rPr>
            </w:pPr>
            <w:r>
              <w:rPr>
                <w:sz w:val="18"/>
                <w:szCs w:val="18"/>
              </w:rPr>
              <w:t>房间</w:t>
            </w:r>
          </w:p>
        </w:tc>
        <w:tc>
          <w:tcPr>
            <w:vAlign w:val="center"/>
          </w:tcPr>
          <w:p w14:paraId="16351884">
            <w:pPr>
              <w:rPr>
                <w:sz w:val="18"/>
                <w:szCs w:val="18"/>
              </w:rPr>
            </w:pPr>
            <w:r>
              <w:rPr>
                <w:sz w:val="18"/>
                <w:szCs w:val="18"/>
              </w:rPr>
              <w:t>87.2</w:t>
            </w:r>
          </w:p>
        </w:tc>
        <w:tc>
          <w:tcPr>
            <w:vAlign w:val="center"/>
          </w:tcPr>
          <w:p w14:paraId="2B2CC1FF">
            <w:pPr>
              <w:rPr>
                <w:sz w:val="18"/>
                <w:szCs w:val="18"/>
              </w:rPr>
            </w:pPr>
            <w:r>
              <w:rPr>
                <w:sz w:val="18"/>
                <w:szCs w:val="18"/>
              </w:rPr>
              <w:t>6.04</w:t>
            </w:r>
          </w:p>
        </w:tc>
      </w:tr>
      <w:tr w14:paraId="3D6D6447">
        <w:tblPrEx>
          <w:tblCellMar>
            <w:top w:w="0" w:type="dxa"/>
            <w:left w:w="108" w:type="dxa"/>
            <w:bottom w:w="0" w:type="dxa"/>
            <w:right w:w="108" w:type="dxa"/>
          </w:tblCellMar>
        </w:tblPrEx>
        <w:tc>
          <w:tcPr>
            <w:vMerge w:val="continue"/>
            <w:vAlign w:val="center"/>
          </w:tcPr>
          <w:p w14:paraId="6CA87121">
            <w:pPr>
              <w:rPr>
                <w:sz w:val="18"/>
                <w:szCs w:val="18"/>
              </w:rPr>
            </w:pPr>
          </w:p>
        </w:tc>
        <w:tc>
          <w:tcPr>
            <w:vAlign w:val="center"/>
          </w:tcPr>
          <w:p w14:paraId="18F0F68A">
            <w:pPr>
              <w:rPr>
                <w:sz w:val="18"/>
                <w:szCs w:val="18"/>
              </w:rPr>
            </w:pPr>
            <w:r>
              <w:rPr>
                <w:sz w:val="18"/>
                <w:szCs w:val="18"/>
              </w:rPr>
              <w:t>3040</w:t>
            </w:r>
          </w:p>
        </w:tc>
        <w:tc>
          <w:tcPr>
            <w:vAlign w:val="center"/>
          </w:tcPr>
          <w:p w14:paraId="43107F1E">
            <w:pPr>
              <w:rPr>
                <w:sz w:val="18"/>
                <w:szCs w:val="18"/>
              </w:rPr>
            </w:pPr>
            <w:r>
              <w:rPr>
                <w:sz w:val="18"/>
                <w:szCs w:val="18"/>
              </w:rPr>
              <w:t>房间</w:t>
            </w:r>
          </w:p>
        </w:tc>
        <w:tc>
          <w:tcPr>
            <w:vAlign w:val="center"/>
          </w:tcPr>
          <w:p w14:paraId="55064397">
            <w:pPr>
              <w:rPr>
                <w:sz w:val="18"/>
                <w:szCs w:val="18"/>
              </w:rPr>
            </w:pPr>
            <w:r>
              <w:rPr>
                <w:sz w:val="18"/>
                <w:szCs w:val="18"/>
              </w:rPr>
              <w:t>46.2</w:t>
            </w:r>
          </w:p>
        </w:tc>
        <w:tc>
          <w:tcPr>
            <w:vAlign w:val="center"/>
          </w:tcPr>
          <w:p w14:paraId="41775BCE">
            <w:pPr>
              <w:rPr>
                <w:sz w:val="18"/>
                <w:szCs w:val="18"/>
              </w:rPr>
            </w:pPr>
            <w:r>
              <w:rPr>
                <w:sz w:val="18"/>
                <w:szCs w:val="18"/>
              </w:rPr>
              <w:t>5.31</w:t>
            </w:r>
          </w:p>
        </w:tc>
      </w:tr>
      <w:tr w14:paraId="2B52E2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A640782">
            <w:pPr>
              <w:rPr>
                <w:sz w:val="18"/>
                <w:szCs w:val="18"/>
              </w:rPr>
            </w:pPr>
            <w:r>
              <w:rPr>
                <w:sz w:val="18"/>
                <w:szCs w:val="18"/>
              </w:rPr>
              <w:t>4层</w:t>
            </w:r>
          </w:p>
        </w:tc>
        <w:tc>
          <w:tcPr>
            <w:vAlign w:val="center"/>
          </w:tcPr>
          <w:p w14:paraId="73EAC170">
            <w:pPr>
              <w:rPr>
                <w:sz w:val="18"/>
                <w:szCs w:val="18"/>
              </w:rPr>
            </w:pPr>
            <w:r>
              <w:rPr>
                <w:sz w:val="18"/>
                <w:szCs w:val="18"/>
              </w:rPr>
              <w:t>4042</w:t>
            </w:r>
          </w:p>
        </w:tc>
        <w:tc>
          <w:tcPr>
            <w:vAlign w:val="center"/>
          </w:tcPr>
          <w:p w14:paraId="69F82E30">
            <w:pPr>
              <w:rPr>
                <w:sz w:val="18"/>
                <w:szCs w:val="18"/>
              </w:rPr>
            </w:pPr>
            <w:r>
              <w:rPr>
                <w:sz w:val="18"/>
                <w:szCs w:val="18"/>
              </w:rPr>
              <w:t>房间</w:t>
            </w:r>
          </w:p>
        </w:tc>
        <w:tc>
          <w:tcPr>
            <w:vAlign w:val="center"/>
          </w:tcPr>
          <w:p w14:paraId="56927B70">
            <w:pPr>
              <w:rPr>
                <w:sz w:val="18"/>
                <w:szCs w:val="18"/>
              </w:rPr>
            </w:pPr>
            <w:r>
              <w:rPr>
                <w:sz w:val="18"/>
                <w:szCs w:val="18"/>
              </w:rPr>
              <w:t>63.3</w:t>
            </w:r>
          </w:p>
        </w:tc>
        <w:tc>
          <w:tcPr>
            <w:vAlign w:val="center"/>
          </w:tcPr>
          <w:p w14:paraId="60D90154">
            <w:pPr>
              <w:rPr>
                <w:sz w:val="18"/>
                <w:szCs w:val="18"/>
              </w:rPr>
            </w:pPr>
            <w:r>
              <w:rPr>
                <w:sz w:val="18"/>
                <w:szCs w:val="18"/>
              </w:rPr>
              <w:t>8.89</w:t>
            </w:r>
          </w:p>
        </w:tc>
      </w:tr>
      <w:tr w14:paraId="32C1E4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00AB2D">
            <w:pPr>
              <w:rPr>
                <w:sz w:val="18"/>
                <w:szCs w:val="18"/>
              </w:rPr>
            </w:pPr>
          </w:p>
        </w:tc>
        <w:tc>
          <w:tcPr>
            <w:vAlign w:val="center"/>
          </w:tcPr>
          <w:p w14:paraId="6E33AB5E">
            <w:pPr>
              <w:rPr>
                <w:sz w:val="18"/>
                <w:szCs w:val="18"/>
              </w:rPr>
            </w:pPr>
            <w:r>
              <w:rPr>
                <w:sz w:val="18"/>
                <w:szCs w:val="18"/>
              </w:rPr>
              <w:t>4043</w:t>
            </w:r>
          </w:p>
        </w:tc>
        <w:tc>
          <w:tcPr>
            <w:vAlign w:val="center"/>
          </w:tcPr>
          <w:p w14:paraId="4F8E4650">
            <w:pPr>
              <w:rPr>
                <w:sz w:val="18"/>
                <w:szCs w:val="18"/>
              </w:rPr>
            </w:pPr>
            <w:r>
              <w:rPr>
                <w:sz w:val="18"/>
                <w:szCs w:val="18"/>
              </w:rPr>
              <w:t>房间</w:t>
            </w:r>
          </w:p>
        </w:tc>
        <w:tc>
          <w:tcPr>
            <w:vAlign w:val="center"/>
          </w:tcPr>
          <w:p w14:paraId="66526B70">
            <w:pPr>
              <w:rPr>
                <w:sz w:val="18"/>
                <w:szCs w:val="18"/>
              </w:rPr>
            </w:pPr>
            <w:r>
              <w:rPr>
                <w:sz w:val="18"/>
                <w:szCs w:val="18"/>
              </w:rPr>
              <w:t>91.8</w:t>
            </w:r>
          </w:p>
        </w:tc>
        <w:tc>
          <w:tcPr>
            <w:vAlign w:val="center"/>
          </w:tcPr>
          <w:p w14:paraId="3A3F7F74">
            <w:pPr>
              <w:rPr>
                <w:sz w:val="18"/>
                <w:szCs w:val="18"/>
              </w:rPr>
            </w:pPr>
            <w:r>
              <w:rPr>
                <w:sz w:val="18"/>
                <w:szCs w:val="18"/>
              </w:rPr>
              <w:t>8.72</w:t>
            </w:r>
          </w:p>
        </w:tc>
      </w:tr>
      <w:tr w14:paraId="377EB4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4B827E">
            <w:pPr>
              <w:rPr>
                <w:sz w:val="18"/>
                <w:szCs w:val="18"/>
              </w:rPr>
            </w:pPr>
          </w:p>
        </w:tc>
        <w:tc>
          <w:tcPr>
            <w:vAlign w:val="center"/>
          </w:tcPr>
          <w:p w14:paraId="4E333E1C">
            <w:pPr>
              <w:rPr>
                <w:sz w:val="18"/>
                <w:szCs w:val="18"/>
              </w:rPr>
            </w:pPr>
            <w:r>
              <w:rPr>
                <w:sz w:val="18"/>
                <w:szCs w:val="18"/>
              </w:rPr>
              <w:t>4044</w:t>
            </w:r>
          </w:p>
        </w:tc>
        <w:tc>
          <w:tcPr>
            <w:vAlign w:val="center"/>
          </w:tcPr>
          <w:p w14:paraId="7D1BC2CB">
            <w:pPr>
              <w:rPr>
                <w:sz w:val="18"/>
                <w:szCs w:val="18"/>
              </w:rPr>
            </w:pPr>
            <w:r>
              <w:rPr>
                <w:sz w:val="18"/>
                <w:szCs w:val="18"/>
              </w:rPr>
              <w:t>房间</w:t>
            </w:r>
          </w:p>
        </w:tc>
        <w:tc>
          <w:tcPr>
            <w:vAlign w:val="center"/>
          </w:tcPr>
          <w:p w14:paraId="71C07154">
            <w:pPr>
              <w:rPr>
                <w:sz w:val="18"/>
                <w:szCs w:val="18"/>
              </w:rPr>
            </w:pPr>
            <w:r>
              <w:rPr>
                <w:sz w:val="18"/>
                <w:szCs w:val="18"/>
              </w:rPr>
              <w:t>91.8</w:t>
            </w:r>
          </w:p>
        </w:tc>
        <w:tc>
          <w:tcPr>
            <w:vAlign w:val="center"/>
          </w:tcPr>
          <w:p w14:paraId="70406008">
            <w:pPr>
              <w:rPr>
                <w:sz w:val="18"/>
                <w:szCs w:val="18"/>
              </w:rPr>
            </w:pPr>
            <w:r>
              <w:rPr>
                <w:sz w:val="18"/>
                <w:szCs w:val="18"/>
              </w:rPr>
              <w:t>8.75</w:t>
            </w:r>
          </w:p>
        </w:tc>
      </w:tr>
      <w:tr w14:paraId="3B5D5D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EAA100">
            <w:pPr>
              <w:rPr>
                <w:sz w:val="18"/>
                <w:szCs w:val="18"/>
              </w:rPr>
            </w:pPr>
          </w:p>
        </w:tc>
        <w:tc>
          <w:tcPr>
            <w:vAlign w:val="center"/>
          </w:tcPr>
          <w:p w14:paraId="30CDD9EA">
            <w:pPr>
              <w:rPr>
                <w:sz w:val="18"/>
                <w:szCs w:val="18"/>
              </w:rPr>
            </w:pPr>
            <w:r>
              <w:rPr>
                <w:sz w:val="18"/>
                <w:szCs w:val="18"/>
              </w:rPr>
              <w:t>4045</w:t>
            </w:r>
          </w:p>
        </w:tc>
        <w:tc>
          <w:tcPr>
            <w:vAlign w:val="center"/>
          </w:tcPr>
          <w:p w14:paraId="2E4E6889">
            <w:pPr>
              <w:rPr>
                <w:sz w:val="18"/>
                <w:szCs w:val="18"/>
              </w:rPr>
            </w:pPr>
            <w:r>
              <w:rPr>
                <w:sz w:val="18"/>
                <w:szCs w:val="18"/>
              </w:rPr>
              <w:t>房间</w:t>
            </w:r>
          </w:p>
        </w:tc>
        <w:tc>
          <w:tcPr>
            <w:vAlign w:val="center"/>
          </w:tcPr>
          <w:p w14:paraId="4F74ABC4">
            <w:pPr>
              <w:rPr>
                <w:sz w:val="18"/>
                <w:szCs w:val="18"/>
              </w:rPr>
            </w:pPr>
            <w:r>
              <w:rPr>
                <w:sz w:val="18"/>
                <w:szCs w:val="18"/>
              </w:rPr>
              <w:t>91.8</w:t>
            </w:r>
          </w:p>
        </w:tc>
        <w:tc>
          <w:tcPr>
            <w:vAlign w:val="center"/>
          </w:tcPr>
          <w:p w14:paraId="0F505094">
            <w:pPr>
              <w:rPr>
                <w:sz w:val="18"/>
                <w:szCs w:val="18"/>
              </w:rPr>
            </w:pPr>
            <w:r>
              <w:rPr>
                <w:sz w:val="18"/>
                <w:szCs w:val="18"/>
              </w:rPr>
              <w:t>8.72</w:t>
            </w:r>
          </w:p>
        </w:tc>
      </w:tr>
      <w:tr w14:paraId="1C7379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0267DF">
            <w:pPr>
              <w:rPr>
                <w:sz w:val="18"/>
                <w:szCs w:val="18"/>
              </w:rPr>
            </w:pPr>
          </w:p>
        </w:tc>
        <w:tc>
          <w:tcPr>
            <w:vAlign w:val="center"/>
          </w:tcPr>
          <w:p w14:paraId="17E1246D">
            <w:pPr>
              <w:rPr>
                <w:sz w:val="18"/>
                <w:szCs w:val="18"/>
              </w:rPr>
            </w:pPr>
            <w:r>
              <w:rPr>
                <w:sz w:val="18"/>
                <w:szCs w:val="18"/>
              </w:rPr>
              <w:t>4046</w:t>
            </w:r>
          </w:p>
        </w:tc>
        <w:tc>
          <w:tcPr>
            <w:vAlign w:val="center"/>
          </w:tcPr>
          <w:p w14:paraId="7EB90083">
            <w:pPr>
              <w:rPr>
                <w:sz w:val="18"/>
                <w:szCs w:val="18"/>
              </w:rPr>
            </w:pPr>
            <w:r>
              <w:rPr>
                <w:sz w:val="18"/>
                <w:szCs w:val="18"/>
              </w:rPr>
              <w:t>房间</w:t>
            </w:r>
          </w:p>
        </w:tc>
        <w:tc>
          <w:tcPr>
            <w:vAlign w:val="center"/>
          </w:tcPr>
          <w:p w14:paraId="4FFC0A2B">
            <w:pPr>
              <w:rPr>
                <w:sz w:val="18"/>
                <w:szCs w:val="18"/>
              </w:rPr>
            </w:pPr>
            <w:r>
              <w:rPr>
                <w:sz w:val="18"/>
                <w:szCs w:val="18"/>
              </w:rPr>
              <w:t>29.1</w:t>
            </w:r>
          </w:p>
        </w:tc>
        <w:tc>
          <w:tcPr>
            <w:vAlign w:val="center"/>
          </w:tcPr>
          <w:p w14:paraId="2AC1087B">
            <w:pPr>
              <w:rPr>
                <w:sz w:val="18"/>
                <w:szCs w:val="18"/>
              </w:rPr>
            </w:pPr>
            <w:r>
              <w:rPr>
                <w:sz w:val="18"/>
                <w:szCs w:val="18"/>
              </w:rPr>
              <w:t>6.32</w:t>
            </w:r>
          </w:p>
        </w:tc>
      </w:tr>
      <w:tr w14:paraId="4E06BD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00F521">
            <w:pPr>
              <w:rPr>
                <w:sz w:val="18"/>
                <w:szCs w:val="18"/>
              </w:rPr>
            </w:pPr>
          </w:p>
        </w:tc>
        <w:tc>
          <w:tcPr>
            <w:vAlign w:val="center"/>
          </w:tcPr>
          <w:p w14:paraId="2E38E909">
            <w:pPr>
              <w:rPr>
                <w:sz w:val="18"/>
                <w:szCs w:val="18"/>
              </w:rPr>
            </w:pPr>
            <w:r>
              <w:rPr>
                <w:sz w:val="18"/>
                <w:szCs w:val="18"/>
              </w:rPr>
              <w:t>4047</w:t>
            </w:r>
          </w:p>
        </w:tc>
        <w:tc>
          <w:tcPr>
            <w:vAlign w:val="center"/>
          </w:tcPr>
          <w:p w14:paraId="1E38DC2C">
            <w:pPr>
              <w:rPr>
                <w:sz w:val="18"/>
                <w:szCs w:val="18"/>
              </w:rPr>
            </w:pPr>
            <w:r>
              <w:rPr>
                <w:sz w:val="18"/>
                <w:szCs w:val="18"/>
              </w:rPr>
              <w:t>房间</w:t>
            </w:r>
          </w:p>
        </w:tc>
        <w:tc>
          <w:tcPr>
            <w:vAlign w:val="center"/>
          </w:tcPr>
          <w:p w14:paraId="35B2E071">
            <w:pPr>
              <w:rPr>
                <w:sz w:val="18"/>
                <w:szCs w:val="18"/>
              </w:rPr>
            </w:pPr>
            <w:r>
              <w:rPr>
                <w:sz w:val="18"/>
                <w:szCs w:val="18"/>
              </w:rPr>
              <w:t>29.1</w:t>
            </w:r>
          </w:p>
        </w:tc>
        <w:tc>
          <w:tcPr>
            <w:vAlign w:val="center"/>
          </w:tcPr>
          <w:p w14:paraId="26B1B295">
            <w:pPr>
              <w:rPr>
                <w:sz w:val="18"/>
                <w:szCs w:val="18"/>
              </w:rPr>
            </w:pPr>
            <w:r>
              <w:rPr>
                <w:sz w:val="18"/>
                <w:szCs w:val="18"/>
              </w:rPr>
              <w:t>6.70</w:t>
            </w:r>
          </w:p>
        </w:tc>
      </w:tr>
      <w:tr w14:paraId="1381347E">
        <w:tblPrEx>
          <w:tblCellMar>
            <w:top w:w="0" w:type="dxa"/>
            <w:left w:w="108" w:type="dxa"/>
            <w:bottom w:w="0" w:type="dxa"/>
            <w:right w:w="108" w:type="dxa"/>
          </w:tblCellMar>
        </w:tblPrEx>
        <w:tc>
          <w:tcPr>
            <w:vMerge w:val="continue"/>
            <w:vAlign w:val="center"/>
          </w:tcPr>
          <w:p w14:paraId="4F1BB26A">
            <w:pPr>
              <w:rPr>
                <w:sz w:val="18"/>
                <w:szCs w:val="18"/>
              </w:rPr>
            </w:pPr>
          </w:p>
        </w:tc>
        <w:tc>
          <w:tcPr>
            <w:vAlign w:val="center"/>
          </w:tcPr>
          <w:p w14:paraId="31A99E77">
            <w:pPr>
              <w:rPr>
                <w:sz w:val="18"/>
                <w:szCs w:val="18"/>
              </w:rPr>
            </w:pPr>
            <w:r>
              <w:rPr>
                <w:sz w:val="18"/>
                <w:szCs w:val="18"/>
              </w:rPr>
              <w:t>4048</w:t>
            </w:r>
          </w:p>
        </w:tc>
        <w:tc>
          <w:tcPr>
            <w:vAlign w:val="center"/>
          </w:tcPr>
          <w:p w14:paraId="1560D789">
            <w:pPr>
              <w:rPr>
                <w:sz w:val="18"/>
                <w:szCs w:val="18"/>
              </w:rPr>
            </w:pPr>
            <w:r>
              <w:rPr>
                <w:sz w:val="18"/>
                <w:szCs w:val="18"/>
              </w:rPr>
              <w:t>房间</w:t>
            </w:r>
          </w:p>
        </w:tc>
        <w:tc>
          <w:tcPr>
            <w:vAlign w:val="center"/>
          </w:tcPr>
          <w:p w14:paraId="51C8E51F">
            <w:pPr>
              <w:rPr>
                <w:sz w:val="18"/>
                <w:szCs w:val="18"/>
              </w:rPr>
            </w:pPr>
            <w:r>
              <w:rPr>
                <w:sz w:val="18"/>
                <w:szCs w:val="18"/>
              </w:rPr>
              <w:t>29.1</w:t>
            </w:r>
          </w:p>
        </w:tc>
        <w:tc>
          <w:tcPr>
            <w:vAlign w:val="center"/>
          </w:tcPr>
          <w:p w14:paraId="6CCB3838">
            <w:pPr>
              <w:rPr>
                <w:sz w:val="18"/>
                <w:szCs w:val="18"/>
              </w:rPr>
            </w:pPr>
            <w:r>
              <w:rPr>
                <w:sz w:val="18"/>
                <w:szCs w:val="18"/>
              </w:rPr>
              <w:t>6.70</w:t>
            </w:r>
          </w:p>
        </w:tc>
      </w:tr>
      <w:tr w14:paraId="1203F8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FD1EA8A">
            <w:pPr>
              <w:rPr>
                <w:sz w:val="18"/>
                <w:szCs w:val="18"/>
              </w:rPr>
            </w:pPr>
          </w:p>
        </w:tc>
        <w:tc>
          <w:tcPr>
            <w:vAlign w:val="center"/>
          </w:tcPr>
          <w:p w14:paraId="03E63D94">
            <w:pPr>
              <w:rPr>
                <w:sz w:val="18"/>
                <w:szCs w:val="18"/>
              </w:rPr>
            </w:pPr>
            <w:r>
              <w:rPr>
                <w:sz w:val="18"/>
                <w:szCs w:val="18"/>
              </w:rPr>
              <w:t>4049</w:t>
            </w:r>
          </w:p>
        </w:tc>
        <w:tc>
          <w:tcPr>
            <w:vAlign w:val="center"/>
          </w:tcPr>
          <w:p w14:paraId="0B7A08B8">
            <w:pPr>
              <w:rPr>
                <w:sz w:val="18"/>
                <w:szCs w:val="18"/>
              </w:rPr>
            </w:pPr>
            <w:r>
              <w:rPr>
                <w:sz w:val="18"/>
                <w:szCs w:val="18"/>
              </w:rPr>
              <w:t>房间</w:t>
            </w:r>
          </w:p>
        </w:tc>
        <w:tc>
          <w:tcPr>
            <w:vAlign w:val="center"/>
          </w:tcPr>
          <w:p w14:paraId="1688E8C6">
            <w:pPr>
              <w:rPr>
                <w:sz w:val="18"/>
                <w:szCs w:val="18"/>
              </w:rPr>
            </w:pPr>
            <w:r>
              <w:rPr>
                <w:sz w:val="18"/>
                <w:szCs w:val="18"/>
              </w:rPr>
              <w:t>29.1</w:t>
            </w:r>
          </w:p>
        </w:tc>
        <w:tc>
          <w:tcPr>
            <w:vAlign w:val="center"/>
          </w:tcPr>
          <w:p w14:paraId="31085BF1">
            <w:pPr>
              <w:rPr>
                <w:sz w:val="18"/>
                <w:szCs w:val="18"/>
              </w:rPr>
            </w:pPr>
            <w:r>
              <w:rPr>
                <w:sz w:val="18"/>
                <w:szCs w:val="18"/>
              </w:rPr>
              <w:t>6.70</w:t>
            </w:r>
          </w:p>
        </w:tc>
      </w:tr>
      <w:tr w14:paraId="7AE568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DB3FB4">
            <w:pPr>
              <w:rPr>
                <w:sz w:val="18"/>
                <w:szCs w:val="18"/>
              </w:rPr>
            </w:pPr>
          </w:p>
        </w:tc>
        <w:tc>
          <w:tcPr>
            <w:vAlign w:val="center"/>
          </w:tcPr>
          <w:p w14:paraId="194D26B1">
            <w:pPr>
              <w:rPr>
                <w:sz w:val="18"/>
                <w:szCs w:val="18"/>
              </w:rPr>
            </w:pPr>
            <w:r>
              <w:rPr>
                <w:sz w:val="18"/>
                <w:szCs w:val="18"/>
              </w:rPr>
              <w:t>4050</w:t>
            </w:r>
          </w:p>
        </w:tc>
        <w:tc>
          <w:tcPr>
            <w:vAlign w:val="center"/>
          </w:tcPr>
          <w:p w14:paraId="696CB134">
            <w:pPr>
              <w:rPr>
                <w:sz w:val="18"/>
                <w:szCs w:val="18"/>
              </w:rPr>
            </w:pPr>
            <w:r>
              <w:rPr>
                <w:sz w:val="18"/>
                <w:szCs w:val="18"/>
              </w:rPr>
              <w:t>房间</w:t>
            </w:r>
          </w:p>
        </w:tc>
        <w:tc>
          <w:tcPr>
            <w:vAlign w:val="center"/>
          </w:tcPr>
          <w:p w14:paraId="3CD4294B">
            <w:pPr>
              <w:rPr>
                <w:sz w:val="18"/>
                <w:szCs w:val="18"/>
              </w:rPr>
            </w:pPr>
            <w:r>
              <w:rPr>
                <w:sz w:val="18"/>
                <w:szCs w:val="18"/>
              </w:rPr>
              <w:t>29.1</w:t>
            </w:r>
          </w:p>
        </w:tc>
        <w:tc>
          <w:tcPr>
            <w:vAlign w:val="center"/>
          </w:tcPr>
          <w:p w14:paraId="5CA77089">
            <w:pPr>
              <w:rPr>
                <w:sz w:val="18"/>
                <w:szCs w:val="18"/>
              </w:rPr>
            </w:pPr>
            <w:r>
              <w:rPr>
                <w:sz w:val="18"/>
                <w:szCs w:val="18"/>
              </w:rPr>
              <w:t>6.70</w:t>
            </w:r>
          </w:p>
        </w:tc>
      </w:tr>
      <w:tr w14:paraId="58D183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16546B6">
            <w:pPr>
              <w:rPr>
                <w:sz w:val="18"/>
                <w:szCs w:val="18"/>
              </w:rPr>
            </w:pPr>
          </w:p>
        </w:tc>
        <w:tc>
          <w:tcPr>
            <w:vAlign w:val="center"/>
          </w:tcPr>
          <w:p w14:paraId="64C08415">
            <w:pPr>
              <w:rPr>
                <w:sz w:val="18"/>
                <w:szCs w:val="18"/>
              </w:rPr>
            </w:pPr>
            <w:r>
              <w:rPr>
                <w:sz w:val="18"/>
                <w:szCs w:val="18"/>
              </w:rPr>
              <w:t>4051</w:t>
            </w:r>
          </w:p>
        </w:tc>
        <w:tc>
          <w:tcPr>
            <w:vAlign w:val="center"/>
          </w:tcPr>
          <w:p w14:paraId="28E12733">
            <w:pPr>
              <w:rPr>
                <w:sz w:val="18"/>
                <w:szCs w:val="18"/>
              </w:rPr>
            </w:pPr>
            <w:r>
              <w:rPr>
                <w:sz w:val="18"/>
                <w:szCs w:val="18"/>
              </w:rPr>
              <w:t>房间</w:t>
            </w:r>
          </w:p>
        </w:tc>
        <w:tc>
          <w:tcPr>
            <w:vAlign w:val="center"/>
          </w:tcPr>
          <w:p w14:paraId="384EA8B9">
            <w:pPr>
              <w:rPr>
                <w:sz w:val="18"/>
                <w:szCs w:val="18"/>
              </w:rPr>
            </w:pPr>
            <w:r>
              <w:rPr>
                <w:sz w:val="18"/>
                <w:szCs w:val="18"/>
              </w:rPr>
              <w:t>29.1</w:t>
            </w:r>
          </w:p>
        </w:tc>
        <w:tc>
          <w:tcPr>
            <w:vAlign w:val="center"/>
          </w:tcPr>
          <w:p w14:paraId="4D1F311D">
            <w:pPr>
              <w:rPr>
                <w:sz w:val="18"/>
                <w:szCs w:val="18"/>
              </w:rPr>
            </w:pPr>
            <w:r>
              <w:rPr>
                <w:sz w:val="18"/>
                <w:szCs w:val="18"/>
              </w:rPr>
              <w:t>6.70</w:t>
            </w:r>
          </w:p>
        </w:tc>
      </w:tr>
      <w:tr w14:paraId="6C317ADA">
        <w:tblPrEx>
          <w:tblCellMar>
            <w:top w:w="0" w:type="dxa"/>
            <w:left w:w="108" w:type="dxa"/>
            <w:bottom w:w="0" w:type="dxa"/>
            <w:right w:w="108" w:type="dxa"/>
          </w:tblCellMar>
        </w:tblPrEx>
        <w:tc>
          <w:tcPr>
            <w:vMerge w:val="continue"/>
            <w:vAlign w:val="center"/>
          </w:tcPr>
          <w:p w14:paraId="132EC017">
            <w:pPr>
              <w:rPr>
                <w:sz w:val="18"/>
                <w:szCs w:val="18"/>
              </w:rPr>
            </w:pPr>
          </w:p>
        </w:tc>
        <w:tc>
          <w:tcPr>
            <w:vAlign w:val="center"/>
          </w:tcPr>
          <w:p w14:paraId="7D57ADE4">
            <w:pPr>
              <w:rPr>
                <w:sz w:val="18"/>
                <w:szCs w:val="18"/>
              </w:rPr>
            </w:pPr>
            <w:r>
              <w:rPr>
                <w:sz w:val="18"/>
                <w:szCs w:val="18"/>
              </w:rPr>
              <w:t>4052</w:t>
            </w:r>
          </w:p>
        </w:tc>
        <w:tc>
          <w:tcPr>
            <w:vAlign w:val="center"/>
          </w:tcPr>
          <w:p w14:paraId="62F47DF9">
            <w:pPr>
              <w:rPr>
                <w:sz w:val="18"/>
                <w:szCs w:val="18"/>
              </w:rPr>
            </w:pPr>
            <w:r>
              <w:rPr>
                <w:sz w:val="18"/>
                <w:szCs w:val="18"/>
              </w:rPr>
              <w:t>房间</w:t>
            </w:r>
          </w:p>
        </w:tc>
        <w:tc>
          <w:tcPr>
            <w:vAlign w:val="center"/>
          </w:tcPr>
          <w:p w14:paraId="0CC22230">
            <w:pPr>
              <w:rPr>
                <w:sz w:val="18"/>
                <w:szCs w:val="18"/>
              </w:rPr>
            </w:pPr>
            <w:r>
              <w:rPr>
                <w:sz w:val="18"/>
                <w:szCs w:val="18"/>
              </w:rPr>
              <w:t>29.1</w:t>
            </w:r>
          </w:p>
        </w:tc>
        <w:tc>
          <w:tcPr>
            <w:vAlign w:val="center"/>
          </w:tcPr>
          <w:p w14:paraId="4CB5AC06">
            <w:pPr>
              <w:rPr>
                <w:sz w:val="18"/>
                <w:szCs w:val="18"/>
              </w:rPr>
            </w:pPr>
            <w:r>
              <w:rPr>
                <w:sz w:val="18"/>
                <w:szCs w:val="18"/>
              </w:rPr>
              <w:t>6.63</w:t>
            </w:r>
          </w:p>
        </w:tc>
      </w:tr>
      <w:tr w14:paraId="0F08293E">
        <w:tblPrEx>
          <w:tblCellMar>
            <w:top w:w="0" w:type="dxa"/>
            <w:left w:w="108" w:type="dxa"/>
            <w:bottom w:w="0" w:type="dxa"/>
            <w:right w:w="108" w:type="dxa"/>
          </w:tblCellMar>
        </w:tblPrEx>
        <w:tc>
          <w:tcPr>
            <w:vMerge w:val="continue"/>
            <w:vAlign w:val="center"/>
          </w:tcPr>
          <w:p w14:paraId="52E3ECB9">
            <w:pPr>
              <w:rPr>
                <w:sz w:val="18"/>
                <w:szCs w:val="18"/>
              </w:rPr>
            </w:pPr>
          </w:p>
        </w:tc>
        <w:tc>
          <w:tcPr>
            <w:vAlign w:val="center"/>
          </w:tcPr>
          <w:p w14:paraId="6E6B7521">
            <w:pPr>
              <w:rPr>
                <w:sz w:val="18"/>
                <w:szCs w:val="18"/>
              </w:rPr>
            </w:pPr>
            <w:r>
              <w:rPr>
                <w:sz w:val="18"/>
                <w:szCs w:val="18"/>
              </w:rPr>
              <w:t>4053</w:t>
            </w:r>
          </w:p>
        </w:tc>
        <w:tc>
          <w:tcPr>
            <w:vAlign w:val="center"/>
          </w:tcPr>
          <w:p w14:paraId="1F2EEC35">
            <w:pPr>
              <w:rPr>
                <w:sz w:val="18"/>
                <w:szCs w:val="18"/>
              </w:rPr>
            </w:pPr>
            <w:r>
              <w:rPr>
                <w:sz w:val="18"/>
                <w:szCs w:val="18"/>
              </w:rPr>
              <w:t>房间</w:t>
            </w:r>
          </w:p>
        </w:tc>
        <w:tc>
          <w:tcPr>
            <w:vAlign w:val="center"/>
          </w:tcPr>
          <w:p w14:paraId="610D8792">
            <w:pPr>
              <w:rPr>
                <w:sz w:val="18"/>
                <w:szCs w:val="18"/>
              </w:rPr>
            </w:pPr>
            <w:r>
              <w:rPr>
                <w:sz w:val="18"/>
                <w:szCs w:val="18"/>
              </w:rPr>
              <w:t>17.1</w:t>
            </w:r>
          </w:p>
        </w:tc>
        <w:tc>
          <w:tcPr>
            <w:vAlign w:val="center"/>
          </w:tcPr>
          <w:p w14:paraId="4BF1F619">
            <w:pPr>
              <w:rPr>
                <w:sz w:val="18"/>
                <w:szCs w:val="18"/>
              </w:rPr>
            </w:pPr>
            <w:r>
              <w:rPr>
                <w:sz w:val="18"/>
                <w:szCs w:val="18"/>
              </w:rPr>
              <w:t>5.03</w:t>
            </w:r>
          </w:p>
        </w:tc>
      </w:tr>
      <w:tr w14:paraId="7800EE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8BF4EC8">
            <w:pPr>
              <w:rPr>
                <w:sz w:val="18"/>
                <w:szCs w:val="18"/>
              </w:rPr>
            </w:pPr>
            <w:r>
              <w:rPr>
                <w:sz w:val="18"/>
                <w:szCs w:val="18"/>
              </w:rPr>
              <w:t>5层</w:t>
            </w:r>
          </w:p>
        </w:tc>
        <w:tc>
          <w:tcPr>
            <w:vAlign w:val="center"/>
          </w:tcPr>
          <w:p w14:paraId="226E8A6F">
            <w:pPr>
              <w:rPr>
                <w:sz w:val="18"/>
                <w:szCs w:val="18"/>
              </w:rPr>
            </w:pPr>
            <w:r>
              <w:rPr>
                <w:sz w:val="18"/>
                <w:szCs w:val="18"/>
              </w:rPr>
              <w:t>5055</w:t>
            </w:r>
          </w:p>
        </w:tc>
        <w:tc>
          <w:tcPr>
            <w:vAlign w:val="center"/>
          </w:tcPr>
          <w:p w14:paraId="43AF7036">
            <w:pPr>
              <w:rPr>
                <w:sz w:val="18"/>
                <w:szCs w:val="18"/>
              </w:rPr>
            </w:pPr>
            <w:r>
              <w:rPr>
                <w:sz w:val="18"/>
                <w:szCs w:val="18"/>
              </w:rPr>
              <w:t>房间</w:t>
            </w:r>
          </w:p>
        </w:tc>
        <w:tc>
          <w:tcPr>
            <w:vAlign w:val="center"/>
          </w:tcPr>
          <w:p w14:paraId="48B44050">
            <w:pPr>
              <w:rPr>
                <w:sz w:val="18"/>
                <w:szCs w:val="18"/>
              </w:rPr>
            </w:pPr>
            <w:r>
              <w:rPr>
                <w:sz w:val="18"/>
                <w:szCs w:val="18"/>
              </w:rPr>
              <w:t>145.8</w:t>
            </w:r>
          </w:p>
        </w:tc>
        <w:tc>
          <w:tcPr>
            <w:vAlign w:val="center"/>
          </w:tcPr>
          <w:p w14:paraId="53733DD9">
            <w:pPr>
              <w:rPr>
                <w:sz w:val="18"/>
                <w:szCs w:val="18"/>
              </w:rPr>
            </w:pPr>
            <w:r>
              <w:rPr>
                <w:sz w:val="18"/>
                <w:szCs w:val="18"/>
              </w:rPr>
              <w:t>8.92</w:t>
            </w:r>
          </w:p>
        </w:tc>
      </w:tr>
      <w:tr w14:paraId="502ADB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BDCA48">
            <w:pPr>
              <w:rPr>
                <w:sz w:val="18"/>
                <w:szCs w:val="18"/>
              </w:rPr>
            </w:pPr>
          </w:p>
        </w:tc>
        <w:tc>
          <w:tcPr>
            <w:vAlign w:val="center"/>
          </w:tcPr>
          <w:p w14:paraId="74288FCD">
            <w:pPr>
              <w:rPr>
                <w:sz w:val="18"/>
                <w:szCs w:val="18"/>
              </w:rPr>
            </w:pPr>
            <w:r>
              <w:rPr>
                <w:sz w:val="18"/>
                <w:szCs w:val="18"/>
              </w:rPr>
              <w:t>5056</w:t>
            </w:r>
          </w:p>
        </w:tc>
        <w:tc>
          <w:tcPr>
            <w:vAlign w:val="center"/>
          </w:tcPr>
          <w:p w14:paraId="528EB0F6">
            <w:pPr>
              <w:rPr>
                <w:sz w:val="18"/>
                <w:szCs w:val="18"/>
              </w:rPr>
            </w:pPr>
            <w:r>
              <w:rPr>
                <w:sz w:val="18"/>
                <w:szCs w:val="18"/>
              </w:rPr>
              <w:t>房间</w:t>
            </w:r>
          </w:p>
        </w:tc>
        <w:tc>
          <w:tcPr>
            <w:vAlign w:val="center"/>
          </w:tcPr>
          <w:p w14:paraId="19C99992">
            <w:pPr>
              <w:rPr>
                <w:sz w:val="18"/>
                <w:szCs w:val="18"/>
              </w:rPr>
            </w:pPr>
            <w:r>
              <w:rPr>
                <w:sz w:val="18"/>
                <w:szCs w:val="18"/>
              </w:rPr>
              <w:t>91.8</w:t>
            </w:r>
          </w:p>
        </w:tc>
        <w:tc>
          <w:tcPr>
            <w:vAlign w:val="center"/>
          </w:tcPr>
          <w:p w14:paraId="7771915A">
            <w:pPr>
              <w:rPr>
                <w:sz w:val="18"/>
                <w:szCs w:val="18"/>
              </w:rPr>
            </w:pPr>
            <w:r>
              <w:rPr>
                <w:sz w:val="18"/>
                <w:szCs w:val="18"/>
              </w:rPr>
              <w:t>8.54</w:t>
            </w:r>
          </w:p>
        </w:tc>
      </w:tr>
      <w:tr w14:paraId="1D634784">
        <w:tblPrEx>
          <w:tblCellMar>
            <w:top w:w="0" w:type="dxa"/>
            <w:left w:w="108" w:type="dxa"/>
            <w:bottom w:w="0" w:type="dxa"/>
            <w:right w:w="108" w:type="dxa"/>
          </w:tblCellMar>
        </w:tblPrEx>
        <w:tc>
          <w:tcPr>
            <w:vMerge w:val="continue"/>
            <w:vAlign w:val="center"/>
          </w:tcPr>
          <w:p w14:paraId="67B175B2">
            <w:pPr>
              <w:rPr>
                <w:sz w:val="18"/>
                <w:szCs w:val="18"/>
              </w:rPr>
            </w:pPr>
          </w:p>
        </w:tc>
        <w:tc>
          <w:tcPr>
            <w:vAlign w:val="center"/>
          </w:tcPr>
          <w:p w14:paraId="52E3CFBB">
            <w:pPr>
              <w:rPr>
                <w:sz w:val="18"/>
                <w:szCs w:val="18"/>
              </w:rPr>
            </w:pPr>
            <w:r>
              <w:rPr>
                <w:sz w:val="18"/>
                <w:szCs w:val="18"/>
              </w:rPr>
              <w:t>5057</w:t>
            </w:r>
          </w:p>
        </w:tc>
        <w:tc>
          <w:tcPr>
            <w:vAlign w:val="center"/>
          </w:tcPr>
          <w:p w14:paraId="4A7BF831">
            <w:pPr>
              <w:rPr>
                <w:sz w:val="18"/>
                <w:szCs w:val="18"/>
              </w:rPr>
            </w:pPr>
            <w:r>
              <w:rPr>
                <w:sz w:val="18"/>
                <w:szCs w:val="18"/>
              </w:rPr>
              <w:t>房间</w:t>
            </w:r>
          </w:p>
        </w:tc>
        <w:tc>
          <w:tcPr>
            <w:vAlign w:val="center"/>
          </w:tcPr>
          <w:p w14:paraId="5A147715">
            <w:pPr>
              <w:rPr>
                <w:sz w:val="18"/>
                <w:szCs w:val="18"/>
              </w:rPr>
            </w:pPr>
            <w:r>
              <w:rPr>
                <w:sz w:val="18"/>
                <w:szCs w:val="18"/>
              </w:rPr>
              <w:t>91.8</w:t>
            </w:r>
          </w:p>
        </w:tc>
        <w:tc>
          <w:tcPr>
            <w:vAlign w:val="center"/>
          </w:tcPr>
          <w:p w14:paraId="56A7F88A">
            <w:pPr>
              <w:rPr>
                <w:sz w:val="18"/>
                <w:szCs w:val="18"/>
              </w:rPr>
            </w:pPr>
            <w:r>
              <w:rPr>
                <w:sz w:val="18"/>
                <w:szCs w:val="18"/>
              </w:rPr>
              <w:t>8.44</w:t>
            </w:r>
          </w:p>
        </w:tc>
      </w:tr>
      <w:tr w14:paraId="70BE0B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E3F1D0A">
            <w:pPr>
              <w:rPr>
                <w:sz w:val="18"/>
                <w:szCs w:val="18"/>
              </w:rPr>
            </w:pPr>
          </w:p>
        </w:tc>
        <w:tc>
          <w:tcPr>
            <w:vAlign w:val="center"/>
          </w:tcPr>
          <w:p w14:paraId="22C08B52">
            <w:pPr>
              <w:rPr>
                <w:sz w:val="18"/>
                <w:szCs w:val="18"/>
              </w:rPr>
            </w:pPr>
            <w:r>
              <w:rPr>
                <w:sz w:val="18"/>
                <w:szCs w:val="18"/>
              </w:rPr>
              <w:t>5058</w:t>
            </w:r>
          </w:p>
        </w:tc>
        <w:tc>
          <w:tcPr>
            <w:vAlign w:val="center"/>
          </w:tcPr>
          <w:p w14:paraId="72618747">
            <w:pPr>
              <w:rPr>
                <w:sz w:val="18"/>
                <w:szCs w:val="18"/>
              </w:rPr>
            </w:pPr>
            <w:r>
              <w:rPr>
                <w:sz w:val="18"/>
                <w:szCs w:val="18"/>
              </w:rPr>
              <w:t>房间</w:t>
            </w:r>
          </w:p>
        </w:tc>
        <w:tc>
          <w:tcPr>
            <w:vAlign w:val="center"/>
          </w:tcPr>
          <w:p w14:paraId="0849CC0E">
            <w:pPr>
              <w:rPr>
                <w:sz w:val="18"/>
                <w:szCs w:val="18"/>
              </w:rPr>
            </w:pPr>
            <w:r>
              <w:rPr>
                <w:sz w:val="18"/>
                <w:szCs w:val="18"/>
              </w:rPr>
              <w:t>45.9</w:t>
            </w:r>
          </w:p>
        </w:tc>
        <w:tc>
          <w:tcPr>
            <w:vAlign w:val="center"/>
          </w:tcPr>
          <w:p w14:paraId="59CC7E77">
            <w:pPr>
              <w:rPr>
                <w:sz w:val="18"/>
                <w:szCs w:val="18"/>
              </w:rPr>
            </w:pPr>
            <w:r>
              <w:rPr>
                <w:sz w:val="18"/>
                <w:szCs w:val="18"/>
              </w:rPr>
              <w:t>7.81</w:t>
            </w:r>
          </w:p>
        </w:tc>
      </w:tr>
      <w:tr w14:paraId="574E1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2234E9D">
            <w:pPr>
              <w:rPr>
                <w:sz w:val="18"/>
                <w:szCs w:val="18"/>
              </w:rPr>
            </w:pPr>
          </w:p>
        </w:tc>
        <w:tc>
          <w:tcPr>
            <w:vAlign w:val="center"/>
          </w:tcPr>
          <w:p w14:paraId="3E6079D6">
            <w:pPr>
              <w:rPr>
                <w:sz w:val="18"/>
                <w:szCs w:val="18"/>
              </w:rPr>
            </w:pPr>
            <w:r>
              <w:rPr>
                <w:sz w:val="18"/>
                <w:szCs w:val="18"/>
              </w:rPr>
              <w:t>5059</w:t>
            </w:r>
          </w:p>
        </w:tc>
        <w:tc>
          <w:tcPr>
            <w:vAlign w:val="center"/>
          </w:tcPr>
          <w:p w14:paraId="3DC2D083">
            <w:pPr>
              <w:rPr>
                <w:sz w:val="18"/>
                <w:szCs w:val="18"/>
              </w:rPr>
            </w:pPr>
            <w:r>
              <w:rPr>
                <w:sz w:val="18"/>
                <w:szCs w:val="18"/>
              </w:rPr>
              <w:t>房间</w:t>
            </w:r>
          </w:p>
        </w:tc>
        <w:tc>
          <w:tcPr>
            <w:vAlign w:val="center"/>
          </w:tcPr>
          <w:p w14:paraId="5EE365BD">
            <w:pPr>
              <w:rPr>
                <w:sz w:val="18"/>
                <w:szCs w:val="18"/>
              </w:rPr>
            </w:pPr>
            <w:r>
              <w:rPr>
                <w:sz w:val="18"/>
                <w:szCs w:val="18"/>
              </w:rPr>
              <w:t>29.1</w:t>
            </w:r>
          </w:p>
        </w:tc>
        <w:tc>
          <w:tcPr>
            <w:vAlign w:val="center"/>
          </w:tcPr>
          <w:p w14:paraId="1E1159A8">
            <w:pPr>
              <w:rPr>
                <w:sz w:val="18"/>
                <w:szCs w:val="18"/>
              </w:rPr>
            </w:pPr>
            <w:r>
              <w:rPr>
                <w:sz w:val="18"/>
                <w:szCs w:val="18"/>
              </w:rPr>
              <w:t>5.90</w:t>
            </w:r>
          </w:p>
        </w:tc>
      </w:tr>
      <w:tr w14:paraId="318D6B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D94C90">
            <w:pPr>
              <w:rPr>
                <w:sz w:val="18"/>
                <w:szCs w:val="18"/>
              </w:rPr>
            </w:pPr>
          </w:p>
        </w:tc>
        <w:tc>
          <w:tcPr>
            <w:vAlign w:val="center"/>
          </w:tcPr>
          <w:p w14:paraId="513FCB9E">
            <w:pPr>
              <w:rPr>
                <w:sz w:val="18"/>
                <w:szCs w:val="18"/>
              </w:rPr>
            </w:pPr>
            <w:r>
              <w:rPr>
                <w:sz w:val="18"/>
                <w:szCs w:val="18"/>
              </w:rPr>
              <w:t>5060</w:t>
            </w:r>
          </w:p>
        </w:tc>
        <w:tc>
          <w:tcPr>
            <w:vAlign w:val="center"/>
          </w:tcPr>
          <w:p w14:paraId="762B0461">
            <w:pPr>
              <w:rPr>
                <w:sz w:val="18"/>
                <w:szCs w:val="18"/>
              </w:rPr>
            </w:pPr>
            <w:r>
              <w:rPr>
                <w:sz w:val="18"/>
                <w:szCs w:val="18"/>
              </w:rPr>
              <w:t>房间</w:t>
            </w:r>
          </w:p>
        </w:tc>
        <w:tc>
          <w:tcPr>
            <w:vAlign w:val="center"/>
          </w:tcPr>
          <w:p w14:paraId="225A0A67">
            <w:pPr>
              <w:rPr>
                <w:sz w:val="18"/>
                <w:szCs w:val="18"/>
              </w:rPr>
            </w:pPr>
            <w:r>
              <w:rPr>
                <w:sz w:val="18"/>
                <w:szCs w:val="18"/>
              </w:rPr>
              <w:t>29.1</w:t>
            </w:r>
          </w:p>
        </w:tc>
        <w:tc>
          <w:tcPr>
            <w:vAlign w:val="center"/>
          </w:tcPr>
          <w:p w14:paraId="653C36D0">
            <w:pPr>
              <w:rPr>
                <w:sz w:val="18"/>
                <w:szCs w:val="18"/>
              </w:rPr>
            </w:pPr>
            <w:r>
              <w:rPr>
                <w:sz w:val="18"/>
                <w:szCs w:val="18"/>
              </w:rPr>
              <w:t>6.42</w:t>
            </w:r>
          </w:p>
        </w:tc>
      </w:tr>
      <w:tr w14:paraId="60E59E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E20595A">
            <w:pPr>
              <w:rPr>
                <w:sz w:val="18"/>
                <w:szCs w:val="18"/>
              </w:rPr>
            </w:pPr>
          </w:p>
        </w:tc>
        <w:tc>
          <w:tcPr>
            <w:vAlign w:val="center"/>
          </w:tcPr>
          <w:p w14:paraId="4D40349C">
            <w:pPr>
              <w:rPr>
                <w:sz w:val="18"/>
                <w:szCs w:val="18"/>
              </w:rPr>
            </w:pPr>
            <w:r>
              <w:rPr>
                <w:sz w:val="18"/>
                <w:szCs w:val="18"/>
              </w:rPr>
              <w:t>5061</w:t>
            </w:r>
          </w:p>
        </w:tc>
        <w:tc>
          <w:tcPr>
            <w:vAlign w:val="center"/>
          </w:tcPr>
          <w:p w14:paraId="1DD4BA34">
            <w:pPr>
              <w:rPr>
                <w:sz w:val="18"/>
                <w:szCs w:val="18"/>
              </w:rPr>
            </w:pPr>
            <w:r>
              <w:rPr>
                <w:sz w:val="18"/>
                <w:szCs w:val="18"/>
              </w:rPr>
              <w:t>房间</w:t>
            </w:r>
          </w:p>
        </w:tc>
        <w:tc>
          <w:tcPr>
            <w:vAlign w:val="center"/>
          </w:tcPr>
          <w:p w14:paraId="22BAF333">
            <w:pPr>
              <w:rPr>
                <w:sz w:val="18"/>
                <w:szCs w:val="18"/>
              </w:rPr>
            </w:pPr>
            <w:r>
              <w:rPr>
                <w:sz w:val="18"/>
                <w:szCs w:val="18"/>
              </w:rPr>
              <w:t>29.1</w:t>
            </w:r>
          </w:p>
        </w:tc>
        <w:tc>
          <w:tcPr>
            <w:vAlign w:val="center"/>
          </w:tcPr>
          <w:p w14:paraId="1AE21897">
            <w:pPr>
              <w:rPr>
                <w:sz w:val="18"/>
                <w:szCs w:val="18"/>
              </w:rPr>
            </w:pPr>
            <w:r>
              <w:rPr>
                <w:sz w:val="18"/>
                <w:szCs w:val="18"/>
              </w:rPr>
              <w:t>6.46</w:t>
            </w:r>
          </w:p>
        </w:tc>
      </w:tr>
      <w:tr w14:paraId="12E05C1A">
        <w:tblPrEx>
          <w:tblCellMar>
            <w:top w:w="0" w:type="dxa"/>
            <w:left w:w="108" w:type="dxa"/>
            <w:bottom w:w="0" w:type="dxa"/>
            <w:right w:w="108" w:type="dxa"/>
          </w:tblCellMar>
        </w:tblPrEx>
        <w:tc>
          <w:tcPr>
            <w:vMerge w:val="continue"/>
            <w:vAlign w:val="center"/>
          </w:tcPr>
          <w:p w14:paraId="191DA350">
            <w:pPr>
              <w:rPr>
                <w:sz w:val="18"/>
                <w:szCs w:val="18"/>
              </w:rPr>
            </w:pPr>
          </w:p>
        </w:tc>
        <w:tc>
          <w:tcPr>
            <w:vAlign w:val="center"/>
          </w:tcPr>
          <w:p w14:paraId="0D443E41">
            <w:pPr>
              <w:rPr>
                <w:sz w:val="18"/>
                <w:szCs w:val="18"/>
              </w:rPr>
            </w:pPr>
            <w:r>
              <w:rPr>
                <w:sz w:val="18"/>
                <w:szCs w:val="18"/>
              </w:rPr>
              <w:t>5062</w:t>
            </w:r>
          </w:p>
        </w:tc>
        <w:tc>
          <w:tcPr>
            <w:vAlign w:val="center"/>
          </w:tcPr>
          <w:p w14:paraId="369D5FF8">
            <w:pPr>
              <w:rPr>
                <w:sz w:val="18"/>
                <w:szCs w:val="18"/>
              </w:rPr>
            </w:pPr>
            <w:r>
              <w:rPr>
                <w:sz w:val="18"/>
                <w:szCs w:val="18"/>
              </w:rPr>
              <w:t>房间</w:t>
            </w:r>
          </w:p>
        </w:tc>
        <w:tc>
          <w:tcPr>
            <w:vAlign w:val="center"/>
          </w:tcPr>
          <w:p w14:paraId="58EEF985">
            <w:pPr>
              <w:rPr>
                <w:sz w:val="18"/>
                <w:szCs w:val="18"/>
              </w:rPr>
            </w:pPr>
            <w:r>
              <w:rPr>
                <w:sz w:val="18"/>
                <w:szCs w:val="18"/>
              </w:rPr>
              <w:t>29.1</w:t>
            </w:r>
          </w:p>
        </w:tc>
        <w:tc>
          <w:tcPr>
            <w:vAlign w:val="center"/>
          </w:tcPr>
          <w:p w14:paraId="2B1F6A02">
            <w:pPr>
              <w:rPr>
                <w:sz w:val="18"/>
                <w:szCs w:val="18"/>
              </w:rPr>
            </w:pPr>
            <w:r>
              <w:rPr>
                <w:sz w:val="18"/>
                <w:szCs w:val="18"/>
              </w:rPr>
              <w:t>6.46</w:t>
            </w:r>
          </w:p>
        </w:tc>
      </w:tr>
      <w:tr w14:paraId="65B872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E6D7C1">
            <w:pPr>
              <w:rPr>
                <w:sz w:val="18"/>
                <w:szCs w:val="18"/>
              </w:rPr>
            </w:pPr>
          </w:p>
        </w:tc>
        <w:tc>
          <w:tcPr>
            <w:vAlign w:val="center"/>
          </w:tcPr>
          <w:p w14:paraId="17DCABDC">
            <w:pPr>
              <w:rPr>
                <w:sz w:val="18"/>
                <w:szCs w:val="18"/>
              </w:rPr>
            </w:pPr>
            <w:r>
              <w:rPr>
                <w:sz w:val="18"/>
                <w:szCs w:val="18"/>
              </w:rPr>
              <w:t>5063</w:t>
            </w:r>
          </w:p>
        </w:tc>
        <w:tc>
          <w:tcPr>
            <w:vAlign w:val="center"/>
          </w:tcPr>
          <w:p w14:paraId="4DC18C48">
            <w:pPr>
              <w:rPr>
                <w:sz w:val="18"/>
                <w:szCs w:val="18"/>
              </w:rPr>
            </w:pPr>
            <w:r>
              <w:rPr>
                <w:sz w:val="18"/>
                <w:szCs w:val="18"/>
              </w:rPr>
              <w:t>房间</w:t>
            </w:r>
          </w:p>
        </w:tc>
        <w:tc>
          <w:tcPr>
            <w:vAlign w:val="center"/>
          </w:tcPr>
          <w:p w14:paraId="2E1CEFB9">
            <w:pPr>
              <w:rPr>
                <w:sz w:val="18"/>
                <w:szCs w:val="18"/>
              </w:rPr>
            </w:pPr>
            <w:r>
              <w:rPr>
                <w:sz w:val="18"/>
                <w:szCs w:val="18"/>
              </w:rPr>
              <w:t>29.1</w:t>
            </w:r>
          </w:p>
        </w:tc>
        <w:tc>
          <w:tcPr>
            <w:vAlign w:val="center"/>
          </w:tcPr>
          <w:p w14:paraId="305FD91B">
            <w:pPr>
              <w:rPr>
                <w:sz w:val="18"/>
                <w:szCs w:val="18"/>
              </w:rPr>
            </w:pPr>
            <w:r>
              <w:rPr>
                <w:sz w:val="18"/>
                <w:szCs w:val="18"/>
              </w:rPr>
              <w:t>6.46</w:t>
            </w:r>
          </w:p>
        </w:tc>
      </w:tr>
      <w:tr w14:paraId="04C0C6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21E59A2">
            <w:pPr>
              <w:rPr>
                <w:sz w:val="18"/>
                <w:szCs w:val="18"/>
              </w:rPr>
            </w:pPr>
          </w:p>
        </w:tc>
        <w:tc>
          <w:tcPr>
            <w:vAlign w:val="center"/>
          </w:tcPr>
          <w:p w14:paraId="085D66E9">
            <w:pPr>
              <w:rPr>
                <w:sz w:val="18"/>
                <w:szCs w:val="18"/>
              </w:rPr>
            </w:pPr>
            <w:r>
              <w:rPr>
                <w:sz w:val="18"/>
                <w:szCs w:val="18"/>
              </w:rPr>
              <w:t>5064</w:t>
            </w:r>
          </w:p>
        </w:tc>
        <w:tc>
          <w:tcPr>
            <w:vAlign w:val="center"/>
          </w:tcPr>
          <w:p w14:paraId="46AD0753">
            <w:pPr>
              <w:rPr>
                <w:sz w:val="18"/>
                <w:szCs w:val="18"/>
              </w:rPr>
            </w:pPr>
            <w:r>
              <w:rPr>
                <w:sz w:val="18"/>
                <w:szCs w:val="18"/>
              </w:rPr>
              <w:t>房间</w:t>
            </w:r>
          </w:p>
        </w:tc>
        <w:tc>
          <w:tcPr>
            <w:vAlign w:val="center"/>
          </w:tcPr>
          <w:p w14:paraId="060BEFDC">
            <w:pPr>
              <w:rPr>
                <w:sz w:val="18"/>
                <w:szCs w:val="18"/>
              </w:rPr>
            </w:pPr>
            <w:r>
              <w:rPr>
                <w:sz w:val="18"/>
                <w:szCs w:val="18"/>
              </w:rPr>
              <w:t>29.1</w:t>
            </w:r>
          </w:p>
        </w:tc>
        <w:tc>
          <w:tcPr>
            <w:vAlign w:val="center"/>
          </w:tcPr>
          <w:p w14:paraId="310F2221">
            <w:pPr>
              <w:rPr>
                <w:sz w:val="18"/>
                <w:szCs w:val="18"/>
              </w:rPr>
            </w:pPr>
            <w:r>
              <w:rPr>
                <w:sz w:val="18"/>
                <w:szCs w:val="18"/>
              </w:rPr>
              <w:t>6.46</w:t>
            </w:r>
          </w:p>
        </w:tc>
      </w:tr>
      <w:tr w14:paraId="51D24C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AD95CED">
            <w:pPr>
              <w:rPr>
                <w:sz w:val="18"/>
                <w:szCs w:val="18"/>
              </w:rPr>
            </w:pPr>
          </w:p>
        </w:tc>
        <w:tc>
          <w:tcPr>
            <w:vAlign w:val="center"/>
          </w:tcPr>
          <w:p w14:paraId="5150C01C">
            <w:pPr>
              <w:rPr>
                <w:sz w:val="18"/>
                <w:szCs w:val="18"/>
              </w:rPr>
            </w:pPr>
            <w:r>
              <w:rPr>
                <w:sz w:val="18"/>
                <w:szCs w:val="18"/>
              </w:rPr>
              <w:t>5065</w:t>
            </w:r>
          </w:p>
        </w:tc>
        <w:tc>
          <w:tcPr>
            <w:vAlign w:val="center"/>
          </w:tcPr>
          <w:p w14:paraId="70AC764B">
            <w:pPr>
              <w:rPr>
                <w:sz w:val="18"/>
                <w:szCs w:val="18"/>
              </w:rPr>
            </w:pPr>
            <w:r>
              <w:rPr>
                <w:sz w:val="18"/>
                <w:szCs w:val="18"/>
              </w:rPr>
              <w:t>房间</w:t>
            </w:r>
          </w:p>
        </w:tc>
        <w:tc>
          <w:tcPr>
            <w:vAlign w:val="center"/>
          </w:tcPr>
          <w:p w14:paraId="0727D4F0">
            <w:pPr>
              <w:rPr>
                <w:sz w:val="18"/>
                <w:szCs w:val="18"/>
              </w:rPr>
            </w:pPr>
            <w:r>
              <w:rPr>
                <w:sz w:val="18"/>
                <w:szCs w:val="18"/>
              </w:rPr>
              <w:t>29.1</w:t>
            </w:r>
          </w:p>
        </w:tc>
        <w:tc>
          <w:tcPr>
            <w:vAlign w:val="center"/>
          </w:tcPr>
          <w:p w14:paraId="5D343159">
            <w:pPr>
              <w:rPr>
                <w:sz w:val="18"/>
                <w:szCs w:val="18"/>
              </w:rPr>
            </w:pPr>
            <w:r>
              <w:rPr>
                <w:sz w:val="18"/>
                <w:szCs w:val="18"/>
              </w:rPr>
              <w:t>6.39</w:t>
            </w:r>
          </w:p>
        </w:tc>
      </w:tr>
      <w:tr w14:paraId="3742729A">
        <w:tblPrEx>
          <w:tblCellMar>
            <w:top w:w="0" w:type="dxa"/>
            <w:left w:w="108" w:type="dxa"/>
            <w:bottom w:w="0" w:type="dxa"/>
            <w:right w:w="108" w:type="dxa"/>
          </w:tblCellMar>
        </w:tblPrEx>
        <w:tc>
          <w:tcPr>
            <w:vMerge w:val="continue"/>
            <w:vAlign w:val="center"/>
          </w:tcPr>
          <w:p w14:paraId="12082970">
            <w:pPr>
              <w:rPr>
                <w:sz w:val="18"/>
                <w:szCs w:val="18"/>
              </w:rPr>
            </w:pPr>
          </w:p>
        </w:tc>
        <w:tc>
          <w:tcPr>
            <w:vAlign w:val="center"/>
          </w:tcPr>
          <w:p w14:paraId="4F0C2CA0">
            <w:pPr>
              <w:rPr>
                <w:sz w:val="18"/>
                <w:szCs w:val="18"/>
              </w:rPr>
            </w:pPr>
            <w:r>
              <w:rPr>
                <w:sz w:val="18"/>
                <w:szCs w:val="18"/>
              </w:rPr>
              <w:t>5066</w:t>
            </w:r>
          </w:p>
        </w:tc>
        <w:tc>
          <w:tcPr>
            <w:vAlign w:val="center"/>
          </w:tcPr>
          <w:p w14:paraId="4741B091">
            <w:pPr>
              <w:rPr>
                <w:sz w:val="18"/>
                <w:szCs w:val="18"/>
              </w:rPr>
            </w:pPr>
            <w:r>
              <w:rPr>
                <w:sz w:val="18"/>
                <w:szCs w:val="18"/>
              </w:rPr>
              <w:t>房间</w:t>
            </w:r>
          </w:p>
        </w:tc>
        <w:tc>
          <w:tcPr>
            <w:vAlign w:val="center"/>
          </w:tcPr>
          <w:p w14:paraId="1E546398">
            <w:pPr>
              <w:rPr>
                <w:sz w:val="18"/>
                <w:szCs w:val="18"/>
              </w:rPr>
            </w:pPr>
            <w:r>
              <w:rPr>
                <w:sz w:val="18"/>
                <w:szCs w:val="18"/>
              </w:rPr>
              <w:t>17.1</w:t>
            </w:r>
          </w:p>
        </w:tc>
        <w:tc>
          <w:tcPr>
            <w:vAlign w:val="center"/>
          </w:tcPr>
          <w:p w14:paraId="199E6C18">
            <w:pPr>
              <w:rPr>
                <w:sz w:val="18"/>
                <w:szCs w:val="18"/>
              </w:rPr>
            </w:pPr>
            <w:r>
              <w:rPr>
                <w:sz w:val="18"/>
                <w:szCs w:val="18"/>
              </w:rPr>
              <w:t>4.79</w:t>
            </w:r>
          </w:p>
        </w:tc>
      </w:tr>
      <w:tr w14:paraId="2EE2A9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4"/>
            <w:vAlign w:val="center"/>
          </w:tcPr>
          <w:p w14:paraId="5BD23574">
            <w:pPr>
              <w:rPr>
                <w:sz w:val="18"/>
                <w:szCs w:val="18"/>
              </w:rPr>
            </w:pPr>
            <w:r>
              <w:rPr>
                <w:sz w:val="18"/>
                <w:szCs w:val="18"/>
              </w:rPr>
              <w:t>建筑满足热舒适区间的时间达标比例(%)</w:t>
            </w:r>
          </w:p>
        </w:tc>
        <w:tc>
          <w:tcPr>
            <w:vAlign w:val="center"/>
          </w:tcPr>
          <w:p w14:paraId="007CC577">
            <w:pPr>
              <w:rPr>
                <w:sz w:val="18"/>
                <w:szCs w:val="18"/>
              </w:rPr>
            </w:pPr>
            <w:r>
              <w:rPr>
                <w:sz w:val="18"/>
                <w:szCs w:val="18"/>
              </w:rPr>
              <w:t>6.51%</w:t>
            </w:r>
          </w:p>
        </w:tc>
      </w:tr>
    </w:tbl>
    <w:p w14:paraId="63C26D80">
      <w:pPr>
        <w:ind w:left="420" w:hanging="420"/>
        <w:rPr>
          <w:sz w:val="18"/>
          <w:szCs w:val="18"/>
        </w:rPr>
      </w:pPr>
      <w:bookmarkStart w:id="62" w:name="达标统计表_自然通风"/>
      <w:bookmarkEnd w:id="62"/>
    </w:p>
    <w:p w14:paraId="41A9F701">
      <w:pPr>
        <w:pStyle w:val="4"/>
      </w:pPr>
      <w:bookmarkStart w:id="63" w:name="_Toc173078118"/>
      <w:r>
        <w:rPr>
          <w:rFonts w:hint="eastAsia"/>
        </w:rPr>
        <w:t>小结</w:t>
      </w:r>
      <w:bookmarkEnd w:id="63"/>
    </w:p>
    <w:p w14:paraId="4D033DE4">
      <w:pPr>
        <w:ind w:firstLine="360"/>
      </w:pPr>
      <w:r>
        <w:rPr>
          <w:rFonts w:hint="eastAsia"/>
        </w:rPr>
        <w:t>该建筑主要功能房间满足热舒适区间的时间达标比例为</w:t>
      </w:r>
      <w:bookmarkStart w:id="64" w:name="达标百分比_自然通风"/>
      <w:r>
        <w:rPr>
          <w:rFonts w:hint="eastAsia"/>
        </w:rPr>
        <w:t>6.51%</w:t>
      </w:r>
      <w:bookmarkEnd w:id="64"/>
      <w:r>
        <w:rPr>
          <w:rFonts w:hint="eastAsia"/>
        </w:rPr>
        <w:t>，根据绿标5.2.9的第1条，应得</w:t>
      </w:r>
      <w:bookmarkStart w:id="65" w:name="得分_自然通风"/>
      <w:r>
        <w:rPr>
          <w:rFonts w:hint="eastAsia"/>
        </w:rPr>
        <w:t>0</w:t>
      </w:r>
      <w:bookmarkEnd w:id="65"/>
      <w:r>
        <w:rPr>
          <w:rFonts w:hint="eastAsia"/>
        </w:rPr>
        <w:t>分。</w:t>
      </w:r>
    </w:p>
    <w:p w14:paraId="3F24370D">
      <w:pPr>
        <w:ind w:firstLine="360"/>
      </w:pPr>
    </w:p>
    <w:p w14:paraId="09DB0B2F">
      <w:pPr>
        <w:pStyle w:val="3"/>
      </w:pPr>
      <w:bookmarkStart w:id="66" w:name="_Toc173078119"/>
      <w:bookmarkStart w:id="67" w:name="_Toc174113405"/>
      <w:bookmarkStart w:id="68" w:name="_Toc7144"/>
      <w:r>
        <w:rPr>
          <w:rFonts w:hint="eastAsia"/>
        </w:rPr>
        <w:t>人工冷热源</w:t>
      </w:r>
      <w:bookmarkEnd w:id="66"/>
      <w:bookmarkEnd w:id="67"/>
      <w:bookmarkEnd w:id="68"/>
    </w:p>
    <w:p w14:paraId="00CE24A2">
      <w:pPr>
        <w:pStyle w:val="4"/>
      </w:pPr>
      <w:bookmarkStart w:id="69" w:name="_Toc173078120"/>
      <w:r>
        <w:rPr>
          <w:rFonts w:hint="eastAsia"/>
        </w:rPr>
        <w:t>计算参数表</w:t>
      </w:r>
      <w:bookmarkEnd w:id="69"/>
    </w:p>
    <w:p w14:paraId="117AE9A6">
      <w:pPr>
        <w:ind w:firstLine="360"/>
      </w:pPr>
      <w:r>
        <w:rPr>
          <w:rFonts w:hint="eastAsia"/>
        </w:rPr>
        <w:t>本项目为</w:t>
      </w:r>
      <w:bookmarkStart w:id="70" w:name="计算工况"/>
      <w:r>
        <w:rPr>
          <w:rFonts w:hint="eastAsia"/>
        </w:rPr>
        <w:t>冬季</w:t>
      </w:r>
      <w:bookmarkEnd w:id="70"/>
      <w:r>
        <w:rPr>
          <w:rFonts w:hint="eastAsia"/>
        </w:rPr>
        <w:t>工况，采用</w:t>
      </w:r>
      <w:bookmarkStart w:id="71" w:name="暖通空调形式"/>
      <w:r>
        <w:rPr>
          <w:rFonts w:hint="eastAsia"/>
        </w:rPr>
        <w:t>地暖/散热器采暖</w:t>
      </w:r>
      <w:bookmarkEnd w:id="71"/>
      <w:r>
        <w:rPr>
          <w:rFonts w:hint="eastAsia"/>
        </w:rPr>
        <w:t>方式，该项目所有参评房间均基于</w:t>
      </w:r>
      <w:r>
        <w:t>以下参数计算</w:t>
      </w:r>
      <w:r>
        <w:rPr>
          <w:rFonts w:hint="eastAsia"/>
        </w:rPr>
        <w:t>室内热湿环境评价指标PMV和PPD：</w:t>
      </w:r>
    </w:p>
    <w:p w14:paraId="16630251">
      <w:pPr>
        <w:pStyle w:val="7"/>
        <w:jc w:val="center"/>
        <w:rPr>
          <w:rFonts w:ascii="微软雅黑" w:hAnsi="微软雅黑" w:eastAsia="微软雅黑"/>
          <w:sz w:val="18"/>
          <w:szCs w:val="18"/>
        </w:rPr>
      </w:pPr>
      <w:r>
        <w:rPr>
          <w:rFonts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1 \s </w:instrText>
      </w:r>
      <w:r>
        <w:rPr>
          <w:rFonts w:ascii="微软雅黑" w:hAnsi="微软雅黑" w:eastAsia="微软雅黑"/>
          <w:sz w:val="18"/>
          <w:szCs w:val="18"/>
        </w:rPr>
        <w:fldChar w:fldCharType="separate"/>
      </w:r>
      <w:r>
        <w:rPr>
          <w:rFonts w:ascii="微软雅黑" w:hAnsi="微软雅黑" w:eastAsia="微软雅黑"/>
          <w:sz w:val="18"/>
          <w:szCs w:val="18"/>
        </w:rPr>
        <w:t>5</w:t>
      </w:r>
      <w:r>
        <w:rPr>
          <w:rFonts w:ascii="微软雅黑" w:hAnsi="微软雅黑" w:eastAsia="微软雅黑"/>
          <w:sz w:val="18"/>
          <w:szCs w:val="18"/>
        </w:rPr>
        <w:fldChar w:fldCharType="end"/>
      </w:r>
      <w:r>
        <w:rPr>
          <w:rFonts w:ascii="微软雅黑" w:hAnsi="微软雅黑" w:eastAsia="微软雅黑"/>
          <w:sz w:val="18"/>
          <w:szCs w:val="18"/>
        </w:rPr>
        <w:t>.</w:t>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1 </w:instrText>
      </w:r>
      <w:r>
        <w:rPr>
          <w:rFonts w:ascii="微软雅黑" w:hAnsi="微软雅黑" w:eastAsia="微软雅黑"/>
          <w:sz w:val="18"/>
          <w:szCs w:val="18"/>
        </w:rPr>
        <w:fldChar w:fldCharType="separate"/>
      </w:r>
      <w:r>
        <w:rPr>
          <w:rFonts w:ascii="微软雅黑" w:hAnsi="微软雅黑" w:eastAsia="微软雅黑"/>
          <w:sz w:val="18"/>
          <w:szCs w:val="18"/>
        </w:rPr>
        <w:t>15</w:t>
      </w:r>
      <w:r>
        <w:rPr>
          <w:rFonts w:ascii="微软雅黑" w:hAnsi="微软雅黑" w:eastAsia="微软雅黑"/>
          <w:sz w:val="18"/>
          <w:szCs w:val="18"/>
        </w:rPr>
        <w:fldChar w:fldCharType="end"/>
      </w:r>
      <w:r>
        <w:rPr>
          <w:rFonts w:ascii="微软雅黑" w:hAnsi="微软雅黑" w:eastAsia="微软雅黑"/>
          <w:sz w:val="18"/>
          <w:szCs w:val="18"/>
        </w:rPr>
        <w:tab/>
      </w:r>
      <w:r>
        <w:rPr>
          <w:rFonts w:hint="eastAsia" w:ascii="微软雅黑" w:hAnsi="微软雅黑" w:eastAsia="微软雅黑"/>
          <w:sz w:val="18"/>
          <w:szCs w:val="18"/>
        </w:rPr>
        <w:t>计算参数表</w:t>
      </w:r>
    </w:p>
    <w:tbl>
      <w:tblPr>
        <w:tblStyle w:val="16"/>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
        <w:gridCol w:w="992"/>
        <w:gridCol w:w="1134"/>
        <w:gridCol w:w="1559"/>
        <w:gridCol w:w="1275"/>
        <w:gridCol w:w="1276"/>
        <w:gridCol w:w="1276"/>
      </w:tblGrid>
      <w:tr w14:paraId="13DD2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 w:type="dxa"/>
            <w:shd w:val="clear" w:color="auto" w:fill="E6E6E6"/>
            <w:vAlign w:val="center"/>
          </w:tcPr>
          <w:p w14:paraId="50940327">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温度</w:t>
            </w:r>
          </w:p>
          <w:p w14:paraId="5D53C3CB">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w:t>
            </w:r>
            <w:r>
              <w:rPr>
                <w:rFonts w:ascii="微软雅黑" w:hAnsi="微软雅黑" w:eastAsia="微软雅黑"/>
                <w:b/>
                <w:sz w:val="18"/>
                <w:szCs w:val="18"/>
              </w:rPr>
              <w:t>)</w:t>
            </w:r>
          </w:p>
        </w:tc>
        <w:tc>
          <w:tcPr>
            <w:tcW w:w="992" w:type="dxa"/>
            <w:shd w:val="clear" w:color="auto" w:fill="E6E6E6"/>
            <w:vAlign w:val="center"/>
          </w:tcPr>
          <w:p w14:paraId="4A82987E">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风速</w:t>
            </w:r>
          </w:p>
          <w:p w14:paraId="123814A6">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w:t>
            </w:r>
            <w:r>
              <w:rPr>
                <w:rFonts w:ascii="微软雅黑" w:hAnsi="微软雅黑" w:eastAsia="微软雅黑"/>
                <w:b/>
                <w:sz w:val="18"/>
                <w:szCs w:val="18"/>
              </w:rPr>
              <w:t>)</w:t>
            </w:r>
          </w:p>
        </w:tc>
        <w:tc>
          <w:tcPr>
            <w:tcW w:w="1134" w:type="dxa"/>
            <w:shd w:val="clear" w:color="auto" w:fill="E6E6E6"/>
            <w:vAlign w:val="center"/>
          </w:tcPr>
          <w:p w14:paraId="493E1CFA">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相对湿度</w:t>
            </w:r>
          </w:p>
          <w:p w14:paraId="7975CA80">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w:t>
            </w:r>
            <w:r>
              <w:rPr>
                <w:rFonts w:ascii="微软雅黑" w:hAnsi="微软雅黑" w:eastAsia="微软雅黑"/>
                <w:b/>
                <w:sz w:val="18"/>
                <w:szCs w:val="18"/>
              </w:rPr>
              <w:t>)</w:t>
            </w:r>
          </w:p>
        </w:tc>
        <w:tc>
          <w:tcPr>
            <w:tcW w:w="1559" w:type="dxa"/>
            <w:shd w:val="clear" w:color="auto" w:fill="E6E6E6"/>
            <w:vAlign w:val="center"/>
          </w:tcPr>
          <w:p w14:paraId="781287FD">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平均辐射温度</w:t>
            </w:r>
          </w:p>
          <w:p w14:paraId="1CDC3CFA">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met</w:t>
            </w:r>
            <w:r>
              <w:rPr>
                <w:rFonts w:ascii="微软雅黑" w:hAnsi="微软雅黑" w:eastAsia="微软雅黑"/>
                <w:b/>
                <w:sz w:val="18"/>
                <w:szCs w:val="18"/>
              </w:rPr>
              <w:t>)</w:t>
            </w:r>
          </w:p>
        </w:tc>
        <w:tc>
          <w:tcPr>
            <w:tcW w:w="1275" w:type="dxa"/>
            <w:shd w:val="clear" w:color="auto" w:fill="E6E6E6"/>
            <w:vAlign w:val="center"/>
          </w:tcPr>
          <w:p w14:paraId="3CC998C7">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人体代谢</w:t>
            </w:r>
          </w:p>
          <w:p w14:paraId="24C20B30">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met</w:t>
            </w:r>
            <w:r>
              <w:rPr>
                <w:rFonts w:ascii="微软雅黑" w:hAnsi="微软雅黑" w:eastAsia="微软雅黑"/>
                <w:b/>
                <w:sz w:val="18"/>
                <w:szCs w:val="18"/>
              </w:rPr>
              <w:t>)</w:t>
            </w:r>
          </w:p>
        </w:tc>
        <w:tc>
          <w:tcPr>
            <w:tcW w:w="1276" w:type="dxa"/>
            <w:shd w:val="clear" w:color="auto" w:fill="E6E6E6"/>
            <w:vAlign w:val="center"/>
          </w:tcPr>
          <w:p w14:paraId="021E7E63">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对外做功</w:t>
            </w:r>
          </w:p>
          <w:p w14:paraId="1324BAE1">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met</w:t>
            </w:r>
            <w:r>
              <w:rPr>
                <w:rFonts w:ascii="微软雅黑" w:hAnsi="微软雅黑" w:eastAsia="微软雅黑"/>
                <w:b/>
                <w:sz w:val="18"/>
                <w:szCs w:val="18"/>
              </w:rPr>
              <w:t>)</w:t>
            </w:r>
          </w:p>
        </w:tc>
        <w:tc>
          <w:tcPr>
            <w:tcW w:w="1276" w:type="dxa"/>
            <w:shd w:val="clear" w:color="auto" w:fill="E6E6E6"/>
            <w:vAlign w:val="center"/>
          </w:tcPr>
          <w:p w14:paraId="66AA0AEC">
            <w:pPr>
              <w:pStyle w:val="8"/>
              <w:spacing w:line="400" w:lineRule="exact"/>
              <w:ind w:firstLine="0" w:firstLineChars="0"/>
              <w:jc w:val="center"/>
              <w:rPr>
                <w:rFonts w:ascii="微软雅黑" w:hAnsi="微软雅黑" w:eastAsia="微软雅黑"/>
                <w:b/>
                <w:sz w:val="18"/>
                <w:szCs w:val="18"/>
              </w:rPr>
            </w:pPr>
            <w:r>
              <w:rPr>
                <w:rFonts w:hint="eastAsia" w:ascii="微软雅黑" w:hAnsi="微软雅黑" w:eastAsia="微软雅黑"/>
                <w:b/>
                <w:sz w:val="18"/>
                <w:szCs w:val="18"/>
              </w:rPr>
              <w:t>服装热阻</w:t>
            </w:r>
          </w:p>
          <w:p w14:paraId="5EC6D343">
            <w:pPr>
              <w:pStyle w:val="8"/>
              <w:spacing w:line="400" w:lineRule="exact"/>
              <w:ind w:firstLine="0" w:firstLineChars="0"/>
              <w:jc w:val="center"/>
              <w:rPr>
                <w:rFonts w:ascii="微软雅黑" w:hAnsi="微软雅黑" w:eastAsia="微软雅黑"/>
                <w:b/>
                <w:sz w:val="18"/>
                <w:szCs w:val="18"/>
              </w:rPr>
            </w:pPr>
            <w:r>
              <w:rPr>
                <w:rFonts w:ascii="微软雅黑" w:hAnsi="微软雅黑" w:eastAsia="微软雅黑"/>
                <w:b/>
                <w:sz w:val="18"/>
                <w:szCs w:val="18"/>
              </w:rPr>
              <w:t>(</w:t>
            </w:r>
            <w:r>
              <w:rPr>
                <w:rFonts w:hint="eastAsia" w:ascii="微软雅黑" w:hAnsi="微软雅黑" w:eastAsia="微软雅黑"/>
                <w:b/>
                <w:sz w:val="18"/>
                <w:szCs w:val="18"/>
              </w:rPr>
              <w:t>clo</w:t>
            </w:r>
            <w:r>
              <w:rPr>
                <w:rFonts w:ascii="微软雅黑" w:hAnsi="微软雅黑" w:eastAsia="微软雅黑"/>
                <w:b/>
                <w:sz w:val="18"/>
                <w:szCs w:val="18"/>
              </w:rPr>
              <w:t>)</w:t>
            </w:r>
          </w:p>
        </w:tc>
      </w:tr>
      <w:tr w14:paraId="7ACAB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 w:type="dxa"/>
            <w:vAlign w:val="center"/>
          </w:tcPr>
          <w:p w14:paraId="01D19313">
            <w:pPr>
              <w:pStyle w:val="8"/>
              <w:spacing w:line="400" w:lineRule="exact"/>
              <w:ind w:firstLine="0" w:firstLineChars="0"/>
              <w:jc w:val="center"/>
              <w:rPr>
                <w:rFonts w:ascii="微软雅黑" w:hAnsi="微软雅黑" w:eastAsia="微软雅黑"/>
                <w:sz w:val="18"/>
                <w:szCs w:val="18"/>
              </w:rPr>
            </w:pPr>
            <w:bookmarkStart w:id="72" w:name="温度"/>
            <w:r>
              <w:t>20.00</w:t>
            </w:r>
            <w:bookmarkEnd w:id="72"/>
          </w:p>
        </w:tc>
        <w:tc>
          <w:tcPr>
            <w:tcW w:w="992" w:type="dxa"/>
          </w:tcPr>
          <w:p w14:paraId="4011BDBA">
            <w:pPr>
              <w:pStyle w:val="8"/>
              <w:spacing w:line="400" w:lineRule="exact"/>
              <w:ind w:firstLine="0" w:firstLineChars="0"/>
              <w:jc w:val="center"/>
              <w:rPr>
                <w:rFonts w:ascii="微软雅黑" w:hAnsi="微软雅黑" w:eastAsia="微软雅黑"/>
                <w:sz w:val="18"/>
                <w:szCs w:val="18"/>
              </w:rPr>
            </w:pPr>
            <w:bookmarkStart w:id="73" w:name="风速"/>
            <w:r>
              <w:t>0.10</w:t>
            </w:r>
            <w:bookmarkEnd w:id="73"/>
          </w:p>
        </w:tc>
        <w:tc>
          <w:tcPr>
            <w:tcW w:w="1134" w:type="dxa"/>
          </w:tcPr>
          <w:p w14:paraId="182A6550">
            <w:pPr>
              <w:pStyle w:val="8"/>
              <w:spacing w:line="400" w:lineRule="exact"/>
              <w:ind w:left="-733" w:leftChars="-349" w:firstLine="942" w:firstLineChars="449"/>
              <w:jc w:val="center"/>
              <w:rPr>
                <w:rFonts w:ascii="微软雅黑" w:hAnsi="微软雅黑" w:eastAsia="微软雅黑"/>
                <w:sz w:val="18"/>
                <w:szCs w:val="18"/>
              </w:rPr>
            </w:pPr>
            <w:bookmarkStart w:id="74" w:name="相对湿度"/>
            <w:r>
              <w:t>40.0</w:t>
            </w:r>
            <w:bookmarkEnd w:id="74"/>
          </w:p>
        </w:tc>
        <w:tc>
          <w:tcPr>
            <w:tcW w:w="1559" w:type="dxa"/>
          </w:tcPr>
          <w:p w14:paraId="3AAF3439">
            <w:pPr>
              <w:pStyle w:val="8"/>
              <w:spacing w:line="400" w:lineRule="exact"/>
              <w:ind w:firstLine="0" w:firstLineChars="0"/>
              <w:jc w:val="center"/>
              <w:rPr>
                <w:rFonts w:ascii="微软雅黑" w:hAnsi="微软雅黑" w:eastAsia="微软雅黑"/>
                <w:sz w:val="18"/>
                <w:szCs w:val="18"/>
              </w:rPr>
            </w:pPr>
            <w:bookmarkStart w:id="75" w:name="平均辐射温度"/>
            <w:r>
              <w:t>20.00</w:t>
            </w:r>
            <w:bookmarkEnd w:id="75"/>
          </w:p>
        </w:tc>
        <w:tc>
          <w:tcPr>
            <w:tcW w:w="1275" w:type="dxa"/>
          </w:tcPr>
          <w:p w14:paraId="4B79CC8B">
            <w:pPr>
              <w:pStyle w:val="8"/>
              <w:spacing w:line="400" w:lineRule="exact"/>
              <w:ind w:firstLine="0" w:firstLineChars="0"/>
              <w:jc w:val="center"/>
              <w:rPr>
                <w:rFonts w:ascii="微软雅黑" w:hAnsi="微软雅黑" w:eastAsia="微软雅黑"/>
                <w:sz w:val="18"/>
                <w:szCs w:val="18"/>
              </w:rPr>
            </w:pPr>
            <w:bookmarkStart w:id="76" w:name="人体代谢"/>
            <w:r>
              <w:t>1.20</w:t>
            </w:r>
            <w:bookmarkEnd w:id="76"/>
          </w:p>
        </w:tc>
        <w:tc>
          <w:tcPr>
            <w:tcW w:w="1276" w:type="dxa"/>
          </w:tcPr>
          <w:p w14:paraId="5842DFA3">
            <w:pPr>
              <w:pStyle w:val="8"/>
              <w:spacing w:line="400" w:lineRule="exact"/>
              <w:ind w:firstLine="0" w:firstLineChars="0"/>
              <w:jc w:val="center"/>
              <w:rPr>
                <w:rFonts w:ascii="微软雅黑" w:hAnsi="微软雅黑" w:eastAsia="微软雅黑"/>
                <w:sz w:val="18"/>
                <w:szCs w:val="18"/>
              </w:rPr>
            </w:pPr>
            <w:bookmarkStart w:id="77" w:name="对外做功"/>
            <w:r>
              <w:t>0.00</w:t>
            </w:r>
            <w:bookmarkEnd w:id="77"/>
          </w:p>
        </w:tc>
        <w:tc>
          <w:tcPr>
            <w:tcW w:w="1276" w:type="dxa"/>
          </w:tcPr>
          <w:p w14:paraId="010808E7">
            <w:pPr>
              <w:pStyle w:val="8"/>
              <w:spacing w:line="400" w:lineRule="exact"/>
              <w:ind w:firstLine="0" w:firstLineChars="0"/>
              <w:jc w:val="center"/>
              <w:rPr>
                <w:rFonts w:ascii="微软雅黑" w:hAnsi="微软雅黑" w:eastAsia="微软雅黑"/>
                <w:sz w:val="18"/>
                <w:szCs w:val="18"/>
              </w:rPr>
            </w:pPr>
            <w:bookmarkStart w:id="78" w:name="服装热阻"/>
            <w:r>
              <w:t>1.20</w:t>
            </w:r>
            <w:bookmarkEnd w:id="78"/>
          </w:p>
        </w:tc>
      </w:tr>
    </w:tbl>
    <w:p w14:paraId="0AE20A3E">
      <w:pPr>
        <w:pStyle w:val="8"/>
        <w:spacing w:line="360" w:lineRule="exact"/>
        <w:ind w:firstLine="0" w:firstLineChars="0"/>
        <w:rPr>
          <w:rFonts w:ascii="微软雅黑" w:hAnsi="微软雅黑" w:eastAsia="微软雅黑"/>
        </w:rPr>
      </w:pPr>
    </w:p>
    <w:p w14:paraId="66DF8C0A">
      <w:pPr>
        <w:pStyle w:val="4"/>
      </w:pPr>
      <w:bookmarkStart w:id="79" w:name="_Toc173078122"/>
      <w:r>
        <w:rPr>
          <w:rFonts w:hint="eastAsia"/>
        </w:rPr>
        <w:t>达标情况</w:t>
      </w:r>
      <w:bookmarkEnd w:id="79"/>
    </w:p>
    <w:p w14:paraId="32C7057F">
      <w:pPr>
        <w:pStyle w:val="8"/>
        <w:spacing w:line="400" w:lineRule="exact"/>
        <w:ind w:left="143" w:leftChars="68" w:firstLine="420"/>
        <w:rPr>
          <w:rFonts w:ascii="微软雅黑" w:hAnsi="微软雅黑" w:eastAsia="微软雅黑"/>
          <w:lang w:val="en-US"/>
        </w:rPr>
      </w:pPr>
      <w:r>
        <w:rPr>
          <w:rFonts w:hint="eastAsia" w:ascii="微软雅黑" w:hAnsi="微软雅黑" w:eastAsia="微软雅黑"/>
          <w:lang w:val="en-US"/>
        </w:rPr>
        <w:t>本项目结合前述计算参数对所有参评房间进行了PMV-PPD计算， PMV为</w:t>
      </w:r>
      <w:bookmarkStart w:id="80" w:name="PMV"/>
      <w:r>
        <w:rPr>
          <w:rFonts w:hint="eastAsia" w:ascii="微软雅黑" w:hAnsi="微软雅黑" w:eastAsia="微软雅黑"/>
          <w:lang w:val="en-US"/>
        </w:rPr>
        <w:t>-0.16</w:t>
      </w:r>
      <w:bookmarkEnd w:id="80"/>
      <w:r>
        <w:rPr>
          <w:rFonts w:hint="eastAsia" w:ascii="微软雅黑" w:hAnsi="微软雅黑" w:eastAsia="微软雅黑"/>
          <w:lang w:val="en-US"/>
        </w:rPr>
        <w:t>，PPD为</w:t>
      </w:r>
      <w:bookmarkStart w:id="81" w:name="PPD"/>
      <w:r>
        <w:rPr>
          <w:rFonts w:hint="eastAsia" w:ascii="微软雅黑" w:hAnsi="微软雅黑" w:eastAsia="微软雅黑"/>
          <w:lang w:val="en-US"/>
        </w:rPr>
        <w:t>5.47</w:t>
      </w:r>
      <w:bookmarkEnd w:id="81"/>
      <w:r>
        <w:rPr>
          <w:rFonts w:hint="eastAsia" w:ascii="微软雅黑" w:hAnsi="微软雅黑" w:eastAsia="微软雅黑"/>
          <w:lang w:val="en-US"/>
        </w:rPr>
        <w:t>%，本项目房间内热湿环境参数分布均匀，因此达标面积比例为100%。</w:t>
      </w:r>
    </w:p>
    <w:p w14:paraId="3B70AEA8">
      <w:pPr>
        <w:pStyle w:val="4"/>
      </w:pPr>
      <w:bookmarkStart w:id="82" w:name="_Toc173078123"/>
      <w:bookmarkStart w:id="83" w:name="_Toc174113406"/>
      <w:r>
        <w:rPr>
          <w:rFonts w:hint="eastAsia"/>
        </w:rPr>
        <w:t>小结</w:t>
      </w:r>
      <w:bookmarkEnd w:id="82"/>
      <w:bookmarkEnd w:id="83"/>
    </w:p>
    <w:p w14:paraId="61BA9667">
      <w:pPr>
        <w:ind w:firstLine="420"/>
      </w:pPr>
      <w:r>
        <w:rPr>
          <w:rFonts w:hint="eastAsia"/>
        </w:rPr>
        <w:t>该建筑主要功能房间热湿环境评价指标PMV和PPD达到整体评价</w:t>
      </w:r>
      <w:r>
        <w:rPr>
          <w:rFonts w:hint="eastAsia"/>
        </w:rPr>
        <w:fldChar w:fldCharType="begin"/>
      </w:r>
      <w:r>
        <w:rPr>
          <w:rFonts w:hint="eastAsia"/>
        </w:rPr>
        <w:instrText xml:space="preserve"> = 2 \* ROMAN </w:instrText>
      </w:r>
      <w:r>
        <w:rPr>
          <w:rFonts w:hint="eastAsia"/>
        </w:rPr>
        <w:fldChar w:fldCharType="separate"/>
      </w:r>
      <w:r>
        <w:rPr>
          <w:rFonts w:hint="eastAsia"/>
        </w:rPr>
        <w:t>II</w:t>
      </w:r>
      <w:r>
        <w:rPr>
          <w:rFonts w:hint="eastAsia"/>
        </w:rPr>
        <w:fldChar w:fldCharType="end"/>
      </w:r>
      <w:r>
        <w:rPr>
          <w:rFonts w:hint="eastAsia"/>
        </w:rPr>
        <w:t>级的面积比例为</w:t>
      </w:r>
      <w:bookmarkStart w:id="84" w:name="达标百分比_人工冷热源"/>
      <w:bookmarkStart w:id="85" w:name="达标百分比_PMV速算"/>
      <w:r>
        <w:t>100.00</w:t>
      </w:r>
      <w:r>
        <w:rPr>
          <w:rFonts w:hint="eastAsia"/>
        </w:rPr>
        <w:t>%</w:t>
      </w:r>
      <w:bookmarkEnd w:id="84"/>
      <w:bookmarkEnd w:id="85"/>
      <w:r>
        <w:rPr>
          <w:rFonts w:hint="eastAsia"/>
        </w:rPr>
        <w:t>，根据绿标5.2.9，应得</w:t>
      </w:r>
      <w:bookmarkStart w:id="86" w:name="得分_PMV速算"/>
      <w:bookmarkStart w:id="87" w:name="得分_人工冷热源"/>
      <w:r>
        <w:rPr>
          <w:rFonts w:hint="eastAsia"/>
        </w:rPr>
        <w:t>8</w:t>
      </w:r>
      <w:bookmarkEnd w:id="86"/>
      <w:bookmarkEnd w:id="87"/>
      <w:r>
        <w:rPr>
          <w:rFonts w:hint="eastAsia"/>
        </w:rPr>
        <w:t>分。</w:t>
      </w:r>
    </w:p>
    <w:p w14:paraId="53382F79">
      <w:pPr>
        <w:ind w:left="420" w:hanging="420"/>
      </w:pPr>
    </w:p>
    <w:p w14:paraId="02A74724">
      <w:pPr>
        <w:pStyle w:val="2"/>
        <w:ind w:left="560" w:hanging="560"/>
      </w:pPr>
      <w:bookmarkStart w:id="88" w:name="_Toc174113407"/>
      <w:bookmarkStart w:id="89" w:name="_Toc173078124"/>
      <w:bookmarkStart w:id="90" w:name="_Toc27402"/>
      <w:r>
        <w:rPr>
          <w:rFonts w:hint="eastAsia"/>
        </w:rPr>
        <w:t>结论</w:t>
      </w:r>
      <w:bookmarkEnd w:id="88"/>
      <w:bookmarkEnd w:id="89"/>
      <w:bookmarkEnd w:id="90"/>
    </w:p>
    <w:p w14:paraId="0DD9E6E4">
      <w:pPr>
        <w:ind w:firstLine="420"/>
      </w:pPr>
      <w:r>
        <w:rPr>
          <w:rFonts w:hint="eastAsia"/>
        </w:rPr>
        <w:t>本项目</w:t>
      </w:r>
      <w:bookmarkStart w:id="91" w:name="控温期"/>
      <w:r>
        <w:t>11月15日~3月15日为供暖期，5月15日~9月15日为供冷期</w:t>
      </w:r>
      <w:bookmarkEnd w:id="91"/>
      <w:r>
        <w:rPr>
          <w:rFonts w:hint="eastAsia"/>
        </w:rPr>
        <w:t>，此期间外采用自然通风。根据《绿色建筑评价标准》GB/T50378-2019局部修订条文第5</w:t>
      </w:r>
      <w:r>
        <w:t>.2.9</w:t>
      </w:r>
      <w:r>
        <w:rPr>
          <w:rFonts w:hint="eastAsia"/>
        </w:rPr>
        <w:t>评价要求，室内热湿环境评价结果及得分如下：</w:t>
      </w:r>
    </w:p>
    <w:tbl>
      <w:tblPr>
        <w:tblStyle w:val="17"/>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6378"/>
        <w:gridCol w:w="993"/>
      </w:tblGrid>
      <w:tr w14:paraId="22CAD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shd w:val="clear" w:color="auto" w:fill="D8D8D8" w:themeFill="background1" w:themeFillShade="D9"/>
          </w:tcPr>
          <w:p w14:paraId="2B3DC3E8">
            <w:pPr>
              <w:spacing w:line="360" w:lineRule="exact"/>
              <w:ind w:left="400" w:hanging="400"/>
              <w:rPr>
                <w:b/>
                <w:kern w:val="0"/>
                <w:sz w:val="18"/>
                <w:szCs w:val="18"/>
              </w:rPr>
            </w:pPr>
            <w:r>
              <w:rPr>
                <w:rFonts w:hint="eastAsia"/>
                <w:b/>
                <w:kern w:val="0"/>
                <w:sz w:val="18"/>
                <w:szCs w:val="18"/>
              </w:rPr>
              <w:t>检查项</w:t>
            </w:r>
          </w:p>
        </w:tc>
        <w:tc>
          <w:tcPr>
            <w:tcW w:w="6378" w:type="dxa"/>
            <w:shd w:val="clear" w:color="auto" w:fill="D8D8D8" w:themeFill="background1" w:themeFillShade="D9"/>
          </w:tcPr>
          <w:p w14:paraId="2992AC3E">
            <w:pPr>
              <w:spacing w:line="360" w:lineRule="exact"/>
              <w:ind w:left="400" w:hanging="400"/>
              <w:rPr>
                <w:b/>
                <w:kern w:val="0"/>
                <w:sz w:val="18"/>
                <w:szCs w:val="18"/>
              </w:rPr>
            </w:pPr>
            <w:r>
              <w:rPr>
                <w:rFonts w:hint="eastAsia"/>
                <w:b/>
                <w:kern w:val="0"/>
                <w:sz w:val="18"/>
                <w:szCs w:val="18"/>
              </w:rPr>
              <w:t>评价依据</w:t>
            </w:r>
          </w:p>
        </w:tc>
        <w:tc>
          <w:tcPr>
            <w:tcW w:w="993" w:type="dxa"/>
            <w:shd w:val="clear" w:color="auto" w:fill="D8D8D8" w:themeFill="background1" w:themeFillShade="D9"/>
          </w:tcPr>
          <w:p w14:paraId="2E4C80AF">
            <w:pPr>
              <w:spacing w:line="360" w:lineRule="exact"/>
              <w:ind w:left="400" w:hanging="400"/>
              <w:jc w:val="center"/>
              <w:rPr>
                <w:b/>
                <w:kern w:val="0"/>
                <w:sz w:val="18"/>
                <w:szCs w:val="18"/>
              </w:rPr>
            </w:pPr>
            <w:r>
              <w:rPr>
                <w:rFonts w:hint="eastAsia"/>
                <w:b/>
                <w:kern w:val="0"/>
                <w:sz w:val="18"/>
                <w:szCs w:val="18"/>
              </w:rPr>
              <w:t>得分</w:t>
            </w:r>
          </w:p>
        </w:tc>
      </w:tr>
      <w:tr w14:paraId="30FF8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restart"/>
            <w:vAlign w:val="center"/>
          </w:tcPr>
          <w:p w14:paraId="275986CC">
            <w:pPr>
              <w:spacing w:line="360" w:lineRule="exact"/>
              <w:ind w:left="400" w:hanging="400"/>
              <w:jc w:val="center"/>
              <w:rPr>
                <w:kern w:val="0"/>
                <w:sz w:val="18"/>
                <w:szCs w:val="18"/>
              </w:rPr>
            </w:pPr>
            <w:r>
              <w:rPr>
                <w:rFonts w:hint="eastAsia"/>
                <w:kern w:val="0"/>
                <w:sz w:val="18"/>
                <w:szCs w:val="18"/>
              </w:rPr>
              <w:t>评分项</w:t>
            </w:r>
          </w:p>
        </w:tc>
        <w:tc>
          <w:tcPr>
            <w:tcW w:w="6378" w:type="dxa"/>
          </w:tcPr>
          <w:p w14:paraId="15FF7DF2">
            <w:pPr>
              <w:spacing w:line="360" w:lineRule="exact"/>
              <w:ind w:left="400" w:hanging="400"/>
              <w:rPr>
                <w:kern w:val="0"/>
                <w:sz w:val="18"/>
                <w:szCs w:val="18"/>
              </w:rPr>
            </w:pPr>
            <w:r>
              <w:rPr>
                <w:kern w:val="0"/>
                <w:sz w:val="18"/>
                <w:szCs w:val="18"/>
              </w:rPr>
              <w:t xml:space="preserve">5.2.9 </w:t>
            </w:r>
            <w:r>
              <w:rPr>
                <w:rFonts w:hint="eastAsia"/>
                <w:kern w:val="0"/>
                <w:sz w:val="18"/>
                <w:szCs w:val="18"/>
              </w:rPr>
              <w:t>具有良好的室内热湿环境，评价总分8分，并按下列规则评分：</w:t>
            </w:r>
          </w:p>
          <w:p w14:paraId="0CCDE463">
            <w:pPr>
              <w:spacing w:line="360" w:lineRule="exact"/>
              <w:ind w:left="400" w:hanging="400"/>
              <w:rPr>
                <w:kern w:val="0"/>
                <w:sz w:val="18"/>
                <w:szCs w:val="18"/>
              </w:rPr>
            </w:pPr>
            <w:r>
              <w:rPr>
                <w:rFonts w:hint="eastAsia"/>
                <w:kern w:val="0"/>
                <w:sz w:val="18"/>
                <w:szCs w:val="18"/>
              </w:rPr>
              <w:t>1</w:t>
            </w:r>
            <w:r>
              <w:rPr>
                <w:kern w:val="0"/>
                <w:sz w:val="18"/>
                <w:szCs w:val="18"/>
              </w:rPr>
              <w:tab/>
            </w:r>
            <w:r>
              <w:rPr>
                <w:rFonts w:hint="eastAsia"/>
                <w:kern w:val="0"/>
                <w:sz w:val="18"/>
                <w:szCs w:val="18"/>
              </w:rPr>
              <w:t>采用自然通风和复合通风的建筑，建筑主要功能房间自然通风或复合通风工况下室内热环境参数在适应性热舒适区域的时间比例，达到3</w:t>
            </w:r>
            <w:r>
              <w:rPr>
                <w:kern w:val="0"/>
                <w:sz w:val="18"/>
                <w:szCs w:val="18"/>
              </w:rPr>
              <w:t>0%</w:t>
            </w:r>
            <w:r>
              <w:rPr>
                <w:rFonts w:hint="eastAsia"/>
                <w:kern w:val="0"/>
                <w:sz w:val="18"/>
                <w:szCs w:val="18"/>
              </w:rPr>
              <w:t>，得2分；每再增加1</w:t>
            </w:r>
            <w:r>
              <w:rPr>
                <w:kern w:val="0"/>
                <w:sz w:val="18"/>
                <w:szCs w:val="18"/>
              </w:rPr>
              <w:t>0%</w:t>
            </w:r>
            <w:r>
              <w:rPr>
                <w:rFonts w:hint="eastAsia"/>
                <w:kern w:val="0"/>
                <w:sz w:val="18"/>
                <w:szCs w:val="18"/>
              </w:rPr>
              <w:t>，再得1分，最高得8分。</w:t>
            </w:r>
          </w:p>
        </w:tc>
        <w:tc>
          <w:tcPr>
            <w:tcW w:w="993" w:type="dxa"/>
            <w:vAlign w:val="center"/>
          </w:tcPr>
          <w:p w14:paraId="765E7697">
            <w:pPr>
              <w:spacing w:line="360" w:lineRule="exact"/>
              <w:ind w:left="400" w:hanging="400"/>
              <w:jc w:val="center"/>
              <w:rPr>
                <w:kern w:val="0"/>
                <w:sz w:val="18"/>
                <w:szCs w:val="18"/>
              </w:rPr>
            </w:pPr>
            <w:r>
              <w:rPr>
                <w:rFonts w:hint="eastAsia"/>
                <w:kern w:val="0"/>
                <w:sz w:val="18"/>
                <w:szCs w:val="18"/>
              </w:rPr>
              <w:t>—</w:t>
            </w:r>
          </w:p>
        </w:tc>
      </w:tr>
      <w:tr w14:paraId="5AA0D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tcPr>
          <w:p w14:paraId="6DCF74C5">
            <w:pPr>
              <w:spacing w:line="360" w:lineRule="exact"/>
              <w:ind w:left="400" w:hanging="400"/>
              <w:rPr>
                <w:kern w:val="0"/>
                <w:sz w:val="18"/>
                <w:szCs w:val="18"/>
              </w:rPr>
            </w:pPr>
          </w:p>
        </w:tc>
        <w:tc>
          <w:tcPr>
            <w:tcW w:w="6378" w:type="dxa"/>
          </w:tcPr>
          <w:p w14:paraId="7156F85F">
            <w:pPr>
              <w:spacing w:line="360" w:lineRule="exact"/>
              <w:ind w:left="400" w:hanging="400"/>
              <w:rPr>
                <w:kern w:val="0"/>
                <w:sz w:val="18"/>
                <w:szCs w:val="18"/>
              </w:rPr>
            </w:pPr>
            <w:r>
              <w:rPr>
                <w:rFonts w:hint="eastAsia"/>
                <w:kern w:val="0"/>
                <w:sz w:val="18"/>
                <w:szCs w:val="18"/>
              </w:rPr>
              <w:t>2</w:t>
            </w:r>
            <w:r>
              <w:rPr>
                <w:kern w:val="0"/>
                <w:sz w:val="18"/>
                <w:szCs w:val="18"/>
              </w:rPr>
              <w:tab/>
            </w:r>
            <w:r>
              <w:rPr>
                <w:rFonts w:hint="eastAsia"/>
                <w:kern w:val="0"/>
                <w:sz w:val="18"/>
                <w:szCs w:val="18"/>
              </w:rPr>
              <w:t>采用人工冷热源得建筑，主要功能房间建筑主要功能房间供暖、空调工况下室内热环境参数达到现行国家标准《民用建筑室内热湿环境评价标准》</w:t>
            </w:r>
            <w:r>
              <w:rPr>
                <w:kern w:val="0"/>
                <w:sz w:val="18"/>
                <w:szCs w:val="18"/>
              </w:rPr>
              <w:t>GB/T 50785</w:t>
            </w:r>
            <w:r>
              <w:rPr>
                <w:rFonts w:hint="eastAsia"/>
                <w:kern w:val="0"/>
                <w:sz w:val="18"/>
                <w:szCs w:val="18"/>
              </w:rPr>
              <w:t>规定得室内人工冷热源热湿环境整体评价I</w:t>
            </w:r>
            <w:r>
              <w:rPr>
                <w:kern w:val="0"/>
                <w:sz w:val="18"/>
                <w:szCs w:val="18"/>
              </w:rPr>
              <w:t>I</w:t>
            </w:r>
            <w:r>
              <w:rPr>
                <w:rFonts w:hint="eastAsia"/>
                <w:kern w:val="0"/>
                <w:sz w:val="18"/>
                <w:szCs w:val="18"/>
              </w:rPr>
              <w:t>级得面积比例，达到6</w:t>
            </w:r>
            <w:r>
              <w:rPr>
                <w:kern w:val="0"/>
                <w:sz w:val="18"/>
                <w:szCs w:val="18"/>
              </w:rPr>
              <w:t>0%</w:t>
            </w:r>
            <w:r>
              <w:rPr>
                <w:rFonts w:hint="eastAsia"/>
                <w:kern w:val="0"/>
                <w:sz w:val="18"/>
                <w:szCs w:val="18"/>
              </w:rPr>
              <w:t>，得5分；每再增加1</w:t>
            </w:r>
            <w:r>
              <w:rPr>
                <w:kern w:val="0"/>
                <w:sz w:val="18"/>
                <w:szCs w:val="18"/>
              </w:rPr>
              <w:t>0%</w:t>
            </w:r>
            <w:r>
              <w:rPr>
                <w:rFonts w:hint="eastAsia"/>
                <w:kern w:val="0"/>
                <w:sz w:val="18"/>
                <w:szCs w:val="18"/>
              </w:rPr>
              <w:t>，再得1分，最高得</w:t>
            </w:r>
            <w:r>
              <w:rPr>
                <w:kern w:val="0"/>
                <w:sz w:val="18"/>
                <w:szCs w:val="18"/>
              </w:rPr>
              <w:t>8</w:t>
            </w:r>
            <w:r>
              <w:rPr>
                <w:rFonts w:hint="eastAsia"/>
                <w:kern w:val="0"/>
                <w:sz w:val="18"/>
                <w:szCs w:val="18"/>
              </w:rPr>
              <w:t>分。</w:t>
            </w:r>
          </w:p>
        </w:tc>
        <w:tc>
          <w:tcPr>
            <w:tcW w:w="993" w:type="dxa"/>
            <w:vAlign w:val="center"/>
          </w:tcPr>
          <w:p w14:paraId="63D88B40">
            <w:pPr>
              <w:spacing w:line="360" w:lineRule="exact"/>
              <w:ind w:left="400" w:hanging="400"/>
              <w:jc w:val="center"/>
              <w:rPr>
                <w:kern w:val="0"/>
                <w:sz w:val="18"/>
                <w:szCs w:val="18"/>
              </w:rPr>
            </w:pPr>
            <w:r>
              <w:rPr>
                <w:rFonts w:hint="eastAsia"/>
                <w:kern w:val="0"/>
                <w:sz w:val="18"/>
                <w:szCs w:val="18"/>
              </w:rPr>
              <w:t>—</w:t>
            </w:r>
          </w:p>
        </w:tc>
      </w:tr>
      <w:tr w14:paraId="0E5AC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vMerge w:val="continue"/>
          </w:tcPr>
          <w:p w14:paraId="4CAA4716">
            <w:pPr>
              <w:spacing w:line="360" w:lineRule="exact"/>
              <w:ind w:left="400" w:hanging="400"/>
              <w:rPr>
                <w:kern w:val="0"/>
                <w:sz w:val="18"/>
                <w:szCs w:val="18"/>
              </w:rPr>
            </w:pPr>
          </w:p>
        </w:tc>
        <w:tc>
          <w:tcPr>
            <w:tcW w:w="6378" w:type="dxa"/>
          </w:tcPr>
          <w:p w14:paraId="4E3D7178">
            <w:pPr>
              <w:spacing w:line="360" w:lineRule="exact"/>
              <w:ind w:left="400" w:hanging="400"/>
              <w:rPr>
                <w:kern w:val="0"/>
                <w:sz w:val="18"/>
                <w:szCs w:val="18"/>
              </w:rPr>
            </w:pPr>
            <w:r>
              <w:rPr>
                <w:rFonts w:hint="eastAsia"/>
                <w:kern w:val="0"/>
                <w:sz w:val="18"/>
                <w:szCs w:val="18"/>
              </w:rPr>
              <w:t>3</w:t>
            </w:r>
            <w:r>
              <w:rPr>
                <w:kern w:val="0"/>
                <w:sz w:val="18"/>
                <w:szCs w:val="18"/>
              </w:rPr>
              <w:tab/>
            </w:r>
            <w:r>
              <w:rPr>
                <w:rFonts w:hint="eastAsia"/>
                <w:kern w:val="0"/>
                <w:sz w:val="18"/>
                <w:szCs w:val="18"/>
              </w:rPr>
              <w:t>当建筑主要功能房间部分时段采用自然通风或复合通风，部分时段采用供暖、空调时，按照第1款、第2款分别评分后再按各工况运行时间加权平均计算作为本条得分。</w:t>
            </w:r>
          </w:p>
        </w:tc>
        <w:tc>
          <w:tcPr>
            <w:tcW w:w="993" w:type="dxa"/>
            <w:vAlign w:val="center"/>
          </w:tcPr>
          <w:p w14:paraId="67FEB9AE">
            <w:pPr>
              <w:spacing w:line="360" w:lineRule="exact"/>
              <w:ind w:left="400" w:hanging="400"/>
              <w:jc w:val="center"/>
              <w:rPr>
                <w:kern w:val="0"/>
                <w:sz w:val="18"/>
                <w:szCs w:val="18"/>
              </w:rPr>
            </w:pPr>
            <w:bookmarkStart w:id="92" w:name="得分_加权_总结论"/>
            <w:r>
              <w:t>5</w:t>
            </w:r>
            <w:bookmarkEnd w:id="92"/>
          </w:p>
        </w:tc>
      </w:tr>
    </w:tbl>
    <w:p w14:paraId="41200A28">
      <w:pPr>
        <w:ind w:left="420" w:hanging="420"/>
      </w:pPr>
    </w:p>
    <w:p w14:paraId="4130CDEC">
      <w:pPr>
        <w:widowControl/>
        <w:jc w:val="left"/>
        <w:rPr>
          <w:b/>
          <w:bCs/>
          <w:kern w:val="44"/>
          <w:sz w:val="28"/>
          <w:szCs w:val="44"/>
        </w:rPr>
      </w:pPr>
      <w:r>
        <w:br w:type="page"/>
      </w:r>
    </w:p>
    <w:p w14:paraId="3198E4BF">
      <w:pPr>
        <w:pStyle w:val="7"/>
        <w:rPr>
          <w:rFonts w:ascii="微软雅黑" w:hAnsi="微软雅黑" w:eastAsia="微软雅黑"/>
          <w:b/>
          <w:sz w:val="21"/>
          <w:szCs w:val="21"/>
        </w:rPr>
      </w:pPr>
      <w:bookmarkStart w:id="93" w:name="_Toc107489793"/>
      <w:bookmarkStart w:id="94" w:name="_Toc173078125"/>
      <w:bookmarkStart w:id="95" w:name="附录"/>
      <w:r>
        <w:rPr>
          <w:rFonts w:ascii="微软雅黑" w:hAnsi="微软雅黑" w:eastAsia="微软雅黑"/>
          <w:b/>
          <w:sz w:val="21"/>
          <w:szCs w:val="21"/>
        </w:rPr>
        <w:t xml:space="preserve">附录 </w:t>
      </w:r>
      <w:r>
        <w:rPr>
          <w:rFonts w:ascii="微软雅黑" w:hAnsi="微软雅黑" w:eastAsia="微软雅黑"/>
          <w:b/>
          <w:sz w:val="21"/>
          <w:szCs w:val="21"/>
        </w:rPr>
        <w:fldChar w:fldCharType="begin"/>
      </w:r>
      <w:r>
        <w:rPr>
          <w:rFonts w:ascii="微软雅黑" w:hAnsi="微软雅黑" w:eastAsia="微软雅黑"/>
          <w:b/>
          <w:sz w:val="21"/>
          <w:szCs w:val="21"/>
        </w:rPr>
        <w:instrText xml:space="preserve"> SEQ 附录 \* ARABIC </w:instrText>
      </w:r>
      <w:r>
        <w:rPr>
          <w:rFonts w:ascii="微软雅黑" w:hAnsi="微软雅黑" w:eastAsia="微软雅黑"/>
          <w:b/>
          <w:sz w:val="21"/>
          <w:szCs w:val="21"/>
        </w:rPr>
        <w:fldChar w:fldCharType="separate"/>
      </w:r>
      <w:r>
        <w:rPr>
          <w:rFonts w:ascii="微软雅黑" w:hAnsi="微软雅黑" w:eastAsia="微软雅黑"/>
          <w:b/>
          <w:sz w:val="21"/>
          <w:szCs w:val="21"/>
        </w:rPr>
        <w:t>1</w:t>
      </w:r>
      <w:r>
        <w:rPr>
          <w:rFonts w:ascii="微软雅黑" w:hAnsi="微软雅黑" w:eastAsia="微软雅黑"/>
          <w:b/>
          <w:sz w:val="21"/>
          <w:szCs w:val="21"/>
        </w:rPr>
        <w:fldChar w:fldCharType="end"/>
      </w:r>
      <w:r>
        <w:rPr>
          <w:rFonts w:ascii="微软雅黑" w:hAnsi="微软雅黑" w:eastAsia="微软雅黑"/>
          <w:b/>
          <w:sz w:val="21"/>
          <w:szCs w:val="21"/>
        </w:rPr>
        <w:tab/>
      </w:r>
      <w:r>
        <w:rPr>
          <w:rFonts w:hint="eastAsia" w:ascii="微软雅黑" w:hAnsi="微软雅黑" w:eastAsia="微软雅黑"/>
          <w:b/>
          <w:sz w:val="21"/>
          <w:szCs w:val="21"/>
        </w:rPr>
        <w:t>工作日/节假日房间参数</w:t>
      </w:r>
      <w:bookmarkEnd w:id="93"/>
      <w:bookmarkEnd w:id="94"/>
    </w:p>
    <w:p w14:paraId="5B351E68">
      <w:pPr>
        <w:pStyle w:val="5"/>
        <w:spacing w:line="400" w:lineRule="exact"/>
        <w:ind w:left="162" w:leftChars="71" w:hanging="13" w:hangingChars="6"/>
        <w:rPr>
          <w:lang w:val="en-US"/>
        </w:rPr>
      </w:pPr>
      <w:bookmarkStart w:id="96" w:name="标题"/>
      <w:r>
        <w:rPr>
          <w:lang w:val="en-US"/>
        </w:rPr>
        <w:t>工作日/节假日人员逐时在室率(%)</w:t>
      </w:r>
      <w:bookmarkEnd w:id="96"/>
    </w:p>
    <w:tbl>
      <w:tblPr>
        <w:tblStyle w:val="16"/>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71AD5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70C82633">
            <w:pPr>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4FE7821F">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775D7C0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1F80B56D">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0E65BAC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6D46CC5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0CC32A41">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787EE520">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3EF7C9B2">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3BEBDE1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4BDE3CA4">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1D8F8A6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5B6DFFFE">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02AE7E21">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0553A6D6">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494C0FD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0226A46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44DC8C4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5F66C421">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2B5BA97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3FEA1D44">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757E081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544B8E0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01B53CA8">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2A50140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71359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7CDAF214">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636A2C0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A96A9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39194F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D36D97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4AD7F5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09947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833258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9F282F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0351E2E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257ACB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4658C4A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8B4A46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0E3457E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4263E92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3AF2632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3352883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21D629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4B9D22A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4C6281C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BCC240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BBDAB3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60A612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14098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EB1DB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C9EF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293C0A30">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29BE32D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95307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CF156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ED31D5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FA57CC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8BB1E9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C3A1AC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855EA3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3CFEC77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45</w:t>
            </w:r>
          </w:p>
        </w:tc>
        <w:tc>
          <w:tcPr>
            <w:tcW w:w="402" w:type="dxa"/>
            <w:shd w:val="clear" w:color="auto" w:fill="auto"/>
            <w:vAlign w:val="center"/>
          </w:tcPr>
          <w:p w14:paraId="16A60AC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04CB9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2B723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C2E3D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40D8E4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5BA564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61C44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985A8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2D6883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7FEF3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545DF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B2D187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3A4C7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2D6F4C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BD116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FE0B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063DCA5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楼梯间</w:t>
            </w:r>
          </w:p>
        </w:tc>
        <w:tc>
          <w:tcPr>
            <w:tcW w:w="401" w:type="dxa"/>
            <w:shd w:val="clear" w:color="auto" w:fill="auto"/>
            <w:vAlign w:val="center"/>
          </w:tcPr>
          <w:p w14:paraId="5F06956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D1830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3F9E5D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5FBAA7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6E8820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61E67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DC02B1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BF523D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00F3D44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15294F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4B9F2B2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62034E9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E6FD03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1BEC27F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5EFDB4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C24DEF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233250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A16038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5C0C81A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BAB3D9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3A9A537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6E8BAFA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B446DC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C6CCC4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D2FD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44599C77">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3B2883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62E37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8EFE59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400C05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97BFD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E86F8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4B3545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43C6D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CDE78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21381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F86580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03B2B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44FD9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86FAEE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C60E9C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BD17D2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920CC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9A33A4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FEC27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94D0F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E78FB1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CCEC31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2B945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F3816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51624627">
      <w:pPr>
        <w:spacing w:line="400" w:lineRule="exact"/>
      </w:pPr>
      <w:r>
        <w:rPr>
          <w:rFonts w:hint="eastAsia"/>
        </w:rPr>
        <w:t>注：上行：工作日；下行：节假日</w:t>
      </w:r>
    </w:p>
    <w:p w14:paraId="17702A3A">
      <w:pPr>
        <w:pStyle w:val="5"/>
        <w:spacing w:line="400" w:lineRule="exact"/>
        <w:ind w:left="162" w:leftChars="71" w:hanging="13" w:hangingChars="6"/>
        <w:rPr>
          <w:lang w:val="en-US"/>
        </w:rPr>
      </w:pPr>
      <w:r>
        <w:rPr>
          <w:lang w:val="en-US"/>
        </w:rPr>
        <w:t>工作日/节假日照明开关时间表(%)</w:t>
      </w:r>
    </w:p>
    <w:tbl>
      <w:tblPr>
        <w:tblStyle w:val="16"/>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37C07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5D40195D">
            <w:pPr>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1939FF2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5D97F61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0ECE3AD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70EF5138">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17131FF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6FC3589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7E612AFF">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29414FF2">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0D5794B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0C377608">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3D6259E6">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54A78A7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764D90C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3ED004B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234A7D5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26A03EF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7F6636B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5B62816F">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7CBF7244">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7FB3D693">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02E08966">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6783185D">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18FA403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05E2AAC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40EA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29523CC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779B2B5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D560A7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9F0383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0341C7F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6302FD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6B382F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07ADB67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D1E020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36</w:t>
            </w:r>
          </w:p>
        </w:tc>
        <w:tc>
          <w:tcPr>
            <w:tcW w:w="402" w:type="dxa"/>
            <w:shd w:val="clear" w:color="auto" w:fill="auto"/>
            <w:vAlign w:val="center"/>
          </w:tcPr>
          <w:p w14:paraId="5E764E7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62</w:t>
            </w:r>
          </w:p>
        </w:tc>
        <w:tc>
          <w:tcPr>
            <w:tcW w:w="402" w:type="dxa"/>
            <w:shd w:val="clear" w:color="auto" w:fill="auto"/>
            <w:vAlign w:val="center"/>
          </w:tcPr>
          <w:p w14:paraId="27A5EBD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56</w:t>
            </w:r>
          </w:p>
        </w:tc>
        <w:tc>
          <w:tcPr>
            <w:tcW w:w="401" w:type="dxa"/>
            <w:shd w:val="clear" w:color="auto" w:fill="auto"/>
            <w:vAlign w:val="center"/>
          </w:tcPr>
          <w:p w14:paraId="20606F6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54</w:t>
            </w:r>
          </w:p>
        </w:tc>
        <w:tc>
          <w:tcPr>
            <w:tcW w:w="402" w:type="dxa"/>
            <w:shd w:val="clear" w:color="auto" w:fill="auto"/>
            <w:vAlign w:val="center"/>
          </w:tcPr>
          <w:p w14:paraId="160021D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43</w:t>
            </w:r>
          </w:p>
        </w:tc>
        <w:tc>
          <w:tcPr>
            <w:tcW w:w="402" w:type="dxa"/>
            <w:shd w:val="clear" w:color="auto" w:fill="auto"/>
            <w:vAlign w:val="center"/>
          </w:tcPr>
          <w:p w14:paraId="7C0399D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53</w:t>
            </w:r>
          </w:p>
        </w:tc>
        <w:tc>
          <w:tcPr>
            <w:tcW w:w="401" w:type="dxa"/>
            <w:shd w:val="clear" w:color="auto" w:fill="auto"/>
            <w:vAlign w:val="center"/>
          </w:tcPr>
          <w:p w14:paraId="18ECEE8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55</w:t>
            </w:r>
          </w:p>
        </w:tc>
        <w:tc>
          <w:tcPr>
            <w:tcW w:w="402" w:type="dxa"/>
            <w:shd w:val="clear" w:color="auto" w:fill="auto"/>
            <w:vAlign w:val="center"/>
          </w:tcPr>
          <w:p w14:paraId="262A55F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58</w:t>
            </w:r>
          </w:p>
        </w:tc>
        <w:tc>
          <w:tcPr>
            <w:tcW w:w="402" w:type="dxa"/>
            <w:shd w:val="clear" w:color="auto" w:fill="auto"/>
            <w:vAlign w:val="center"/>
          </w:tcPr>
          <w:p w14:paraId="6873A80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67</w:t>
            </w:r>
          </w:p>
        </w:tc>
        <w:tc>
          <w:tcPr>
            <w:tcW w:w="402" w:type="dxa"/>
            <w:shd w:val="clear" w:color="auto" w:fill="auto"/>
            <w:vAlign w:val="center"/>
          </w:tcPr>
          <w:p w14:paraId="19264F8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40</w:t>
            </w:r>
          </w:p>
        </w:tc>
        <w:tc>
          <w:tcPr>
            <w:tcW w:w="401" w:type="dxa"/>
            <w:shd w:val="clear" w:color="auto" w:fill="auto"/>
            <w:vAlign w:val="center"/>
          </w:tcPr>
          <w:p w14:paraId="61EBA6B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18</w:t>
            </w:r>
          </w:p>
        </w:tc>
        <w:tc>
          <w:tcPr>
            <w:tcW w:w="402" w:type="dxa"/>
            <w:shd w:val="clear" w:color="auto" w:fill="auto"/>
            <w:vAlign w:val="center"/>
          </w:tcPr>
          <w:p w14:paraId="58AE65C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2119B7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1F41214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3A83D4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49B928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70D902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1401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5B34D178">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2952086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3068D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8CF1D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5E23C7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C6EEC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FA2C9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09700A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EE56B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03772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C3287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BE0B6E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F99FF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4AA83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669DAA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24897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6232E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1C0B12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01DEC7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7DB1B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DECA6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2EF447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546C45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C9D18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68029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9250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2D94977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楼梯间</w:t>
            </w:r>
          </w:p>
        </w:tc>
        <w:tc>
          <w:tcPr>
            <w:tcW w:w="401" w:type="dxa"/>
            <w:shd w:val="clear" w:color="auto" w:fill="auto"/>
            <w:vAlign w:val="center"/>
          </w:tcPr>
          <w:p w14:paraId="2E15860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8C3EA0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497501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5C80E51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60B6AF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459926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238D9F7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BFFC55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2C7305C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18D9B7F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63655D6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2413C73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6EB5E12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31311A4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00199E9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0A0A962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2DB6A43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8ED71C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90</w:t>
            </w:r>
          </w:p>
        </w:tc>
        <w:tc>
          <w:tcPr>
            <w:tcW w:w="402" w:type="dxa"/>
            <w:shd w:val="clear" w:color="auto" w:fill="auto"/>
            <w:vAlign w:val="center"/>
          </w:tcPr>
          <w:p w14:paraId="4CEF868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E7729C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2262E49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5C30EB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5A3FFE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A6540B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235A4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5542A1A">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51A1BBF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4B10A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005F0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B32665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A7D45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3748C7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5D826C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DFE92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3A08B9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878C6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121B71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0A5FF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6129F8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0CFADF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9F115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9C2A68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4F773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95241E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BBB715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C3075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5E5BF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69F2C0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7853A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88781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445BEB17">
      <w:pPr>
        <w:spacing w:line="400" w:lineRule="exact"/>
      </w:pPr>
      <w:r>
        <w:rPr>
          <w:rFonts w:hint="eastAsia"/>
        </w:rPr>
        <w:t>注：上行：工作日；下行：节假日</w:t>
      </w:r>
    </w:p>
    <w:p w14:paraId="643E09B9">
      <w:pPr>
        <w:pStyle w:val="5"/>
        <w:spacing w:line="400" w:lineRule="exact"/>
        <w:ind w:left="162" w:leftChars="71" w:hanging="13" w:hangingChars="6"/>
        <w:rPr>
          <w:lang w:val="en-US"/>
        </w:rPr>
      </w:pPr>
      <w:r>
        <w:rPr>
          <w:lang w:val="en-US"/>
        </w:rPr>
        <w:t>工作日/节假日设备逐时使用率(%)</w:t>
      </w:r>
    </w:p>
    <w:tbl>
      <w:tblPr>
        <w:tblStyle w:val="16"/>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718DC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45" w:type="dxa"/>
            <w:shd w:val="clear" w:color="auto" w:fill="E0E0E0"/>
          </w:tcPr>
          <w:p w14:paraId="0ED2C2FD">
            <w:pPr>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2AF8D172">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1951868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5FF2B8B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5FBA38FF">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1FDC971E">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61A272B1">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58B92D9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0C005B16">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7E9626C4">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73063D2A">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5829E0B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173BD6E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62B6424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58483D2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16C4E06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72ED9F95">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7E58CFB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269319D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30D89CF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282D9C3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521969F9">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0ACC6ACC">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499D01A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2C480150">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19E09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654A62B7">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47122F9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E3BF18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AB662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A71BE9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34DA9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A99483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614839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4BC0DD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3063646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04C445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3066219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0077BB2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1A9A116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3DFD8BC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03AC8AA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05F321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723E355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6CA47ED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1567BE0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40237B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515E3C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7D5240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2773A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5D126B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9BF2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1F3B032F">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353B4FF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606D77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8B0044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FFC065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E0603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688E4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EA9C54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7E0EA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7510F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25FCCA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4296FE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E8F28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DD3B2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753761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185F6E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DF0A52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91DC7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79987B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2C191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ADE09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42A707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52626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3F09E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3DB95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D92E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1121F41B">
            <w:pPr>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楼梯间</w:t>
            </w:r>
          </w:p>
        </w:tc>
        <w:tc>
          <w:tcPr>
            <w:tcW w:w="401" w:type="dxa"/>
            <w:shd w:val="clear" w:color="auto" w:fill="auto"/>
            <w:vAlign w:val="center"/>
          </w:tcPr>
          <w:p w14:paraId="70F1E27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C5FE9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B31960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923697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50962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3C250D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9D33BA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3B5FC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682FCDF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56119DD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124918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0204EF0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540778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4F8A1A91">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ECACCB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66EFFE7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6E019CD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6A40B5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3AB863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EB82CC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657C4375">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71A6FC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75E246">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7C05083">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9C66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32261320">
            <w:pPr>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5E6AFB0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DE766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DC6D91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29C6C4F">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84191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7346E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5FD182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77A707">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15B2BE4">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E93BA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72E07B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BB5AF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F17444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0D5F08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A99082">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634640D">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1667F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E106E48">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DC05E0">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9F915C">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0D3AF6E">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E41FA9">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8A4FBBA">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CDC32B">
            <w:pPr>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1D45160D">
      <w:pPr>
        <w:spacing w:line="400" w:lineRule="exact"/>
      </w:pPr>
      <w:r>
        <w:rPr>
          <w:rFonts w:hint="eastAsia"/>
        </w:rPr>
        <w:t>注：上行：工作日；下行：节假日</w:t>
      </w:r>
    </w:p>
    <w:p w14:paraId="7D598661">
      <w:pPr>
        <w:ind w:left="420" w:hanging="420"/>
      </w:pPr>
      <w:bookmarkStart w:id="97" w:name="附录房间类型"/>
      <w:bookmarkEnd w:id="97"/>
    </w:p>
    <w:p w14:paraId="71CEEC8D">
      <w:pPr>
        <w:pStyle w:val="7"/>
        <w:rPr>
          <w:rFonts w:ascii="微软雅黑" w:hAnsi="微软雅黑" w:eastAsia="微软雅黑"/>
          <w:b/>
          <w:sz w:val="21"/>
          <w:szCs w:val="21"/>
        </w:rPr>
      </w:pPr>
      <w:bookmarkStart w:id="98" w:name="_Toc107489794"/>
      <w:bookmarkStart w:id="99" w:name="_Toc173078126"/>
      <w:r>
        <w:rPr>
          <w:rFonts w:ascii="微软雅黑" w:hAnsi="微软雅黑" w:eastAsia="微软雅黑"/>
          <w:b/>
          <w:sz w:val="21"/>
          <w:szCs w:val="21"/>
        </w:rPr>
        <w:t xml:space="preserve">附录 </w:t>
      </w:r>
      <w:r>
        <w:rPr>
          <w:rFonts w:ascii="微软雅黑" w:hAnsi="微软雅黑" w:eastAsia="微软雅黑"/>
          <w:b/>
          <w:sz w:val="21"/>
          <w:szCs w:val="21"/>
        </w:rPr>
        <w:fldChar w:fldCharType="begin"/>
      </w:r>
      <w:r>
        <w:rPr>
          <w:rFonts w:ascii="微软雅黑" w:hAnsi="微软雅黑" w:eastAsia="微软雅黑"/>
          <w:b/>
          <w:sz w:val="21"/>
          <w:szCs w:val="21"/>
        </w:rPr>
        <w:instrText xml:space="preserve"> SEQ 附录 \* ARABIC </w:instrText>
      </w:r>
      <w:r>
        <w:rPr>
          <w:rFonts w:ascii="微软雅黑" w:hAnsi="微软雅黑" w:eastAsia="微软雅黑"/>
          <w:b/>
          <w:sz w:val="21"/>
          <w:szCs w:val="21"/>
        </w:rPr>
        <w:fldChar w:fldCharType="separate"/>
      </w:r>
      <w:r>
        <w:rPr>
          <w:rFonts w:ascii="微软雅黑" w:hAnsi="微软雅黑" w:eastAsia="微软雅黑"/>
          <w:b/>
          <w:sz w:val="21"/>
          <w:szCs w:val="21"/>
        </w:rPr>
        <w:t>2</w:t>
      </w:r>
      <w:r>
        <w:rPr>
          <w:rFonts w:ascii="微软雅黑" w:hAnsi="微软雅黑" w:eastAsia="微软雅黑"/>
          <w:b/>
          <w:sz w:val="21"/>
          <w:szCs w:val="21"/>
        </w:rPr>
        <w:fldChar w:fldCharType="end"/>
      </w:r>
      <w:r>
        <w:rPr>
          <w:rFonts w:ascii="微软雅黑" w:hAnsi="微软雅黑" w:eastAsia="微软雅黑"/>
          <w:b/>
          <w:sz w:val="21"/>
          <w:szCs w:val="21"/>
        </w:rPr>
        <w:tab/>
      </w:r>
      <w:r>
        <w:rPr>
          <w:rFonts w:hint="eastAsia" w:ascii="微软雅黑" w:hAnsi="微软雅黑" w:eastAsia="微软雅黑"/>
          <w:b/>
          <w:sz w:val="21"/>
          <w:szCs w:val="21"/>
        </w:rPr>
        <w:t>主要功能房间全年逐时温度</w:t>
      </w:r>
      <w:bookmarkEnd w:id="98"/>
      <w:bookmarkEnd w:id="99"/>
    </w:p>
    <w:p w14:paraId="18883C7F">
      <w:pPr>
        <w:spacing w:line="400" w:lineRule="exact"/>
        <w:rPr>
          <w:rFonts w:ascii="微软雅黑" w:hAnsi="微软雅黑" w:eastAsia="微软雅黑"/>
        </w:rPr>
      </w:pPr>
      <w:bookmarkStart w:id="100" w:name="房间名"/>
      <w:r>
        <w:rPr>
          <w:rFonts w:hint="eastAsia" w:ascii="微软雅黑" w:hAnsi="微软雅黑" w:eastAsia="微软雅黑"/>
        </w:rPr>
        <w:t>房间</w:t>
      </w:r>
      <w:bookmarkEnd w:id="100"/>
      <w:r>
        <w:rPr>
          <w:rFonts w:hint="eastAsia" w:ascii="微软雅黑" w:hAnsi="微软雅黑" w:eastAsia="微软雅黑"/>
        </w:rPr>
        <w:t>[</w:t>
      </w:r>
      <w:bookmarkStart w:id="101" w:name="房间编号"/>
      <w:r>
        <w:rPr>
          <w:rFonts w:hint="eastAsia" w:ascii="微软雅黑" w:hAnsi="微软雅黑" w:eastAsia="微软雅黑"/>
        </w:rPr>
        <w:t>1001</w:t>
      </w:r>
      <w:bookmarkEnd w:id="101"/>
      <w:r>
        <w:rPr>
          <w:rFonts w:hint="eastAsia" w:ascii="微软雅黑" w:hAnsi="微软雅黑" w:eastAsia="微软雅黑"/>
        </w:rPr>
        <w:t>]</w:t>
      </w:r>
    </w:p>
    <w:p w14:paraId="3F8058AC">
      <w:pPr>
        <w:jc w:val="center"/>
      </w:pPr>
      <w:bookmarkStart w:id="102" w:name="图"/>
      <w:bookmarkEnd w:id="102"/>
      <w:r>
        <w:drawing>
          <wp:inline distT="0" distB="0" distL="0" distR="0">
            <wp:extent cx="5667375" cy="359092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21"/>
                    <a:stretch>
                      <a:fillRect/>
                    </a:stretch>
                  </pic:blipFill>
                  <pic:spPr>
                    <a:xfrm>
                      <a:off x="0" y="0"/>
                      <a:ext cx="5667375" cy="3590925"/>
                    </a:xfrm>
                    <a:prstGeom prst="rect">
                      <a:avLst/>
                    </a:prstGeom>
                  </pic:spPr>
                </pic:pic>
              </a:graphicData>
            </a:graphic>
          </wp:inline>
        </w:drawing>
      </w:r>
    </w:p>
    <w:p w14:paraId="7438DFF4">
      <w:pPr>
        <w:spacing w:line="400" w:lineRule="exact"/>
        <w:jc w:val="center"/>
        <w:rPr>
          <w:rFonts w:ascii="微软雅黑" w:hAnsi="微软雅黑" w:eastAsia="微软雅黑"/>
        </w:rPr>
      </w:pPr>
      <w:bookmarkStart w:id="103" w:name="房间编号2"/>
      <w:r>
        <w:t>1001</w:t>
      </w:r>
      <w:r>
        <w:rPr>
          <w:rFonts w:hint="eastAsia" w:ascii="微软雅黑" w:hAnsi="微软雅黑" w:eastAsia="微软雅黑"/>
        </w:rPr>
        <w:t xml:space="preserve"> </w:t>
      </w:r>
      <w:bookmarkEnd w:id="103"/>
      <w:r>
        <w:rPr>
          <w:rFonts w:hint="eastAsia" w:ascii="微软雅黑" w:hAnsi="微软雅黑" w:eastAsia="微软雅黑"/>
        </w:rPr>
        <w:t>房间</w:t>
      </w:r>
      <w:r>
        <w:rPr>
          <w:rFonts w:ascii="微软雅黑" w:hAnsi="微软雅黑" w:eastAsia="微软雅黑"/>
        </w:rPr>
        <w:t>全年逐时温度图</w:t>
      </w:r>
    </w:p>
    <w:p w14:paraId="005D41E4">
      <w:pPr>
        <w:spacing w:line="400" w:lineRule="exact"/>
        <w:rPr>
          <w:rFonts w:ascii="微软雅黑" w:hAnsi="微软雅黑" w:eastAsia="微软雅黑"/>
        </w:rPr>
      </w:pPr>
      <w:r>
        <w:rPr>
          <w:rFonts w:hint="eastAsia" w:ascii="微软雅黑" w:hAnsi="微软雅黑" w:eastAsia="微软雅黑"/>
        </w:rPr>
        <w:t>房间[1002]</w:t>
      </w:r>
    </w:p>
    <w:p w14:paraId="31083390">
      <w:pPr>
        <w:jc w:val="center"/>
      </w:pPr>
      <w:r>
        <w:drawing>
          <wp:inline distT="0" distB="0" distL="0" distR="0">
            <wp:extent cx="5667375" cy="359092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2"/>
                    <a:stretch>
                      <a:fillRect/>
                    </a:stretch>
                  </pic:blipFill>
                  <pic:spPr>
                    <a:xfrm>
                      <a:off x="0" y="0"/>
                      <a:ext cx="5667375" cy="3590925"/>
                    </a:xfrm>
                    <a:prstGeom prst="rect">
                      <a:avLst/>
                    </a:prstGeom>
                  </pic:spPr>
                </pic:pic>
              </a:graphicData>
            </a:graphic>
          </wp:inline>
        </w:drawing>
      </w:r>
    </w:p>
    <w:p w14:paraId="2465623B">
      <w:pPr>
        <w:spacing w:line="400" w:lineRule="exact"/>
        <w:jc w:val="center"/>
        <w:rPr>
          <w:rFonts w:ascii="微软雅黑" w:hAnsi="微软雅黑" w:eastAsia="微软雅黑"/>
        </w:rPr>
      </w:pPr>
      <w:r>
        <w:t>1002</w:t>
      </w:r>
      <w:r>
        <w:rPr>
          <w:rFonts w:hint="eastAsia" w:ascii="微软雅黑" w:hAnsi="微软雅黑" w:eastAsia="微软雅黑"/>
        </w:rPr>
        <w:t xml:space="preserve"> 房间</w:t>
      </w:r>
      <w:r>
        <w:rPr>
          <w:rFonts w:ascii="微软雅黑" w:hAnsi="微软雅黑" w:eastAsia="微软雅黑"/>
        </w:rPr>
        <w:t>全年逐时温度图</w:t>
      </w:r>
    </w:p>
    <w:p w14:paraId="5DE79180">
      <w:pPr>
        <w:spacing w:line="400" w:lineRule="exact"/>
        <w:rPr>
          <w:rFonts w:ascii="微软雅黑" w:hAnsi="微软雅黑" w:eastAsia="微软雅黑"/>
        </w:rPr>
      </w:pPr>
      <w:r>
        <w:rPr>
          <w:rFonts w:hint="eastAsia" w:ascii="微软雅黑" w:hAnsi="微软雅黑" w:eastAsia="微软雅黑"/>
        </w:rPr>
        <w:t>房间[1003]</w:t>
      </w:r>
    </w:p>
    <w:p w14:paraId="4350907D">
      <w:pPr>
        <w:jc w:val="center"/>
      </w:pPr>
      <w:r>
        <w:drawing>
          <wp:inline distT="0" distB="0" distL="0" distR="0">
            <wp:extent cx="5667375" cy="359092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3"/>
                    <a:stretch>
                      <a:fillRect/>
                    </a:stretch>
                  </pic:blipFill>
                  <pic:spPr>
                    <a:xfrm>
                      <a:off x="0" y="0"/>
                      <a:ext cx="5667375" cy="3590925"/>
                    </a:xfrm>
                    <a:prstGeom prst="rect">
                      <a:avLst/>
                    </a:prstGeom>
                  </pic:spPr>
                </pic:pic>
              </a:graphicData>
            </a:graphic>
          </wp:inline>
        </w:drawing>
      </w:r>
    </w:p>
    <w:p w14:paraId="2B415B13">
      <w:pPr>
        <w:spacing w:line="400" w:lineRule="exact"/>
        <w:jc w:val="center"/>
        <w:rPr>
          <w:rFonts w:ascii="微软雅黑" w:hAnsi="微软雅黑" w:eastAsia="微软雅黑"/>
        </w:rPr>
      </w:pPr>
      <w:r>
        <w:t>1003</w:t>
      </w:r>
      <w:r>
        <w:rPr>
          <w:rFonts w:hint="eastAsia" w:ascii="微软雅黑" w:hAnsi="微软雅黑" w:eastAsia="微软雅黑"/>
        </w:rPr>
        <w:t xml:space="preserve"> 房间</w:t>
      </w:r>
      <w:r>
        <w:rPr>
          <w:rFonts w:ascii="微软雅黑" w:hAnsi="微软雅黑" w:eastAsia="微软雅黑"/>
        </w:rPr>
        <w:t>全年逐时温度图</w:t>
      </w:r>
    </w:p>
    <w:p w14:paraId="52936762">
      <w:pPr>
        <w:spacing w:line="400" w:lineRule="exact"/>
        <w:rPr>
          <w:rFonts w:ascii="微软雅黑" w:hAnsi="微软雅黑" w:eastAsia="微软雅黑"/>
        </w:rPr>
      </w:pPr>
      <w:r>
        <w:rPr>
          <w:rFonts w:hint="eastAsia" w:ascii="微软雅黑" w:hAnsi="微软雅黑" w:eastAsia="微软雅黑"/>
        </w:rPr>
        <w:t>房间[1004]</w:t>
      </w:r>
    </w:p>
    <w:p w14:paraId="0ACC1194">
      <w:pPr>
        <w:jc w:val="center"/>
      </w:pPr>
      <w:r>
        <w:drawing>
          <wp:inline distT="0" distB="0" distL="0" distR="0">
            <wp:extent cx="5667375" cy="359092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4"/>
                    <a:stretch>
                      <a:fillRect/>
                    </a:stretch>
                  </pic:blipFill>
                  <pic:spPr>
                    <a:xfrm>
                      <a:off x="0" y="0"/>
                      <a:ext cx="5667375" cy="3590925"/>
                    </a:xfrm>
                    <a:prstGeom prst="rect">
                      <a:avLst/>
                    </a:prstGeom>
                  </pic:spPr>
                </pic:pic>
              </a:graphicData>
            </a:graphic>
          </wp:inline>
        </w:drawing>
      </w:r>
    </w:p>
    <w:p w14:paraId="1843CB37">
      <w:pPr>
        <w:spacing w:line="400" w:lineRule="exact"/>
        <w:jc w:val="center"/>
        <w:rPr>
          <w:rFonts w:ascii="微软雅黑" w:hAnsi="微软雅黑" w:eastAsia="微软雅黑"/>
        </w:rPr>
      </w:pPr>
      <w:r>
        <w:t>1004</w:t>
      </w:r>
      <w:r>
        <w:rPr>
          <w:rFonts w:hint="eastAsia" w:ascii="微软雅黑" w:hAnsi="微软雅黑" w:eastAsia="微软雅黑"/>
        </w:rPr>
        <w:t xml:space="preserve"> 房间</w:t>
      </w:r>
      <w:r>
        <w:rPr>
          <w:rFonts w:ascii="微软雅黑" w:hAnsi="微软雅黑" w:eastAsia="微软雅黑"/>
        </w:rPr>
        <w:t>全年逐时温度图</w:t>
      </w:r>
    </w:p>
    <w:p w14:paraId="390E2212">
      <w:pPr>
        <w:spacing w:line="400" w:lineRule="exact"/>
        <w:rPr>
          <w:rFonts w:ascii="微软雅黑" w:hAnsi="微软雅黑" w:eastAsia="微软雅黑"/>
        </w:rPr>
      </w:pPr>
      <w:r>
        <w:rPr>
          <w:rFonts w:hint="eastAsia" w:ascii="微软雅黑" w:hAnsi="微软雅黑" w:eastAsia="微软雅黑"/>
        </w:rPr>
        <w:t>房间[1005]</w:t>
      </w:r>
    </w:p>
    <w:p w14:paraId="260FA9E3">
      <w:pPr>
        <w:jc w:val="center"/>
      </w:pPr>
      <w:r>
        <w:drawing>
          <wp:inline distT="0" distB="0" distL="0" distR="0">
            <wp:extent cx="5667375" cy="359092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25"/>
                    <a:stretch>
                      <a:fillRect/>
                    </a:stretch>
                  </pic:blipFill>
                  <pic:spPr>
                    <a:xfrm>
                      <a:off x="0" y="0"/>
                      <a:ext cx="5667375" cy="3590925"/>
                    </a:xfrm>
                    <a:prstGeom prst="rect">
                      <a:avLst/>
                    </a:prstGeom>
                  </pic:spPr>
                </pic:pic>
              </a:graphicData>
            </a:graphic>
          </wp:inline>
        </w:drawing>
      </w:r>
    </w:p>
    <w:p w14:paraId="33534D0D">
      <w:pPr>
        <w:spacing w:line="400" w:lineRule="exact"/>
        <w:jc w:val="center"/>
        <w:rPr>
          <w:rFonts w:ascii="微软雅黑" w:hAnsi="微软雅黑" w:eastAsia="微软雅黑"/>
        </w:rPr>
      </w:pPr>
      <w:r>
        <w:t>1005</w:t>
      </w:r>
      <w:r>
        <w:rPr>
          <w:rFonts w:hint="eastAsia" w:ascii="微软雅黑" w:hAnsi="微软雅黑" w:eastAsia="微软雅黑"/>
        </w:rPr>
        <w:t xml:space="preserve"> 房间</w:t>
      </w:r>
      <w:r>
        <w:rPr>
          <w:rFonts w:ascii="微软雅黑" w:hAnsi="微软雅黑" w:eastAsia="微软雅黑"/>
        </w:rPr>
        <w:t>全年逐时温度图</w:t>
      </w:r>
    </w:p>
    <w:p w14:paraId="18A73F3C">
      <w:pPr>
        <w:spacing w:line="400" w:lineRule="exact"/>
        <w:rPr>
          <w:rFonts w:ascii="微软雅黑" w:hAnsi="微软雅黑" w:eastAsia="微软雅黑"/>
        </w:rPr>
      </w:pPr>
      <w:r>
        <w:rPr>
          <w:rFonts w:hint="eastAsia" w:ascii="微软雅黑" w:hAnsi="微软雅黑" w:eastAsia="微软雅黑"/>
        </w:rPr>
        <w:t>房间[1006]</w:t>
      </w:r>
    </w:p>
    <w:p w14:paraId="23DB0F07">
      <w:pPr>
        <w:jc w:val="center"/>
      </w:pPr>
      <w:r>
        <w:drawing>
          <wp:inline distT="0" distB="0" distL="0" distR="0">
            <wp:extent cx="5667375" cy="359092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26"/>
                    <a:stretch>
                      <a:fillRect/>
                    </a:stretch>
                  </pic:blipFill>
                  <pic:spPr>
                    <a:xfrm>
                      <a:off x="0" y="0"/>
                      <a:ext cx="5667375" cy="3590925"/>
                    </a:xfrm>
                    <a:prstGeom prst="rect">
                      <a:avLst/>
                    </a:prstGeom>
                  </pic:spPr>
                </pic:pic>
              </a:graphicData>
            </a:graphic>
          </wp:inline>
        </w:drawing>
      </w:r>
    </w:p>
    <w:p w14:paraId="04720580">
      <w:pPr>
        <w:spacing w:line="400" w:lineRule="exact"/>
        <w:jc w:val="center"/>
        <w:rPr>
          <w:rFonts w:ascii="微软雅黑" w:hAnsi="微软雅黑" w:eastAsia="微软雅黑"/>
        </w:rPr>
      </w:pPr>
      <w:r>
        <w:t>1006</w:t>
      </w:r>
      <w:r>
        <w:rPr>
          <w:rFonts w:hint="eastAsia" w:ascii="微软雅黑" w:hAnsi="微软雅黑" w:eastAsia="微软雅黑"/>
        </w:rPr>
        <w:t xml:space="preserve"> 房间</w:t>
      </w:r>
      <w:r>
        <w:rPr>
          <w:rFonts w:ascii="微软雅黑" w:hAnsi="微软雅黑" w:eastAsia="微软雅黑"/>
        </w:rPr>
        <w:t>全年逐时温度图</w:t>
      </w:r>
    </w:p>
    <w:p w14:paraId="59141F7D">
      <w:pPr>
        <w:spacing w:line="400" w:lineRule="exact"/>
        <w:rPr>
          <w:rFonts w:ascii="微软雅黑" w:hAnsi="微软雅黑" w:eastAsia="微软雅黑"/>
        </w:rPr>
      </w:pPr>
      <w:r>
        <w:rPr>
          <w:rFonts w:hint="eastAsia" w:ascii="微软雅黑" w:hAnsi="微软雅黑" w:eastAsia="微软雅黑"/>
        </w:rPr>
        <w:t>房间[1007]</w:t>
      </w:r>
    </w:p>
    <w:p w14:paraId="77D9FBCF">
      <w:pPr>
        <w:jc w:val="center"/>
      </w:pPr>
      <w:r>
        <w:drawing>
          <wp:inline distT="0" distB="0" distL="0" distR="0">
            <wp:extent cx="5667375" cy="359092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7"/>
                    <a:stretch>
                      <a:fillRect/>
                    </a:stretch>
                  </pic:blipFill>
                  <pic:spPr>
                    <a:xfrm>
                      <a:off x="0" y="0"/>
                      <a:ext cx="5667375" cy="3590925"/>
                    </a:xfrm>
                    <a:prstGeom prst="rect">
                      <a:avLst/>
                    </a:prstGeom>
                  </pic:spPr>
                </pic:pic>
              </a:graphicData>
            </a:graphic>
          </wp:inline>
        </w:drawing>
      </w:r>
    </w:p>
    <w:p w14:paraId="5D276DDC">
      <w:pPr>
        <w:spacing w:line="400" w:lineRule="exact"/>
        <w:jc w:val="center"/>
        <w:rPr>
          <w:rFonts w:ascii="微软雅黑" w:hAnsi="微软雅黑" w:eastAsia="微软雅黑"/>
        </w:rPr>
      </w:pPr>
      <w:r>
        <w:t>1007</w:t>
      </w:r>
      <w:r>
        <w:rPr>
          <w:rFonts w:hint="eastAsia" w:ascii="微软雅黑" w:hAnsi="微软雅黑" w:eastAsia="微软雅黑"/>
        </w:rPr>
        <w:t xml:space="preserve"> 房间</w:t>
      </w:r>
      <w:r>
        <w:rPr>
          <w:rFonts w:ascii="微软雅黑" w:hAnsi="微软雅黑" w:eastAsia="微软雅黑"/>
        </w:rPr>
        <w:t>全年逐时温度图</w:t>
      </w:r>
    </w:p>
    <w:p w14:paraId="11616932">
      <w:pPr>
        <w:spacing w:line="400" w:lineRule="exact"/>
        <w:rPr>
          <w:rFonts w:ascii="微软雅黑" w:hAnsi="微软雅黑" w:eastAsia="微软雅黑"/>
        </w:rPr>
      </w:pPr>
      <w:r>
        <w:rPr>
          <w:rFonts w:hint="eastAsia" w:ascii="微软雅黑" w:hAnsi="微软雅黑" w:eastAsia="微软雅黑"/>
        </w:rPr>
        <w:t>房间[1008]</w:t>
      </w:r>
    </w:p>
    <w:p w14:paraId="4FDF4F61">
      <w:pPr>
        <w:jc w:val="center"/>
      </w:pPr>
      <w:r>
        <w:drawing>
          <wp:inline distT="0" distB="0" distL="0" distR="0">
            <wp:extent cx="5667375" cy="35909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28"/>
                    <a:stretch>
                      <a:fillRect/>
                    </a:stretch>
                  </pic:blipFill>
                  <pic:spPr>
                    <a:xfrm>
                      <a:off x="0" y="0"/>
                      <a:ext cx="5667375" cy="3590925"/>
                    </a:xfrm>
                    <a:prstGeom prst="rect">
                      <a:avLst/>
                    </a:prstGeom>
                  </pic:spPr>
                </pic:pic>
              </a:graphicData>
            </a:graphic>
          </wp:inline>
        </w:drawing>
      </w:r>
    </w:p>
    <w:p w14:paraId="76BEAA43">
      <w:pPr>
        <w:spacing w:line="400" w:lineRule="exact"/>
        <w:jc w:val="center"/>
        <w:rPr>
          <w:rFonts w:ascii="微软雅黑" w:hAnsi="微软雅黑" w:eastAsia="微软雅黑"/>
        </w:rPr>
      </w:pPr>
      <w:r>
        <w:t>1008</w:t>
      </w:r>
      <w:r>
        <w:rPr>
          <w:rFonts w:hint="eastAsia" w:ascii="微软雅黑" w:hAnsi="微软雅黑" w:eastAsia="微软雅黑"/>
        </w:rPr>
        <w:t xml:space="preserve"> 房间</w:t>
      </w:r>
      <w:r>
        <w:rPr>
          <w:rFonts w:ascii="微软雅黑" w:hAnsi="微软雅黑" w:eastAsia="微软雅黑"/>
        </w:rPr>
        <w:t>全年逐时温度图</w:t>
      </w:r>
    </w:p>
    <w:p w14:paraId="09D3053D">
      <w:pPr>
        <w:spacing w:line="400" w:lineRule="exact"/>
        <w:rPr>
          <w:rFonts w:ascii="微软雅黑" w:hAnsi="微软雅黑" w:eastAsia="微软雅黑"/>
        </w:rPr>
      </w:pPr>
      <w:r>
        <w:rPr>
          <w:rFonts w:hint="eastAsia" w:ascii="微软雅黑" w:hAnsi="微软雅黑" w:eastAsia="微软雅黑"/>
        </w:rPr>
        <w:t>房间[1009]</w:t>
      </w:r>
    </w:p>
    <w:p w14:paraId="3F12FD67">
      <w:pPr>
        <w:jc w:val="center"/>
      </w:pPr>
      <w:r>
        <w:drawing>
          <wp:inline distT="0" distB="0" distL="0" distR="0">
            <wp:extent cx="5667375" cy="359092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29"/>
                    <a:stretch>
                      <a:fillRect/>
                    </a:stretch>
                  </pic:blipFill>
                  <pic:spPr>
                    <a:xfrm>
                      <a:off x="0" y="0"/>
                      <a:ext cx="5667375" cy="3590925"/>
                    </a:xfrm>
                    <a:prstGeom prst="rect">
                      <a:avLst/>
                    </a:prstGeom>
                  </pic:spPr>
                </pic:pic>
              </a:graphicData>
            </a:graphic>
          </wp:inline>
        </w:drawing>
      </w:r>
    </w:p>
    <w:p w14:paraId="0A7A403E">
      <w:pPr>
        <w:spacing w:line="400" w:lineRule="exact"/>
        <w:jc w:val="center"/>
        <w:rPr>
          <w:rFonts w:ascii="微软雅黑" w:hAnsi="微软雅黑" w:eastAsia="微软雅黑"/>
        </w:rPr>
      </w:pPr>
      <w:r>
        <w:t>1009</w:t>
      </w:r>
      <w:r>
        <w:rPr>
          <w:rFonts w:hint="eastAsia" w:ascii="微软雅黑" w:hAnsi="微软雅黑" w:eastAsia="微软雅黑"/>
        </w:rPr>
        <w:t xml:space="preserve"> 房间</w:t>
      </w:r>
      <w:r>
        <w:rPr>
          <w:rFonts w:ascii="微软雅黑" w:hAnsi="微软雅黑" w:eastAsia="微软雅黑"/>
        </w:rPr>
        <w:t>全年逐时温度图</w:t>
      </w:r>
    </w:p>
    <w:p w14:paraId="240C9102">
      <w:pPr>
        <w:spacing w:line="400" w:lineRule="exact"/>
        <w:rPr>
          <w:rFonts w:ascii="微软雅黑" w:hAnsi="微软雅黑" w:eastAsia="微软雅黑"/>
        </w:rPr>
      </w:pPr>
      <w:r>
        <w:rPr>
          <w:rFonts w:hint="eastAsia" w:ascii="微软雅黑" w:hAnsi="微软雅黑" w:eastAsia="微软雅黑"/>
        </w:rPr>
        <w:t>房间[1010]</w:t>
      </w:r>
    </w:p>
    <w:p w14:paraId="0A1B9B00">
      <w:pPr>
        <w:jc w:val="center"/>
      </w:pPr>
      <w:r>
        <w:drawing>
          <wp:inline distT="0" distB="0" distL="0" distR="0">
            <wp:extent cx="5667375" cy="359092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30"/>
                    <a:stretch>
                      <a:fillRect/>
                    </a:stretch>
                  </pic:blipFill>
                  <pic:spPr>
                    <a:xfrm>
                      <a:off x="0" y="0"/>
                      <a:ext cx="5667375" cy="3590925"/>
                    </a:xfrm>
                    <a:prstGeom prst="rect">
                      <a:avLst/>
                    </a:prstGeom>
                  </pic:spPr>
                </pic:pic>
              </a:graphicData>
            </a:graphic>
          </wp:inline>
        </w:drawing>
      </w:r>
    </w:p>
    <w:p w14:paraId="5844477E">
      <w:pPr>
        <w:spacing w:line="400" w:lineRule="exact"/>
        <w:jc w:val="center"/>
        <w:rPr>
          <w:rFonts w:ascii="微软雅黑" w:hAnsi="微软雅黑" w:eastAsia="微软雅黑"/>
        </w:rPr>
      </w:pPr>
      <w:r>
        <w:t>1010</w:t>
      </w:r>
      <w:r>
        <w:rPr>
          <w:rFonts w:hint="eastAsia" w:ascii="微软雅黑" w:hAnsi="微软雅黑" w:eastAsia="微软雅黑"/>
        </w:rPr>
        <w:t xml:space="preserve"> 房间</w:t>
      </w:r>
      <w:r>
        <w:rPr>
          <w:rFonts w:ascii="微软雅黑" w:hAnsi="微软雅黑" w:eastAsia="微软雅黑"/>
        </w:rPr>
        <w:t>全年逐时温度图</w:t>
      </w:r>
    </w:p>
    <w:p w14:paraId="23386539">
      <w:pPr>
        <w:spacing w:line="400" w:lineRule="exact"/>
        <w:rPr>
          <w:rFonts w:ascii="微软雅黑" w:hAnsi="微软雅黑" w:eastAsia="微软雅黑"/>
        </w:rPr>
      </w:pPr>
      <w:r>
        <w:rPr>
          <w:rFonts w:hint="eastAsia" w:ascii="微软雅黑" w:hAnsi="微软雅黑" w:eastAsia="微软雅黑"/>
        </w:rPr>
        <w:t>房间[1011]</w:t>
      </w:r>
    </w:p>
    <w:p w14:paraId="182E3AAC">
      <w:pPr>
        <w:jc w:val="center"/>
      </w:pPr>
      <w:r>
        <w:drawing>
          <wp:inline distT="0" distB="0" distL="0" distR="0">
            <wp:extent cx="5667375" cy="359092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31"/>
                    <a:stretch>
                      <a:fillRect/>
                    </a:stretch>
                  </pic:blipFill>
                  <pic:spPr>
                    <a:xfrm>
                      <a:off x="0" y="0"/>
                      <a:ext cx="5667375" cy="3590925"/>
                    </a:xfrm>
                    <a:prstGeom prst="rect">
                      <a:avLst/>
                    </a:prstGeom>
                  </pic:spPr>
                </pic:pic>
              </a:graphicData>
            </a:graphic>
          </wp:inline>
        </w:drawing>
      </w:r>
    </w:p>
    <w:p w14:paraId="1C9F6929">
      <w:pPr>
        <w:spacing w:line="400" w:lineRule="exact"/>
        <w:jc w:val="center"/>
        <w:rPr>
          <w:rFonts w:ascii="微软雅黑" w:hAnsi="微软雅黑" w:eastAsia="微软雅黑"/>
        </w:rPr>
      </w:pPr>
      <w:r>
        <w:t>1011</w:t>
      </w:r>
      <w:r>
        <w:rPr>
          <w:rFonts w:hint="eastAsia" w:ascii="微软雅黑" w:hAnsi="微软雅黑" w:eastAsia="微软雅黑"/>
        </w:rPr>
        <w:t xml:space="preserve"> 房间</w:t>
      </w:r>
      <w:r>
        <w:rPr>
          <w:rFonts w:ascii="微软雅黑" w:hAnsi="微软雅黑" w:eastAsia="微软雅黑"/>
        </w:rPr>
        <w:t>全年逐时温度图</w:t>
      </w:r>
    </w:p>
    <w:p w14:paraId="2ACB2AC2">
      <w:pPr>
        <w:spacing w:line="400" w:lineRule="exact"/>
        <w:rPr>
          <w:rFonts w:ascii="微软雅黑" w:hAnsi="微软雅黑" w:eastAsia="微软雅黑"/>
        </w:rPr>
      </w:pPr>
      <w:r>
        <w:rPr>
          <w:rFonts w:hint="eastAsia" w:ascii="微软雅黑" w:hAnsi="微软雅黑" w:eastAsia="微软雅黑"/>
        </w:rPr>
        <w:t>房间[2013]</w:t>
      </w:r>
    </w:p>
    <w:p w14:paraId="7DBF557B">
      <w:pPr>
        <w:jc w:val="center"/>
      </w:pPr>
      <w:r>
        <w:drawing>
          <wp:inline distT="0" distB="0" distL="0" distR="0">
            <wp:extent cx="5667375" cy="35909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32"/>
                    <a:stretch>
                      <a:fillRect/>
                    </a:stretch>
                  </pic:blipFill>
                  <pic:spPr>
                    <a:xfrm>
                      <a:off x="0" y="0"/>
                      <a:ext cx="5667375" cy="3590925"/>
                    </a:xfrm>
                    <a:prstGeom prst="rect">
                      <a:avLst/>
                    </a:prstGeom>
                  </pic:spPr>
                </pic:pic>
              </a:graphicData>
            </a:graphic>
          </wp:inline>
        </w:drawing>
      </w:r>
    </w:p>
    <w:p w14:paraId="331831C2">
      <w:pPr>
        <w:spacing w:line="400" w:lineRule="exact"/>
        <w:jc w:val="center"/>
        <w:rPr>
          <w:rFonts w:ascii="微软雅黑" w:hAnsi="微软雅黑" w:eastAsia="微软雅黑"/>
        </w:rPr>
      </w:pPr>
      <w:r>
        <w:t>2013</w:t>
      </w:r>
      <w:r>
        <w:rPr>
          <w:rFonts w:hint="eastAsia" w:ascii="微软雅黑" w:hAnsi="微软雅黑" w:eastAsia="微软雅黑"/>
        </w:rPr>
        <w:t xml:space="preserve"> 房间</w:t>
      </w:r>
      <w:r>
        <w:rPr>
          <w:rFonts w:ascii="微软雅黑" w:hAnsi="微软雅黑" w:eastAsia="微软雅黑"/>
        </w:rPr>
        <w:t>全年逐时温度图</w:t>
      </w:r>
    </w:p>
    <w:p w14:paraId="4D4574E6">
      <w:pPr>
        <w:spacing w:line="400" w:lineRule="exact"/>
        <w:rPr>
          <w:rFonts w:ascii="微软雅黑" w:hAnsi="微软雅黑" w:eastAsia="微软雅黑"/>
        </w:rPr>
      </w:pPr>
      <w:r>
        <w:rPr>
          <w:rFonts w:hint="eastAsia" w:ascii="微软雅黑" w:hAnsi="微软雅黑" w:eastAsia="微软雅黑"/>
        </w:rPr>
        <w:t>房间[2014]</w:t>
      </w:r>
    </w:p>
    <w:p w14:paraId="45998AF9">
      <w:pPr>
        <w:jc w:val="center"/>
      </w:pPr>
      <w:r>
        <w:drawing>
          <wp:inline distT="0" distB="0" distL="0" distR="0">
            <wp:extent cx="5667375" cy="359092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3"/>
                    <a:stretch>
                      <a:fillRect/>
                    </a:stretch>
                  </pic:blipFill>
                  <pic:spPr>
                    <a:xfrm>
                      <a:off x="0" y="0"/>
                      <a:ext cx="5667375" cy="3590925"/>
                    </a:xfrm>
                    <a:prstGeom prst="rect">
                      <a:avLst/>
                    </a:prstGeom>
                  </pic:spPr>
                </pic:pic>
              </a:graphicData>
            </a:graphic>
          </wp:inline>
        </w:drawing>
      </w:r>
    </w:p>
    <w:p w14:paraId="402E7E0C">
      <w:pPr>
        <w:spacing w:line="400" w:lineRule="exact"/>
        <w:jc w:val="center"/>
        <w:rPr>
          <w:rFonts w:ascii="微软雅黑" w:hAnsi="微软雅黑" w:eastAsia="微软雅黑"/>
        </w:rPr>
      </w:pPr>
      <w:r>
        <w:t>2014</w:t>
      </w:r>
      <w:r>
        <w:rPr>
          <w:rFonts w:hint="eastAsia" w:ascii="微软雅黑" w:hAnsi="微软雅黑" w:eastAsia="微软雅黑"/>
        </w:rPr>
        <w:t xml:space="preserve"> 房间</w:t>
      </w:r>
      <w:r>
        <w:rPr>
          <w:rFonts w:ascii="微软雅黑" w:hAnsi="微软雅黑" w:eastAsia="微软雅黑"/>
        </w:rPr>
        <w:t>全年逐时温度图</w:t>
      </w:r>
    </w:p>
    <w:p w14:paraId="3EE35101">
      <w:pPr>
        <w:spacing w:line="400" w:lineRule="exact"/>
        <w:rPr>
          <w:rFonts w:ascii="微软雅黑" w:hAnsi="微软雅黑" w:eastAsia="微软雅黑"/>
        </w:rPr>
      </w:pPr>
      <w:r>
        <w:rPr>
          <w:rFonts w:hint="eastAsia" w:ascii="微软雅黑" w:hAnsi="微软雅黑" w:eastAsia="微软雅黑"/>
        </w:rPr>
        <w:t>房间[2015]</w:t>
      </w:r>
    </w:p>
    <w:p w14:paraId="45F0C312">
      <w:pPr>
        <w:jc w:val="center"/>
      </w:pPr>
      <w:r>
        <w:drawing>
          <wp:inline distT="0" distB="0" distL="0" distR="0">
            <wp:extent cx="5667375" cy="359092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34"/>
                    <a:stretch>
                      <a:fillRect/>
                    </a:stretch>
                  </pic:blipFill>
                  <pic:spPr>
                    <a:xfrm>
                      <a:off x="0" y="0"/>
                      <a:ext cx="5667375" cy="3590925"/>
                    </a:xfrm>
                    <a:prstGeom prst="rect">
                      <a:avLst/>
                    </a:prstGeom>
                  </pic:spPr>
                </pic:pic>
              </a:graphicData>
            </a:graphic>
          </wp:inline>
        </w:drawing>
      </w:r>
    </w:p>
    <w:p w14:paraId="0868B80C">
      <w:pPr>
        <w:spacing w:line="400" w:lineRule="exact"/>
        <w:jc w:val="center"/>
        <w:rPr>
          <w:rFonts w:ascii="微软雅黑" w:hAnsi="微软雅黑" w:eastAsia="微软雅黑"/>
        </w:rPr>
      </w:pPr>
      <w:r>
        <w:t>2015</w:t>
      </w:r>
      <w:r>
        <w:rPr>
          <w:rFonts w:hint="eastAsia" w:ascii="微软雅黑" w:hAnsi="微软雅黑" w:eastAsia="微软雅黑"/>
        </w:rPr>
        <w:t xml:space="preserve"> 房间</w:t>
      </w:r>
      <w:r>
        <w:rPr>
          <w:rFonts w:ascii="微软雅黑" w:hAnsi="微软雅黑" w:eastAsia="微软雅黑"/>
        </w:rPr>
        <w:t>全年逐时温度图</w:t>
      </w:r>
    </w:p>
    <w:p w14:paraId="04A618AC">
      <w:pPr>
        <w:spacing w:line="400" w:lineRule="exact"/>
        <w:rPr>
          <w:rFonts w:ascii="微软雅黑" w:hAnsi="微软雅黑" w:eastAsia="微软雅黑"/>
        </w:rPr>
      </w:pPr>
      <w:r>
        <w:rPr>
          <w:rFonts w:hint="eastAsia" w:ascii="微软雅黑" w:hAnsi="微软雅黑" w:eastAsia="微软雅黑"/>
        </w:rPr>
        <w:t>房间[2016]</w:t>
      </w:r>
    </w:p>
    <w:p w14:paraId="029FCFD4">
      <w:pPr>
        <w:jc w:val="center"/>
      </w:pPr>
      <w:r>
        <w:drawing>
          <wp:inline distT="0" distB="0" distL="0" distR="0">
            <wp:extent cx="5667375" cy="35909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35"/>
                    <a:stretch>
                      <a:fillRect/>
                    </a:stretch>
                  </pic:blipFill>
                  <pic:spPr>
                    <a:xfrm>
                      <a:off x="0" y="0"/>
                      <a:ext cx="5667375" cy="3590925"/>
                    </a:xfrm>
                    <a:prstGeom prst="rect">
                      <a:avLst/>
                    </a:prstGeom>
                  </pic:spPr>
                </pic:pic>
              </a:graphicData>
            </a:graphic>
          </wp:inline>
        </w:drawing>
      </w:r>
    </w:p>
    <w:p w14:paraId="7EB2C197">
      <w:pPr>
        <w:spacing w:line="400" w:lineRule="exact"/>
        <w:jc w:val="center"/>
        <w:rPr>
          <w:rFonts w:ascii="微软雅黑" w:hAnsi="微软雅黑" w:eastAsia="微软雅黑"/>
        </w:rPr>
      </w:pPr>
      <w:r>
        <w:t>2016</w:t>
      </w:r>
      <w:r>
        <w:rPr>
          <w:rFonts w:hint="eastAsia" w:ascii="微软雅黑" w:hAnsi="微软雅黑" w:eastAsia="微软雅黑"/>
        </w:rPr>
        <w:t xml:space="preserve"> 房间</w:t>
      </w:r>
      <w:r>
        <w:rPr>
          <w:rFonts w:ascii="微软雅黑" w:hAnsi="微软雅黑" w:eastAsia="微软雅黑"/>
        </w:rPr>
        <w:t>全年逐时温度图</w:t>
      </w:r>
    </w:p>
    <w:p w14:paraId="2286B724">
      <w:pPr>
        <w:spacing w:line="400" w:lineRule="exact"/>
        <w:rPr>
          <w:rFonts w:ascii="微软雅黑" w:hAnsi="微软雅黑" w:eastAsia="微软雅黑"/>
        </w:rPr>
      </w:pPr>
      <w:r>
        <w:rPr>
          <w:rFonts w:hint="eastAsia" w:ascii="微软雅黑" w:hAnsi="微软雅黑" w:eastAsia="微软雅黑"/>
        </w:rPr>
        <w:t>房间[2017]</w:t>
      </w:r>
    </w:p>
    <w:p w14:paraId="18375D2F">
      <w:pPr>
        <w:jc w:val="center"/>
      </w:pPr>
      <w:r>
        <w:drawing>
          <wp:inline distT="0" distB="0" distL="0" distR="0">
            <wp:extent cx="5667375" cy="359092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36"/>
                    <a:stretch>
                      <a:fillRect/>
                    </a:stretch>
                  </pic:blipFill>
                  <pic:spPr>
                    <a:xfrm>
                      <a:off x="0" y="0"/>
                      <a:ext cx="5667375" cy="3590925"/>
                    </a:xfrm>
                    <a:prstGeom prst="rect">
                      <a:avLst/>
                    </a:prstGeom>
                  </pic:spPr>
                </pic:pic>
              </a:graphicData>
            </a:graphic>
          </wp:inline>
        </w:drawing>
      </w:r>
    </w:p>
    <w:p w14:paraId="392B6002">
      <w:pPr>
        <w:spacing w:line="400" w:lineRule="exact"/>
        <w:jc w:val="center"/>
        <w:rPr>
          <w:rFonts w:ascii="微软雅黑" w:hAnsi="微软雅黑" w:eastAsia="微软雅黑"/>
        </w:rPr>
      </w:pPr>
      <w:r>
        <w:t>2017</w:t>
      </w:r>
      <w:r>
        <w:rPr>
          <w:rFonts w:hint="eastAsia" w:ascii="微软雅黑" w:hAnsi="微软雅黑" w:eastAsia="微软雅黑"/>
        </w:rPr>
        <w:t xml:space="preserve"> 房间</w:t>
      </w:r>
      <w:r>
        <w:rPr>
          <w:rFonts w:ascii="微软雅黑" w:hAnsi="微软雅黑" w:eastAsia="微软雅黑"/>
        </w:rPr>
        <w:t>全年逐时温度图</w:t>
      </w:r>
    </w:p>
    <w:p w14:paraId="60415165">
      <w:pPr>
        <w:spacing w:line="400" w:lineRule="exact"/>
        <w:rPr>
          <w:rFonts w:ascii="微软雅黑" w:hAnsi="微软雅黑" w:eastAsia="微软雅黑"/>
        </w:rPr>
      </w:pPr>
      <w:r>
        <w:rPr>
          <w:rFonts w:hint="eastAsia" w:ascii="微软雅黑" w:hAnsi="微软雅黑" w:eastAsia="微软雅黑"/>
        </w:rPr>
        <w:t>房间[2018]</w:t>
      </w:r>
    </w:p>
    <w:p w14:paraId="587D6E49">
      <w:pPr>
        <w:jc w:val="center"/>
      </w:pPr>
      <w:r>
        <w:drawing>
          <wp:inline distT="0" distB="0" distL="0" distR="0">
            <wp:extent cx="5667375" cy="35909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37"/>
                    <a:stretch>
                      <a:fillRect/>
                    </a:stretch>
                  </pic:blipFill>
                  <pic:spPr>
                    <a:xfrm>
                      <a:off x="0" y="0"/>
                      <a:ext cx="5667375" cy="3590925"/>
                    </a:xfrm>
                    <a:prstGeom prst="rect">
                      <a:avLst/>
                    </a:prstGeom>
                  </pic:spPr>
                </pic:pic>
              </a:graphicData>
            </a:graphic>
          </wp:inline>
        </w:drawing>
      </w:r>
    </w:p>
    <w:p w14:paraId="46862043">
      <w:pPr>
        <w:spacing w:line="400" w:lineRule="exact"/>
        <w:jc w:val="center"/>
        <w:rPr>
          <w:rFonts w:ascii="微软雅黑" w:hAnsi="微软雅黑" w:eastAsia="微软雅黑"/>
        </w:rPr>
      </w:pPr>
      <w:r>
        <w:t>2018</w:t>
      </w:r>
      <w:r>
        <w:rPr>
          <w:rFonts w:hint="eastAsia" w:ascii="微软雅黑" w:hAnsi="微软雅黑" w:eastAsia="微软雅黑"/>
        </w:rPr>
        <w:t xml:space="preserve"> 房间</w:t>
      </w:r>
      <w:r>
        <w:rPr>
          <w:rFonts w:ascii="微软雅黑" w:hAnsi="微软雅黑" w:eastAsia="微软雅黑"/>
        </w:rPr>
        <w:t>全年逐时温度图</w:t>
      </w:r>
    </w:p>
    <w:p w14:paraId="6ADEE9C8">
      <w:pPr>
        <w:spacing w:line="400" w:lineRule="exact"/>
        <w:rPr>
          <w:rFonts w:ascii="微软雅黑" w:hAnsi="微软雅黑" w:eastAsia="微软雅黑"/>
        </w:rPr>
      </w:pPr>
      <w:r>
        <w:rPr>
          <w:rFonts w:hint="eastAsia" w:ascii="微软雅黑" w:hAnsi="微软雅黑" w:eastAsia="微软雅黑"/>
        </w:rPr>
        <w:t>房间[2019]</w:t>
      </w:r>
    </w:p>
    <w:p w14:paraId="14E99389">
      <w:pPr>
        <w:jc w:val="center"/>
      </w:pPr>
      <w:r>
        <w:drawing>
          <wp:inline distT="0" distB="0" distL="0" distR="0">
            <wp:extent cx="5667375" cy="35909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38"/>
                    <a:stretch>
                      <a:fillRect/>
                    </a:stretch>
                  </pic:blipFill>
                  <pic:spPr>
                    <a:xfrm>
                      <a:off x="0" y="0"/>
                      <a:ext cx="5667375" cy="3590925"/>
                    </a:xfrm>
                    <a:prstGeom prst="rect">
                      <a:avLst/>
                    </a:prstGeom>
                  </pic:spPr>
                </pic:pic>
              </a:graphicData>
            </a:graphic>
          </wp:inline>
        </w:drawing>
      </w:r>
    </w:p>
    <w:p w14:paraId="7B1FF983">
      <w:pPr>
        <w:spacing w:line="400" w:lineRule="exact"/>
        <w:jc w:val="center"/>
        <w:rPr>
          <w:rFonts w:ascii="微软雅黑" w:hAnsi="微软雅黑" w:eastAsia="微软雅黑"/>
        </w:rPr>
      </w:pPr>
      <w:r>
        <w:t>2019</w:t>
      </w:r>
      <w:r>
        <w:rPr>
          <w:rFonts w:hint="eastAsia" w:ascii="微软雅黑" w:hAnsi="微软雅黑" w:eastAsia="微软雅黑"/>
        </w:rPr>
        <w:t xml:space="preserve"> 房间</w:t>
      </w:r>
      <w:r>
        <w:rPr>
          <w:rFonts w:ascii="微软雅黑" w:hAnsi="微软雅黑" w:eastAsia="微软雅黑"/>
        </w:rPr>
        <w:t>全年逐时温度图</w:t>
      </w:r>
    </w:p>
    <w:p w14:paraId="21AD0F5A">
      <w:pPr>
        <w:spacing w:line="400" w:lineRule="exact"/>
        <w:rPr>
          <w:rFonts w:ascii="微软雅黑" w:hAnsi="微软雅黑" w:eastAsia="微软雅黑"/>
        </w:rPr>
      </w:pPr>
      <w:r>
        <w:rPr>
          <w:rFonts w:hint="eastAsia" w:ascii="微软雅黑" w:hAnsi="微软雅黑" w:eastAsia="微软雅黑"/>
        </w:rPr>
        <w:t>房间[2020]</w:t>
      </w:r>
    </w:p>
    <w:p w14:paraId="5CC72A76">
      <w:pPr>
        <w:jc w:val="center"/>
      </w:pPr>
      <w:r>
        <w:drawing>
          <wp:inline distT="0" distB="0" distL="0" distR="0">
            <wp:extent cx="5667375" cy="359092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39"/>
                    <a:stretch>
                      <a:fillRect/>
                    </a:stretch>
                  </pic:blipFill>
                  <pic:spPr>
                    <a:xfrm>
                      <a:off x="0" y="0"/>
                      <a:ext cx="5667375" cy="3590925"/>
                    </a:xfrm>
                    <a:prstGeom prst="rect">
                      <a:avLst/>
                    </a:prstGeom>
                  </pic:spPr>
                </pic:pic>
              </a:graphicData>
            </a:graphic>
          </wp:inline>
        </w:drawing>
      </w:r>
    </w:p>
    <w:p w14:paraId="56A4A44A">
      <w:pPr>
        <w:spacing w:line="400" w:lineRule="exact"/>
        <w:jc w:val="center"/>
        <w:rPr>
          <w:rFonts w:ascii="微软雅黑" w:hAnsi="微软雅黑" w:eastAsia="微软雅黑"/>
        </w:rPr>
      </w:pPr>
      <w:r>
        <w:t>2020</w:t>
      </w:r>
      <w:r>
        <w:rPr>
          <w:rFonts w:hint="eastAsia" w:ascii="微软雅黑" w:hAnsi="微软雅黑" w:eastAsia="微软雅黑"/>
        </w:rPr>
        <w:t xml:space="preserve"> 房间</w:t>
      </w:r>
      <w:r>
        <w:rPr>
          <w:rFonts w:ascii="微软雅黑" w:hAnsi="微软雅黑" w:eastAsia="微软雅黑"/>
        </w:rPr>
        <w:t>全年逐时温度图</w:t>
      </w:r>
    </w:p>
    <w:p w14:paraId="0C3C2D6B">
      <w:pPr>
        <w:spacing w:line="400" w:lineRule="exact"/>
        <w:rPr>
          <w:rFonts w:ascii="微软雅黑" w:hAnsi="微软雅黑" w:eastAsia="微软雅黑"/>
        </w:rPr>
      </w:pPr>
      <w:r>
        <w:rPr>
          <w:rFonts w:hint="eastAsia" w:ascii="微软雅黑" w:hAnsi="微软雅黑" w:eastAsia="微软雅黑"/>
        </w:rPr>
        <w:t>房间[2021]</w:t>
      </w:r>
    </w:p>
    <w:p w14:paraId="2D7704FD">
      <w:pPr>
        <w:jc w:val="center"/>
      </w:pPr>
      <w:r>
        <w:drawing>
          <wp:inline distT="0" distB="0" distL="0" distR="0">
            <wp:extent cx="5667375" cy="359092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0"/>
                    <a:stretch>
                      <a:fillRect/>
                    </a:stretch>
                  </pic:blipFill>
                  <pic:spPr>
                    <a:xfrm>
                      <a:off x="0" y="0"/>
                      <a:ext cx="5667375" cy="3590925"/>
                    </a:xfrm>
                    <a:prstGeom prst="rect">
                      <a:avLst/>
                    </a:prstGeom>
                  </pic:spPr>
                </pic:pic>
              </a:graphicData>
            </a:graphic>
          </wp:inline>
        </w:drawing>
      </w:r>
    </w:p>
    <w:p w14:paraId="4DA7102E">
      <w:pPr>
        <w:spacing w:line="400" w:lineRule="exact"/>
        <w:jc w:val="center"/>
        <w:rPr>
          <w:rFonts w:ascii="微软雅黑" w:hAnsi="微软雅黑" w:eastAsia="微软雅黑"/>
        </w:rPr>
      </w:pPr>
      <w:r>
        <w:t>2021</w:t>
      </w:r>
      <w:r>
        <w:rPr>
          <w:rFonts w:hint="eastAsia" w:ascii="微软雅黑" w:hAnsi="微软雅黑" w:eastAsia="微软雅黑"/>
        </w:rPr>
        <w:t xml:space="preserve"> 房间</w:t>
      </w:r>
      <w:r>
        <w:rPr>
          <w:rFonts w:ascii="微软雅黑" w:hAnsi="微软雅黑" w:eastAsia="微软雅黑"/>
        </w:rPr>
        <w:t>全年逐时温度图</w:t>
      </w:r>
    </w:p>
    <w:p w14:paraId="5AAEF9F0">
      <w:pPr>
        <w:spacing w:line="400" w:lineRule="exact"/>
        <w:rPr>
          <w:rFonts w:ascii="微软雅黑" w:hAnsi="微软雅黑" w:eastAsia="微软雅黑"/>
        </w:rPr>
      </w:pPr>
      <w:r>
        <w:rPr>
          <w:rFonts w:hint="eastAsia" w:ascii="微软雅黑" w:hAnsi="微软雅黑" w:eastAsia="微软雅黑"/>
        </w:rPr>
        <w:t>房间[2022]</w:t>
      </w:r>
    </w:p>
    <w:p w14:paraId="2277E71C">
      <w:pPr>
        <w:jc w:val="center"/>
      </w:pPr>
      <w:r>
        <w:drawing>
          <wp:inline distT="0" distB="0" distL="0" distR="0">
            <wp:extent cx="5667375" cy="35909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1"/>
                    <a:stretch>
                      <a:fillRect/>
                    </a:stretch>
                  </pic:blipFill>
                  <pic:spPr>
                    <a:xfrm>
                      <a:off x="0" y="0"/>
                      <a:ext cx="5667375" cy="3590925"/>
                    </a:xfrm>
                    <a:prstGeom prst="rect">
                      <a:avLst/>
                    </a:prstGeom>
                  </pic:spPr>
                </pic:pic>
              </a:graphicData>
            </a:graphic>
          </wp:inline>
        </w:drawing>
      </w:r>
    </w:p>
    <w:p w14:paraId="46998694">
      <w:pPr>
        <w:spacing w:line="400" w:lineRule="exact"/>
        <w:jc w:val="center"/>
        <w:rPr>
          <w:rFonts w:ascii="微软雅黑" w:hAnsi="微软雅黑" w:eastAsia="微软雅黑"/>
        </w:rPr>
      </w:pPr>
      <w:r>
        <w:t>2022</w:t>
      </w:r>
      <w:r>
        <w:rPr>
          <w:rFonts w:hint="eastAsia" w:ascii="微软雅黑" w:hAnsi="微软雅黑" w:eastAsia="微软雅黑"/>
        </w:rPr>
        <w:t xml:space="preserve"> 房间</w:t>
      </w:r>
      <w:r>
        <w:rPr>
          <w:rFonts w:ascii="微软雅黑" w:hAnsi="微软雅黑" w:eastAsia="微软雅黑"/>
        </w:rPr>
        <w:t>全年逐时温度图</w:t>
      </w:r>
    </w:p>
    <w:p w14:paraId="3D092D70">
      <w:pPr>
        <w:spacing w:line="400" w:lineRule="exact"/>
        <w:rPr>
          <w:rFonts w:ascii="微软雅黑" w:hAnsi="微软雅黑" w:eastAsia="微软雅黑"/>
        </w:rPr>
      </w:pPr>
      <w:r>
        <w:rPr>
          <w:rFonts w:hint="eastAsia" w:ascii="微软雅黑" w:hAnsi="微软雅黑" w:eastAsia="微软雅黑"/>
        </w:rPr>
        <w:t>房间[2023]</w:t>
      </w:r>
    </w:p>
    <w:p w14:paraId="5184BF93">
      <w:pPr>
        <w:jc w:val="center"/>
      </w:pPr>
      <w:r>
        <w:drawing>
          <wp:inline distT="0" distB="0" distL="0" distR="0">
            <wp:extent cx="5667375" cy="359092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42"/>
                    <a:stretch>
                      <a:fillRect/>
                    </a:stretch>
                  </pic:blipFill>
                  <pic:spPr>
                    <a:xfrm>
                      <a:off x="0" y="0"/>
                      <a:ext cx="5667375" cy="3590925"/>
                    </a:xfrm>
                    <a:prstGeom prst="rect">
                      <a:avLst/>
                    </a:prstGeom>
                  </pic:spPr>
                </pic:pic>
              </a:graphicData>
            </a:graphic>
          </wp:inline>
        </w:drawing>
      </w:r>
    </w:p>
    <w:p w14:paraId="681106EF">
      <w:pPr>
        <w:spacing w:line="400" w:lineRule="exact"/>
        <w:jc w:val="center"/>
        <w:rPr>
          <w:rFonts w:ascii="微软雅黑" w:hAnsi="微软雅黑" w:eastAsia="微软雅黑"/>
        </w:rPr>
      </w:pPr>
      <w:r>
        <w:t>2023</w:t>
      </w:r>
      <w:r>
        <w:rPr>
          <w:rFonts w:hint="eastAsia" w:ascii="微软雅黑" w:hAnsi="微软雅黑" w:eastAsia="微软雅黑"/>
        </w:rPr>
        <w:t xml:space="preserve"> 房间</w:t>
      </w:r>
      <w:r>
        <w:rPr>
          <w:rFonts w:ascii="微软雅黑" w:hAnsi="微软雅黑" w:eastAsia="微软雅黑"/>
        </w:rPr>
        <w:t>全年逐时温度图</w:t>
      </w:r>
    </w:p>
    <w:p w14:paraId="295CDB18">
      <w:pPr>
        <w:spacing w:line="400" w:lineRule="exact"/>
        <w:rPr>
          <w:rFonts w:ascii="微软雅黑" w:hAnsi="微软雅黑" w:eastAsia="微软雅黑"/>
        </w:rPr>
      </w:pPr>
      <w:r>
        <w:rPr>
          <w:rFonts w:hint="eastAsia" w:ascii="微软雅黑" w:hAnsi="微软雅黑" w:eastAsia="微软雅黑"/>
        </w:rPr>
        <w:t>房间[2024]</w:t>
      </w:r>
    </w:p>
    <w:p w14:paraId="7CE3097F">
      <w:pPr>
        <w:jc w:val="center"/>
      </w:pPr>
      <w:r>
        <w:drawing>
          <wp:inline distT="0" distB="0" distL="0" distR="0">
            <wp:extent cx="5667375" cy="359092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43"/>
                    <a:stretch>
                      <a:fillRect/>
                    </a:stretch>
                  </pic:blipFill>
                  <pic:spPr>
                    <a:xfrm>
                      <a:off x="0" y="0"/>
                      <a:ext cx="5667375" cy="3590925"/>
                    </a:xfrm>
                    <a:prstGeom prst="rect">
                      <a:avLst/>
                    </a:prstGeom>
                  </pic:spPr>
                </pic:pic>
              </a:graphicData>
            </a:graphic>
          </wp:inline>
        </w:drawing>
      </w:r>
    </w:p>
    <w:p w14:paraId="45938F58">
      <w:pPr>
        <w:spacing w:line="400" w:lineRule="exact"/>
        <w:jc w:val="center"/>
        <w:rPr>
          <w:rFonts w:ascii="微软雅黑" w:hAnsi="微软雅黑" w:eastAsia="微软雅黑"/>
        </w:rPr>
      </w:pPr>
      <w:r>
        <w:t>2024</w:t>
      </w:r>
      <w:r>
        <w:rPr>
          <w:rFonts w:hint="eastAsia" w:ascii="微软雅黑" w:hAnsi="微软雅黑" w:eastAsia="微软雅黑"/>
        </w:rPr>
        <w:t xml:space="preserve"> 房间</w:t>
      </w:r>
      <w:r>
        <w:rPr>
          <w:rFonts w:ascii="微软雅黑" w:hAnsi="微软雅黑" w:eastAsia="微软雅黑"/>
        </w:rPr>
        <w:t>全年逐时温度图</w:t>
      </w:r>
    </w:p>
    <w:p w14:paraId="3DFF097B">
      <w:pPr>
        <w:spacing w:line="400" w:lineRule="exact"/>
        <w:rPr>
          <w:rFonts w:ascii="微软雅黑" w:hAnsi="微软雅黑" w:eastAsia="微软雅黑"/>
        </w:rPr>
      </w:pPr>
      <w:r>
        <w:rPr>
          <w:rFonts w:hint="eastAsia" w:ascii="微软雅黑" w:hAnsi="微软雅黑" w:eastAsia="微软雅黑"/>
        </w:rPr>
        <w:t>房间[3026]</w:t>
      </w:r>
    </w:p>
    <w:p w14:paraId="3E508AC2">
      <w:pPr>
        <w:jc w:val="center"/>
      </w:pPr>
      <w:r>
        <w:drawing>
          <wp:inline distT="0" distB="0" distL="0" distR="0">
            <wp:extent cx="5667375" cy="359092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44"/>
                    <a:stretch>
                      <a:fillRect/>
                    </a:stretch>
                  </pic:blipFill>
                  <pic:spPr>
                    <a:xfrm>
                      <a:off x="0" y="0"/>
                      <a:ext cx="5667375" cy="3590925"/>
                    </a:xfrm>
                    <a:prstGeom prst="rect">
                      <a:avLst/>
                    </a:prstGeom>
                  </pic:spPr>
                </pic:pic>
              </a:graphicData>
            </a:graphic>
          </wp:inline>
        </w:drawing>
      </w:r>
    </w:p>
    <w:p w14:paraId="4449891E">
      <w:pPr>
        <w:spacing w:line="400" w:lineRule="exact"/>
        <w:jc w:val="center"/>
        <w:rPr>
          <w:rFonts w:ascii="微软雅黑" w:hAnsi="微软雅黑" w:eastAsia="微软雅黑"/>
        </w:rPr>
      </w:pPr>
      <w:r>
        <w:t>3026</w:t>
      </w:r>
      <w:r>
        <w:rPr>
          <w:rFonts w:hint="eastAsia" w:ascii="微软雅黑" w:hAnsi="微软雅黑" w:eastAsia="微软雅黑"/>
        </w:rPr>
        <w:t xml:space="preserve"> 房间</w:t>
      </w:r>
      <w:r>
        <w:rPr>
          <w:rFonts w:ascii="微软雅黑" w:hAnsi="微软雅黑" w:eastAsia="微软雅黑"/>
        </w:rPr>
        <w:t>全年逐时温度图</w:t>
      </w:r>
    </w:p>
    <w:p w14:paraId="670BC01F">
      <w:pPr>
        <w:spacing w:line="400" w:lineRule="exact"/>
        <w:rPr>
          <w:rFonts w:ascii="微软雅黑" w:hAnsi="微软雅黑" w:eastAsia="微软雅黑"/>
        </w:rPr>
      </w:pPr>
      <w:r>
        <w:rPr>
          <w:rFonts w:hint="eastAsia" w:ascii="微软雅黑" w:hAnsi="微软雅黑" w:eastAsia="微软雅黑"/>
        </w:rPr>
        <w:t>房间[3027]</w:t>
      </w:r>
    </w:p>
    <w:p w14:paraId="416D6164">
      <w:pPr>
        <w:jc w:val="center"/>
      </w:pPr>
      <w:r>
        <w:drawing>
          <wp:inline distT="0" distB="0" distL="0" distR="0">
            <wp:extent cx="5667375" cy="359092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45"/>
                    <a:stretch>
                      <a:fillRect/>
                    </a:stretch>
                  </pic:blipFill>
                  <pic:spPr>
                    <a:xfrm>
                      <a:off x="0" y="0"/>
                      <a:ext cx="5667375" cy="3590925"/>
                    </a:xfrm>
                    <a:prstGeom prst="rect">
                      <a:avLst/>
                    </a:prstGeom>
                  </pic:spPr>
                </pic:pic>
              </a:graphicData>
            </a:graphic>
          </wp:inline>
        </w:drawing>
      </w:r>
    </w:p>
    <w:p w14:paraId="0F181815">
      <w:pPr>
        <w:spacing w:line="400" w:lineRule="exact"/>
        <w:jc w:val="center"/>
        <w:rPr>
          <w:rFonts w:ascii="微软雅黑" w:hAnsi="微软雅黑" w:eastAsia="微软雅黑"/>
        </w:rPr>
      </w:pPr>
      <w:r>
        <w:t>3027</w:t>
      </w:r>
      <w:r>
        <w:rPr>
          <w:rFonts w:hint="eastAsia" w:ascii="微软雅黑" w:hAnsi="微软雅黑" w:eastAsia="微软雅黑"/>
        </w:rPr>
        <w:t xml:space="preserve"> 房间</w:t>
      </w:r>
      <w:r>
        <w:rPr>
          <w:rFonts w:ascii="微软雅黑" w:hAnsi="微软雅黑" w:eastAsia="微软雅黑"/>
        </w:rPr>
        <w:t>全年逐时温度图</w:t>
      </w:r>
    </w:p>
    <w:p w14:paraId="3D68495F">
      <w:pPr>
        <w:spacing w:line="400" w:lineRule="exact"/>
        <w:rPr>
          <w:rFonts w:ascii="微软雅黑" w:hAnsi="微软雅黑" w:eastAsia="微软雅黑"/>
        </w:rPr>
      </w:pPr>
      <w:r>
        <w:rPr>
          <w:rFonts w:hint="eastAsia" w:ascii="微软雅黑" w:hAnsi="微软雅黑" w:eastAsia="微软雅黑"/>
        </w:rPr>
        <w:t>房间[3028]</w:t>
      </w:r>
    </w:p>
    <w:p w14:paraId="42C3CE5A">
      <w:pPr>
        <w:jc w:val="center"/>
      </w:pPr>
      <w:r>
        <w:drawing>
          <wp:inline distT="0" distB="0" distL="0" distR="0">
            <wp:extent cx="5667375" cy="35909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46"/>
                    <a:stretch>
                      <a:fillRect/>
                    </a:stretch>
                  </pic:blipFill>
                  <pic:spPr>
                    <a:xfrm>
                      <a:off x="0" y="0"/>
                      <a:ext cx="5667375" cy="3590925"/>
                    </a:xfrm>
                    <a:prstGeom prst="rect">
                      <a:avLst/>
                    </a:prstGeom>
                  </pic:spPr>
                </pic:pic>
              </a:graphicData>
            </a:graphic>
          </wp:inline>
        </w:drawing>
      </w:r>
    </w:p>
    <w:p w14:paraId="6AD353C8">
      <w:pPr>
        <w:spacing w:line="400" w:lineRule="exact"/>
        <w:jc w:val="center"/>
        <w:rPr>
          <w:rFonts w:ascii="微软雅黑" w:hAnsi="微软雅黑" w:eastAsia="微软雅黑"/>
        </w:rPr>
      </w:pPr>
      <w:r>
        <w:t>3028</w:t>
      </w:r>
      <w:r>
        <w:rPr>
          <w:rFonts w:hint="eastAsia" w:ascii="微软雅黑" w:hAnsi="微软雅黑" w:eastAsia="微软雅黑"/>
        </w:rPr>
        <w:t xml:space="preserve"> 房间</w:t>
      </w:r>
      <w:r>
        <w:rPr>
          <w:rFonts w:ascii="微软雅黑" w:hAnsi="微软雅黑" w:eastAsia="微软雅黑"/>
        </w:rPr>
        <w:t>全年逐时温度图</w:t>
      </w:r>
    </w:p>
    <w:p w14:paraId="28317C1F">
      <w:pPr>
        <w:spacing w:line="400" w:lineRule="exact"/>
        <w:rPr>
          <w:rFonts w:ascii="微软雅黑" w:hAnsi="微软雅黑" w:eastAsia="微软雅黑"/>
        </w:rPr>
      </w:pPr>
      <w:r>
        <w:rPr>
          <w:rFonts w:hint="eastAsia" w:ascii="微软雅黑" w:hAnsi="微软雅黑" w:eastAsia="微软雅黑"/>
        </w:rPr>
        <w:t>房间[3029]</w:t>
      </w:r>
    </w:p>
    <w:p w14:paraId="6990269C">
      <w:pPr>
        <w:jc w:val="center"/>
      </w:pPr>
      <w:r>
        <w:drawing>
          <wp:inline distT="0" distB="0" distL="0" distR="0">
            <wp:extent cx="5667375" cy="359092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47"/>
                    <a:stretch>
                      <a:fillRect/>
                    </a:stretch>
                  </pic:blipFill>
                  <pic:spPr>
                    <a:xfrm>
                      <a:off x="0" y="0"/>
                      <a:ext cx="5667375" cy="3590925"/>
                    </a:xfrm>
                    <a:prstGeom prst="rect">
                      <a:avLst/>
                    </a:prstGeom>
                  </pic:spPr>
                </pic:pic>
              </a:graphicData>
            </a:graphic>
          </wp:inline>
        </w:drawing>
      </w:r>
    </w:p>
    <w:p w14:paraId="427CB373">
      <w:pPr>
        <w:spacing w:line="400" w:lineRule="exact"/>
        <w:jc w:val="center"/>
        <w:rPr>
          <w:rFonts w:ascii="微软雅黑" w:hAnsi="微软雅黑" w:eastAsia="微软雅黑"/>
        </w:rPr>
      </w:pPr>
      <w:r>
        <w:t>3029</w:t>
      </w:r>
      <w:r>
        <w:rPr>
          <w:rFonts w:hint="eastAsia" w:ascii="微软雅黑" w:hAnsi="微软雅黑" w:eastAsia="微软雅黑"/>
        </w:rPr>
        <w:t xml:space="preserve"> 房间</w:t>
      </w:r>
      <w:r>
        <w:rPr>
          <w:rFonts w:ascii="微软雅黑" w:hAnsi="微软雅黑" w:eastAsia="微软雅黑"/>
        </w:rPr>
        <w:t>全年逐时温度图</w:t>
      </w:r>
    </w:p>
    <w:p w14:paraId="3C8B0FE3">
      <w:pPr>
        <w:spacing w:line="400" w:lineRule="exact"/>
        <w:rPr>
          <w:rFonts w:ascii="微软雅黑" w:hAnsi="微软雅黑" w:eastAsia="微软雅黑"/>
        </w:rPr>
      </w:pPr>
      <w:r>
        <w:rPr>
          <w:rFonts w:hint="eastAsia" w:ascii="微软雅黑" w:hAnsi="微软雅黑" w:eastAsia="微软雅黑"/>
        </w:rPr>
        <w:t>房间[3030]</w:t>
      </w:r>
    </w:p>
    <w:p w14:paraId="374BDEED">
      <w:pPr>
        <w:jc w:val="center"/>
      </w:pPr>
      <w:r>
        <w:drawing>
          <wp:inline distT="0" distB="0" distL="0" distR="0">
            <wp:extent cx="5667375" cy="359092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8"/>
                    <a:stretch>
                      <a:fillRect/>
                    </a:stretch>
                  </pic:blipFill>
                  <pic:spPr>
                    <a:xfrm>
                      <a:off x="0" y="0"/>
                      <a:ext cx="5667375" cy="3590925"/>
                    </a:xfrm>
                    <a:prstGeom prst="rect">
                      <a:avLst/>
                    </a:prstGeom>
                  </pic:spPr>
                </pic:pic>
              </a:graphicData>
            </a:graphic>
          </wp:inline>
        </w:drawing>
      </w:r>
    </w:p>
    <w:p w14:paraId="5103BDAB">
      <w:pPr>
        <w:spacing w:line="400" w:lineRule="exact"/>
        <w:jc w:val="center"/>
        <w:rPr>
          <w:rFonts w:ascii="微软雅黑" w:hAnsi="微软雅黑" w:eastAsia="微软雅黑"/>
        </w:rPr>
      </w:pPr>
      <w:r>
        <w:t>3030</w:t>
      </w:r>
      <w:r>
        <w:rPr>
          <w:rFonts w:hint="eastAsia" w:ascii="微软雅黑" w:hAnsi="微软雅黑" w:eastAsia="微软雅黑"/>
        </w:rPr>
        <w:t xml:space="preserve"> 房间</w:t>
      </w:r>
      <w:r>
        <w:rPr>
          <w:rFonts w:ascii="微软雅黑" w:hAnsi="微软雅黑" w:eastAsia="微软雅黑"/>
        </w:rPr>
        <w:t>全年逐时温度图</w:t>
      </w:r>
    </w:p>
    <w:p w14:paraId="0DFB1E93">
      <w:pPr>
        <w:spacing w:line="400" w:lineRule="exact"/>
        <w:rPr>
          <w:rFonts w:ascii="微软雅黑" w:hAnsi="微软雅黑" w:eastAsia="微软雅黑"/>
        </w:rPr>
      </w:pPr>
      <w:r>
        <w:rPr>
          <w:rFonts w:hint="eastAsia" w:ascii="微软雅黑" w:hAnsi="微软雅黑" w:eastAsia="微软雅黑"/>
        </w:rPr>
        <w:t>房间[3031]</w:t>
      </w:r>
    </w:p>
    <w:p w14:paraId="1EF2DB24">
      <w:pPr>
        <w:jc w:val="center"/>
      </w:pPr>
      <w:r>
        <w:drawing>
          <wp:inline distT="0" distB="0" distL="0" distR="0">
            <wp:extent cx="5667375" cy="359092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49"/>
                    <a:stretch>
                      <a:fillRect/>
                    </a:stretch>
                  </pic:blipFill>
                  <pic:spPr>
                    <a:xfrm>
                      <a:off x="0" y="0"/>
                      <a:ext cx="5667375" cy="3590925"/>
                    </a:xfrm>
                    <a:prstGeom prst="rect">
                      <a:avLst/>
                    </a:prstGeom>
                  </pic:spPr>
                </pic:pic>
              </a:graphicData>
            </a:graphic>
          </wp:inline>
        </w:drawing>
      </w:r>
    </w:p>
    <w:p w14:paraId="1E235C22">
      <w:pPr>
        <w:spacing w:line="400" w:lineRule="exact"/>
        <w:jc w:val="center"/>
        <w:rPr>
          <w:rFonts w:ascii="微软雅黑" w:hAnsi="微软雅黑" w:eastAsia="微软雅黑"/>
        </w:rPr>
      </w:pPr>
      <w:r>
        <w:t>3031</w:t>
      </w:r>
      <w:r>
        <w:rPr>
          <w:rFonts w:hint="eastAsia" w:ascii="微软雅黑" w:hAnsi="微软雅黑" w:eastAsia="微软雅黑"/>
        </w:rPr>
        <w:t xml:space="preserve"> 房间</w:t>
      </w:r>
      <w:r>
        <w:rPr>
          <w:rFonts w:ascii="微软雅黑" w:hAnsi="微软雅黑" w:eastAsia="微软雅黑"/>
        </w:rPr>
        <w:t>全年逐时温度图</w:t>
      </w:r>
    </w:p>
    <w:p w14:paraId="4CABAEFA">
      <w:pPr>
        <w:spacing w:line="400" w:lineRule="exact"/>
        <w:rPr>
          <w:rFonts w:ascii="微软雅黑" w:hAnsi="微软雅黑" w:eastAsia="微软雅黑"/>
        </w:rPr>
      </w:pPr>
      <w:r>
        <w:rPr>
          <w:rFonts w:hint="eastAsia" w:ascii="微软雅黑" w:hAnsi="微软雅黑" w:eastAsia="微软雅黑"/>
        </w:rPr>
        <w:t>房间[3032]</w:t>
      </w:r>
    </w:p>
    <w:p w14:paraId="707E6C42">
      <w:pPr>
        <w:jc w:val="center"/>
      </w:pPr>
      <w:r>
        <w:drawing>
          <wp:inline distT="0" distB="0" distL="0" distR="0">
            <wp:extent cx="5667375" cy="35909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50"/>
                    <a:stretch>
                      <a:fillRect/>
                    </a:stretch>
                  </pic:blipFill>
                  <pic:spPr>
                    <a:xfrm>
                      <a:off x="0" y="0"/>
                      <a:ext cx="5667375" cy="3590925"/>
                    </a:xfrm>
                    <a:prstGeom prst="rect">
                      <a:avLst/>
                    </a:prstGeom>
                  </pic:spPr>
                </pic:pic>
              </a:graphicData>
            </a:graphic>
          </wp:inline>
        </w:drawing>
      </w:r>
    </w:p>
    <w:p w14:paraId="78AF4FE9">
      <w:pPr>
        <w:spacing w:line="400" w:lineRule="exact"/>
        <w:jc w:val="center"/>
        <w:rPr>
          <w:rFonts w:ascii="微软雅黑" w:hAnsi="微软雅黑" w:eastAsia="微软雅黑"/>
        </w:rPr>
      </w:pPr>
      <w:r>
        <w:t>3032</w:t>
      </w:r>
      <w:r>
        <w:rPr>
          <w:rFonts w:hint="eastAsia" w:ascii="微软雅黑" w:hAnsi="微软雅黑" w:eastAsia="微软雅黑"/>
        </w:rPr>
        <w:t xml:space="preserve"> 房间</w:t>
      </w:r>
      <w:r>
        <w:rPr>
          <w:rFonts w:ascii="微软雅黑" w:hAnsi="微软雅黑" w:eastAsia="微软雅黑"/>
        </w:rPr>
        <w:t>全年逐时温度图</w:t>
      </w:r>
    </w:p>
    <w:p w14:paraId="13B31BD9">
      <w:pPr>
        <w:spacing w:line="400" w:lineRule="exact"/>
        <w:rPr>
          <w:rFonts w:ascii="微软雅黑" w:hAnsi="微软雅黑" w:eastAsia="微软雅黑"/>
        </w:rPr>
      </w:pPr>
      <w:r>
        <w:rPr>
          <w:rFonts w:hint="eastAsia" w:ascii="微软雅黑" w:hAnsi="微软雅黑" w:eastAsia="微软雅黑"/>
        </w:rPr>
        <w:t>房间[3033]</w:t>
      </w:r>
    </w:p>
    <w:p w14:paraId="337BD398">
      <w:pPr>
        <w:jc w:val="center"/>
      </w:pPr>
      <w:r>
        <w:drawing>
          <wp:inline distT="0" distB="0" distL="0" distR="0">
            <wp:extent cx="5667375" cy="359092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51"/>
                    <a:stretch>
                      <a:fillRect/>
                    </a:stretch>
                  </pic:blipFill>
                  <pic:spPr>
                    <a:xfrm>
                      <a:off x="0" y="0"/>
                      <a:ext cx="5667375" cy="3590925"/>
                    </a:xfrm>
                    <a:prstGeom prst="rect">
                      <a:avLst/>
                    </a:prstGeom>
                  </pic:spPr>
                </pic:pic>
              </a:graphicData>
            </a:graphic>
          </wp:inline>
        </w:drawing>
      </w:r>
    </w:p>
    <w:p w14:paraId="1B72F389">
      <w:pPr>
        <w:spacing w:line="400" w:lineRule="exact"/>
        <w:jc w:val="center"/>
        <w:rPr>
          <w:rFonts w:ascii="微软雅黑" w:hAnsi="微软雅黑" w:eastAsia="微软雅黑"/>
        </w:rPr>
      </w:pPr>
      <w:r>
        <w:t>3033</w:t>
      </w:r>
      <w:r>
        <w:rPr>
          <w:rFonts w:hint="eastAsia" w:ascii="微软雅黑" w:hAnsi="微软雅黑" w:eastAsia="微软雅黑"/>
        </w:rPr>
        <w:t xml:space="preserve"> 房间</w:t>
      </w:r>
      <w:r>
        <w:rPr>
          <w:rFonts w:ascii="微软雅黑" w:hAnsi="微软雅黑" w:eastAsia="微软雅黑"/>
        </w:rPr>
        <w:t>全年逐时温度图</w:t>
      </w:r>
    </w:p>
    <w:p w14:paraId="70511722">
      <w:pPr>
        <w:spacing w:line="400" w:lineRule="exact"/>
        <w:rPr>
          <w:rFonts w:ascii="微软雅黑" w:hAnsi="微软雅黑" w:eastAsia="微软雅黑"/>
        </w:rPr>
      </w:pPr>
      <w:r>
        <w:rPr>
          <w:rFonts w:hint="eastAsia" w:ascii="微软雅黑" w:hAnsi="微软雅黑" w:eastAsia="微软雅黑"/>
        </w:rPr>
        <w:t>房间[3034]</w:t>
      </w:r>
    </w:p>
    <w:p w14:paraId="797B57E4">
      <w:pPr>
        <w:jc w:val="center"/>
      </w:pPr>
      <w:r>
        <w:drawing>
          <wp:inline distT="0" distB="0" distL="0" distR="0">
            <wp:extent cx="5667375" cy="35909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52"/>
                    <a:stretch>
                      <a:fillRect/>
                    </a:stretch>
                  </pic:blipFill>
                  <pic:spPr>
                    <a:xfrm>
                      <a:off x="0" y="0"/>
                      <a:ext cx="5667375" cy="3590925"/>
                    </a:xfrm>
                    <a:prstGeom prst="rect">
                      <a:avLst/>
                    </a:prstGeom>
                  </pic:spPr>
                </pic:pic>
              </a:graphicData>
            </a:graphic>
          </wp:inline>
        </w:drawing>
      </w:r>
    </w:p>
    <w:p w14:paraId="00F4719E">
      <w:pPr>
        <w:spacing w:line="400" w:lineRule="exact"/>
        <w:jc w:val="center"/>
        <w:rPr>
          <w:rFonts w:ascii="微软雅黑" w:hAnsi="微软雅黑" w:eastAsia="微软雅黑"/>
        </w:rPr>
      </w:pPr>
      <w:r>
        <w:t>3034</w:t>
      </w:r>
      <w:r>
        <w:rPr>
          <w:rFonts w:hint="eastAsia" w:ascii="微软雅黑" w:hAnsi="微软雅黑" w:eastAsia="微软雅黑"/>
        </w:rPr>
        <w:t xml:space="preserve"> 房间</w:t>
      </w:r>
      <w:r>
        <w:rPr>
          <w:rFonts w:ascii="微软雅黑" w:hAnsi="微软雅黑" w:eastAsia="微软雅黑"/>
        </w:rPr>
        <w:t>全年逐时温度图</w:t>
      </w:r>
    </w:p>
    <w:p w14:paraId="4004762C">
      <w:pPr>
        <w:spacing w:line="400" w:lineRule="exact"/>
        <w:rPr>
          <w:rFonts w:ascii="微软雅黑" w:hAnsi="微软雅黑" w:eastAsia="微软雅黑"/>
        </w:rPr>
      </w:pPr>
      <w:r>
        <w:rPr>
          <w:rFonts w:hint="eastAsia" w:ascii="微软雅黑" w:hAnsi="微软雅黑" w:eastAsia="微软雅黑"/>
        </w:rPr>
        <w:t>房间[3035]</w:t>
      </w:r>
    </w:p>
    <w:p w14:paraId="47C41BE4">
      <w:pPr>
        <w:jc w:val="center"/>
      </w:pPr>
      <w:r>
        <w:drawing>
          <wp:inline distT="0" distB="0" distL="0" distR="0">
            <wp:extent cx="5667375" cy="359092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53"/>
                    <a:stretch>
                      <a:fillRect/>
                    </a:stretch>
                  </pic:blipFill>
                  <pic:spPr>
                    <a:xfrm>
                      <a:off x="0" y="0"/>
                      <a:ext cx="5667375" cy="3590925"/>
                    </a:xfrm>
                    <a:prstGeom prst="rect">
                      <a:avLst/>
                    </a:prstGeom>
                  </pic:spPr>
                </pic:pic>
              </a:graphicData>
            </a:graphic>
          </wp:inline>
        </w:drawing>
      </w:r>
    </w:p>
    <w:p w14:paraId="5F8A8E50">
      <w:pPr>
        <w:spacing w:line="400" w:lineRule="exact"/>
        <w:jc w:val="center"/>
        <w:rPr>
          <w:rFonts w:ascii="微软雅黑" w:hAnsi="微软雅黑" w:eastAsia="微软雅黑"/>
        </w:rPr>
      </w:pPr>
      <w:r>
        <w:t>3035</w:t>
      </w:r>
      <w:r>
        <w:rPr>
          <w:rFonts w:hint="eastAsia" w:ascii="微软雅黑" w:hAnsi="微软雅黑" w:eastAsia="微软雅黑"/>
        </w:rPr>
        <w:t xml:space="preserve"> 房间</w:t>
      </w:r>
      <w:r>
        <w:rPr>
          <w:rFonts w:ascii="微软雅黑" w:hAnsi="微软雅黑" w:eastAsia="微软雅黑"/>
        </w:rPr>
        <w:t>全年逐时温度图</w:t>
      </w:r>
    </w:p>
    <w:p w14:paraId="42743781">
      <w:pPr>
        <w:spacing w:line="400" w:lineRule="exact"/>
        <w:rPr>
          <w:rFonts w:ascii="微软雅黑" w:hAnsi="微软雅黑" w:eastAsia="微软雅黑"/>
        </w:rPr>
      </w:pPr>
      <w:r>
        <w:rPr>
          <w:rFonts w:hint="eastAsia" w:ascii="微软雅黑" w:hAnsi="微软雅黑" w:eastAsia="微软雅黑"/>
        </w:rPr>
        <w:t>房间[3036]</w:t>
      </w:r>
    </w:p>
    <w:p w14:paraId="48F24E79">
      <w:pPr>
        <w:jc w:val="center"/>
      </w:pPr>
      <w:r>
        <w:drawing>
          <wp:inline distT="0" distB="0" distL="0" distR="0">
            <wp:extent cx="5667375" cy="359092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54"/>
                    <a:stretch>
                      <a:fillRect/>
                    </a:stretch>
                  </pic:blipFill>
                  <pic:spPr>
                    <a:xfrm>
                      <a:off x="0" y="0"/>
                      <a:ext cx="5667375" cy="3590925"/>
                    </a:xfrm>
                    <a:prstGeom prst="rect">
                      <a:avLst/>
                    </a:prstGeom>
                  </pic:spPr>
                </pic:pic>
              </a:graphicData>
            </a:graphic>
          </wp:inline>
        </w:drawing>
      </w:r>
    </w:p>
    <w:p w14:paraId="58555763">
      <w:pPr>
        <w:spacing w:line="400" w:lineRule="exact"/>
        <w:jc w:val="center"/>
        <w:rPr>
          <w:rFonts w:ascii="微软雅黑" w:hAnsi="微软雅黑" w:eastAsia="微软雅黑"/>
        </w:rPr>
      </w:pPr>
      <w:r>
        <w:t>3036</w:t>
      </w:r>
      <w:r>
        <w:rPr>
          <w:rFonts w:hint="eastAsia" w:ascii="微软雅黑" w:hAnsi="微软雅黑" w:eastAsia="微软雅黑"/>
        </w:rPr>
        <w:t xml:space="preserve"> 房间</w:t>
      </w:r>
      <w:r>
        <w:rPr>
          <w:rFonts w:ascii="微软雅黑" w:hAnsi="微软雅黑" w:eastAsia="微软雅黑"/>
        </w:rPr>
        <w:t>全年逐时温度图</w:t>
      </w:r>
    </w:p>
    <w:p w14:paraId="09C38C62">
      <w:pPr>
        <w:spacing w:line="400" w:lineRule="exact"/>
        <w:rPr>
          <w:rFonts w:ascii="微软雅黑" w:hAnsi="微软雅黑" w:eastAsia="微软雅黑"/>
        </w:rPr>
      </w:pPr>
      <w:r>
        <w:rPr>
          <w:rFonts w:hint="eastAsia" w:ascii="微软雅黑" w:hAnsi="微软雅黑" w:eastAsia="微软雅黑"/>
        </w:rPr>
        <w:t>房间[3037]</w:t>
      </w:r>
    </w:p>
    <w:p w14:paraId="53017F9F">
      <w:pPr>
        <w:jc w:val="center"/>
      </w:pPr>
      <w:r>
        <w:drawing>
          <wp:inline distT="0" distB="0" distL="0" distR="0">
            <wp:extent cx="5667375" cy="359092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55"/>
                    <a:stretch>
                      <a:fillRect/>
                    </a:stretch>
                  </pic:blipFill>
                  <pic:spPr>
                    <a:xfrm>
                      <a:off x="0" y="0"/>
                      <a:ext cx="5667375" cy="3590925"/>
                    </a:xfrm>
                    <a:prstGeom prst="rect">
                      <a:avLst/>
                    </a:prstGeom>
                  </pic:spPr>
                </pic:pic>
              </a:graphicData>
            </a:graphic>
          </wp:inline>
        </w:drawing>
      </w:r>
    </w:p>
    <w:p w14:paraId="4A78004B">
      <w:pPr>
        <w:spacing w:line="400" w:lineRule="exact"/>
        <w:jc w:val="center"/>
        <w:rPr>
          <w:rFonts w:ascii="微软雅黑" w:hAnsi="微软雅黑" w:eastAsia="微软雅黑"/>
        </w:rPr>
      </w:pPr>
      <w:r>
        <w:t>3037</w:t>
      </w:r>
      <w:r>
        <w:rPr>
          <w:rFonts w:hint="eastAsia" w:ascii="微软雅黑" w:hAnsi="微软雅黑" w:eastAsia="微软雅黑"/>
        </w:rPr>
        <w:t xml:space="preserve"> 房间</w:t>
      </w:r>
      <w:r>
        <w:rPr>
          <w:rFonts w:ascii="微软雅黑" w:hAnsi="微软雅黑" w:eastAsia="微软雅黑"/>
        </w:rPr>
        <w:t>全年逐时温度图</w:t>
      </w:r>
    </w:p>
    <w:p w14:paraId="5335FE2D">
      <w:pPr>
        <w:spacing w:line="400" w:lineRule="exact"/>
        <w:rPr>
          <w:rFonts w:ascii="微软雅黑" w:hAnsi="微软雅黑" w:eastAsia="微软雅黑"/>
        </w:rPr>
      </w:pPr>
      <w:r>
        <w:rPr>
          <w:rFonts w:hint="eastAsia" w:ascii="微软雅黑" w:hAnsi="微软雅黑" w:eastAsia="微软雅黑"/>
        </w:rPr>
        <w:t>房间[3038]</w:t>
      </w:r>
    </w:p>
    <w:p w14:paraId="374FB2E5">
      <w:pPr>
        <w:jc w:val="center"/>
      </w:pPr>
      <w:r>
        <w:drawing>
          <wp:inline distT="0" distB="0" distL="0" distR="0">
            <wp:extent cx="5667375" cy="359092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56"/>
                    <a:stretch>
                      <a:fillRect/>
                    </a:stretch>
                  </pic:blipFill>
                  <pic:spPr>
                    <a:xfrm>
                      <a:off x="0" y="0"/>
                      <a:ext cx="5667375" cy="3590925"/>
                    </a:xfrm>
                    <a:prstGeom prst="rect">
                      <a:avLst/>
                    </a:prstGeom>
                  </pic:spPr>
                </pic:pic>
              </a:graphicData>
            </a:graphic>
          </wp:inline>
        </w:drawing>
      </w:r>
    </w:p>
    <w:p w14:paraId="33966AE3">
      <w:pPr>
        <w:spacing w:line="400" w:lineRule="exact"/>
        <w:jc w:val="center"/>
        <w:rPr>
          <w:rFonts w:ascii="微软雅黑" w:hAnsi="微软雅黑" w:eastAsia="微软雅黑"/>
        </w:rPr>
      </w:pPr>
      <w:r>
        <w:t>3038</w:t>
      </w:r>
      <w:r>
        <w:rPr>
          <w:rFonts w:hint="eastAsia" w:ascii="微软雅黑" w:hAnsi="微软雅黑" w:eastAsia="微软雅黑"/>
        </w:rPr>
        <w:t xml:space="preserve"> 房间</w:t>
      </w:r>
      <w:r>
        <w:rPr>
          <w:rFonts w:ascii="微软雅黑" w:hAnsi="微软雅黑" w:eastAsia="微软雅黑"/>
        </w:rPr>
        <w:t>全年逐时温度图</w:t>
      </w:r>
    </w:p>
    <w:p w14:paraId="375D2765">
      <w:pPr>
        <w:spacing w:line="400" w:lineRule="exact"/>
        <w:rPr>
          <w:rFonts w:ascii="微软雅黑" w:hAnsi="微软雅黑" w:eastAsia="微软雅黑"/>
        </w:rPr>
      </w:pPr>
      <w:r>
        <w:rPr>
          <w:rFonts w:hint="eastAsia" w:ascii="微软雅黑" w:hAnsi="微软雅黑" w:eastAsia="微软雅黑"/>
        </w:rPr>
        <w:t>房间[3039]</w:t>
      </w:r>
    </w:p>
    <w:p w14:paraId="1B18F070">
      <w:pPr>
        <w:jc w:val="center"/>
      </w:pPr>
      <w:r>
        <w:drawing>
          <wp:inline distT="0" distB="0" distL="0" distR="0">
            <wp:extent cx="5667375" cy="359092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57"/>
                    <a:stretch>
                      <a:fillRect/>
                    </a:stretch>
                  </pic:blipFill>
                  <pic:spPr>
                    <a:xfrm>
                      <a:off x="0" y="0"/>
                      <a:ext cx="5667375" cy="3590925"/>
                    </a:xfrm>
                    <a:prstGeom prst="rect">
                      <a:avLst/>
                    </a:prstGeom>
                  </pic:spPr>
                </pic:pic>
              </a:graphicData>
            </a:graphic>
          </wp:inline>
        </w:drawing>
      </w:r>
    </w:p>
    <w:p w14:paraId="1D996BFB">
      <w:pPr>
        <w:spacing w:line="400" w:lineRule="exact"/>
        <w:jc w:val="center"/>
        <w:rPr>
          <w:rFonts w:ascii="微软雅黑" w:hAnsi="微软雅黑" w:eastAsia="微软雅黑"/>
        </w:rPr>
      </w:pPr>
      <w:r>
        <w:t>3039</w:t>
      </w:r>
      <w:r>
        <w:rPr>
          <w:rFonts w:hint="eastAsia" w:ascii="微软雅黑" w:hAnsi="微软雅黑" w:eastAsia="微软雅黑"/>
        </w:rPr>
        <w:t xml:space="preserve"> 房间</w:t>
      </w:r>
      <w:r>
        <w:rPr>
          <w:rFonts w:ascii="微软雅黑" w:hAnsi="微软雅黑" w:eastAsia="微软雅黑"/>
        </w:rPr>
        <w:t>全年逐时温度图</w:t>
      </w:r>
    </w:p>
    <w:p w14:paraId="65B2CA89">
      <w:pPr>
        <w:spacing w:line="400" w:lineRule="exact"/>
        <w:rPr>
          <w:rFonts w:ascii="微软雅黑" w:hAnsi="微软雅黑" w:eastAsia="微软雅黑"/>
        </w:rPr>
      </w:pPr>
      <w:r>
        <w:rPr>
          <w:rFonts w:hint="eastAsia" w:ascii="微软雅黑" w:hAnsi="微软雅黑" w:eastAsia="微软雅黑"/>
        </w:rPr>
        <w:t>房间[3040]</w:t>
      </w:r>
    </w:p>
    <w:p w14:paraId="3399AFB6">
      <w:pPr>
        <w:jc w:val="center"/>
      </w:pPr>
      <w:r>
        <w:drawing>
          <wp:inline distT="0" distB="0" distL="0" distR="0">
            <wp:extent cx="5667375" cy="359092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58"/>
                    <a:stretch>
                      <a:fillRect/>
                    </a:stretch>
                  </pic:blipFill>
                  <pic:spPr>
                    <a:xfrm>
                      <a:off x="0" y="0"/>
                      <a:ext cx="5667375" cy="3590925"/>
                    </a:xfrm>
                    <a:prstGeom prst="rect">
                      <a:avLst/>
                    </a:prstGeom>
                  </pic:spPr>
                </pic:pic>
              </a:graphicData>
            </a:graphic>
          </wp:inline>
        </w:drawing>
      </w:r>
    </w:p>
    <w:p w14:paraId="5008472A">
      <w:pPr>
        <w:spacing w:line="400" w:lineRule="exact"/>
        <w:jc w:val="center"/>
        <w:rPr>
          <w:rFonts w:ascii="微软雅黑" w:hAnsi="微软雅黑" w:eastAsia="微软雅黑"/>
        </w:rPr>
      </w:pPr>
      <w:r>
        <w:t>3040</w:t>
      </w:r>
      <w:r>
        <w:rPr>
          <w:rFonts w:hint="eastAsia" w:ascii="微软雅黑" w:hAnsi="微软雅黑" w:eastAsia="微软雅黑"/>
        </w:rPr>
        <w:t xml:space="preserve"> 房间</w:t>
      </w:r>
      <w:r>
        <w:rPr>
          <w:rFonts w:ascii="微软雅黑" w:hAnsi="微软雅黑" w:eastAsia="微软雅黑"/>
        </w:rPr>
        <w:t>全年逐时温度图</w:t>
      </w:r>
    </w:p>
    <w:p w14:paraId="42D270EA">
      <w:pPr>
        <w:spacing w:line="400" w:lineRule="exact"/>
        <w:rPr>
          <w:rFonts w:ascii="微软雅黑" w:hAnsi="微软雅黑" w:eastAsia="微软雅黑"/>
        </w:rPr>
      </w:pPr>
      <w:r>
        <w:rPr>
          <w:rFonts w:hint="eastAsia" w:ascii="微软雅黑" w:hAnsi="微软雅黑" w:eastAsia="微软雅黑"/>
        </w:rPr>
        <w:t>房间[4042]</w:t>
      </w:r>
    </w:p>
    <w:p w14:paraId="716FFCBA">
      <w:pPr>
        <w:jc w:val="center"/>
      </w:pPr>
      <w:r>
        <w:drawing>
          <wp:inline distT="0" distB="0" distL="0" distR="0">
            <wp:extent cx="5667375" cy="359092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59"/>
                    <a:stretch>
                      <a:fillRect/>
                    </a:stretch>
                  </pic:blipFill>
                  <pic:spPr>
                    <a:xfrm>
                      <a:off x="0" y="0"/>
                      <a:ext cx="5667375" cy="3590925"/>
                    </a:xfrm>
                    <a:prstGeom prst="rect">
                      <a:avLst/>
                    </a:prstGeom>
                  </pic:spPr>
                </pic:pic>
              </a:graphicData>
            </a:graphic>
          </wp:inline>
        </w:drawing>
      </w:r>
    </w:p>
    <w:p w14:paraId="677D8A76">
      <w:pPr>
        <w:spacing w:line="400" w:lineRule="exact"/>
        <w:jc w:val="center"/>
        <w:rPr>
          <w:rFonts w:ascii="微软雅黑" w:hAnsi="微软雅黑" w:eastAsia="微软雅黑"/>
        </w:rPr>
      </w:pPr>
      <w:r>
        <w:t>4042</w:t>
      </w:r>
      <w:r>
        <w:rPr>
          <w:rFonts w:hint="eastAsia" w:ascii="微软雅黑" w:hAnsi="微软雅黑" w:eastAsia="微软雅黑"/>
        </w:rPr>
        <w:t xml:space="preserve"> 房间</w:t>
      </w:r>
      <w:r>
        <w:rPr>
          <w:rFonts w:ascii="微软雅黑" w:hAnsi="微软雅黑" w:eastAsia="微软雅黑"/>
        </w:rPr>
        <w:t>全年逐时温度图</w:t>
      </w:r>
    </w:p>
    <w:p w14:paraId="2E4F8148">
      <w:pPr>
        <w:spacing w:line="400" w:lineRule="exact"/>
        <w:rPr>
          <w:rFonts w:ascii="微软雅黑" w:hAnsi="微软雅黑" w:eastAsia="微软雅黑"/>
        </w:rPr>
      </w:pPr>
      <w:r>
        <w:rPr>
          <w:rFonts w:hint="eastAsia" w:ascii="微软雅黑" w:hAnsi="微软雅黑" w:eastAsia="微软雅黑"/>
        </w:rPr>
        <w:t>房间[4043]</w:t>
      </w:r>
    </w:p>
    <w:p w14:paraId="58555ADA">
      <w:pPr>
        <w:jc w:val="center"/>
      </w:pPr>
      <w:r>
        <w:drawing>
          <wp:inline distT="0" distB="0" distL="0" distR="0">
            <wp:extent cx="5667375" cy="359092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60"/>
                    <a:stretch>
                      <a:fillRect/>
                    </a:stretch>
                  </pic:blipFill>
                  <pic:spPr>
                    <a:xfrm>
                      <a:off x="0" y="0"/>
                      <a:ext cx="5667375" cy="3590925"/>
                    </a:xfrm>
                    <a:prstGeom prst="rect">
                      <a:avLst/>
                    </a:prstGeom>
                  </pic:spPr>
                </pic:pic>
              </a:graphicData>
            </a:graphic>
          </wp:inline>
        </w:drawing>
      </w:r>
    </w:p>
    <w:p w14:paraId="28D01A93">
      <w:pPr>
        <w:spacing w:line="400" w:lineRule="exact"/>
        <w:jc w:val="center"/>
        <w:rPr>
          <w:rFonts w:ascii="微软雅黑" w:hAnsi="微软雅黑" w:eastAsia="微软雅黑"/>
        </w:rPr>
      </w:pPr>
      <w:r>
        <w:t>4043</w:t>
      </w:r>
      <w:r>
        <w:rPr>
          <w:rFonts w:hint="eastAsia" w:ascii="微软雅黑" w:hAnsi="微软雅黑" w:eastAsia="微软雅黑"/>
        </w:rPr>
        <w:t xml:space="preserve"> 房间</w:t>
      </w:r>
      <w:r>
        <w:rPr>
          <w:rFonts w:ascii="微软雅黑" w:hAnsi="微软雅黑" w:eastAsia="微软雅黑"/>
        </w:rPr>
        <w:t>全年逐时温度图</w:t>
      </w:r>
    </w:p>
    <w:p w14:paraId="4EB799F5">
      <w:pPr>
        <w:spacing w:line="400" w:lineRule="exact"/>
        <w:rPr>
          <w:rFonts w:ascii="微软雅黑" w:hAnsi="微软雅黑" w:eastAsia="微软雅黑"/>
        </w:rPr>
      </w:pPr>
      <w:r>
        <w:rPr>
          <w:rFonts w:hint="eastAsia" w:ascii="微软雅黑" w:hAnsi="微软雅黑" w:eastAsia="微软雅黑"/>
        </w:rPr>
        <w:t>房间[4044]</w:t>
      </w:r>
    </w:p>
    <w:p w14:paraId="1BE96E6A">
      <w:pPr>
        <w:jc w:val="center"/>
      </w:pPr>
      <w:r>
        <w:drawing>
          <wp:inline distT="0" distB="0" distL="0" distR="0">
            <wp:extent cx="5667375" cy="359092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61"/>
                    <a:stretch>
                      <a:fillRect/>
                    </a:stretch>
                  </pic:blipFill>
                  <pic:spPr>
                    <a:xfrm>
                      <a:off x="0" y="0"/>
                      <a:ext cx="5667375" cy="3590925"/>
                    </a:xfrm>
                    <a:prstGeom prst="rect">
                      <a:avLst/>
                    </a:prstGeom>
                  </pic:spPr>
                </pic:pic>
              </a:graphicData>
            </a:graphic>
          </wp:inline>
        </w:drawing>
      </w:r>
    </w:p>
    <w:p w14:paraId="24ED14BC">
      <w:pPr>
        <w:spacing w:line="400" w:lineRule="exact"/>
        <w:jc w:val="center"/>
        <w:rPr>
          <w:rFonts w:ascii="微软雅黑" w:hAnsi="微软雅黑" w:eastAsia="微软雅黑"/>
        </w:rPr>
      </w:pPr>
      <w:r>
        <w:t>4044</w:t>
      </w:r>
      <w:r>
        <w:rPr>
          <w:rFonts w:hint="eastAsia" w:ascii="微软雅黑" w:hAnsi="微软雅黑" w:eastAsia="微软雅黑"/>
        </w:rPr>
        <w:t xml:space="preserve"> 房间</w:t>
      </w:r>
      <w:r>
        <w:rPr>
          <w:rFonts w:ascii="微软雅黑" w:hAnsi="微软雅黑" w:eastAsia="微软雅黑"/>
        </w:rPr>
        <w:t>全年逐时温度图</w:t>
      </w:r>
    </w:p>
    <w:p w14:paraId="17E8F7AD">
      <w:pPr>
        <w:spacing w:line="400" w:lineRule="exact"/>
        <w:rPr>
          <w:rFonts w:ascii="微软雅黑" w:hAnsi="微软雅黑" w:eastAsia="微软雅黑"/>
        </w:rPr>
      </w:pPr>
      <w:r>
        <w:rPr>
          <w:rFonts w:hint="eastAsia" w:ascii="微软雅黑" w:hAnsi="微软雅黑" w:eastAsia="微软雅黑"/>
        </w:rPr>
        <w:t>房间[4045]</w:t>
      </w:r>
    </w:p>
    <w:p w14:paraId="35917D6C">
      <w:pPr>
        <w:jc w:val="center"/>
      </w:pPr>
      <w:r>
        <w:drawing>
          <wp:inline distT="0" distB="0" distL="0" distR="0">
            <wp:extent cx="5667375" cy="359092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62"/>
                    <a:stretch>
                      <a:fillRect/>
                    </a:stretch>
                  </pic:blipFill>
                  <pic:spPr>
                    <a:xfrm>
                      <a:off x="0" y="0"/>
                      <a:ext cx="5667375" cy="3590925"/>
                    </a:xfrm>
                    <a:prstGeom prst="rect">
                      <a:avLst/>
                    </a:prstGeom>
                  </pic:spPr>
                </pic:pic>
              </a:graphicData>
            </a:graphic>
          </wp:inline>
        </w:drawing>
      </w:r>
    </w:p>
    <w:p w14:paraId="1E14171D">
      <w:pPr>
        <w:spacing w:line="400" w:lineRule="exact"/>
        <w:jc w:val="center"/>
        <w:rPr>
          <w:rFonts w:ascii="微软雅黑" w:hAnsi="微软雅黑" w:eastAsia="微软雅黑"/>
        </w:rPr>
      </w:pPr>
      <w:r>
        <w:t>4045</w:t>
      </w:r>
      <w:r>
        <w:rPr>
          <w:rFonts w:hint="eastAsia" w:ascii="微软雅黑" w:hAnsi="微软雅黑" w:eastAsia="微软雅黑"/>
        </w:rPr>
        <w:t xml:space="preserve"> 房间</w:t>
      </w:r>
      <w:r>
        <w:rPr>
          <w:rFonts w:ascii="微软雅黑" w:hAnsi="微软雅黑" w:eastAsia="微软雅黑"/>
        </w:rPr>
        <w:t>全年逐时温度图</w:t>
      </w:r>
    </w:p>
    <w:p w14:paraId="04763A02">
      <w:pPr>
        <w:spacing w:line="400" w:lineRule="exact"/>
        <w:rPr>
          <w:rFonts w:ascii="微软雅黑" w:hAnsi="微软雅黑" w:eastAsia="微软雅黑"/>
        </w:rPr>
      </w:pPr>
      <w:r>
        <w:rPr>
          <w:rFonts w:hint="eastAsia" w:ascii="微软雅黑" w:hAnsi="微软雅黑" w:eastAsia="微软雅黑"/>
        </w:rPr>
        <w:t>房间[4046]</w:t>
      </w:r>
    </w:p>
    <w:p w14:paraId="054C1B76">
      <w:pPr>
        <w:jc w:val="center"/>
      </w:pPr>
      <w:r>
        <w:drawing>
          <wp:inline distT="0" distB="0" distL="0" distR="0">
            <wp:extent cx="5667375" cy="359092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63"/>
                    <a:stretch>
                      <a:fillRect/>
                    </a:stretch>
                  </pic:blipFill>
                  <pic:spPr>
                    <a:xfrm>
                      <a:off x="0" y="0"/>
                      <a:ext cx="5667375" cy="3590925"/>
                    </a:xfrm>
                    <a:prstGeom prst="rect">
                      <a:avLst/>
                    </a:prstGeom>
                  </pic:spPr>
                </pic:pic>
              </a:graphicData>
            </a:graphic>
          </wp:inline>
        </w:drawing>
      </w:r>
    </w:p>
    <w:p w14:paraId="47C4624C">
      <w:pPr>
        <w:spacing w:line="400" w:lineRule="exact"/>
        <w:jc w:val="center"/>
        <w:rPr>
          <w:rFonts w:ascii="微软雅黑" w:hAnsi="微软雅黑" w:eastAsia="微软雅黑"/>
        </w:rPr>
      </w:pPr>
      <w:r>
        <w:t>4046</w:t>
      </w:r>
      <w:r>
        <w:rPr>
          <w:rFonts w:hint="eastAsia" w:ascii="微软雅黑" w:hAnsi="微软雅黑" w:eastAsia="微软雅黑"/>
        </w:rPr>
        <w:t xml:space="preserve"> 房间</w:t>
      </w:r>
      <w:r>
        <w:rPr>
          <w:rFonts w:ascii="微软雅黑" w:hAnsi="微软雅黑" w:eastAsia="微软雅黑"/>
        </w:rPr>
        <w:t>全年逐时温度图</w:t>
      </w:r>
    </w:p>
    <w:p w14:paraId="489AD474">
      <w:pPr>
        <w:spacing w:line="400" w:lineRule="exact"/>
        <w:rPr>
          <w:rFonts w:ascii="微软雅黑" w:hAnsi="微软雅黑" w:eastAsia="微软雅黑"/>
        </w:rPr>
      </w:pPr>
      <w:r>
        <w:rPr>
          <w:rFonts w:hint="eastAsia" w:ascii="微软雅黑" w:hAnsi="微软雅黑" w:eastAsia="微软雅黑"/>
        </w:rPr>
        <w:t>房间[4047]</w:t>
      </w:r>
    </w:p>
    <w:p w14:paraId="17F41794">
      <w:pPr>
        <w:jc w:val="center"/>
      </w:pPr>
      <w:r>
        <w:drawing>
          <wp:inline distT="0" distB="0" distL="0" distR="0">
            <wp:extent cx="5667375" cy="359092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64"/>
                    <a:stretch>
                      <a:fillRect/>
                    </a:stretch>
                  </pic:blipFill>
                  <pic:spPr>
                    <a:xfrm>
                      <a:off x="0" y="0"/>
                      <a:ext cx="5667375" cy="3590925"/>
                    </a:xfrm>
                    <a:prstGeom prst="rect">
                      <a:avLst/>
                    </a:prstGeom>
                  </pic:spPr>
                </pic:pic>
              </a:graphicData>
            </a:graphic>
          </wp:inline>
        </w:drawing>
      </w:r>
    </w:p>
    <w:p w14:paraId="22753E0E">
      <w:pPr>
        <w:spacing w:line="400" w:lineRule="exact"/>
        <w:jc w:val="center"/>
        <w:rPr>
          <w:rFonts w:ascii="微软雅黑" w:hAnsi="微软雅黑" w:eastAsia="微软雅黑"/>
        </w:rPr>
      </w:pPr>
      <w:r>
        <w:t>4047</w:t>
      </w:r>
      <w:r>
        <w:rPr>
          <w:rFonts w:hint="eastAsia" w:ascii="微软雅黑" w:hAnsi="微软雅黑" w:eastAsia="微软雅黑"/>
        </w:rPr>
        <w:t xml:space="preserve"> 房间</w:t>
      </w:r>
      <w:r>
        <w:rPr>
          <w:rFonts w:ascii="微软雅黑" w:hAnsi="微软雅黑" w:eastAsia="微软雅黑"/>
        </w:rPr>
        <w:t>全年逐时温度图</w:t>
      </w:r>
    </w:p>
    <w:p w14:paraId="663B5693">
      <w:pPr>
        <w:spacing w:line="400" w:lineRule="exact"/>
        <w:rPr>
          <w:rFonts w:ascii="微软雅黑" w:hAnsi="微软雅黑" w:eastAsia="微软雅黑"/>
        </w:rPr>
      </w:pPr>
      <w:r>
        <w:rPr>
          <w:rFonts w:hint="eastAsia" w:ascii="微软雅黑" w:hAnsi="微软雅黑" w:eastAsia="微软雅黑"/>
        </w:rPr>
        <w:t>房间[4048]</w:t>
      </w:r>
    </w:p>
    <w:p w14:paraId="7EBB709B">
      <w:pPr>
        <w:jc w:val="center"/>
      </w:pPr>
      <w:r>
        <w:drawing>
          <wp:inline distT="0" distB="0" distL="0" distR="0">
            <wp:extent cx="5667375" cy="359092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65"/>
                    <a:stretch>
                      <a:fillRect/>
                    </a:stretch>
                  </pic:blipFill>
                  <pic:spPr>
                    <a:xfrm>
                      <a:off x="0" y="0"/>
                      <a:ext cx="5667375" cy="3590925"/>
                    </a:xfrm>
                    <a:prstGeom prst="rect">
                      <a:avLst/>
                    </a:prstGeom>
                  </pic:spPr>
                </pic:pic>
              </a:graphicData>
            </a:graphic>
          </wp:inline>
        </w:drawing>
      </w:r>
    </w:p>
    <w:p w14:paraId="58050488">
      <w:pPr>
        <w:spacing w:line="400" w:lineRule="exact"/>
        <w:jc w:val="center"/>
        <w:rPr>
          <w:rFonts w:ascii="微软雅黑" w:hAnsi="微软雅黑" w:eastAsia="微软雅黑"/>
        </w:rPr>
      </w:pPr>
      <w:r>
        <w:t>4048</w:t>
      </w:r>
      <w:r>
        <w:rPr>
          <w:rFonts w:hint="eastAsia" w:ascii="微软雅黑" w:hAnsi="微软雅黑" w:eastAsia="微软雅黑"/>
        </w:rPr>
        <w:t xml:space="preserve"> 房间</w:t>
      </w:r>
      <w:r>
        <w:rPr>
          <w:rFonts w:ascii="微软雅黑" w:hAnsi="微软雅黑" w:eastAsia="微软雅黑"/>
        </w:rPr>
        <w:t>全年逐时温度图</w:t>
      </w:r>
    </w:p>
    <w:p w14:paraId="152C7580">
      <w:pPr>
        <w:spacing w:line="400" w:lineRule="exact"/>
        <w:rPr>
          <w:rFonts w:ascii="微软雅黑" w:hAnsi="微软雅黑" w:eastAsia="微软雅黑"/>
        </w:rPr>
      </w:pPr>
      <w:r>
        <w:rPr>
          <w:rFonts w:hint="eastAsia" w:ascii="微软雅黑" w:hAnsi="微软雅黑" w:eastAsia="微软雅黑"/>
        </w:rPr>
        <w:t>房间[4049]</w:t>
      </w:r>
    </w:p>
    <w:p w14:paraId="306CDAF3">
      <w:pPr>
        <w:jc w:val="center"/>
      </w:pPr>
      <w:r>
        <w:drawing>
          <wp:inline distT="0" distB="0" distL="0" distR="0">
            <wp:extent cx="5667375" cy="359092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66"/>
                    <a:stretch>
                      <a:fillRect/>
                    </a:stretch>
                  </pic:blipFill>
                  <pic:spPr>
                    <a:xfrm>
                      <a:off x="0" y="0"/>
                      <a:ext cx="5667375" cy="3590925"/>
                    </a:xfrm>
                    <a:prstGeom prst="rect">
                      <a:avLst/>
                    </a:prstGeom>
                  </pic:spPr>
                </pic:pic>
              </a:graphicData>
            </a:graphic>
          </wp:inline>
        </w:drawing>
      </w:r>
    </w:p>
    <w:p w14:paraId="729ED56F">
      <w:pPr>
        <w:spacing w:line="400" w:lineRule="exact"/>
        <w:jc w:val="center"/>
        <w:rPr>
          <w:rFonts w:ascii="微软雅黑" w:hAnsi="微软雅黑" w:eastAsia="微软雅黑"/>
        </w:rPr>
      </w:pPr>
      <w:r>
        <w:t>4049</w:t>
      </w:r>
      <w:r>
        <w:rPr>
          <w:rFonts w:hint="eastAsia" w:ascii="微软雅黑" w:hAnsi="微软雅黑" w:eastAsia="微软雅黑"/>
        </w:rPr>
        <w:t xml:space="preserve"> 房间</w:t>
      </w:r>
      <w:r>
        <w:rPr>
          <w:rFonts w:ascii="微软雅黑" w:hAnsi="微软雅黑" w:eastAsia="微软雅黑"/>
        </w:rPr>
        <w:t>全年逐时温度图</w:t>
      </w:r>
    </w:p>
    <w:p w14:paraId="266315B4">
      <w:pPr>
        <w:spacing w:line="400" w:lineRule="exact"/>
        <w:rPr>
          <w:rFonts w:ascii="微软雅黑" w:hAnsi="微软雅黑" w:eastAsia="微软雅黑"/>
        </w:rPr>
      </w:pPr>
      <w:r>
        <w:rPr>
          <w:rFonts w:hint="eastAsia" w:ascii="微软雅黑" w:hAnsi="微软雅黑" w:eastAsia="微软雅黑"/>
        </w:rPr>
        <w:t>房间[4050]</w:t>
      </w:r>
    </w:p>
    <w:p w14:paraId="6F94044B">
      <w:pPr>
        <w:jc w:val="center"/>
      </w:pPr>
      <w:r>
        <w:drawing>
          <wp:inline distT="0" distB="0" distL="0" distR="0">
            <wp:extent cx="5667375" cy="359092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67"/>
                    <a:stretch>
                      <a:fillRect/>
                    </a:stretch>
                  </pic:blipFill>
                  <pic:spPr>
                    <a:xfrm>
                      <a:off x="0" y="0"/>
                      <a:ext cx="5667375" cy="3590925"/>
                    </a:xfrm>
                    <a:prstGeom prst="rect">
                      <a:avLst/>
                    </a:prstGeom>
                  </pic:spPr>
                </pic:pic>
              </a:graphicData>
            </a:graphic>
          </wp:inline>
        </w:drawing>
      </w:r>
    </w:p>
    <w:p w14:paraId="72E5899D">
      <w:pPr>
        <w:spacing w:line="400" w:lineRule="exact"/>
        <w:jc w:val="center"/>
        <w:rPr>
          <w:rFonts w:ascii="微软雅黑" w:hAnsi="微软雅黑" w:eastAsia="微软雅黑"/>
        </w:rPr>
      </w:pPr>
      <w:r>
        <w:t>4050</w:t>
      </w:r>
      <w:r>
        <w:rPr>
          <w:rFonts w:hint="eastAsia" w:ascii="微软雅黑" w:hAnsi="微软雅黑" w:eastAsia="微软雅黑"/>
        </w:rPr>
        <w:t xml:space="preserve"> 房间</w:t>
      </w:r>
      <w:r>
        <w:rPr>
          <w:rFonts w:ascii="微软雅黑" w:hAnsi="微软雅黑" w:eastAsia="微软雅黑"/>
        </w:rPr>
        <w:t>全年逐时温度图</w:t>
      </w:r>
    </w:p>
    <w:p w14:paraId="663C806E">
      <w:pPr>
        <w:spacing w:line="400" w:lineRule="exact"/>
        <w:rPr>
          <w:rFonts w:ascii="微软雅黑" w:hAnsi="微软雅黑" w:eastAsia="微软雅黑"/>
        </w:rPr>
      </w:pPr>
      <w:r>
        <w:rPr>
          <w:rFonts w:hint="eastAsia" w:ascii="微软雅黑" w:hAnsi="微软雅黑" w:eastAsia="微软雅黑"/>
        </w:rPr>
        <w:t>房间[4051]</w:t>
      </w:r>
    </w:p>
    <w:p w14:paraId="5536CC51">
      <w:pPr>
        <w:jc w:val="center"/>
      </w:pPr>
      <w:r>
        <w:drawing>
          <wp:inline distT="0" distB="0" distL="0" distR="0">
            <wp:extent cx="5667375" cy="359092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68"/>
                    <a:stretch>
                      <a:fillRect/>
                    </a:stretch>
                  </pic:blipFill>
                  <pic:spPr>
                    <a:xfrm>
                      <a:off x="0" y="0"/>
                      <a:ext cx="5667375" cy="3590925"/>
                    </a:xfrm>
                    <a:prstGeom prst="rect">
                      <a:avLst/>
                    </a:prstGeom>
                  </pic:spPr>
                </pic:pic>
              </a:graphicData>
            </a:graphic>
          </wp:inline>
        </w:drawing>
      </w:r>
    </w:p>
    <w:p w14:paraId="09493F74">
      <w:pPr>
        <w:spacing w:line="400" w:lineRule="exact"/>
        <w:jc w:val="center"/>
        <w:rPr>
          <w:rFonts w:ascii="微软雅黑" w:hAnsi="微软雅黑" w:eastAsia="微软雅黑"/>
        </w:rPr>
      </w:pPr>
      <w:r>
        <w:t>4051</w:t>
      </w:r>
      <w:r>
        <w:rPr>
          <w:rFonts w:hint="eastAsia" w:ascii="微软雅黑" w:hAnsi="微软雅黑" w:eastAsia="微软雅黑"/>
        </w:rPr>
        <w:t xml:space="preserve"> 房间</w:t>
      </w:r>
      <w:r>
        <w:rPr>
          <w:rFonts w:ascii="微软雅黑" w:hAnsi="微软雅黑" w:eastAsia="微软雅黑"/>
        </w:rPr>
        <w:t>全年逐时温度图</w:t>
      </w:r>
    </w:p>
    <w:p w14:paraId="33CC136A">
      <w:pPr>
        <w:spacing w:line="400" w:lineRule="exact"/>
        <w:rPr>
          <w:rFonts w:ascii="微软雅黑" w:hAnsi="微软雅黑" w:eastAsia="微软雅黑"/>
        </w:rPr>
      </w:pPr>
      <w:r>
        <w:rPr>
          <w:rFonts w:hint="eastAsia" w:ascii="微软雅黑" w:hAnsi="微软雅黑" w:eastAsia="微软雅黑"/>
        </w:rPr>
        <w:t>房间[4052]</w:t>
      </w:r>
    </w:p>
    <w:p w14:paraId="0EAA60BE">
      <w:pPr>
        <w:jc w:val="center"/>
      </w:pPr>
      <w:r>
        <w:drawing>
          <wp:inline distT="0" distB="0" distL="0" distR="0">
            <wp:extent cx="5667375" cy="359092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69"/>
                    <a:stretch>
                      <a:fillRect/>
                    </a:stretch>
                  </pic:blipFill>
                  <pic:spPr>
                    <a:xfrm>
                      <a:off x="0" y="0"/>
                      <a:ext cx="5667375" cy="3590925"/>
                    </a:xfrm>
                    <a:prstGeom prst="rect">
                      <a:avLst/>
                    </a:prstGeom>
                  </pic:spPr>
                </pic:pic>
              </a:graphicData>
            </a:graphic>
          </wp:inline>
        </w:drawing>
      </w:r>
    </w:p>
    <w:p w14:paraId="5A348750">
      <w:pPr>
        <w:spacing w:line="400" w:lineRule="exact"/>
        <w:jc w:val="center"/>
        <w:rPr>
          <w:rFonts w:ascii="微软雅黑" w:hAnsi="微软雅黑" w:eastAsia="微软雅黑"/>
        </w:rPr>
      </w:pPr>
      <w:r>
        <w:t>4052</w:t>
      </w:r>
      <w:r>
        <w:rPr>
          <w:rFonts w:hint="eastAsia" w:ascii="微软雅黑" w:hAnsi="微软雅黑" w:eastAsia="微软雅黑"/>
        </w:rPr>
        <w:t xml:space="preserve"> 房间</w:t>
      </w:r>
      <w:r>
        <w:rPr>
          <w:rFonts w:ascii="微软雅黑" w:hAnsi="微软雅黑" w:eastAsia="微软雅黑"/>
        </w:rPr>
        <w:t>全年逐时温度图</w:t>
      </w:r>
    </w:p>
    <w:p w14:paraId="19B376E7">
      <w:pPr>
        <w:spacing w:line="400" w:lineRule="exact"/>
        <w:rPr>
          <w:rFonts w:ascii="微软雅黑" w:hAnsi="微软雅黑" w:eastAsia="微软雅黑"/>
        </w:rPr>
      </w:pPr>
      <w:r>
        <w:rPr>
          <w:rFonts w:hint="eastAsia" w:ascii="微软雅黑" w:hAnsi="微软雅黑" w:eastAsia="微软雅黑"/>
        </w:rPr>
        <w:t>房间[4053]</w:t>
      </w:r>
    </w:p>
    <w:p w14:paraId="34EA276D">
      <w:pPr>
        <w:jc w:val="center"/>
      </w:pPr>
      <w:r>
        <w:drawing>
          <wp:inline distT="0" distB="0" distL="0" distR="0">
            <wp:extent cx="5667375" cy="359092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70"/>
                    <a:stretch>
                      <a:fillRect/>
                    </a:stretch>
                  </pic:blipFill>
                  <pic:spPr>
                    <a:xfrm>
                      <a:off x="0" y="0"/>
                      <a:ext cx="5667375" cy="3590925"/>
                    </a:xfrm>
                    <a:prstGeom prst="rect">
                      <a:avLst/>
                    </a:prstGeom>
                  </pic:spPr>
                </pic:pic>
              </a:graphicData>
            </a:graphic>
          </wp:inline>
        </w:drawing>
      </w:r>
    </w:p>
    <w:p w14:paraId="709D9C99">
      <w:pPr>
        <w:spacing w:line="400" w:lineRule="exact"/>
        <w:jc w:val="center"/>
        <w:rPr>
          <w:rFonts w:ascii="微软雅黑" w:hAnsi="微软雅黑" w:eastAsia="微软雅黑"/>
        </w:rPr>
      </w:pPr>
      <w:r>
        <w:t>4053</w:t>
      </w:r>
      <w:r>
        <w:rPr>
          <w:rFonts w:hint="eastAsia" w:ascii="微软雅黑" w:hAnsi="微软雅黑" w:eastAsia="微软雅黑"/>
        </w:rPr>
        <w:t xml:space="preserve"> 房间</w:t>
      </w:r>
      <w:r>
        <w:rPr>
          <w:rFonts w:ascii="微软雅黑" w:hAnsi="微软雅黑" w:eastAsia="微软雅黑"/>
        </w:rPr>
        <w:t>全年逐时温度图</w:t>
      </w:r>
    </w:p>
    <w:p w14:paraId="2FFBCEEC">
      <w:pPr>
        <w:spacing w:line="400" w:lineRule="exact"/>
        <w:rPr>
          <w:rFonts w:ascii="微软雅黑" w:hAnsi="微软雅黑" w:eastAsia="微软雅黑"/>
        </w:rPr>
      </w:pPr>
      <w:r>
        <w:rPr>
          <w:rFonts w:hint="eastAsia" w:ascii="微软雅黑" w:hAnsi="微软雅黑" w:eastAsia="微软雅黑"/>
        </w:rPr>
        <w:t>房间[5055]</w:t>
      </w:r>
    </w:p>
    <w:p w14:paraId="77CD3F15">
      <w:pPr>
        <w:jc w:val="center"/>
      </w:pPr>
      <w:r>
        <w:drawing>
          <wp:inline distT="0" distB="0" distL="0" distR="0">
            <wp:extent cx="5667375" cy="359092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71"/>
                    <a:stretch>
                      <a:fillRect/>
                    </a:stretch>
                  </pic:blipFill>
                  <pic:spPr>
                    <a:xfrm>
                      <a:off x="0" y="0"/>
                      <a:ext cx="5667375" cy="3590925"/>
                    </a:xfrm>
                    <a:prstGeom prst="rect">
                      <a:avLst/>
                    </a:prstGeom>
                  </pic:spPr>
                </pic:pic>
              </a:graphicData>
            </a:graphic>
          </wp:inline>
        </w:drawing>
      </w:r>
    </w:p>
    <w:p w14:paraId="2DCBC2E9">
      <w:pPr>
        <w:spacing w:line="400" w:lineRule="exact"/>
        <w:jc w:val="center"/>
        <w:rPr>
          <w:rFonts w:ascii="微软雅黑" w:hAnsi="微软雅黑" w:eastAsia="微软雅黑"/>
        </w:rPr>
      </w:pPr>
      <w:r>
        <w:t>5055</w:t>
      </w:r>
      <w:r>
        <w:rPr>
          <w:rFonts w:hint="eastAsia" w:ascii="微软雅黑" w:hAnsi="微软雅黑" w:eastAsia="微软雅黑"/>
        </w:rPr>
        <w:t xml:space="preserve"> 房间</w:t>
      </w:r>
      <w:r>
        <w:rPr>
          <w:rFonts w:ascii="微软雅黑" w:hAnsi="微软雅黑" w:eastAsia="微软雅黑"/>
        </w:rPr>
        <w:t>全年逐时温度图</w:t>
      </w:r>
    </w:p>
    <w:p w14:paraId="04245AC7">
      <w:pPr>
        <w:spacing w:line="400" w:lineRule="exact"/>
        <w:rPr>
          <w:rFonts w:ascii="微软雅黑" w:hAnsi="微软雅黑" w:eastAsia="微软雅黑"/>
        </w:rPr>
      </w:pPr>
      <w:r>
        <w:rPr>
          <w:rFonts w:hint="eastAsia" w:ascii="微软雅黑" w:hAnsi="微软雅黑" w:eastAsia="微软雅黑"/>
        </w:rPr>
        <w:t>房间[5056]</w:t>
      </w:r>
    </w:p>
    <w:p w14:paraId="1F1643AA">
      <w:pPr>
        <w:jc w:val="center"/>
      </w:pPr>
      <w:r>
        <w:drawing>
          <wp:inline distT="0" distB="0" distL="0" distR="0">
            <wp:extent cx="5667375" cy="359092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72"/>
                    <a:stretch>
                      <a:fillRect/>
                    </a:stretch>
                  </pic:blipFill>
                  <pic:spPr>
                    <a:xfrm>
                      <a:off x="0" y="0"/>
                      <a:ext cx="5667375" cy="3590925"/>
                    </a:xfrm>
                    <a:prstGeom prst="rect">
                      <a:avLst/>
                    </a:prstGeom>
                  </pic:spPr>
                </pic:pic>
              </a:graphicData>
            </a:graphic>
          </wp:inline>
        </w:drawing>
      </w:r>
    </w:p>
    <w:p w14:paraId="569B3D1A">
      <w:pPr>
        <w:spacing w:line="400" w:lineRule="exact"/>
        <w:jc w:val="center"/>
        <w:rPr>
          <w:rFonts w:ascii="微软雅黑" w:hAnsi="微软雅黑" w:eastAsia="微软雅黑"/>
        </w:rPr>
      </w:pPr>
      <w:r>
        <w:t>5056</w:t>
      </w:r>
      <w:r>
        <w:rPr>
          <w:rFonts w:hint="eastAsia" w:ascii="微软雅黑" w:hAnsi="微软雅黑" w:eastAsia="微软雅黑"/>
        </w:rPr>
        <w:t xml:space="preserve"> 房间</w:t>
      </w:r>
      <w:r>
        <w:rPr>
          <w:rFonts w:ascii="微软雅黑" w:hAnsi="微软雅黑" w:eastAsia="微软雅黑"/>
        </w:rPr>
        <w:t>全年逐时温度图</w:t>
      </w:r>
    </w:p>
    <w:p w14:paraId="46C9BC3B">
      <w:pPr>
        <w:spacing w:line="400" w:lineRule="exact"/>
        <w:rPr>
          <w:rFonts w:ascii="微软雅黑" w:hAnsi="微软雅黑" w:eastAsia="微软雅黑"/>
        </w:rPr>
      </w:pPr>
      <w:r>
        <w:rPr>
          <w:rFonts w:hint="eastAsia" w:ascii="微软雅黑" w:hAnsi="微软雅黑" w:eastAsia="微软雅黑"/>
        </w:rPr>
        <w:t>房间[5057]</w:t>
      </w:r>
    </w:p>
    <w:p w14:paraId="294AB570">
      <w:pPr>
        <w:jc w:val="center"/>
      </w:pPr>
      <w:r>
        <w:drawing>
          <wp:inline distT="0" distB="0" distL="0" distR="0">
            <wp:extent cx="5667375" cy="359092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73"/>
                    <a:stretch>
                      <a:fillRect/>
                    </a:stretch>
                  </pic:blipFill>
                  <pic:spPr>
                    <a:xfrm>
                      <a:off x="0" y="0"/>
                      <a:ext cx="5667375" cy="3590925"/>
                    </a:xfrm>
                    <a:prstGeom prst="rect">
                      <a:avLst/>
                    </a:prstGeom>
                  </pic:spPr>
                </pic:pic>
              </a:graphicData>
            </a:graphic>
          </wp:inline>
        </w:drawing>
      </w:r>
    </w:p>
    <w:p w14:paraId="23F14F02">
      <w:pPr>
        <w:spacing w:line="400" w:lineRule="exact"/>
        <w:jc w:val="center"/>
        <w:rPr>
          <w:rFonts w:ascii="微软雅黑" w:hAnsi="微软雅黑" w:eastAsia="微软雅黑"/>
        </w:rPr>
      </w:pPr>
      <w:r>
        <w:t>5057</w:t>
      </w:r>
      <w:r>
        <w:rPr>
          <w:rFonts w:hint="eastAsia" w:ascii="微软雅黑" w:hAnsi="微软雅黑" w:eastAsia="微软雅黑"/>
        </w:rPr>
        <w:t xml:space="preserve"> 房间</w:t>
      </w:r>
      <w:r>
        <w:rPr>
          <w:rFonts w:ascii="微软雅黑" w:hAnsi="微软雅黑" w:eastAsia="微软雅黑"/>
        </w:rPr>
        <w:t>全年逐时温度图</w:t>
      </w:r>
    </w:p>
    <w:p w14:paraId="17281334">
      <w:pPr>
        <w:spacing w:line="400" w:lineRule="exact"/>
        <w:rPr>
          <w:rFonts w:ascii="微软雅黑" w:hAnsi="微软雅黑" w:eastAsia="微软雅黑"/>
        </w:rPr>
      </w:pPr>
      <w:r>
        <w:rPr>
          <w:rFonts w:hint="eastAsia" w:ascii="微软雅黑" w:hAnsi="微软雅黑" w:eastAsia="微软雅黑"/>
        </w:rPr>
        <w:t>房间[5058]</w:t>
      </w:r>
    </w:p>
    <w:p w14:paraId="007D91BF">
      <w:pPr>
        <w:jc w:val="center"/>
      </w:pPr>
      <w:r>
        <w:drawing>
          <wp:inline distT="0" distB="0" distL="0" distR="0">
            <wp:extent cx="5667375" cy="359092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74"/>
                    <a:stretch>
                      <a:fillRect/>
                    </a:stretch>
                  </pic:blipFill>
                  <pic:spPr>
                    <a:xfrm>
                      <a:off x="0" y="0"/>
                      <a:ext cx="5667375" cy="3590925"/>
                    </a:xfrm>
                    <a:prstGeom prst="rect">
                      <a:avLst/>
                    </a:prstGeom>
                  </pic:spPr>
                </pic:pic>
              </a:graphicData>
            </a:graphic>
          </wp:inline>
        </w:drawing>
      </w:r>
    </w:p>
    <w:p w14:paraId="6B0F370B">
      <w:pPr>
        <w:spacing w:line="400" w:lineRule="exact"/>
        <w:jc w:val="center"/>
        <w:rPr>
          <w:rFonts w:ascii="微软雅黑" w:hAnsi="微软雅黑" w:eastAsia="微软雅黑"/>
        </w:rPr>
      </w:pPr>
      <w:r>
        <w:t>5058</w:t>
      </w:r>
      <w:r>
        <w:rPr>
          <w:rFonts w:hint="eastAsia" w:ascii="微软雅黑" w:hAnsi="微软雅黑" w:eastAsia="微软雅黑"/>
        </w:rPr>
        <w:t xml:space="preserve"> 房间</w:t>
      </w:r>
      <w:r>
        <w:rPr>
          <w:rFonts w:ascii="微软雅黑" w:hAnsi="微软雅黑" w:eastAsia="微软雅黑"/>
        </w:rPr>
        <w:t>全年逐时温度图</w:t>
      </w:r>
    </w:p>
    <w:p w14:paraId="57840E1A">
      <w:pPr>
        <w:spacing w:line="400" w:lineRule="exact"/>
        <w:rPr>
          <w:rFonts w:ascii="微软雅黑" w:hAnsi="微软雅黑" w:eastAsia="微软雅黑"/>
        </w:rPr>
      </w:pPr>
      <w:r>
        <w:rPr>
          <w:rFonts w:hint="eastAsia" w:ascii="微软雅黑" w:hAnsi="微软雅黑" w:eastAsia="微软雅黑"/>
        </w:rPr>
        <w:t>房间[5059]</w:t>
      </w:r>
    </w:p>
    <w:p w14:paraId="3E0857C0">
      <w:pPr>
        <w:jc w:val="center"/>
      </w:pPr>
      <w:r>
        <w:drawing>
          <wp:inline distT="0" distB="0" distL="0" distR="0">
            <wp:extent cx="5667375" cy="359092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75"/>
                    <a:stretch>
                      <a:fillRect/>
                    </a:stretch>
                  </pic:blipFill>
                  <pic:spPr>
                    <a:xfrm>
                      <a:off x="0" y="0"/>
                      <a:ext cx="5667375" cy="3590925"/>
                    </a:xfrm>
                    <a:prstGeom prst="rect">
                      <a:avLst/>
                    </a:prstGeom>
                  </pic:spPr>
                </pic:pic>
              </a:graphicData>
            </a:graphic>
          </wp:inline>
        </w:drawing>
      </w:r>
    </w:p>
    <w:p w14:paraId="0F0854CB">
      <w:pPr>
        <w:spacing w:line="400" w:lineRule="exact"/>
        <w:jc w:val="center"/>
        <w:rPr>
          <w:rFonts w:ascii="微软雅黑" w:hAnsi="微软雅黑" w:eastAsia="微软雅黑"/>
        </w:rPr>
      </w:pPr>
      <w:r>
        <w:t>5059</w:t>
      </w:r>
      <w:r>
        <w:rPr>
          <w:rFonts w:hint="eastAsia" w:ascii="微软雅黑" w:hAnsi="微软雅黑" w:eastAsia="微软雅黑"/>
        </w:rPr>
        <w:t xml:space="preserve"> 房间</w:t>
      </w:r>
      <w:r>
        <w:rPr>
          <w:rFonts w:ascii="微软雅黑" w:hAnsi="微软雅黑" w:eastAsia="微软雅黑"/>
        </w:rPr>
        <w:t>全年逐时温度图</w:t>
      </w:r>
    </w:p>
    <w:p w14:paraId="487A759C">
      <w:pPr>
        <w:spacing w:line="400" w:lineRule="exact"/>
        <w:rPr>
          <w:rFonts w:ascii="微软雅黑" w:hAnsi="微软雅黑" w:eastAsia="微软雅黑"/>
        </w:rPr>
      </w:pPr>
      <w:r>
        <w:rPr>
          <w:rFonts w:hint="eastAsia" w:ascii="微软雅黑" w:hAnsi="微软雅黑" w:eastAsia="微软雅黑"/>
        </w:rPr>
        <w:t>房间[5060]</w:t>
      </w:r>
    </w:p>
    <w:p w14:paraId="7B486719">
      <w:pPr>
        <w:jc w:val="center"/>
      </w:pPr>
      <w:r>
        <w:drawing>
          <wp:inline distT="0" distB="0" distL="0" distR="0">
            <wp:extent cx="5667375" cy="359092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76"/>
                    <a:stretch>
                      <a:fillRect/>
                    </a:stretch>
                  </pic:blipFill>
                  <pic:spPr>
                    <a:xfrm>
                      <a:off x="0" y="0"/>
                      <a:ext cx="5667375" cy="3590925"/>
                    </a:xfrm>
                    <a:prstGeom prst="rect">
                      <a:avLst/>
                    </a:prstGeom>
                  </pic:spPr>
                </pic:pic>
              </a:graphicData>
            </a:graphic>
          </wp:inline>
        </w:drawing>
      </w:r>
    </w:p>
    <w:p w14:paraId="04F49D9B">
      <w:pPr>
        <w:spacing w:line="400" w:lineRule="exact"/>
        <w:jc w:val="center"/>
        <w:rPr>
          <w:rFonts w:ascii="微软雅黑" w:hAnsi="微软雅黑" w:eastAsia="微软雅黑"/>
        </w:rPr>
      </w:pPr>
      <w:r>
        <w:t>5060</w:t>
      </w:r>
      <w:r>
        <w:rPr>
          <w:rFonts w:hint="eastAsia" w:ascii="微软雅黑" w:hAnsi="微软雅黑" w:eastAsia="微软雅黑"/>
        </w:rPr>
        <w:t xml:space="preserve"> 房间</w:t>
      </w:r>
      <w:r>
        <w:rPr>
          <w:rFonts w:ascii="微软雅黑" w:hAnsi="微软雅黑" w:eastAsia="微软雅黑"/>
        </w:rPr>
        <w:t>全年逐时温度图</w:t>
      </w:r>
    </w:p>
    <w:p w14:paraId="3EE94AC4">
      <w:pPr>
        <w:spacing w:line="400" w:lineRule="exact"/>
        <w:rPr>
          <w:rFonts w:ascii="微软雅黑" w:hAnsi="微软雅黑" w:eastAsia="微软雅黑"/>
        </w:rPr>
      </w:pPr>
      <w:r>
        <w:rPr>
          <w:rFonts w:hint="eastAsia" w:ascii="微软雅黑" w:hAnsi="微软雅黑" w:eastAsia="微软雅黑"/>
        </w:rPr>
        <w:t>房间[5061]</w:t>
      </w:r>
    </w:p>
    <w:p w14:paraId="238DFF26">
      <w:pPr>
        <w:jc w:val="center"/>
      </w:pPr>
      <w:r>
        <w:drawing>
          <wp:inline distT="0" distB="0" distL="0" distR="0">
            <wp:extent cx="5667375" cy="359092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77"/>
                    <a:stretch>
                      <a:fillRect/>
                    </a:stretch>
                  </pic:blipFill>
                  <pic:spPr>
                    <a:xfrm>
                      <a:off x="0" y="0"/>
                      <a:ext cx="5667375" cy="3590925"/>
                    </a:xfrm>
                    <a:prstGeom prst="rect">
                      <a:avLst/>
                    </a:prstGeom>
                  </pic:spPr>
                </pic:pic>
              </a:graphicData>
            </a:graphic>
          </wp:inline>
        </w:drawing>
      </w:r>
    </w:p>
    <w:p w14:paraId="2BC65550">
      <w:pPr>
        <w:spacing w:line="400" w:lineRule="exact"/>
        <w:jc w:val="center"/>
        <w:rPr>
          <w:rFonts w:ascii="微软雅黑" w:hAnsi="微软雅黑" w:eastAsia="微软雅黑"/>
        </w:rPr>
      </w:pPr>
      <w:r>
        <w:t>5061</w:t>
      </w:r>
      <w:r>
        <w:rPr>
          <w:rFonts w:hint="eastAsia" w:ascii="微软雅黑" w:hAnsi="微软雅黑" w:eastAsia="微软雅黑"/>
        </w:rPr>
        <w:t xml:space="preserve"> 房间</w:t>
      </w:r>
      <w:r>
        <w:rPr>
          <w:rFonts w:ascii="微软雅黑" w:hAnsi="微软雅黑" w:eastAsia="微软雅黑"/>
        </w:rPr>
        <w:t>全年逐时温度图</w:t>
      </w:r>
    </w:p>
    <w:p w14:paraId="1BA4F2DC">
      <w:pPr>
        <w:spacing w:line="400" w:lineRule="exact"/>
        <w:rPr>
          <w:rFonts w:ascii="微软雅黑" w:hAnsi="微软雅黑" w:eastAsia="微软雅黑"/>
        </w:rPr>
      </w:pPr>
      <w:r>
        <w:rPr>
          <w:rFonts w:hint="eastAsia" w:ascii="微软雅黑" w:hAnsi="微软雅黑" w:eastAsia="微软雅黑"/>
        </w:rPr>
        <w:t>房间[5062]</w:t>
      </w:r>
    </w:p>
    <w:p w14:paraId="62E77CD2">
      <w:pPr>
        <w:jc w:val="center"/>
      </w:pPr>
      <w:r>
        <w:drawing>
          <wp:inline distT="0" distB="0" distL="0" distR="0">
            <wp:extent cx="5667375" cy="359092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78"/>
                    <a:stretch>
                      <a:fillRect/>
                    </a:stretch>
                  </pic:blipFill>
                  <pic:spPr>
                    <a:xfrm>
                      <a:off x="0" y="0"/>
                      <a:ext cx="5667375" cy="3590925"/>
                    </a:xfrm>
                    <a:prstGeom prst="rect">
                      <a:avLst/>
                    </a:prstGeom>
                  </pic:spPr>
                </pic:pic>
              </a:graphicData>
            </a:graphic>
          </wp:inline>
        </w:drawing>
      </w:r>
    </w:p>
    <w:p w14:paraId="3B15AB28">
      <w:pPr>
        <w:spacing w:line="400" w:lineRule="exact"/>
        <w:jc w:val="center"/>
        <w:rPr>
          <w:rFonts w:ascii="微软雅黑" w:hAnsi="微软雅黑" w:eastAsia="微软雅黑"/>
        </w:rPr>
      </w:pPr>
      <w:r>
        <w:t>5062</w:t>
      </w:r>
      <w:r>
        <w:rPr>
          <w:rFonts w:hint="eastAsia" w:ascii="微软雅黑" w:hAnsi="微软雅黑" w:eastAsia="微软雅黑"/>
        </w:rPr>
        <w:t xml:space="preserve"> 房间</w:t>
      </w:r>
      <w:r>
        <w:rPr>
          <w:rFonts w:ascii="微软雅黑" w:hAnsi="微软雅黑" w:eastAsia="微软雅黑"/>
        </w:rPr>
        <w:t>全年逐时温度图</w:t>
      </w:r>
    </w:p>
    <w:p w14:paraId="5504FC99">
      <w:pPr>
        <w:spacing w:line="400" w:lineRule="exact"/>
        <w:rPr>
          <w:rFonts w:ascii="微软雅黑" w:hAnsi="微软雅黑" w:eastAsia="微软雅黑"/>
        </w:rPr>
      </w:pPr>
      <w:r>
        <w:rPr>
          <w:rFonts w:hint="eastAsia" w:ascii="微软雅黑" w:hAnsi="微软雅黑" w:eastAsia="微软雅黑"/>
        </w:rPr>
        <w:t>房间[5063]</w:t>
      </w:r>
    </w:p>
    <w:p w14:paraId="6EB599A0">
      <w:pPr>
        <w:jc w:val="center"/>
      </w:pPr>
      <w:r>
        <w:drawing>
          <wp:inline distT="0" distB="0" distL="0" distR="0">
            <wp:extent cx="5667375" cy="359092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79"/>
                    <a:stretch>
                      <a:fillRect/>
                    </a:stretch>
                  </pic:blipFill>
                  <pic:spPr>
                    <a:xfrm>
                      <a:off x="0" y="0"/>
                      <a:ext cx="5667375" cy="3590925"/>
                    </a:xfrm>
                    <a:prstGeom prst="rect">
                      <a:avLst/>
                    </a:prstGeom>
                  </pic:spPr>
                </pic:pic>
              </a:graphicData>
            </a:graphic>
          </wp:inline>
        </w:drawing>
      </w:r>
    </w:p>
    <w:p w14:paraId="71356D3E">
      <w:pPr>
        <w:spacing w:line="400" w:lineRule="exact"/>
        <w:jc w:val="center"/>
        <w:rPr>
          <w:rFonts w:ascii="微软雅黑" w:hAnsi="微软雅黑" w:eastAsia="微软雅黑"/>
        </w:rPr>
      </w:pPr>
      <w:r>
        <w:t>5063</w:t>
      </w:r>
      <w:r>
        <w:rPr>
          <w:rFonts w:hint="eastAsia" w:ascii="微软雅黑" w:hAnsi="微软雅黑" w:eastAsia="微软雅黑"/>
        </w:rPr>
        <w:t xml:space="preserve"> 房间</w:t>
      </w:r>
      <w:r>
        <w:rPr>
          <w:rFonts w:ascii="微软雅黑" w:hAnsi="微软雅黑" w:eastAsia="微软雅黑"/>
        </w:rPr>
        <w:t>全年逐时温度图</w:t>
      </w:r>
    </w:p>
    <w:p w14:paraId="262F6E67">
      <w:pPr>
        <w:spacing w:line="400" w:lineRule="exact"/>
        <w:rPr>
          <w:rFonts w:ascii="微软雅黑" w:hAnsi="微软雅黑" w:eastAsia="微软雅黑"/>
        </w:rPr>
      </w:pPr>
      <w:r>
        <w:rPr>
          <w:rFonts w:hint="eastAsia" w:ascii="微软雅黑" w:hAnsi="微软雅黑" w:eastAsia="微软雅黑"/>
        </w:rPr>
        <w:t>房间[5064]</w:t>
      </w:r>
    </w:p>
    <w:p w14:paraId="6735B597">
      <w:pPr>
        <w:jc w:val="center"/>
      </w:pPr>
      <w:r>
        <w:drawing>
          <wp:inline distT="0" distB="0" distL="0" distR="0">
            <wp:extent cx="5667375" cy="359092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80"/>
                    <a:stretch>
                      <a:fillRect/>
                    </a:stretch>
                  </pic:blipFill>
                  <pic:spPr>
                    <a:xfrm>
                      <a:off x="0" y="0"/>
                      <a:ext cx="5667375" cy="3590925"/>
                    </a:xfrm>
                    <a:prstGeom prst="rect">
                      <a:avLst/>
                    </a:prstGeom>
                  </pic:spPr>
                </pic:pic>
              </a:graphicData>
            </a:graphic>
          </wp:inline>
        </w:drawing>
      </w:r>
    </w:p>
    <w:p w14:paraId="38131965">
      <w:pPr>
        <w:spacing w:line="400" w:lineRule="exact"/>
        <w:jc w:val="center"/>
        <w:rPr>
          <w:rFonts w:ascii="微软雅黑" w:hAnsi="微软雅黑" w:eastAsia="微软雅黑"/>
        </w:rPr>
      </w:pPr>
      <w:r>
        <w:t>5064</w:t>
      </w:r>
      <w:r>
        <w:rPr>
          <w:rFonts w:hint="eastAsia" w:ascii="微软雅黑" w:hAnsi="微软雅黑" w:eastAsia="微软雅黑"/>
        </w:rPr>
        <w:t xml:space="preserve"> 房间</w:t>
      </w:r>
      <w:r>
        <w:rPr>
          <w:rFonts w:ascii="微软雅黑" w:hAnsi="微软雅黑" w:eastAsia="微软雅黑"/>
        </w:rPr>
        <w:t>全年逐时温度图</w:t>
      </w:r>
    </w:p>
    <w:p w14:paraId="3E7F6A46">
      <w:pPr>
        <w:spacing w:line="400" w:lineRule="exact"/>
        <w:rPr>
          <w:rFonts w:ascii="微软雅黑" w:hAnsi="微软雅黑" w:eastAsia="微软雅黑"/>
        </w:rPr>
      </w:pPr>
      <w:r>
        <w:rPr>
          <w:rFonts w:hint="eastAsia" w:ascii="微软雅黑" w:hAnsi="微软雅黑" w:eastAsia="微软雅黑"/>
        </w:rPr>
        <w:t>房间[5065]</w:t>
      </w:r>
    </w:p>
    <w:p w14:paraId="6FCF3A79">
      <w:pPr>
        <w:jc w:val="center"/>
      </w:pPr>
      <w:r>
        <w:drawing>
          <wp:inline distT="0" distB="0" distL="0" distR="0">
            <wp:extent cx="5667375" cy="359092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81"/>
                    <a:stretch>
                      <a:fillRect/>
                    </a:stretch>
                  </pic:blipFill>
                  <pic:spPr>
                    <a:xfrm>
                      <a:off x="0" y="0"/>
                      <a:ext cx="5667375" cy="3590925"/>
                    </a:xfrm>
                    <a:prstGeom prst="rect">
                      <a:avLst/>
                    </a:prstGeom>
                  </pic:spPr>
                </pic:pic>
              </a:graphicData>
            </a:graphic>
          </wp:inline>
        </w:drawing>
      </w:r>
    </w:p>
    <w:p w14:paraId="27949AFE">
      <w:pPr>
        <w:spacing w:line="400" w:lineRule="exact"/>
        <w:jc w:val="center"/>
        <w:rPr>
          <w:rFonts w:ascii="微软雅黑" w:hAnsi="微软雅黑" w:eastAsia="微软雅黑"/>
        </w:rPr>
      </w:pPr>
      <w:r>
        <w:t>5065</w:t>
      </w:r>
      <w:r>
        <w:rPr>
          <w:rFonts w:hint="eastAsia" w:ascii="微软雅黑" w:hAnsi="微软雅黑" w:eastAsia="微软雅黑"/>
        </w:rPr>
        <w:t xml:space="preserve"> 房间</w:t>
      </w:r>
      <w:r>
        <w:rPr>
          <w:rFonts w:ascii="微软雅黑" w:hAnsi="微软雅黑" w:eastAsia="微软雅黑"/>
        </w:rPr>
        <w:t>全年逐时温度图</w:t>
      </w:r>
    </w:p>
    <w:p w14:paraId="52ABE9F5">
      <w:pPr>
        <w:spacing w:line="400" w:lineRule="exact"/>
        <w:rPr>
          <w:rFonts w:ascii="微软雅黑" w:hAnsi="微软雅黑" w:eastAsia="微软雅黑"/>
        </w:rPr>
      </w:pPr>
      <w:r>
        <w:rPr>
          <w:rFonts w:hint="eastAsia" w:ascii="微软雅黑" w:hAnsi="微软雅黑" w:eastAsia="微软雅黑"/>
        </w:rPr>
        <w:t>房间</w:t>
      </w:r>
      <w:bookmarkEnd w:id="0"/>
      <w:r>
        <w:rPr>
          <w:rFonts w:hint="eastAsia" w:ascii="微软雅黑" w:hAnsi="微软雅黑" w:eastAsia="微软雅黑"/>
        </w:rPr>
        <w:t>[5066</w:t>
      </w:r>
      <w:bookmarkEnd w:id="5"/>
      <w:r>
        <w:rPr>
          <w:rFonts w:hint="eastAsia" w:ascii="微软雅黑" w:hAnsi="微软雅黑" w:eastAsia="微软雅黑"/>
        </w:rPr>
        <w:t>]</w:t>
      </w:r>
    </w:p>
    <w:bookmarkEnd w:id="6"/>
    <w:p w14:paraId="173B87F6">
      <w:pPr>
        <w:jc w:val="center"/>
      </w:pPr>
      <w:r>
        <w:drawing>
          <wp:inline distT="0" distB="0" distL="0" distR="0">
            <wp:extent cx="5667375" cy="359092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82"/>
                    <a:stretch>
                      <a:fillRect/>
                    </a:stretch>
                  </pic:blipFill>
                  <pic:spPr>
                    <a:xfrm>
                      <a:off x="0" y="0"/>
                      <a:ext cx="5667375" cy="3590925"/>
                    </a:xfrm>
                    <a:prstGeom prst="rect">
                      <a:avLst/>
                    </a:prstGeom>
                  </pic:spPr>
                </pic:pic>
              </a:graphicData>
            </a:graphic>
          </wp:inline>
        </w:drawing>
      </w:r>
    </w:p>
    <w:p w14:paraId="6186DC36">
      <w:pPr>
        <w:spacing w:line="400" w:lineRule="exact"/>
        <w:jc w:val="center"/>
        <w:rPr>
          <w:rFonts w:ascii="微软雅黑" w:hAnsi="微软雅黑" w:eastAsia="微软雅黑"/>
        </w:rPr>
      </w:pPr>
      <w:r>
        <w:t>5066</w:t>
      </w:r>
      <w:r>
        <w:rPr>
          <w:rFonts w:hint="eastAsia" w:ascii="微软雅黑" w:hAnsi="微软雅黑" w:eastAsia="微软雅黑"/>
        </w:rPr>
        <w:t xml:space="preserve"> </w:t>
      </w:r>
      <w:bookmarkEnd w:id="7"/>
      <w:r>
        <w:rPr>
          <w:rFonts w:hint="eastAsia" w:ascii="微软雅黑" w:hAnsi="微软雅黑" w:eastAsia="微软雅黑"/>
        </w:rPr>
        <w:t>房间</w:t>
      </w:r>
      <w:r>
        <w:rPr>
          <w:rFonts w:ascii="微软雅黑" w:hAnsi="微软雅黑" w:eastAsia="微软雅黑"/>
        </w:rPr>
        <w:t>全年逐时温度图</w:t>
      </w:r>
      <w:bookmarkEnd w:id="1"/>
      <w:bookmarkEnd w:id="2"/>
      <w:bookmarkEnd w:id="3"/>
      <w:bookmarkEnd w:id="4"/>
    </w:p>
    <w:bookmarkEnd w:id="95"/>
    <w:p w14:paraId="74E2F445">
      <w:pPr>
        <w:ind w:left="420" w:hanging="420"/>
      </w:pPr>
      <w:bookmarkStart w:id="104" w:name="房间逐时温度图"/>
      <w:bookmarkEnd w:id="104"/>
    </w:p>
    <w:sectPr>
      <w:pgSz w:w="11906" w:h="16838"/>
      <w:pgMar w:top="1440" w:right="1800" w:bottom="1134" w:left="1800" w:header="851" w:footer="30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DaunPenh">
    <w:altName w:val="AMGD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6"/>
      <w:tblW w:w="0" w:type="auto"/>
      <w:tblInd w:w="0" w:type="dxa"/>
      <w:tblLayout w:type="autofit"/>
      <w:tblCellMar>
        <w:top w:w="0" w:type="dxa"/>
        <w:left w:w="108" w:type="dxa"/>
        <w:bottom w:w="0" w:type="dxa"/>
        <w:right w:w="108" w:type="dxa"/>
      </w:tblCellMar>
    </w:tblPr>
    <w:tblGrid>
      <w:gridCol w:w="2840"/>
      <w:gridCol w:w="2841"/>
      <w:gridCol w:w="2841"/>
    </w:tblGrid>
    <w:tr w14:paraId="3D04BB95">
      <w:tblPrEx>
        <w:tblCellMar>
          <w:top w:w="0" w:type="dxa"/>
          <w:left w:w="108" w:type="dxa"/>
          <w:bottom w:w="0" w:type="dxa"/>
          <w:right w:w="108" w:type="dxa"/>
        </w:tblCellMar>
      </w:tblPrEx>
      <w:tc>
        <w:tcPr>
          <w:tcW w:w="2840" w:type="dxa"/>
          <w:shd w:val="clear" w:color="auto" w:fill="auto"/>
        </w:tcPr>
        <w:p w14:paraId="5329B2F5">
          <w:pPr>
            <w:pStyle w:val="10"/>
            <w:rPr>
              <w:sz w:val="20"/>
              <w:szCs w:val="21"/>
            </w:rPr>
          </w:pPr>
        </w:p>
      </w:tc>
      <w:tc>
        <w:tcPr>
          <w:tcW w:w="2841" w:type="dxa"/>
          <w:shd w:val="clear" w:color="auto" w:fill="auto"/>
        </w:tcPr>
        <w:p w14:paraId="2C33BC19">
          <w:pPr>
            <w:pStyle w:val="10"/>
            <w:jc w:val="center"/>
            <w:rPr>
              <w:sz w:val="20"/>
              <w:szCs w:val="21"/>
            </w:rPr>
          </w:pPr>
        </w:p>
      </w:tc>
      <w:tc>
        <w:tcPr>
          <w:tcW w:w="2841" w:type="dxa"/>
          <w:shd w:val="clear" w:color="auto" w:fill="auto"/>
        </w:tcPr>
        <w:p w14:paraId="2F2C73DE">
          <w:pPr>
            <w:pStyle w:val="10"/>
            <w:jc w:val="right"/>
            <w:rPr>
              <w:sz w:val="20"/>
              <w:szCs w:val="21"/>
            </w:rPr>
          </w:pPr>
        </w:p>
      </w:tc>
    </w:tr>
  </w:tbl>
  <w:p w14:paraId="4A9BCB31">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6"/>
      <w:tblW w:w="0" w:type="auto"/>
      <w:tblInd w:w="0" w:type="dxa"/>
      <w:tblLayout w:type="autofit"/>
      <w:tblCellMar>
        <w:top w:w="0" w:type="dxa"/>
        <w:left w:w="108" w:type="dxa"/>
        <w:bottom w:w="0" w:type="dxa"/>
        <w:right w:w="108" w:type="dxa"/>
      </w:tblCellMar>
    </w:tblPr>
    <w:tblGrid>
      <w:gridCol w:w="2840"/>
      <w:gridCol w:w="2841"/>
      <w:gridCol w:w="2841"/>
    </w:tblGrid>
    <w:tr w14:paraId="4480B239">
      <w:tblPrEx>
        <w:tblCellMar>
          <w:top w:w="0" w:type="dxa"/>
          <w:left w:w="108" w:type="dxa"/>
          <w:bottom w:w="0" w:type="dxa"/>
          <w:right w:w="108" w:type="dxa"/>
        </w:tblCellMar>
      </w:tblPrEx>
      <w:tc>
        <w:tcPr>
          <w:tcW w:w="2840" w:type="dxa"/>
          <w:shd w:val="clear" w:color="auto" w:fill="auto"/>
        </w:tcPr>
        <w:p w14:paraId="44E763B4">
          <w:pPr>
            <w:pStyle w:val="10"/>
            <w:rPr>
              <w:sz w:val="20"/>
              <w:szCs w:val="21"/>
            </w:rPr>
          </w:pPr>
        </w:p>
      </w:tc>
      <w:tc>
        <w:tcPr>
          <w:tcW w:w="2841" w:type="dxa"/>
          <w:shd w:val="clear" w:color="auto" w:fill="auto"/>
        </w:tcPr>
        <w:p w14:paraId="2A6BDD8F">
          <w:pPr>
            <w:pStyle w:val="10"/>
            <w:jc w:val="center"/>
            <w:rPr>
              <w:sz w:val="20"/>
              <w:szCs w:val="21"/>
            </w:rPr>
          </w:pPr>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5</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p>
      </w:tc>
      <w:tc>
        <w:tcPr>
          <w:tcW w:w="2841" w:type="dxa"/>
          <w:shd w:val="clear" w:color="auto" w:fill="auto"/>
        </w:tcPr>
        <w:p w14:paraId="75D47C13">
          <w:pPr>
            <w:pStyle w:val="10"/>
            <w:jc w:val="right"/>
            <w:rPr>
              <w:sz w:val="20"/>
              <w:szCs w:val="21"/>
            </w:rPr>
          </w:pPr>
        </w:p>
      </w:tc>
    </w:tr>
  </w:tbl>
  <w:p w14:paraId="4FB6B00D">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r>
        <w:separator/>
      </w:r>
    </w:p>
  </w:footnote>
  <w:footnote w:type="continuationSeparator" w:id="5">
    <w:p>
      <w:r>
        <w:continuationSeparator/>
      </w:r>
    </w:p>
  </w:footnote>
  <w:footnote w:id="0">
    <w:p w14:paraId="3CB2C633">
      <w:pPr>
        <w:pStyle w:val="13"/>
      </w:pPr>
      <w:r>
        <w:rPr>
          <w:rStyle w:val="20"/>
        </w:rPr>
        <w:footnoteRef/>
      </w:r>
      <w:r>
        <w:t xml:space="preserve"> </w:t>
      </w:r>
      <w:r>
        <w:rPr>
          <w:rFonts w:hint="eastAsia"/>
          <w:szCs w:val="21"/>
        </w:rPr>
        <w:t>室外月平均温度依据室外气象数据，本项目采用《中国建筑热环境分析专用气象数据集》。</w:t>
      </w:r>
    </w:p>
  </w:footnote>
  <w:footnote w:id="1">
    <w:p w14:paraId="750882F9">
      <w:pPr>
        <w:pStyle w:val="13"/>
      </w:pPr>
      <w:r>
        <w:rPr>
          <w:rStyle w:val="20"/>
        </w:rPr>
        <w:footnoteRef/>
      </w:r>
      <w:r>
        <w:t xml:space="preserve"> </w:t>
      </w:r>
      <w:r>
        <w:rPr>
          <w:rFonts w:hint="eastAsia"/>
          <w:szCs w:val="21"/>
        </w:rPr>
        <w:t>当室内温度高于25℃时，允许采用提高气流速度的方式来补偿室内温度的上升，即室内舒适温度上限可进一步提高，提高幅度如上表所示。</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F613180"/>
    <w:multiLevelType w:val="multilevel"/>
    <w:tmpl w:val="3F613180"/>
    <w:lvl w:ilvl="0" w:tentative="0">
      <w:start w:val="1"/>
      <w:numFmt w:val="decimal"/>
      <w:pStyle w:val="2"/>
      <w:lvlText w:val="%1"/>
      <w:lvlJc w:val="left"/>
      <w:pPr>
        <w:ind w:left="425" w:hanging="425"/>
      </w:pPr>
      <w:rPr>
        <w:rFonts w:hint="eastAsia"/>
      </w:rPr>
    </w:lvl>
    <w:lvl w:ilvl="1" w:tentative="0">
      <w:start w:val="1"/>
      <w:numFmt w:val="decimal"/>
      <w:pStyle w:val="3"/>
      <w:lvlText w:val="%1.%2"/>
      <w:lvlJc w:val="left"/>
      <w:pPr>
        <w:ind w:left="992" w:hanging="567"/>
      </w:pPr>
      <w:rPr>
        <w:rFonts w:hint="eastAsia"/>
      </w:rPr>
    </w:lvl>
    <w:lvl w:ilvl="2" w:tentative="0">
      <w:start w:val="1"/>
      <w:numFmt w:val="decimal"/>
      <w:pStyle w:val="4"/>
      <w:lvlText w:val="%1.%2.%3"/>
      <w:lvlJc w:val="left"/>
      <w:pPr>
        <w:ind w:left="1418" w:hanging="567"/>
      </w:pPr>
      <w:rPr>
        <w:rFonts w:hint="eastAsia"/>
      </w:rPr>
    </w:lvl>
    <w:lvl w:ilvl="3" w:tentative="0">
      <w:start w:val="1"/>
      <w:numFmt w:val="decimal"/>
      <w:pStyle w:val="5"/>
      <w:lvlText w:val="%1.%2.%3.%4"/>
      <w:lvlJc w:val="left"/>
      <w:pPr>
        <w:ind w:left="1984" w:hanging="708"/>
      </w:pPr>
      <w:rPr>
        <w:rFonts w:hint="eastAsia"/>
      </w:rPr>
    </w:lvl>
    <w:lvl w:ilvl="4" w:tentative="0">
      <w:start w:val="1"/>
      <w:numFmt w:val="decimal"/>
      <w:pStyle w:val="6"/>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46C0668C"/>
    <w:multiLevelType w:val="multilevel"/>
    <w:tmpl w:val="46C0668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footnotePr>
    <w:footnote w:id="4"/>
    <w:footnote w:id="5"/>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C065C00"/>
    <w:rsid w:val="000248C7"/>
    <w:rsid w:val="00030A83"/>
    <w:rsid w:val="0013589C"/>
    <w:rsid w:val="001C4297"/>
    <w:rsid w:val="00221089"/>
    <w:rsid w:val="00240D17"/>
    <w:rsid w:val="00241385"/>
    <w:rsid w:val="002652CE"/>
    <w:rsid w:val="002761DF"/>
    <w:rsid w:val="00280245"/>
    <w:rsid w:val="002F42B7"/>
    <w:rsid w:val="003209CF"/>
    <w:rsid w:val="00342925"/>
    <w:rsid w:val="003A797B"/>
    <w:rsid w:val="003D7FE8"/>
    <w:rsid w:val="003F653C"/>
    <w:rsid w:val="00403A82"/>
    <w:rsid w:val="00417D39"/>
    <w:rsid w:val="00421660"/>
    <w:rsid w:val="00422723"/>
    <w:rsid w:val="00442C5C"/>
    <w:rsid w:val="0047015A"/>
    <w:rsid w:val="00471792"/>
    <w:rsid w:val="004A44A4"/>
    <w:rsid w:val="004C1BEA"/>
    <w:rsid w:val="004F6A39"/>
    <w:rsid w:val="005076DF"/>
    <w:rsid w:val="005131DE"/>
    <w:rsid w:val="00513A02"/>
    <w:rsid w:val="00541D12"/>
    <w:rsid w:val="00546B96"/>
    <w:rsid w:val="00557F75"/>
    <w:rsid w:val="00586981"/>
    <w:rsid w:val="005A276A"/>
    <w:rsid w:val="005B2970"/>
    <w:rsid w:val="00600C2E"/>
    <w:rsid w:val="00611736"/>
    <w:rsid w:val="00630EAB"/>
    <w:rsid w:val="006E0D4E"/>
    <w:rsid w:val="00702DB5"/>
    <w:rsid w:val="00722834"/>
    <w:rsid w:val="00742370"/>
    <w:rsid w:val="007715D1"/>
    <w:rsid w:val="007D2429"/>
    <w:rsid w:val="007F732B"/>
    <w:rsid w:val="00807906"/>
    <w:rsid w:val="0082257F"/>
    <w:rsid w:val="00830C56"/>
    <w:rsid w:val="00893693"/>
    <w:rsid w:val="008945C5"/>
    <w:rsid w:val="0089663A"/>
    <w:rsid w:val="008B79E5"/>
    <w:rsid w:val="009241B6"/>
    <w:rsid w:val="00935D3B"/>
    <w:rsid w:val="0093719B"/>
    <w:rsid w:val="00955438"/>
    <w:rsid w:val="00966A86"/>
    <w:rsid w:val="0097714A"/>
    <w:rsid w:val="009A77E2"/>
    <w:rsid w:val="009A7F08"/>
    <w:rsid w:val="009C4BE7"/>
    <w:rsid w:val="009E7070"/>
    <w:rsid w:val="009F0F8A"/>
    <w:rsid w:val="009F16F3"/>
    <w:rsid w:val="00A02D1A"/>
    <w:rsid w:val="00A059BB"/>
    <w:rsid w:val="00A73AB4"/>
    <w:rsid w:val="00AC0DC2"/>
    <w:rsid w:val="00AF6C41"/>
    <w:rsid w:val="00B23211"/>
    <w:rsid w:val="00B52C79"/>
    <w:rsid w:val="00BA0F2D"/>
    <w:rsid w:val="00BA1A5A"/>
    <w:rsid w:val="00BB4637"/>
    <w:rsid w:val="00BC48D0"/>
    <w:rsid w:val="00BE3666"/>
    <w:rsid w:val="00C04B9F"/>
    <w:rsid w:val="00C06D28"/>
    <w:rsid w:val="00C31165"/>
    <w:rsid w:val="00C76711"/>
    <w:rsid w:val="00C8135B"/>
    <w:rsid w:val="00CC2231"/>
    <w:rsid w:val="00CC508C"/>
    <w:rsid w:val="00CF1328"/>
    <w:rsid w:val="00D25BF8"/>
    <w:rsid w:val="00D62A8C"/>
    <w:rsid w:val="00D76375"/>
    <w:rsid w:val="00D91EF2"/>
    <w:rsid w:val="00D948CA"/>
    <w:rsid w:val="00D96BB2"/>
    <w:rsid w:val="00DA163B"/>
    <w:rsid w:val="00DB7226"/>
    <w:rsid w:val="00DC5718"/>
    <w:rsid w:val="00DE2B86"/>
    <w:rsid w:val="00E052A5"/>
    <w:rsid w:val="00E218C0"/>
    <w:rsid w:val="00E21D33"/>
    <w:rsid w:val="00E32BB7"/>
    <w:rsid w:val="00E50D2C"/>
    <w:rsid w:val="00E5664A"/>
    <w:rsid w:val="00F252AA"/>
    <w:rsid w:val="00F30567"/>
    <w:rsid w:val="00F87299"/>
    <w:rsid w:val="00F97E46"/>
    <w:rsid w:val="00FC25B9"/>
    <w:rsid w:val="00FC3671"/>
    <w:rsid w:val="00FF0F29"/>
    <w:rsid w:val="56E45483"/>
    <w:rsid w:val="7C065C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semiHidden="0" w:name="caption"/>
    <w:lsdException w:uiPriority="99" w:semiHidden="0"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nhideWhenUsed="0" w:uiPriority="0" w:semiHidden="0"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微软雅黑" w:hAnsi="微软雅黑" w:eastAsia="微软雅黑" w:cs="微软雅黑"/>
      <w:kern w:val="2"/>
      <w:sz w:val="21"/>
      <w:szCs w:val="21"/>
      <w:lang w:val="en-US" w:eastAsia="zh-CN" w:bidi="ar-SA"/>
    </w:rPr>
  </w:style>
  <w:style w:type="paragraph" w:styleId="2">
    <w:name w:val="heading 1"/>
    <w:basedOn w:val="1"/>
    <w:next w:val="1"/>
    <w:link w:val="22"/>
    <w:autoRedefine/>
    <w:qFormat/>
    <w:uiPriority w:val="9"/>
    <w:pPr>
      <w:keepNext/>
      <w:keepLines/>
      <w:numPr>
        <w:ilvl w:val="0"/>
        <w:numId w:val="1"/>
      </w:numPr>
      <w:outlineLvl w:val="0"/>
    </w:pPr>
    <w:rPr>
      <w:b/>
      <w:bCs/>
      <w:kern w:val="44"/>
      <w:sz w:val="28"/>
      <w:szCs w:val="44"/>
    </w:rPr>
  </w:style>
  <w:style w:type="paragraph" w:styleId="3">
    <w:name w:val="heading 2"/>
    <w:basedOn w:val="1"/>
    <w:next w:val="1"/>
    <w:link w:val="23"/>
    <w:autoRedefine/>
    <w:unhideWhenUsed/>
    <w:qFormat/>
    <w:uiPriority w:val="9"/>
    <w:pPr>
      <w:keepNext/>
      <w:keepLines/>
      <w:numPr>
        <w:ilvl w:val="1"/>
        <w:numId w:val="1"/>
      </w:numPr>
      <w:ind w:left="360" w:hanging="360"/>
      <w:outlineLvl w:val="1"/>
    </w:pPr>
    <w:rPr>
      <w:b/>
      <w:bCs/>
      <w:sz w:val="24"/>
      <w:szCs w:val="18"/>
    </w:rPr>
  </w:style>
  <w:style w:type="paragraph" w:styleId="4">
    <w:name w:val="heading 3"/>
    <w:basedOn w:val="1"/>
    <w:next w:val="1"/>
    <w:link w:val="24"/>
    <w:autoRedefine/>
    <w:unhideWhenUsed/>
    <w:qFormat/>
    <w:uiPriority w:val="9"/>
    <w:pPr>
      <w:keepNext/>
      <w:keepLines/>
      <w:numPr>
        <w:ilvl w:val="2"/>
        <w:numId w:val="1"/>
      </w:numPr>
      <w:spacing w:before="312" w:beforeLines="100"/>
      <w:ind w:left="357" w:hanging="357"/>
      <w:outlineLvl w:val="2"/>
    </w:pPr>
    <w:rPr>
      <w:b/>
      <w:bCs/>
    </w:rPr>
  </w:style>
  <w:style w:type="paragraph" w:styleId="5">
    <w:name w:val="heading 4"/>
    <w:basedOn w:val="1"/>
    <w:next w:val="1"/>
    <w:link w:val="25"/>
    <w:autoRedefine/>
    <w:unhideWhenUsed/>
    <w:qFormat/>
    <w:uiPriority w:val="9"/>
    <w:pPr>
      <w:keepNext/>
      <w:keepLines/>
      <w:numPr>
        <w:ilvl w:val="3"/>
        <w:numId w:val="1"/>
      </w:numPr>
      <w:spacing w:before="120"/>
      <w:ind w:left="357" w:hanging="357"/>
      <w:outlineLvl w:val="3"/>
    </w:pPr>
    <w:rPr>
      <w:b/>
      <w:bCs/>
    </w:rPr>
  </w:style>
  <w:style w:type="paragraph" w:styleId="6">
    <w:name w:val="heading 5"/>
    <w:basedOn w:val="1"/>
    <w:next w:val="1"/>
    <w:link w:val="28"/>
    <w:semiHidden/>
    <w:unhideWhenUsed/>
    <w:qFormat/>
    <w:uiPriority w:val="9"/>
    <w:pPr>
      <w:keepNext/>
      <w:keepLines/>
      <w:numPr>
        <w:ilvl w:val="4"/>
        <w:numId w:val="1"/>
      </w:numPr>
      <w:spacing w:before="280" w:after="290" w:line="376" w:lineRule="auto"/>
      <w:outlineLvl w:val="4"/>
    </w:pPr>
    <w:rPr>
      <w:b/>
      <w:bCs/>
      <w:sz w:val="28"/>
      <w:szCs w:val="28"/>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Block Tex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9">
    <w:name w:val="toc 3"/>
    <w:basedOn w:val="1"/>
    <w:next w:val="1"/>
    <w:autoRedefine/>
    <w:unhideWhenUsed/>
    <w:qFormat/>
    <w:uiPriority w:val="39"/>
  </w:style>
  <w:style w:type="paragraph" w:styleId="10">
    <w:name w:val="footer"/>
    <w:basedOn w:val="1"/>
    <w:link w:val="31"/>
    <w:unhideWhenUsed/>
    <w:uiPriority w:val="99"/>
    <w:pPr>
      <w:tabs>
        <w:tab w:val="center" w:pos="4153"/>
        <w:tab w:val="right" w:pos="8306"/>
      </w:tabs>
      <w:snapToGrid w:val="0"/>
      <w:spacing w:line="240" w:lineRule="atLeast"/>
      <w:jc w:val="left"/>
    </w:pPr>
    <w:rPr>
      <w:sz w:val="18"/>
      <w:szCs w:val="18"/>
    </w:rPr>
  </w:style>
  <w:style w:type="paragraph" w:styleId="11">
    <w:name w:val="header"/>
    <w:basedOn w:val="1"/>
    <w:link w:val="30"/>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12">
    <w:name w:val="toc 1"/>
    <w:basedOn w:val="1"/>
    <w:next w:val="1"/>
    <w:autoRedefine/>
    <w:unhideWhenUsed/>
    <w:qFormat/>
    <w:uiPriority w:val="39"/>
    <w:pPr>
      <w:tabs>
        <w:tab w:val="left" w:pos="840"/>
        <w:tab w:val="right" w:leader="dot" w:pos="8296"/>
      </w:tabs>
      <w:spacing w:line="440" w:lineRule="exact"/>
    </w:pPr>
    <w:rPr>
      <w:b/>
    </w:rPr>
  </w:style>
  <w:style w:type="paragraph" w:styleId="13">
    <w:name w:val="footnote text"/>
    <w:basedOn w:val="1"/>
    <w:link w:val="27"/>
    <w:semiHidden/>
    <w:unhideWhenUsed/>
    <w:uiPriority w:val="99"/>
    <w:pPr>
      <w:snapToGrid w:val="0"/>
      <w:jc w:val="left"/>
    </w:pPr>
    <w:rPr>
      <w:sz w:val="18"/>
      <w:szCs w:val="18"/>
    </w:rPr>
  </w:style>
  <w:style w:type="paragraph" w:styleId="14">
    <w:name w:val="table of figures"/>
    <w:basedOn w:val="1"/>
    <w:next w:val="1"/>
    <w:unhideWhenUsed/>
    <w:uiPriority w:val="99"/>
    <w:pPr>
      <w:ind w:left="200" w:leftChars="200" w:hanging="200" w:hangingChars="200"/>
    </w:pPr>
  </w:style>
  <w:style w:type="paragraph" w:styleId="15">
    <w:name w:val="toc 2"/>
    <w:basedOn w:val="1"/>
    <w:next w:val="1"/>
    <w:autoRedefine/>
    <w:unhideWhenUsed/>
    <w:qFormat/>
    <w:uiPriority w:val="39"/>
    <w:pPr>
      <w:tabs>
        <w:tab w:val="left" w:pos="630"/>
        <w:tab w:val="right" w:leader="dot" w:pos="8296"/>
      </w:tabs>
      <w:spacing w:line="440" w:lineRule="exact"/>
      <w:ind w:left="420" w:leftChars="200"/>
    </w:pPr>
  </w:style>
  <w:style w:type="table" w:styleId="17">
    <w:name w:val="Table Grid"/>
    <w:basedOn w:val="16"/>
    <w:qFormat/>
    <w:uiPriority w:val="0"/>
    <w:pPr>
      <w:spacing w:line="360" w:lineRule="exact"/>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Hyperlink"/>
    <w:basedOn w:val="18"/>
    <w:unhideWhenUsed/>
    <w:qFormat/>
    <w:uiPriority w:val="99"/>
    <w:rPr>
      <w:color w:val="0563C1" w:themeColor="hyperlink"/>
      <w:u w:val="single"/>
      <w14:textFill>
        <w14:solidFill>
          <w14:schemeClr w14:val="hlink"/>
        </w14:solidFill>
      </w14:textFill>
    </w:rPr>
  </w:style>
  <w:style w:type="character" w:styleId="20">
    <w:name w:val="footnote reference"/>
    <w:basedOn w:val="18"/>
    <w:semiHidden/>
    <w:unhideWhenUsed/>
    <w:qFormat/>
    <w:uiPriority w:val="99"/>
    <w:rPr>
      <w:vertAlign w:val="superscript"/>
    </w:rPr>
  </w:style>
  <w:style w:type="paragraph" w:styleId="21">
    <w:name w:val="List Paragraph"/>
    <w:basedOn w:val="1"/>
    <w:qFormat/>
    <w:uiPriority w:val="34"/>
    <w:pPr>
      <w:ind w:firstLine="420" w:firstLineChars="200"/>
    </w:pPr>
  </w:style>
  <w:style w:type="character" w:customStyle="1" w:styleId="22">
    <w:name w:val="标题 1 字符"/>
    <w:basedOn w:val="18"/>
    <w:link w:val="2"/>
    <w:qFormat/>
    <w:uiPriority w:val="9"/>
    <w:rPr>
      <w:rFonts w:ascii="微软雅黑" w:hAnsi="微软雅黑" w:eastAsia="微软雅黑" w:cs="微软雅黑"/>
      <w:b/>
      <w:bCs/>
      <w:kern w:val="44"/>
      <w:sz w:val="28"/>
      <w:szCs w:val="44"/>
    </w:rPr>
  </w:style>
  <w:style w:type="character" w:customStyle="1" w:styleId="23">
    <w:name w:val="标题 2 字符"/>
    <w:basedOn w:val="18"/>
    <w:link w:val="3"/>
    <w:uiPriority w:val="9"/>
    <w:rPr>
      <w:rFonts w:ascii="微软雅黑" w:hAnsi="微软雅黑" w:eastAsia="微软雅黑" w:cs="微软雅黑"/>
      <w:b/>
      <w:bCs/>
      <w:sz w:val="24"/>
      <w:szCs w:val="18"/>
    </w:rPr>
  </w:style>
  <w:style w:type="character" w:customStyle="1" w:styleId="24">
    <w:name w:val="标题 3 字符"/>
    <w:basedOn w:val="18"/>
    <w:link w:val="4"/>
    <w:uiPriority w:val="9"/>
    <w:rPr>
      <w:rFonts w:ascii="微软雅黑" w:hAnsi="微软雅黑" w:eastAsia="微软雅黑" w:cs="微软雅黑"/>
      <w:b/>
      <w:bCs/>
      <w:kern w:val="2"/>
      <w:sz w:val="21"/>
      <w:szCs w:val="21"/>
    </w:rPr>
  </w:style>
  <w:style w:type="character" w:customStyle="1" w:styleId="25">
    <w:name w:val="标题 4 字符"/>
    <w:basedOn w:val="18"/>
    <w:link w:val="5"/>
    <w:uiPriority w:val="9"/>
    <w:rPr>
      <w:rFonts w:ascii="微软雅黑" w:hAnsi="微软雅黑" w:eastAsia="微软雅黑" w:cs="微软雅黑"/>
      <w:b/>
      <w:bCs/>
      <w:kern w:val="2"/>
      <w:sz w:val="21"/>
      <w:szCs w:val="21"/>
    </w:rPr>
  </w:style>
  <w:style w:type="paragraph" w:styleId="26">
    <w:name w:val="No Spacing"/>
    <w:qFormat/>
    <w:uiPriority w:val="1"/>
    <w:rPr>
      <w:rFonts w:ascii="Times New Roman" w:hAnsi="Times New Roman" w:eastAsia="宋体" w:cs="Times New Roman"/>
      <w:sz w:val="21"/>
      <w:lang w:val="en-GB" w:eastAsia="zh-CN" w:bidi="ar-SA"/>
    </w:rPr>
  </w:style>
  <w:style w:type="character" w:customStyle="1" w:styleId="27">
    <w:name w:val="脚注文本 字符"/>
    <w:basedOn w:val="18"/>
    <w:link w:val="13"/>
    <w:semiHidden/>
    <w:uiPriority w:val="99"/>
    <w:rPr>
      <w:sz w:val="18"/>
      <w:szCs w:val="18"/>
    </w:rPr>
  </w:style>
  <w:style w:type="character" w:customStyle="1" w:styleId="28">
    <w:name w:val="标题 5 字符"/>
    <w:basedOn w:val="18"/>
    <w:link w:val="6"/>
    <w:semiHidden/>
    <w:qFormat/>
    <w:uiPriority w:val="9"/>
    <w:rPr>
      <w:b/>
      <w:bCs/>
      <w:sz w:val="28"/>
      <w:szCs w:val="28"/>
    </w:rPr>
  </w:style>
  <w:style w:type="character" w:styleId="29">
    <w:name w:val="Placeholder Text"/>
    <w:basedOn w:val="18"/>
    <w:semiHidden/>
    <w:qFormat/>
    <w:uiPriority w:val="99"/>
    <w:rPr>
      <w:color w:val="808080"/>
    </w:rPr>
  </w:style>
  <w:style w:type="character" w:customStyle="1" w:styleId="30">
    <w:name w:val="页眉 字符"/>
    <w:basedOn w:val="18"/>
    <w:link w:val="11"/>
    <w:qFormat/>
    <w:uiPriority w:val="99"/>
    <w:rPr>
      <w:rFonts w:ascii="微软雅黑" w:hAnsi="微软雅黑" w:eastAsia="微软雅黑" w:cs="微软雅黑"/>
      <w:sz w:val="18"/>
      <w:szCs w:val="18"/>
    </w:rPr>
  </w:style>
  <w:style w:type="character" w:customStyle="1" w:styleId="31">
    <w:name w:val="页脚 字符"/>
    <w:basedOn w:val="18"/>
    <w:link w:val="10"/>
    <w:qFormat/>
    <w:uiPriority w:val="99"/>
    <w:rPr>
      <w:rFonts w:ascii="微软雅黑" w:hAnsi="微软雅黑" w:eastAsia="微软雅黑" w:cs="微软雅黑"/>
      <w:sz w:val="18"/>
      <w:szCs w:val="18"/>
    </w:rPr>
  </w:style>
  <w:style w:type="character" w:customStyle="1" w:styleId="32">
    <w:name w:val="封面表格 字符"/>
    <w:basedOn w:val="18"/>
    <w:link w:val="33"/>
    <w:locked/>
    <w:uiPriority w:val="0"/>
    <w:rPr>
      <w:rFonts w:ascii="微软雅黑" w:hAnsi="微软雅黑" w:eastAsia="微软雅黑" w:cs="微软雅黑"/>
      <w:sz w:val="24"/>
      <w:szCs w:val="24"/>
      <w:lang w:val="en-GB"/>
    </w:rPr>
  </w:style>
  <w:style w:type="paragraph" w:customStyle="1" w:styleId="33">
    <w:name w:val="封面表格"/>
    <w:basedOn w:val="1"/>
    <w:link w:val="32"/>
    <w:qFormat/>
    <w:uiPriority w:val="0"/>
    <w:pPr>
      <w:widowControl/>
      <w:jc w:val="left"/>
    </w:pPr>
    <w:rPr>
      <w:sz w:val="24"/>
      <w:szCs w:val="24"/>
      <w:lang w:val="en-GB"/>
    </w:rPr>
  </w:style>
  <w:style w:type="character" w:customStyle="1" w:styleId="34">
    <w:name w:val="封面页尾 字符"/>
    <w:basedOn w:val="18"/>
    <w:link w:val="35"/>
    <w:qFormat/>
    <w:locked/>
    <w:uiPriority w:val="0"/>
    <w:rPr>
      <w:rFonts w:ascii="微软雅黑" w:hAnsi="微软雅黑" w:eastAsia="微软雅黑" w:cs="微软雅黑"/>
      <w:sz w:val="18"/>
      <w:lang w:val="en-GB"/>
    </w:rPr>
  </w:style>
  <w:style w:type="paragraph" w:customStyle="1" w:styleId="35">
    <w:name w:val="封面页尾"/>
    <w:basedOn w:val="1"/>
    <w:link w:val="34"/>
    <w:qFormat/>
    <w:uiPriority w:val="0"/>
    <w:pPr>
      <w:widowControl/>
      <w:spacing w:line="240" w:lineRule="exact"/>
      <w:jc w:val="left"/>
    </w:pPr>
    <w:rPr>
      <w:sz w:val="18"/>
      <w:szCs w:val="22"/>
      <w:lang w:val="en-GB"/>
    </w:rPr>
  </w:style>
  <w:style w:type="character" w:customStyle="1" w:styleId="36">
    <w:name w:val="封面信息 字符"/>
    <w:basedOn w:val="32"/>
    <w:link w:val="37"/>
    <w:locked/>
    <w:uiPriority w:val="0"/>
    <w:rPr>
      <w:rFonts w:ascii="微软雅黑" w:hAnsi="微软雅黑" w:eastAsia="微软雅黑" w:cs="微软雅黑"/>
      <w:sz w:val="32"/>
      <w:szCs w:val="32"/>
      <w:lang w:val="en-GB"/>
    </w:rPr>
  </w:style>
  <w:style w:type="paragraph" w:customStyle="1" w:styleId="37">
    <w:name w:val="封面信息"/>
    <w:basedOn w:val="33"/>
    <w:link w:val="36"/>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5" Type="http://schemas.openxmlformats.org/officeDocument/2006/relationships/fontTable" Target="fontTable.xml"/><Relationship Id="rId84" Type="http://schemas.openxmlformats.org/officeDocument/2006/relationships/customXml" Target="../customXml/item1.xml"/><Relationship Id="rId83" Type="http://schemas.openxmlformats.org/officeDocument/2006/relationships/numbering" Target="numbering.xml"/><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2.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image" Target="media/image1.bmp"/><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theme" Target="theme/theme1.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wmf"/><Relationship Id="rId16" Type="http://schemas.openxmlformats.org/officeDocument/2006/relationships/oleObject" Target="embeddings/oleObject1.bin"/><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2988\AppData\Local\Temp\tmp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79FA57-0F31-4514-AF7F-CAF36B4CB69A}">
  <ds:schemaRefs/>
</ds:datastoreItem>
</file>

<file path=docProps/app.xml><?xml version="1.0" encoding="utf-8"?>
<Properties xmlns="http://schemas.openxmlformats.org/officeDocument/2006/extended-properties" xmlns:vt="http://schemas.openxmlformats.org/officeDocument/2006/docPropsVTypes">
  <Template>tmp3.dotx</Template>
  <Pages>49</Pages>
  <Words>4893</Words>
  <Characters>7454</Characters>
  <Lines>33</Lines>
  <Paragraphs>9</Paragraphs>
  <TotalTime>0</TotalTime>
  <ScaleCrop>false</ScaleCrop>
  <LinksUpToDate>false</LinksUpToDate>
  <CharactersWithSpaces>8247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2025-11-18T03:03:00Z</dcterms:created>
  <dc:creator>12988</dc:creator>
  <cp:lastModifiedBy>12988</cp:lastModifiedBy>
  <dcterms:modified xsi:type="dcterms:W3CDTF">2025-11-18T03:04:13Z</dcterms:modified>
  <cp:revision>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F60047F663D143C0832DBE7AD2E1ADF7_11</vt:lpwstr>
  </property>
  <property fmtid="{D5CDD505-2E9C-101B-9397-08002B2CF9AE}" pid="4" name="KSOTemplateDocerSaveRecord">
    <vt:lpwstr>eyJoZGlkIjoiNDk1Y2ZiZDYzZjZlYjk3MjQyNDNjMjViMTViYTk1YzYifQ==</vt:lpwstr>
  </property>
</Properties>
</file>