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07D8B">
      <w:pPr>
        <w:ind w:firstLine="2249" w:firstLineChars="700"/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  <w:lang w:val="en-US" w:eastAsia="zh-CN"/>
        </w:rPr>
        <w:t>绿色技术应用说明</w:t>
      </w:r>
    </w:p>
    <w:p w14:paraId="45F2437E">
      <w:pPr>
        <w:numPr>
          <w:ilvl w:val="0"/>
          <w:numId w:val="1"/>
        </w:numPr>
        <w:ind w:firstLine="241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可上人绿化屋面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（避免了太阳直接照射，减小了屋顶结构层的温差变化，大大降低了混凝土屋面板因热胀冷缩引起开裂的几率，起到保护建筑防水层及屋面的作用，延长建筑的寿命）</w:t>
      </w:r>
    </w:p>
    <w:p w14:paraId="34E02C5A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0BAA8074">
      <w:pPr>
        <w:numPr>
          <w:ilvl w:val="0"/>
          <w:numId w:val="1"/>
        </w:numPr>
        <w:ind w:firstLine="241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节能屋顶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（顶部光伏板吸收太阳能供电）</w: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仿木纹光伏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仿木纹光伏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C107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4CCBE31E">
      <w:pPr>
        <w:numPr>
          <w:ilvl w:val="0"/>
          <w:numId w:val="1"/>
        </w:numPr>
        <w:ind w:firstLine="241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可开合外表面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(外挂镂空带隔热涂层的铝板，随意开合，创造动态的建筑立面效果)</w:t>
      </w:r>
    </w:p>
    <w:p w14:paraId="2D92C57F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外表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外表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E41D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0DE32328">
      <w:pPr>
        <w:numPr>
          <w:ilvl w:val="0"/>
          <w:numId w:val="1"/>
        </w:numPr>
        <w:ind w:firstLine="241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下沉式海绵绿地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（庭院中间下沉绿地，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能够有效吸收、存储和净化雨水，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改善微气候）</w:t>
      </w:r>
    </w:p>
    <w:p w14:paraId="431396C0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4D93350B">
      <w:pPr>
        <w:numPr>
          <w:ilvl w:val="0"/>
          <w:numId w:val="1"/>
        </w:numPr>
        <w:ind w:firstLine="241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LOW-E玻璃采光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(中空的双层隔热玻璃，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具有良好的隔热性能，能有效反射红外线，减少热量损失，能有效降低噪音，提升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室内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eastAsia="zh-CN"/>
        </w:rPr>
        <w:t>舒适度，可见光透过率高，提供良好的采光效果，能有效阻挡紫外线，保护室内家具和装饰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)</w:t>
      </w:r>
    </w:p>
    <w:p w14:paraId="299223D0"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26310" cy="2035175"/>
            <wp:effectExtent l="0" t="0" r="8890" b="9525"/>
            <wp:docPr id="5" name="图片 5" descr="玻璃幕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玻璃幕墙"/>
                    <pic:cNvPicPr>
                      <a:picLocks noChangeAspect="1"/>
                    </pic:cNvPicPr>
                  </pic:nvPicPr>
                  <pic:blipFill>
                    <a:blip r:embed="rId6"/>
                    <a:srcRect r="38457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787650" cy="2095500"/>
            <wp:effectExtent l="0" t="0" r="6350" b="0"/>
            <wp:docPr id="6" name="图片 6" descr="5ea441ce9739d3fd27727793f1583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a441ce9739d3fd27727793f1583d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94DF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 w14:paraId="28E00BF5">
      <w:pPr>
        <w:numPr>
          <w:ilvl w:val="0"/>
          <w:numId w:val="1"/>
        </w:numPr>
        <w:ind w:firstLine="240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呼吸建筑”被动节能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（狭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烟囱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效应加速气流通过，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及时散热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）</w:t>
      </w:r>
    </w:p>
    <w:p w14:paraId="0C8F341C">
      <w:pPr>
        <w:rPr>
          <w:rFonts w:hint="default"/>
          <w:b/>
          <w:bCs/>
          <w:sz w:val="24"/>
          <w:szCs w:val="24"/>
          <w:lang w:val="en-US" w:eastAsia="zh-CN"/>
        </w:rPr>
      </w:pPr>
    </w:p>
    <w:p w14:paraId="0047FCF7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绿色技术应用节点分析图：</w:t>
      </w:r>
    </w:p>
    <w:p w14:paraId="61168D9E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2071370"/>
            <wp:effectExtent l="0" t="0" r="3810" b="11430"/>
            <wp:docPr id="1" name="图片 1" descr="节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节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73E9E"/>
    <w:multiLevelType w:val="singleLevel"/>
    <w:tmpl w:val="5E473E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A524DB"/>
    <w:rsid w:val="11C91AF8"/>
    <w:rsid w:val="23A524DB"/>
    <w:rsid w:val="27C941A8"/>
    <w:rsid w:val="31BE1E94"/>
    <w:rsid w:val="36681030"/>
    <w:rsid w:val="3D204412"/>
    <w:rsid w:val="4845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149</Words>
  <Characters>153</Characters>
  <Lines>0</Lines>
  <Paragraphs>0</Paragraphs>
  <TotalTime>18</TotalTime>
  <ScaleCrop>false</ScaleCrop>
  <LinksUpToDate>false</LinksUpToDate>
  <CharactersWithSpaces>155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2026-01-02T16:57:00Z</dcterms:created>
  <dc:creator>微信用户</dc:creator>
  <cp:lastModifiedBy>微信用户</cp:lastModifiedBy>
  <dcterms:modified xsi:type="dcterms:W3CDTF">2026-01-02T17:46:52Z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4431BCC355EB4EE9A715346D9A0FDC22_11</vt:lpwstr>
  </property>
  <property fmtid="{D5CDD505-2E9C-101B-9397-08002B2CF9AE}" pid="4" name="KSOTemplateDocerSaveRecord">
    <vt:lpwstr>eyJoZGlkIjoiMjM4NjVlMzM3NjhjODdlNjk2MWUzN2RlYWMzMWI2OWYiLCJ1c2VySWQiOiIxMjYyMTkxNjY0In0=</vt:lpwstr>
  </property>
</Properties>
</file>