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bmp" ContentType="image/bmp"/>
  <Default Extension="jpeg" ContentType="image/jpeg"/>
  <Default Extension="JPG" ContentType="image/.jp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DA6BD8">
      <w:pPr>
        <w:widowControl/>
        <w:jc w:val="left"/>
        <w:rPr>
          <w:rFonts w:ascii="宋体" w:hAnsi="宋体"/>
          <w:b/>
          <w:bCs/>
          <w:sz w:val="30"/>
        </w:rPr>
      </w:pPr>
      <w:bookmarkStart w:id="72" w:name="_GoBack"/>
      <w:bookmarkEnd w:id="72"/>
      <w:bookmarkStart w:id="0" w:name="OLE_LINK1"/>
    </w:p>
    <w:tbl>
      <w:tblPr>
        <w:tblStyle w:val="38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56"/>
      </w:tblGrid>
      <w:tr w14:paraId="3BC7E7D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25" w:hRule="atLeast"/>
        </w:trPr>
        <w:tc>
          <w:tcPr>
            <w:tcW w:w="8856" w:type="dxa"/>
            <w:vAlign w:val="center"/>
          </w:tcPr>
          <w:p w14:paraId="1F2A0DFE">
            <w:pPr>
              <w:spacing w:before="156" w:beforeLines="50"/>
              <w:jc w:val="center"/>
              <w:rPr>
                <w:rFonts w:ascii="微软雅黑" w:hAnsi="微软雅黑" w:eastAsia="微软雅黑"/>
                <w:b/>
                <w:bCs/>
                <w:kern w:val="0"/>
                <w:sz w:val="72"/>
                <w:szCs w:val="52"/>
                <w:lang w:val="en-GB"/>
              </w:rPr>
            </w:pPr>
            <w:bookmarkStart w:id="1" w:name="_Hlk172642859"/>
            <w:bookmarkStart w:id="2" w:name="_Hlk172641893"/>
            <w:r>
              <w:rPr>
                <w:rFonts w:hint="eastAsia" w:ascii="微软雅黑" w:hAnsi="微软雅黑" w:eastAsia="微软雅黑"/>
                <w:b/>
                <w:bCs/>
                <w:spacing w:val="240"/>
                <w:kern w:val="0"/>
                <w:sz w:val="72"/>
                <w:szCs w:val="52"/>
                <w:fitText w:val="7920" w:id="-936761088"/>
                <w:lang w:val="en-GB"/>
              </w:rPr>
              <w:t>隔热检查计算</w:t>
            </w:r>
            <w:r>
              <w:rPr>
                <w:rFonts w:hint="eastAsia" w:ascii="微软雅黑" w:hAnsi="微软雅黑" w:eastAsia="微软雅黑"/>
                <w:b/>
                <w:bCs/>
                <w:spacing w:val="0"/>
                <w:kern w:val="0"/>
                <w:sz w:val="72"/>
                <w:szCs w:val="52"/>
                <w:fitText w:val="7920" w:id="-936761088"/>
                <w:lang w:val="en-GB"/>
              </w:rPr>
              <w:t>书</w:t>
            </w:r>
          </w:p>
          <w:p w14:paraId="2B677A34">
            <w:pPr>
              <w:jc w:val="center"/>
              <w:rPr>
                <w:rFonts w:ascii="微软雅黑" w:hAnsi="微软雅黑" w:eastAsia="微软雅黑"/>
                <w:b/>
                <w:bCs/>
                <w:kern w:val="0"/>
                <w:sz w:val="52"/>
                <w:szCs w:val="52"/>
                <w:lang w:val="en-GB"/>
              </w:rPr>
            </w:pPr>
            <w:bookmarkStart w:id="3" w:name="地区"/>
            <w:r>
              <w:rPr>
                <w:rFonts w:hint="eastAsia" w:ascii="微软雅黑" w:hAnsi="微软雅黑" w:eastAsia="微软雅黑"/>
                <w:b/>
                <w:bCs/>
                <w:kern w:val="0"/>
                <w:sz w:val="52"/>
                <w:szCs w:val="52"/>
                <w:lang w:val="en-GB"/>
              </w:rPr>
              <w:t>公共建筑</w:t>
            </w:r>
            <w:bookmarkEnd w:id="3"/>
          </w:p>
        </w:tc>
      </w:tr>
      <w:tr w14:paraId="6AC604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6" w:type="dxa"/>
          </w:tcPr>
          <w:p w14:paraId="7F152F56">
            <w:pPr>
              <w:tabs>
                <w:tab w:val="left" w:pos="1813"/>
                <w:tab w:val="center" w:pos="4048"/>
              </w:tabs>
              <w:spacing w:before="312" w:beforeLines="100"/>
              <w:jc w:val="center"/>
              <w:rPr>
                <w:rFonts w:ascii="微软雅黑" w:hAnsi="微软雅黑" w:eastAsia="微软雅黑"/>
                <w:b/>
                <w:kern w:val="0"/>
                <w:sz w:val="36"/>
                <w:szCs w:val="36"/>
              </w:rPr>
            </w:pPr>
            <w:bookmarkStart w:id="4" w:name="项目名称"/>
            <w:r>
              <w:rPr>
                <w:rFonts w:hint="eastAsia" w:ascii="微软雅黑" w:hAnsi="微软雅黑" w:eastAsia="微软雅黑"/>
                <w:b/>
                <w:kern w:val="0"/>
                <w:sz w:val="36"/>
                <w:szCs w:val="36"/>
              </w:rPr>
              <w:t>瑞金宾馆新接待大楼及贵宾楼项目</w:t>
            </w:r>
            <w:bookmarkEnd w:id="4"/>
          </w:p>
        </w:tc>
      </w:tr>
      <w:bookmarkEnd w:id="1"/>
      <w:tr w14:paraId="78B84F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6" w:type="dxa"/>
          </w:tcPr>
          <w:p w14:paraId="49A5CD0D">
            <w:pPr>
              <w:jc w:val="center"/>
              <w:rPr>
                <w:rFonts w:ascii="微软雅黑" w:hAnsi="微软雅黑" w:eastAsia="微软雅黑"/>
                <w:b/>
                <w:kern w:val="0"/>
                <w:sz w:val="32"/>
                <w:szCs w:val="52"/>
              </w:rPr>
            </w:pPr>
            <w:r>
              <w:rPr>
                <w:rFonts w:hint="eastAsia" w:ascii="微软雅黑" w:hAnsi="微软雅黑" w:eastAsia="微软雅黑"/>
                <w:b/>
                <w:kern w:val="0"/>
                <w:sz w:val="32"/>
                <w:szCs w:val="52"/>
              </w:rPr>
              <w:t>设计编号：</w:t>
            </w:r>
            <w:bookmarkStart w:id="5" w:name="设计编号"/>
            <w:bookmarkEnd w:id="5"/>
          </w:p>
        </w:tc>
      </w:tr>
      <w:tr w14:paraId="75B6BC3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6" w:type="dxa"/>
          </w:tcPr>
          <w:p w14:paraId="51D86565">
            <w:pPr>
              <w:jc w:val="center"/>
              <w:rPr>
                <w:rFonts w:ascii="微软雅黑" w:hAnsi="微软雅黑" w:eastAsia="微软雅黑"/>
                <w:b/>
                <w:kern w:val="0"/>
                <w:sz w:val="32"/>
                <w:szCs w:val="52"/>
              </w:rPr>
            </w:pPr>
            <w:bookmarkStart w:id="6" w:name="二维码"/>
            <w:r>
              <w:t xml:space="preserve"> </w:t>
            </w:r>
            <w:bookmarkEnd w:id="6"/>
          </w:p>
        </w:tc>
      </w:tr>
    </w:tbl>
    <w:p w14:paraId="7E5F72BA">
      <w:pPr>
        <w:jc w:val="center"/>
        <w:rPr>
          <w:rFonts w:ascii="等线" w:hAnsi="等线" w:eastAsia="等线"/>
          <w:szCs w:val="22"/>
        </w:rPr>
      </w:pPr>
      <w:r>
        <w:drawing>
          <wp:inline distT="0" distB="0" distL="0" distR="0">
            <wp:extent cx="1771650" cy="1771650"/>
            <wp:effectExtent l="0" t="0" r="0" b="0"/>
            <wp:docPr id="54" name="图片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" name="图片 54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771836" cy="17718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BB66E1E">
      <w:pPr>
        <w:jc w:val="center"/>
        <w:rPr>
          <w:rFonts w:ascii="等线" w:hAnsi="等线" w:eastAsia="等线"/>
          <w:szCs w:val="22"/>
        </w:rPr>
      </w:pPr>
    </w:p>
    <w:p w14:paraId="2EC14760">
      <w:pPr>
        <w:rPr>
          <w:rFonts w:ascii="等线" w:hAnsi="等线" w:eastAsia="等线"/>
          <w:szCs w:val="22"/>
        </w:rPr>
      </w:pPr>
    </w:p>
    <w:tbl>
      <w:tblPr>
        <w:tblStyle w:val="38"/>
        <w:tblW w:w="0" w:type="auto"/>
        <w:tblInd w:w="567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63"/>
        <w:gridCol w:w="456"/>
        <w:gridCol w:w="5311"/>
      </w:tblGrid>
      <w:tr w14:paraId="6BC197B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63" w:type="dxa"/>
          </w:tcPr>
          <w:p w14:paraId="47DC06D1">
            <w:pPr>
              <w:spacing w:line="600" w:lineRule="exact"/>
              <w:jc w:val="distribute"/>
              <w:rPr>
                <w:rFonts w:ascii="微软雅黑" w:hAnsi="微软雅黑" w:eastAsia="微软雅黑"/>
                <w:kern w:val="0"/>
                <w:sz w:val="24"/>
              </w:rPr>
            </w:pPr>
            <w:r>
              <w:rPr>
                <w:rFonts w:hint="eastAsia" w:ascii="微软雅黑" w:hAnsi="微软雅黑" w:eastAsia="微软雅黑"/>
                <w:kern w:val="0"/>
                <w:sz w:val="24"/>
              </w:rPr>
              <w:t>工程地点</w:t>
            </w:r>
          </w:p>
        </w:tc>
        <w:tc>
          <w:tcPr>
            <w:tcW w:w="456" w:type="dxa"/>
          </w:tcPr>
          <w:p w14:paraId="5EFE4AB4">
            <w:pPr>
              <w:spacing w:line="600" w:lineRule="exact"/>
              <w:rPr>
                <w:rFonts w:ascii="微软雅黑" w:hAnsi="微软雅黑" w:eastAsia="微软雅黑"/>
                <w:kern w:val="0"/>
                <w:sz w:val="24"/>
              </w:rPr>
            </w:pPr>
            <w:r>
              <w:rPr>
                <w:rFonts w:hint="eastAsia" w:ascii="微软雅黑" w:hAnsi="微软雅黑" w:eastAsia="微软雅黑"/>
                <w:kern w:val="0"/>
                <w:sz w:val="24"/>
              </w:rPr>
              <w:t>：</w:t>
            </w:r>
          </w:p>
        </w:tc>
        <w:tc>
          <w:tcPr>
            <w:tcW w:w="5311" w:type="dxa"/>
            <w:tcBorders>
              <w:bottom w:val="single" w:color="7F7F7F" w:sz="4" w:space="0"/>
            </w:tcBorders>
          </w:tcPr>
          <w:p w14:paraId="5C84BFDE">
            <w:pPr>
              <w:spacing w:line="600" w:lineRule="exact"/>
              <w:jc w:val="center"/>
              <w:rPr>
                <w:rFonts w:ascii="微软雅黑" w:hAnsi="微软雅黑" w:eastAsia="微软雅黑"/>
                <w:kern w:val="0"/>
                <w:sz w:val="24"/>
              </w:rPr>
            </w:pPr>
            <w:bookmarkStart w:id="7" w:name="地理位置"/>
            <w:r>
              <w:rPr>
                <w:rFonts w:hint="eastAsia" w:ascii="微软雅黑" w:hAnsi="微软雅黑" w:eastAsia="微软雅黑"/>
                <w:kern w:val="0"/>
                <w:sz w:val="24"/>
              </w:rPr>
              <w:t>上海-上海</w:t>
            </w:r>
            <w:bookmarkEnd w:id="7"/>
          </w:p>
        </w:tc>
      </w:tr>
      <w:tr w14:paraId="396B77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63" w:type="dxa"/>
          </w:tcPr>
          <w:p w14:paraId="7CE723AB">
            <w:pPr>
              <w:spacing w:line="600" w:lineRule="exact"/>
              <w:jc w:val="distribute"/>
              <w:rPr>
                <w:rFonts w:ascii="微软雅黑" w:hAnsi="微软雅黑" w:eastAsia="微软雅黑"/>
                <w:kern w:val="0"/>
                <w:sz w:val="24"/>
              </w:rPr>
            </w:pPr>
            <w:r>
              <w:rPr>
                <w:rFonts w:hint="eastAsia" w:ascii="微软雅黑" w:hAnsi="微软雅黑" w:eastAsia="微软雅黑"/>
                <w:kern w:val="0"/>
                <w:sz w:val="24"/>
              </w:rPr>
              <w:t>建设单位</w:t>
            </w:r>
          </w:p>
        </w:tc>
        <w:tc>
          <w:tcPr>
            <w:tcW w:w="456" w:type="dxa"/>
          </w:tcPr>
          <w:p w14:paraId="4A505A9F">
            <w:pPr>
              <w:spacing w:line="600" w:lineRule="exact"/>
              <w:rPr>
                <w:rFonts w:ascii="微软雅黑" w:hAnsi="微软雅黑" w:eastAsia="微软雅黑"/>
                <w:kern w:val="0"/>
                <w:sz w:val="24"/>
              </w:rPr>
            </w:pPr>
            <w:r>
              <w:rPr>
                <w:rFonts w:hint="eastAsia" w:ascii="微软雅黑" w:hAnsi="微软雅黑" w:eastAsia="微软雅黑"/>
                <w:kern w:val="0"/>
                <w:sz w:val="24"/>
              </w:rPr>
              <w:t>：</w:t>
            </w:r>
          </w:p>
        </w:tc>
        <w:tc>
          <w:tcPr>
            <w:tcW w:w="5311" w:type="dxa"/>
            <w:tcBorders>
              <w:bottom w:val="single" w:color="7F7F7F" w:sz="4" w:space="0"/>
            </w:tcBorders>
          </w:tcPr>
          <w:p w14:paraId="07B15736">
            <w:pPr>
              <w:spacing w:line="600" w:lineRule="exact"/>
              <w:jc w:val="center"/>
              <w:rPr>
                <w:rFonts w:ascii="微软雅黑" w:hAnsi="微软雅黑" w:eastAsia="微软雅黑"/>
                <w:kern w:val="0"/>
                <w:sz w:val="24"/>
              </w:rPr>
            </w:pPr>
            <w:bookmarkStart w:id="8" w:name="建设单位"/>
            <w:r>
              <w:rPr>
                <w:rFonts w:hint="eastAsia" w:ascii="微软雅黑" w:hAnsi="微软雅黑" w:eastAsia="微软雅黑"/>
                <w:kern w:val="0"/>
                <w:sz w:val="24"/>
              </w:rPr>
              <w:t>瑞金宾馆</w:t>
            </w:r>
            <w:bookmarkEnd w:id="8"/>
          </w:p>
        </w:tc>
      </w:tr>
      <w:tr w14:paraId="26B5490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63" w:type="dxa"/>
          </w:tcPr>
          <w:p w14:paraId="6AC4FB08">
            <w:pPr>
              <w:spacing w:line="600" w:lineRule="exact"/>
              <w:jc w:val="distribute"/>
              <w:rPr>
                <w:rFonts w:ascii="微软雅黑" w:hAnsi="微软雅黑" w:eastAsia="微软雅黑"/>
                <w:kern w:val="0"/>
                <w:sz w:val="24"/>
              </w:rPr>
            </w:pPr>
            <w:r>
              <w:rPr>
                <w:rFonts w:hint="eastAsia" w:ascii="微软雅黑" w:hAnsi="微软雅黑" w:eastAsia="微软雅黑"/>
                <w:kern w:val="0"/>
                <w:sz w:val="24"/>
              </w:rPr>
              <w:t>设计单位</w:t>
            </w:r>
          </w:p>
        </w:tc>
        <w:tc>
          <w:tcPr>
            <w:tcW w:w="456" w:type="dxa"/>
          </w:tcPr>
          <w:p w14:paraId="21DF52E6">
            <w:pPr>
              <w:spacing w:line="600" w:lineRule="exact"/>
              <w:rPr>
                <w:rFonts w:ascii="微软雅黑" w:hAnsi="微软雅黑" w:eastAsia="微软雅黑"/>
                <w:kern w:val="0"/>
                <w:sz w:val="24"/>
              </w:rPr>
            </w:pPr>
            <w:r>
              <w:rPr>
                <w:rFonts w:hint="eastAsia" w:ascii="微软雅黑" w:hAnsi="微软雅黑" w:eastAsia="微软雅黑"/>
                <w:kern w:val="0"/>
                <w:sz w:val="24"/>
              </w:rPr>
              <w:t>：</w:t>
            </w:r>
          </w:p>
        </w:tc>
        <w:tc>
          <w:tcPr>
            <w:tcW w:w="5311" w:type="dxa"/>
            <w:tcBorders>
              <w:top w:val="single" w:color="7F7F7F" w:sz="4" w:space="0"/>
              <w:bottom w:val="single" w:color="7F7F7F" w:sz="4" w:space="0"/>
            </w:tcBorders>
          </w:tcPr>
          <w:p w14:paraId="0F7C181A">
            <w:pPr>
              <w:spacing w:line="600" w:lineRule="exact"/>
              <w:jc w:val="center"/>
              <w:rPr>
                <w:rFonts w:ascii="微软雅黑" w:hAnsi="微软雅黑" w:eastAsia="微软雅黑"/>
                <w:kern w:val="0"/>
                <w:sz w:val="24"/>
              </w:rPr>
            </w:pPr>
            <w:bookmarkStart w:id="9" w:name="设计单位"/>
            <w:r>
              <w:rPr>
                <w:rFonts w:hint="eastAsia" w:ascii="微软雅黑" w:hAnsi="微软雅黑" w:eastAsia="微软雅黑"/>
                <w:kern w:val="0"/>
                <w:sz w:val="24"/>
              </w:rPr>
              <w:t>同济大学建筑设计研究院（集团）有限公司</w:t>
            </w:r>
            <w:bookmarkEnd w:id="9"/>
          </w:p>
        </w:tc>
      </w:tr>
      <w:tr w14:paraId="2971FDA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63" w:type="dxa"/>
          </w:tcPr>
          <w:p w14:paraId="13C06CFD">
            <w:pPr>
              <w:spacing w:line="600" w:lineRule="exact"/>
              <w:jc w:val="distribute"/>
              <w:rPr>
                <w:rFonts w:ascii="微软雅黑" w:hAnsi="微软雅黑" w:eastAsia="微软雅黑"/>
                <w:kern w:val="0"/>
                <w:sz w:val="24"/>
              </w:rPr>
            </w:pPr>
            <w:r>
              <w:rPr>
                <w:rFonts w:hint="eastAsia" w:ascii="微软雅黑" w:hAnsi="微软雅黑" w:eastAsia="微软雅黑"/>
                <w:kern w:val="0"/>
                <w:sz w:val="24"/>
              </w:rPr>
              <w:t>设计人</w:t>
            </w:r>
          </w:p>
        </w:tc>
        <w:tc>
          <w:tcPr>
            <w:tcW w:w="456" w:type="dxa"/>
          </w:tcPr>
          <w:p w14:paraId="5821E3A6">
            <w:pPr>
              <w:spacing w:line="600" w:lineRule="exact"/>
              <w:rPr>
                <w:rFonts w:ascii="微软雅黑" w:hAnsi="微软雅黑" w:eastAsia="微软雅黑"/>
                <w:kern w:val="0"/>
                <w:sz w:val="24"/>
              </w:rPr>
            </w:pPr>
            <w:r>
              <w:rPr>
                <w:rFonts w:hint="eastAsia" w:ascii="微软雅黑" w:hAnsi="微软雅黑" w:eastAsia="微软雅黑"/>
                <w:kern w:val="0"/>
                <w:sz w:val="24"/>
              </w:rPr>
              <w:t>：</w:t>
            </w:r>
          </w:p>
        </w:tc>
        <w:tc>
          <w:tcPr>
            <w:tcW w:w="5311" w:type="dxa"/>
            <w:tcBorders>
              <w:top w:val="single" w:color="7F7F7F" w:sz="4" w:space="0"/>
              <w:bottom w:val="single" w:color="7F7F7F" w:sz="4" w:space="0"/>
            </w:tcBorders>
          </w:tcPr>
          <w:p w14:paraId="27274AEC">
            <w:pPr>
              <w:spacing w:line="600" w:lineRule="exact"/>
              <w:jc w:val="center"/>
              <w:rPr>
                <w:rFonts w:ascii="微软雅黑" w:hAnsi="微软雅黑" w:eastAsia="微软雅黑"/>
                <w:kern w:val="0"/>
                <w:sz w:val="24"/>
              </w:rPr>
            </w:pPr>
          </w:p>
        </w:tc>
      </w:tr>
      <w:tr w14:paraId="7A4B88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63" w:type="dxa"/>
          </w:tcPr>
          <w:p w14:paraId="151BBE51">
            <w:pPr>
              <w:spacing w:line="600" w:lineRule="exact"/>
              <w:jc w:val="distribute"/>
              <w:rPr>
                <w:rFonts w:ascii="微软雅黑" w:hAnsi="微软雅黑" w:eastAsia="微软雅黑"/>
                <w:kern w:val="0"/>
                <w:sz w:val="24"/>
              </w:rPr>
            </w:pPr>
            <w:r>
              <w:rPr>
                <w:rFonts w:hint="eastAsia" w:ascii="微软雅黑" w:hAnsi="微软雅黑" w:eastAsia="微软雅黑"/>
                <w:kern w:val="0"/>
                <w:sz w:val="24"/>
              </w:rPr>
              <w:t>校对人</w:t>
            </w:r>
          </w:p>
        </w:tc>
        <w:tc>
          <w:tcPr>
            <w:tcW w:w="456" w:type="dxa"/>
          </w:tcPr>
          <w:p w14:paraId="6460DF13">
            <w:pPr>
              <w:spacing w:line="600" w:lineRule="exact"/>
              <w:rPr>
                <w:rFonts w:ascii="微软雅黑" w:hAnsi="微软雅黑" w:eastAsia="微软雅黑"/>
                <w:kern w:val="0"/>
                <w:sz w:val="24"/>
              </w:rPr>
            </w:pPr>
            <w:r>
              <w:rPr>
                <w:rFonts w:hint="eastAsia" w:ascii="微软雅黑" w:hAnsi="微软雅黑" w:eastAsia="微软雅黑"/>
                <w:kern w:val="0"/>
                <w:sz w:val="24"/>
              </w:rPr>
              <w:t>：</w:t>
            </w:r>
          </w:p>
        </w:tc>
        <w:tc>
          <w:tcPr>
            <w:tcW w:w="5311" w:type="dxa"/>
            <w:tcBorders>
              <w:top w:val="single" w:color="7F7F7F" w:sz="4" w:space="0"/>
              <w:bottom w:val="single" w:color="7F7F7F" w:sz="4" w:space="0"/>
            </w:tcBorders>
          </w:tcPr>
          <w:p w14:paraId="735AB7D6">
            <w:pPr>
              <w:spacing w:line="600" w:lineRule="exact"/>
              <w:jc w:val="center"/>
              <w:rPr>
                <w:rFonts w:ascii="微软雅黑" w:hAnsi="微软雅黑" w:eastAsia="微软雅黑"/>
                <w:kern w:val="0"/>
                <w:sz w:val="24"/>
              </w:rPr>
            </w:pPr>
          </w:p>
        </w:tc>
      </w:tr>
      <w:tr w14:paraId="6B00199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63" w:type="dxa"/>
          </w:tcPr>
          <w:p w14:paraId="3EB01A24">
            <w:pPr>
              <w:spacing w:line="600" w:lineRule="exact"/>
              <w:jc w:val="distribute"/>
              <w:rPr>
                <w:rFonts w:ascii="微软雅黑" w:hAnsi="微软雅黑" w:eastAsia="微软雅黑"/>
                <w:kern w:val="0"/>
                <w:sz w:val="24"/>
              </w:rPr>
            </w:pPr>
            <w:r>
              <w:rPr>
                <w:rFonts w:hint="eastAsia" w:ascii="微软雅黑" w:hAnsi="微软雅黑" w:eastAsia="微软雅黑"/>
                <w:kern w:val="0"/>
                <w:sz w:val="24"/>
              </w:rPr>
              <w:t>审定人</w:t>
            </w:r>
          </w:p>
        </w:tc>
        <w:tc>
          <w:tcPr>
            <w:tcW w:w="456" w:type="dxa"/>
          </w:tcPr>
          <w:p w14:paraId="04E7BDCF">
            <w:pPr>
              <w:spacing w:line="600" w:lineRule="exact"/>
              <w:rPr>
                <w:rFonts w:ascii="微软雅黑" w:hAnsi="微软雅黑" w:eastAsia="微软雅黑"/>
                <w:kern w:val="0"/>
                <w:sz w:val="24"/>
              </w:rPr>
            </w:pPr>
            <w:r>
              <w:rPr>
                <w:rFonts w:hint="eastAsia" w:ascii="微软雅黑" w:hAnsi="微软雅黑" w:eastAsia="微软雅黑"/>
                <w:kern w:val="0"/>
                <w:sz w:val="24"/>
              </w:rPr>
              <w:t>：</w:t>
            </w:r>
          </w:p>
        </w:tc>
        <w:tc>
          <w:tcPr>
            <w:tcW w:w="5311" w:type="dxa"/>
            <w:tcBorders>
              <w:top w:val="single" w:color="7F7F7F" w:sz="4" w:space="0"/>
              <w:bottom w:val="single" w:color="7F7F7F" w:sz="4" w:space="0"/>
            </w:tcBorders>
          </w:tcPr>
          <w:p w14:paraId="496962CC">
            <w:pPr>
              <w:spacing w:line="600" w:lineRule="exact"/>
              <w:jc w:val="center"/>
              <w:rPr>
                <w:rFonts w:ascii="微软雅黑" w:hAnsi="微软雅黑" w:eastAsia="微软雅黑"/>
                <w:kern w:val="0"/>
                <w:sz w:val="24"/>
              </w:rPr>
            </w:pPr>
          </w:p>
        </w:tc>
      </w:tr>
      <w:tr w14:paraId="463D39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63" w:type="dxa"/>
          </w:tcPr>
          <w:p w14:paraId="7DE22B10">
            <w:pPr>
              <w:spacing w:line="600" w:lineRule="exact"/>
              <w:jc w:val="distribute"/>
              <w:rPr>
                <w:rFonts w:ascii="微软雅黑" w:hAnsi="微软雅黑" w:eastAsia="微软雅黑"/>
                <w:kern w:val="0"/>
                <w:sz w:val="24"/>
              </w:rPr>
            </w:pPr>
            <w:r>
              <w:rPr>
                <w:rFonts w:hint="eastAsia" w:ascii="微软雅黑" w:hAnsi="微软雅黑" w:eastAsia="微软雅黑"/>
                <w:kern w:val="0"/>
                <w:sz w:val="24"/>
              </w:rPr>
              <w:t>报告日期</w:t>
            </w:r>
          </w:p>
        </w:tc>
        <w:tc>
          <w:tcPr>
            <w:tcW w:w="456" w:type="dxa"/>
          </w:tcPr>
          <w:p w14:paraId="689AFF05">
            <w:pPr>
              <w:spacing w:line="600" w:lineRule="exact"/>
              <w:rPr>
                <w:rFonts w:ascii="微软雅黑" w:hAnsi="微软雅黑" w:eastAsia="微软雅黑"/>
                <w:kern w:val="0"/>
                <w:sz w:val="24"/>
              </w:rPr>
            </w:pPr>
            <w:r>
              <w:rPr>
                <w:rFonts w:hint="eastAsia" w:ascii="微软雅黑" w:hAnsi="微软雅黑" w:eastAsia="微软雅黑"/>
                <w:kern w:val="0"/>
                <w:sz w:val="24"/>
              </w:rPr>
              <w:t>:</w:t>
            </w:r>
          </w:p>
        </w:tc>
        <w:tc>
          <w:tcPr>
            <w:tcW w:w="5311" w:type="dxa"/>
            <w:tcBorders>
              <w:top w:val="single" w:color="7F7F7F" w:sz="4" w:space="0"/>
              <w:bottom w:val="single" w:color="7F7F7F" w:sz="4" w:space="0"/>
            </w:tcBorders>
          </w:tcPr>
          <w:p w14:paraId="1D36468C">
            <w:pPr>
              <w:spacing w:line="600" w:lineRule="exact"/>
              <w:jc w:val="center"/>
              <w:rPr>
                <w:rFonts w:ascii="微软雅黑" w:hAnsi="微软雅黑" w:eastAsia="微软雅黑"/>
                <w:kern w:val="0"/>
                <w:sz w:val="24"/>
              </w:rPr>
            </w:pPr>
            <w:bookmarkStart w:id="10" w:name="报告日期"/>
            <w:r>
              <w:rPr>
                <w:rFonts w:hint="eastAsia" w:ascii="微软雅黑" w:hAnsi="微软雅黑" w:eastAsia="微软雅黑"/>
                <w:kern w:val="0"/>
                <w:sz w:val="24"/>
                <w:lang w:val="en-GB"/>
              </w:rPr>
              <w:t>2026年5月11日</w:t>
            </w:r>
            <w:bookmarkEnd w:id="10"/>
          </w:p>
        </w:tc>
      </w:tr>
    </w:tbl>
    <w:p w14:paraId="597105A5">
      <w:pPr>
        <w:rPr>
          <w:rFonts w:ascii="等线" w:hAnsi="等线" w:eastAsia="等线"/>
          <w:szCs w:val="22"/>
        </w:rPr>
      </w:pPr>
    </w:p>
    <w:p w14:paraId="5B26BB4D">
      <w:pPr>
        <w:rPr>
          <w:rFonts w:hint="eastAsia" w:ascii="等线" w:hAnsi="等线" w:eastAsia="等线"/>
          <w:szCs w:val="22"/>
        </w:rPr>
      </w:pPr>
    </w:p>
    <w:tbl>
      <w:tblPr>
        <w:tblStyle w:val="38"/>
        <w:tblW w:w="8343" w:type="dxa"/>
        <w:tblInd w:w="0" w:type="dxa"/>
        <w:tblBorders>
          <w:top w:val="single" w:color="auto" w:sz="2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6"/>
        <w:gridCol w:w="3109"/>
        <w:gridCol w:w="3958"/>
      </w:tblGrid>
      <w:tr w14:paraId="0EA60758">
        <w:tblPrEx>
          <w:tblBorders>
            <w:top w:val="single" w:color="auto" w:sz="2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</w:trPr>
        <w:tc>
          <w:tcPr>
            <w:tcW w:w="1276" w:type="dxa"/>
            <w:vAlign w:val="bottom"/>
          </w:tcPr>
          <w:p w14:paraId="7407FC2F">
            <w:pPr>
              <w:widowControl/>
              <w:spacing w:before="156" w:beforeLines="50" w:line="180" w:lineRule="exact"/>
              <w:jc w:val="distribute"/>
              <w:rPr>
                <w:kern w:val="0"/>
                <w:sz w:val="18"/>
                <w:szCs w:val="20"/>
              </w:rPr>
            </w:pPr>
            <w:r>
              <w:rPr>
                <w:rFonts w:hint="eastAsia"/>
                <w:kern w:val="0"/>
                <w:sz w:val="18"/>
                <w:szCs w:val="20"/>
              </w:rPr>
              <w:t>采用软件</w:t>
            </w:r>
          </w:p>
        </w:tc>
        <w:tc>
          <w:tcPr>
            <w:tcW w:w="3109" w:type="dxa"/>
            <w:vAlign w:val="bottom"/>
          </w:tcPr>
          <w:p w14:paraId="7162890A">
            <w:pPr>
              <w:widowControl/>
              <w:spacing w:line="180" w:lineRule="exact"/>
              <w:ind w:left="-34" w:leftChars="-16" w:right="-105" w:rightChars="-50"/>
              <w:rPr>
                <w:kern w:val="0"/>
                <w:sz w:val="18"/>
                <w:szCs w:val="20"/>
              </w:rPr>
            </w:pPr>
            <w:r>
              <w:rPr>
                <w:kern w:val="0"/>
                <w:sz w:val="18"/>
                <w:szCs w:val="20"/>
              </w:rPr>
              <w:t xml:space="preserve">: </w:t>
            </w:r>
            <w:bookmarkStart w:id="11" w:name="软件全称"/>
            <w:r>
              <w:rPr>
                <w:rFonts w:hint="eastAsia"/>
                <w:kern w:val="0"/>
                <w:sz w:val="18"/>
                <w:szCs w:val="20"/>
                <w:lang w:val="en-GB"/>
              </w:rPr>
              <w:t>节能设计BECS2026</w:t>
            </w:r>
            <w:bookmarkEnd w:id="11"/>
          </w:p>
        </w:tc>
        <w:tc>
          <w:tcPr>
            <w:tcW w:w="3958" w:type="dxa"/>
            <w:vMerge w:val="restart"/>
            <w:vAlign w:val="bottom"/>
          </w:tcPr>
          <w:p w14:paraId="6C30291C">
            <w:pPr>
              <w:widowControl/>
              <w:spacing w:line="180" w:lineRule="exact"/>
              <w:ind w:left="-246" w:leftChars="-117"/>
              <w:jc w:val="right"/>
              <w:rPr>
                <w:color w:val="767171"/>
                <w:kern w:val="0"/>
                <w:szCs w:val="20"/>
              </w:rPr>
            </w:pPr>
            <w:r>
              <w:rPr>
                <w:kern w:val="0"/>
                <w:szCs w:val="20"/>
              </w:rPr>
              <w:drawing>
                <wp:anchor distT="0" distB="0" distL="0" distR="0" simplePos="0" relativeHeight="251659264" behindDoc="0" locked="0" layoutInCell="1" allowOverlap="1">
                  <wp:simplePos x="0" y="0"/>
                  <wp:positionH relativeFrom="column">
                    <wp:posOffset>412115</wp:posOffset>
                  </wp:positionH>
                  <wp:positionV relativeFrom="paragraph">
                    <wp:posOffset>108585</wp:posOffset>
                  </wp:positionV>
                  <wp:extent cx="1964055" cy="509270"/>
                  <wp:effectExtent l="0" t="0" r="0" b="5080"/>
                  <wp:wrapNone/>
                  <wp:docPr id="8" name="图片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图片 8"/>
                          <pic:cNvPicPr>
                            <a:picLocks noChangeAspect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50655" cy="55763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 w14:paraId="7E2D4B4F">
        <w:tblPrEx>
          <w:tblBorders>
            <w:top w:val="single" w:color="auto" w:sz="2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</w:trPr>
        <w:tc>
          <w:tcPr>
            <w:tcW w:w="1276" w:type="dxa"/>
            <w:vAlign w:val="bottom"/>
          </w:tcPr>
          <w:p w14:paraId="12746B4D">
            <w:pPr>
              <w:widowControl/>
              <w:spacing w:line="180" w:lineRule="exact"/>
              <w:jc w:val="distribute"/>
              <w:rPr>
                <w:kern w:val="0"/>
                <w:sz w:val="18"/>
                <w:szCs w:val="20"/>
              </w:rPr>
            </w:pPr>
            <w:r>
              <w:rPr>
                <w:rFonts w:hint="eastAsia"/>
                <w:kern w:val="0"/>
                <w:sz w:val="18"/>
                <w:szCs w:val="20"/>
              </w:rPr>
              <w:t>软件版本</w:t>
            </w:r>
          </w:p>
        </w:tc>
        <w:tc>
          <w:tcPr>
            <w:tcW w:w="3109" w:type="dxa"/>
            <w:vAlign w:val="bottom"/>
          </w:tcPr>
          <w:p w14:paraId="17452285">
            <w:pPr>
              <w:widowControl/>
              <w:spacing w:line="180" w:lineRule="exact"/>
              <w:ind w:left="-34" w:leftChars="-16"/>
              <w:rPr>
                <w:kern w:val="0"/>
                <w:sz w:val="18"/>
                <w:szCs w:val="20"/>
              </w:rPr>
            </w:pPr>
            <w:r>
              <w:rPr>
                <w:rFonts w:hint="eastAsia"/>
                <w:kern w:val="0"/>
                <w:sz w:val="18"/>
                <w:szCs w:val="20"/>
              </w:rPr>
              <w:t>:</w:t>
            </w:r>
            <w:r>
              <w:rPr>
                <w:kern w:val="0"/>
                <w:sz w:val="18"/>
                <w:szCs w:val="20"/>
              </w:rPr>
              <w:t xml:space="preserve"> </w:t>
            </w:r>
            <w:bookmarkStart w:id="12" w:name="软件版本"/>
            <w:r>
              <w:rPr>
                <w:rFonts w:hint="eastAsia"/>
                <w:kern w:val="0"/>
                <w:sz w:val="18"/>
                <w:szCs w:val="20"/>
                <w:lang w:val="en-GB"/>
              </w:rPr>
              <w:t>20260303(SP1)</w:t>
            </w:r>
            <w:bookmarkEnd w:id="12"/>
          </w:p>
        </w:tc>
        <w:tc>
          <w:tcPr>
            <w:tcW w:w="3958" w:type="dxa"/>
            <w:vMerge w:val="continue"/>
          </w:tcPr>
          <w:p w14:paraId="524A0EF9">
            <w:pPr>
              <w:widowControl/>
              <w:spacing w:line="180" w:lineRule="exact"/>
              <w:jc w:val="left"/>
              <w:rPr>
                <w:color w:val="767171"/>
                <w:kern w:val="0"/>
                <w:szCs w:val="20"/>
              </w:rPr>
            </w:pPr>
          </w:p>
        </w:tc>
      </w:tr>
      <w:tr w14:paraId="644675E0">
        <w:tblPrEx>
          <w:tblBorders>
            <w:top w:val="single" w:color="auto" w:sz="2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</w:trPr>
        <w:tc>
          <w:tcPr>
            <w:tcW w:w="1276" w:type="dxa"/>
            <w:vAlign w:val="bottom"/>
          </w:tcPr>
          <w:p w14:paraId="2AAF0246">
            <w:pPr>
              <w:widowControl/>
              <w:spacing w:line="180" w:lineRule="exact"/>
              <w:jc w:val="distribute"/>
              <w:rPr>
                <w:kern w:val="0"/>
                <w:sz w:val="18"/>
                <w:szCs w:val="20"/>
              </w:rPr>
            </w:pPr>
            <w:r>
              <w:rPr>
                <w:rFonts w:hint="eastAsia"/>
                <w:kern w:val="0"/>
                <w:sz w:val="18"/>
                <w:szCs w:val="20"/>
              </w:rPr>
              <w:t>正版授权码</w:t>
            </w:r>
          </w:p>
        </w:tc>
        <w:tc>
          <w:tcPr>
            <w:tcW w:w="3109" w:type="dxa"/>
            <w:vAlign w:val="bottom"/>
          </w:tcPr>
          <w:p w14:paraId="16F6F28D">
            <w:pPr>
              <w:widowControl/>
              <w:spacing w:line="180" w:lineRule="exact"/>
              <w:ind w:left="-34" w:leftChars="-16"/>
              <w:rPr>
                <w:kern w:val="0"/>
                <w:sz w:val="18"/>
                <w:szCs w:val="20"/>
              </w:rPr>
            </w:pPr>
            <w:r>
              <w:rPr>
                <w:rFonts w:hint="eastAsia"/>
                <w:kern w:val="0"/>
                <w:sz w:val="18"/>
                <w:szCs w:val="20"/>
              </w:rPr>
              <w:t>:</w:t>
            </w:r>
            <w:r>
              <w:rPr>
                <w:kern w:val="0"/>
                <w:sz w:val="18"/>
                <w:szCs w:val="20"/>
              </w:rPr>
              <w:t xml:space="preserve"> </w:t>
            </w:r>
            <w:bookmarkStart w:id="13" w:name="加密锁号"/>
            <w:r>
              <w:rPr>
                <w:rFonts w:hint="eastAsia"/>
                <w:kern w:val="0"/>
                <w:sz w:val="18"/>
                <w:szCs w:val="20"/>
                <w:lang w:val="en-GB"/>
              </w:rPr>
              <w:t>P396E1CAA</w:t>
            </w:r>
            <w:bookmarkEnd w:id="13"/>
          </w:p>
        </w:tc>
        <w:tc>
          <w:tcPr>
            <w:tcW w:w="3958" w:type="dxa"/>
            <w:vMerge w:val="continue"/>
          </w:tcPr>
          <w:p w14:paraId="1AC3CAC4">
            <w:pPr>
              <w:widowControl/>
              <w:spacing w:line="180" w:lineRule="exact"/>
              <w:jc w:val="left"/>
              <w:rPr>
                <w:color w:val="767171"/>
                <w:kern w:val="0"/>
                <w:szCs w:val="20"/>
              </w:rPr>
            </w:pPr>
          </w:p>
        </w:tc>
      </w:tr>
      <w:tr w14:paraId="7D9BE899">
        <w:tblPrEx>
          <w:tblBorders>
            <w:top w:val="single" w:color="auto" w:sz="2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</w:trPr>
        <w:tc>
          <w:tcPr>
            <w:tcW w:w="1276" w:type="dxa"/>
            <w:vAlign w:val="bottom"/>
          </w:tcPr>
          <w:p w14:paraId="7E2506CF">
            <w:pPr>
              <w:widowControl/>
              <w:spacing w:line="180" w:lineRule="exact"/>
              <w:jc w:val="distribute"/>
              <w:rPr>
                <w:kern w:val="0"/>
                <w:sz w:val="18"/>
                <w:szCs w:val="20"/>
              </w:rPr>
            </w:pPr>
            <w:r>
              <w:rPr>
                <w:rFonts w:hint="eastAsia"/>
                <w:kern w:val="0"/>
                <w:sz w:val="18"/>
                <w:szCs w:val="20"/>
              </w:rPr>
              <w:t>研发单位</w:t>
            </w:r>
          </w:p>
        </w:tc>
        <w:tc>
          <w:tcPr>
            <w:tcW w:w="3109" w:type="dxa"/>
            <w:vAlign w:val="bottom"/>
          </w:tcPr>
          <w:p w14:paraId="6D833DBD">
            <w:pPr>
              <w:widowControl/>
              <w:spacing w:line="180" w:lineRule="exact"/>
              <w:ind w:left="-34" w:leftChars="-16"/>
              <w:rPr>
                <w:kern w:val="0"/>
                <w:sz w:val="18"/>
                <w:szCs w:val="20"/>
              </w:rPr>
            </w:pPr>
            <w:r>
              <w:rPr>
                <w:rFonts w:hint="eastAsia"/>
                <w:kern w:val="0"/>
                <w:sz w:val="18"/>
                <w:szCs w:val="20"/>
              </w:rPr>
              <w:t>:</w:t>
            </w:r>
            <w:r>
              <w:rPr>
                <w:kern w:val="0"/>
                <w:sz w:val="18"/>
                <w:szCs w:val="20"/>
              </w:rPr>
              <w:t xml:space="preserve"> </w:t>
            </w:r>
            <w:r>
              <w:rPr>
                <w:rFonts w:hint="eastAsia"/>
                <w:kern w:val="0"/>
                <w:sz w:val="18"/>
                <w:szCs w:val="20"/>
              </w:rPr>
              <w:t>北京绿建软件股份有限公司</w:t>
            </w:r>
          </w:p>
        </w:tc>
        <w:tc>
          <w:tcPr>
            <w:tcW w:w="3958" w:type="dxa"/>
            <w:vMerge w:val="continue"/>
          </w:tcPr>
          <w:p w14:paraId="5EE47651">
            <w:pPr>
              <w:widowControl/>
              <w:spacing w:line="180" w:lineRule="exact"/>
              <w:jc w:val="left"/>
              <w:rPr>
                <w:color w:val="767171"/>
                <w:kern w:val="0"/>
                <w:szCs w:val="20"/>
              </w:rPr>
            </w:pPr>
          </w:p>
        </w:tc>
      </w:tr>
      <w:bookmarkEnd w:id="2"/>
    </w:tbl>
    <w:p w14:paraId="61373A5A">
      <w:pPr>
        <w:widowControl/>
        <w:jc w:val="left"/>
        <w:rPr>
          <w:kern w:val="0"/>
          <w:szCs w:val="20"/>
        </w:rPr>
        <w:sectPr>
          <w:headerReference r:id="rId3" w:type="default"/>
          <w:footerReference r:id="rId4" w:type="default"/>
          <w:pgSz w:w="11906" w:h="16838"/>
          <w:pgMar w:top="1440" w:right="1418" w:bottom="284" w:left="1418" w:header="851" w:footer="992" w:gutter="0"/>
          <w:pgNumType w:start="1"/>
          <w:cols w:space="425" w:num="1"/>
          <w:titlePg/>
          <w:docGrid w:type="lines" w:linePitch="312" w:charSpace="0"/>
        </w:sectPr>
      </w:pPr>
    </w:p>
    <w:p w14:paraId="4E7C428D">
      <w:pPr>
        <w:spacing w:line="240" w:lineRule="atLeast"/>
        <w:jc w:val="center"/>
      </w:pPr>
    </w:p>
    <w:p w14:paraId="32DF5E69">
      <w:pPr>
        <w:tabs>
          <w:tab w:val="left" w:pos="1803"/>
        </w:tabs>
        <w:spacing w:line="240" w:lineRule="atLeast"/>
        <w:jc w:val="center"/>
        <w:rPr>
          <w:rFonts w:ascii="宋体" w:hAnsi="宋体"/>
          <w:b/>
          <w:bCs/>
          <w:sz w:val="32"/>
          <w:szCs w:val="32"/>
        </w:rPr>
      </w:pPr>
      <w:r>
        <w:rPr>
          <w:rFonts w:hint="eastAsia" w:ascii="宋体" w:hAnsi="宋体"/>
          <w:b/>
          <w:bCs/>
          <w:sz w:val="32"/>
          <w:szCs w:val="32"/>
        </w:rPr>
        <w:t>目  录</w:t>
      </w:r>
    </w:p>
    <w:p w14:paraId="1FA8F082">
      <w:pPr>
        <w:pStyle w:val="15"/>
        <w:pBdr>
          <w:bottom w:val="none" w:color="auto" w:sz="0" w:space="0"/>
        </w:pBdr>
        <w:tabs>
          <w:tab w:val="clear" w:pos="4153"/>
          <w:tab w:val="clear" w:pos="8306"/>
        </w:tabs>
        <w:snapToGrid/>
        <w:rPr>
          <w:rFonts w:ascii="宋体" w:hAnsi="宋体"/>
          <w:szCs w:val="20"/>
        </w:rPr>
      </w:pPr>
    </w:p>
    <w:p w14:paraId="524EC176">
      <w:pPr>
        <w:pStyle w:val="16"/>
        <w:tabs>
          <w:tab w:val="right" w:leader="dot" w:pos="9070"/>
          <w:tab w:val="clear" w:pos="180"/>
          <w:tab w:val="clear" w:pos="420"/>
          <w:tab w:val="clear" w:pos="9360"/>
        </w:tabs>
      </w:pPr>
      <w:r>
        <w:rPr>
          <w:rFonts w:ascii="宋体" w:hAnsi="宋体"/>
          <w:b w:val="0"/>
          <w:bCs w:val="0"/>
          <w:caps/>
        </w:rPr>
        <w:fldChar w:fldCharType="begin"/>
      </w:r>
      <w:r>
        <w:rPr>
          <w:rFonts w:ascii="宋体" w:hAnsi="宋体"/>
          <w:b w:val="0"/>
          <w:bCs w:val="0"/>
          <w:caps/>
        </w:rPr>
        <w:instrText xml:space="preserve"> TOC \o "2-2" \f \h \z \t "标题 1,1" </w:instrText>
      </w:r>
      <w:r>
        <w:rPr>
          <w:rFonts w:ascii="宋体" w:hAnsi="宋体"/>
          <w:b w:val="0"/>
          <w:bCs w:val="0"/>
          <w:caps/>
        </w:rPr>
        <w:fldChar w:fldCharType="separate"/>
      </w:r>
      <w:r>
        <w:rPr>
          <w:rFonts w:ascii="宋体" w:hAnsi="宋体"/>
          <w:bCs w:val="0"/>
          <w:caps/>
        </w:rPr>
        <w:fldChar w:fldCharType="begin"/>
      </w:r>
      <w:r>
        <w:rPr>
          <w:rFonts w:ascii="宋体" w:hAnsi="宋体"/>
          <w:bCs w:val="0"/>
          <w:caps/>
        </w:rPr>
        <w:instrText xml:space="preserve"> HYPERLINK \l _Toc13569 </w:instrText>
      </w:r>
      <w:r>
        <w:rPr>
          <w:rFonts w:ascii="宋体" w:hAnsi="宋体"/>
          <w:bCs w:val="0"/>
          <w:caps/>
        </w:rPr>
        <w:fldChar w:fldCharType="separate"/>
      </w:r>
      <w:r>
        <w:t xml:space="preserve">1 </w:t>
      </w:r>
      <w:r>
        <w:rPr>
          <w:rFonts w:hint="eastAsia"/>
        </w:rPr>
        <w:t>建筑概况</w:t>
      </w:r>
      <w:r>
        <w:tab/>
      </w:r>
      <w:r>
        <w:fldChar w:fldCharType="begin"/>
      </w:r>
      <w:r>
        <w:instrText xml:space="preserve"> PAGEREF _Toc13569 \h </w:instrText>
      </w:r>
      <w:r>
        <w:fldChar w:fldCharType="separate"/>
      </w:r>
      <w:r>
        <w:t>3</w:t>
      </w:r>
      <w:r>
        <w:fldChar w:fldCharType="end"/>
      </w:r>
      <w:r>
        <w:rPr>
          <w:rFonts w:ascii="宋体" w:hAnsi="宋体"/>
          <w:bCs w:val="0"/>
          <w:caps/>
        </w:rPr>
        <w:fldChar w:fldCharType="end"/>
      </w:r>
    </w:p>
    <w:p w14:paraId="66BD9043">
      <w:pPr>
        <w:pStyle w:val="16"/>
        <w:tabs>
          <w:tab w:val="right" w:leader="dot" w:pos="9070"/>
          <w:tab w:val="clear" w:pos="180"/>
          <w:tab w:val="clear" w:pos="420"/>
          <w:tab w:val="clear" w:pos="9360"/>
        </w:tabs>
      </w:pPr>
      <w:r>
        <w:rPr>
          <w:rFonts w:ascii="宋体" w:hAnsi="宋体"/>
          <w:bCs/>
          <w:caps/>
        </w:rPr>
        <w:fldChar w:fldCharType="begin"/>
      </w:r>
      <w:r>
        <w:rPr>
          <w:rFonts w:ascii="宋体" w:hAnsi="宋体"/>
          <w:bCs/>
          <w:caps/>
        </w:rPr>
        <w:instrText xml:space="preserve"> HYPERLINK \l _Toc26706 </w:instrText>
      </w:r>
      <w:r>
        <w:rPr>
          <w:rFonts w:ascii="宋体" w:hAnsi="宋体"/>
          <w:bCs/>
          <w:caps/>
        </w:rPr>
        <w:fldChar w:fldCharType="separate"/>
      </w:r>
      <w:r>
        <w:t xml:space="preserve">2 </w:t>
      </w:r>
      <w:r>
        <w:rPr>
          <w:rFonts w:hint="eastAsia"/>
        </w:rPr>
        <w:t>评价依据</w:t>
      </w:r>
      <w:r>
        <w:tab/>
      </w:r>
      <w:r>
        <w:fldChar w:fldCharType="begin"/>
      </w:r>
      <w:r>
        <w:instrText xml:space="preserve"> PAGEREF _Toc26706 \h </w:instrText>
      </w:r>
      <w:r>
        <w:fldChar w:fldCharType="separate"/>
      </w:r>
      <w:r>
        <w:t>3</w:t>
      </w:r>
      <w:r>
        <w:fldChar w:fldCharType="end"/>
      </w:r>
      <w:r>
        <w:rPr>
          <w:rFonts w:ascii="宋体" w:hAnsi="宋体"/>
          <w:bCs/>
          <w:caps/>
        </w:rPr>
        <w:fldChar w:fldCharType="end"/>
      </w:r>
    </w:p>
    <w:p w14:paraId="079B7ED1">
      <w:pPr>
        <w:pStyle w:val="16"/>
        <w:tabs>
          <w:tab w:val="right" w:leader="dot" w:pos="9070"/>
          <w:tab w:val="clear" w:pos="180"/>
          <w:tab w:val="clear" w:pos="420"/>
          <w:tab w:val="clear" w:pos="9360"/>
        </w:tabs>
      </w:pPr>
      <w:r>
        <w:rPr>
          <w:rFonts w:ascii="宋体" w:hAnsi="宋体"/>
          <w:bCs/>
          <w:caps/>
        </w:rPr>
        <w:fldChar w:fldCharType="begin"/>
      </w:r>
      <w:r>
        <w:rPr>
          <w:rFonts w:ascii="宋体" w:hAnsi="宋体"/>
          <w:bCs/>
          <w:caps/>
        </w:rPr>
        <w:instrText xml:space="preserve"> HYPERLINK \l _Toc30235 </w:instrText>
      </w:r>
      <w:r>
        <w:rPr>
          <w:rFonts w:ascii="宋体" w:hAnsi="宋体"/>
          <w:bCs/>
          <w:caps/>
        </w:rPr>
        <w:fldChar w:fldCharType="separate"/>
      </w:r>
      <w:r>
        <w:t xml:space="preserve">3 </w:t>
      </w:r>
      <w:r>
        <w:rPr>
          <w:rFonts w:hint="eastAsia"/>
        </w:rPr>
        <w:t>评价目标与方法</w:t>
      </w:r>
      <w:r>
        <w:tab/>
      </w:r>
      <w:r>
        <w:fldChar w:fldCharType="begin"/>
      </w:r>
      <w:r>
        <w:instrText xml:space="preserve"> PAGEREF _Toc30235 \h </w:instrText>
      </w:r>
      <w:r>
        <w:fldChar w:fldCharType="separate"/>
      </w:r>
      <w:r>
        <w:t>3</w:t>
      </w:r>
      <w:r>
        <w:fldChar w:fldCharType="end"/>
      </w:r>
      <w:r>
        <w:rPr>
          <w:rFonts w:ascii="宋体" w:hAnsi="宋体"/>
          <w:bCs/>
          <w:caps/>
        </w:rPr>
        <w:fldChar w:fldCharType="end"/>
      </w:r>
    </w:p>
    <w:p w14:paraId="05C2FE84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rPr>
          <w:rFonts w:ascii="宋体" w:hAnsi="宋体"/>
          <w:bCs/>
          <w:caps/>
        </w:rPr>
        <w:fldChar w:fldCharType="begin"/>
      </w:r>
      <w:r>
        <w:rPr>
          <w:rFonts w:ascii="宋体" w:hAnsi="宋体"/>
          <w:bCs/>
          <w:caps/>
        </w:rPr>
        <w:instrText xml:space="preserve"> HYPERLINK \l _Toc26493 </w:instrText>
      </w:r>
      <w:r>
        <w:rPr>
          <w:rFonts w:ascii="宋体" w:hAnsi="宋体"/>
          <w:bCs/>
          <w:caps/>
        </w:rPr>
        <w:fldChar w:fldCharType="separate"/>
      </w:r>
      <w:r>
        <w:rPr>
          <w:kern w:val="2"/>
          <w:lang w:val="en-GB"/>
        </w:rPr>
        <w:t xml:space="preserve">3.1 </w:t>
      </w:r>
      <w:r>
        <w:rPr>
          <w:rFonts w:hint="eastAsia"/>
          <w:kern w:val="2"/>
        </w:rPr>
        <w:t>评价目标</w:t>
      </w:r>
      <w:r>
        <w:tab/>
      </w:r>
      <w:r>
        <w:fldChar w:fldCharType="begin"/>
      </w:r>
      <w:r>
        <w:instrText xml:space="preserve"> PAGEREF _Toc26493 \h </w:instrText>
      </w:r>
      <w:r>
        <w:fldChar w:fldCharType="separate"/>
      </w:r>
      <w:r>
        <w:t>3</w:t>
      </w:r>
      <w:r>
        <w:fldChar w:fldCharType="end"/>
      </w:r>
      <w:r>
        <w:rPr>
          <w:rFonts w:ascii="宋体" w:hAnsi="宋体"/>
          <w:bCs/>
          <w:caps/>
        </w:rPr>
        <w:fldChar w:fldCharType="end"/>
      </w:r>
    </w:p>
    <w:p w14:paraId="6061298D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rPr>
          <w:rFonts w:ascii="宋体" w:hAnsi="宋体"/>
          <w:bCs/>
          <w:caps/>
        </w:rPr>
        <w:fldChar w:fldCharType="begin"/>
      </w:r>
      <w:r>
        <w:rPr>
          <w:rFonts w:ascii="宋体" w:hAnsi="宋体"/>
          <w:bCs/>
          <w:caps/>
        </w:rPr>
        <w:instrText xml:space="preserve"> HYPERLINK \l _Toc19794 </w:instrText>
      </w:r>
      <w:r>
        <w:rPr>
          <w:rFonts w:ascii="宋体" w:hAnsi="宋体"/>
          <w:bCs/>
          <w:caps/>
        </w:rPr>
        <w:fldChar w:fldCharType="separate"/>
      </w:r>
      <w:r>
        <w:rPr>
          <w:kern w:val="2"/>
          <w:lang w:val="en-GB"/>
        </w:rPr>
        <w:t xml:space="preserve">3.2 </w:t>
      </w:r>
      <w:r>
        <w:rPr>
          <w:rFonts w:hint="eastAsia"/>
          <w:kern w:val="2"/>
        </w:rPr>
        <w:t>评价方法</w:t>
      </w:r>
      <w:r>
        <w:tab/>
      </w:r>
      <w:r>
        <w:fldChar w:fldCharType="begin"/>
      </w:r>
      <w:r>
        <w:instrText xml:space="preserve"> PAGEREF _Toc19794 \h </w:instrText>
      </w:r>
      <w:r>
        <w:fldChar w:fldCharType="separate"/>
      </w:r>
      <w:r>
        <w:t>3</w:t>
      </w:r>
      <w:r>
        <w:fldChar w:fldCharType="end"/>
      </w:r>
      <w:r>
        <w:rPr>
          <w:rFonts w:ascii="宋体" w:hAnsi="宋体"/>
          <w:bCs/>
          <w:caps/>
        </w:rPr>
        <w:fldChar w:fldCharType="end"/>
      </w:r>
    </w:p>
    <w:p w14:paraId="33F54B45">
      <w:pPr>
        <w:pStyle w:val="16"/>
        <w:tabs>
          <w:tab w:val="right" w:leader="dot" w:pos="9070"/>
          <w:tab w:val="clear" w:pos="180"/>
          <w:tab w:val="clear" w:pos="420"/>
          <w:tab w:val="clear" w:pos="9360"/>
        </w:tabs>
      </w:pPr>
      <w:r>
        <w:rPr>
          <w:rFonts w:ascii="宋体" w:hAnsi="宋体"/>
          <w:bCs/>
          <w:caps/>
        </w:rPr>
        <w:fldChar w:fldCharType="begin"/>
      </w:r>
      <w:r>
        <w:rPr>
          <w:rFonts w:ascii="宋体" w:hAnsi="宋体"/>
          <w:bCs/>
          <w:caps/>
        </w:rPr>
        <w:instrText xml:space="preserve"> HYPERLINK \l _Toc3927 </w:instrText>
      </w:r>
      <w:r>
        <w:rPr>
          <w:rFonts w:ascii="宋体" w:hAnsi="宋体"/>
          <w:bCs/>
          <w:caps/>
        </w:rPr>
        <w:fldChar w:fldCharType="separate"/>
      </w:r>
      <w:r>
        <w:t xml:space="preserve">4 </w:t>
      </w:r>
      <w:r>
        <w:rPr>
          <w:rFonts w:hint="eastAsia"/>
        </w:rPr>
        <w:t>边界</w:t>
      </w:r>
      <w:r>
        <w:t>条件参数设置</w:t>
      </w:r>
      <w:r>
        <w:tab/>
      </w:r>
      <w:r>
        <w:fldChar w:fldCharType="begin"/>
      </w:r>
      <w:r>
        <w:instrText xml:space="preserve"> PAGEREF _Toc3927 \h </w:instrText>
      </w:r>
      <w:r>
        <w:fldChar w:fldCharType="separate"/>
      </w:r>
      <w:r>
        <w:t>4</w:t>
      </w:r>
      <w:r>
        <w:fldChar w:fldCharType="end"/>
      </w:r>
      <w:r>
        <w:rPr>
          <w:rFonts w:ascii="宋体" w:hAnsi="宋体"/>
          <w:bCs/>
          <w:caps/>
        </w:rPr>
        <w:fldChar w:fldCharType="end"/>
      </w:r>
    </w:p>
    <w:p w14:paraId="7CF4CB3D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rPr>
          <w:rFonts w:ascii="宋体" w:hAnsi="宋体"/>
          <w:bCs/>
          <w:caps/>
        </w:rPr>
        <w:fldChar w:fldCharType="begin"/>
      </w:r>
      <w:r>
        <w:rPr>
          <w:rFonts w:ascii="宋体" w:hAnsi="宋体"/>
          <w:bCs/>
          <w:caps/>
        </w:rPr>
        <w:instrText xml:space="preserve"> HYPERLINK \l _Toc19055 </w:instrText>
      </w:r>
      <w:r>
        <w:rPr>
          <w:rFonts w:ascii="宋体" w:hAnsi="宋体"/>
          <w:bCs/>
          <w:caps/>
        </w:rPr>
        <w:fldChar w:fldCharType="separate"/>
      </w:r>
      <w:r>
        <w:rPr>
          <w:kern w:val="2"/>
          <w:lang w:val="en-GB"/>
        </w:rPr>
        <w:t xml:space="preserve">4.1 </w:t>
      </w:r>
      <w:r>
        <w:rPr>
          <w:rFonts w:hint="eastAsia"/>
          <w:kern w:val="2"/>
        </w:rPr>
        <w:t>基本</w:t>
      </w:r>
      <w:r>
        <w:rPr>
          <w:kern w:val="2"/>
        </w:rPr>
        <w:t>设置</w:t>
      </w:r>
      <w:r>
        <w:tab/>
      </w:r>
      <w:r>
        <w:fldChar w:fldCharType="begin"/>
      </w:r>
      <w:r>
        <w:instrText xml:space="preserve"> PAGEREF _Toc19055 \h </w:instrText>
      </w:r>
      <w:r>
        <w:fldChar w:fldCharType="separate"/>
      </w:r>
      <w:r>
        <w:t>4</w:t>
      </w:r>
      <w:r>
        <w:fldChar w:fldCharType="end"/>
      </w:r>
      <w:r>
        <w:rPr>
          <w:rFonts w:ascii="宋体" w:hAnsi="宋体"/>
          <w:bCs/>
          <w:caps/>
        </w:rPr>
        <w:fldChar w:fldCharType="end"/>
      </w:r>
    </w:p>
    <w:p w14:paraId="442BD835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rPr>
          <w:rFonts w:ascii="宋体" w:hAnsi="宋体"/>
          <w:bCs/>
          <w:caps/>
        </w:rPr>
        <w:fldChar w:fldCharType="begin"/>
      </w:r>
      <w:r>
        <w:rPr>
          <w:rFonts w:ascii="宋体" w:hAnsi="宋体"/>
          <w:bCs/>
          <w:caps/>
        </w:rPr>
        <w:instrText xml:space="preserve"> HYPERLINK \l _Toc17059 </w:instrText>
      </w:r>
      <w:r>
        <w:rPr>
          <w:rFonts w:ascii="宋体" w:hAnsi="宋体"/>
          <w:bCs/>
          <w:caps/>
        </w:rPr>
        <w:fldChar w:fldCharType="separate"/>
      </w:r>
      <w:r>
        <w:rPr>
          <w:rFonts w:hAnsi="宋体"/>
          <w:szCs w:val="21"/>
          <w:lang w:val="en-GB"/>
        </w:rPr>
        <w:t xml:space="preserve">4.2 </w:t>
      </w:r>
      <w:r>
        <w:rPr>
          <w:rFonts w:hint="eastAsia" w:hAnsi="宋体"/>
          <w:szCs w:val="21"/>
        </w:rPr>
        <w:t>室外</w:t>
      </w:r>
      <w:r>
        <w:rPr>
          <w:rFonts w:hAnsi="宋体"/>
          <w:szCs w:val="21"/>
        </w:rPr>
        <w:t>空气温度</w:t>
      </w:r>
      <w:r>
        <w:tab/>
      </w:r>
      <w:r>
        <w:fldChar w:fldCharType="begin"/>
      </w:r>
      <w:r>
        <w:instrText xml:space="preserve"> PAGEREF _Toc17059 \h </w:instrText>
      </w:r>
      <w:r>
        <w:fldChar w:fldCharType="separate"/>
      </w:r>
      <w:r>
        <w:t>5</w:t>
      </w:r>
      <w:r>
        <w:fldChar w:fldCharType="end"/>
      </w:r>
      <w:r>
        <w:rPr>
          <w:rFonts w:ascii="宋体" w:hAnsi="宋体"/>
          <w:bCs/>
          <w:caps/>
        </w:rPr>
        <w:fldChar w:fldCharType="end"/>
      </w:r>
    </w:p>
    <w:p w14:paraId="4653AEF6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rPr>
          <w:rFonts w:ascii="宋体" w:hAnsi="宋体"/>
          <w:bCs/>
          <w:caps/>
        </w:rPr>
        <w:fldChar w:fldCharType="begin"/>
      </w:r>
      <w:r>
        <w:rPr>
          <w:rFonts w:ascii="宋体" w:hAnsi="宋体"/>
          <w:bCs/>
          <w:caps/>
        </w:rPr>
        <w:instrText xml:space="preserve"> HYPERLINK \l _Toc5826 </w:instrText>
      </w:r>
      <w:r>
        <w:rPr>
          <w:rFonts w:ascii="宋体" w:hAnsi="宋体"/>
          <w:bCs/>
          <w:caps/>
        </w:rPr>
        <w:fldChar w:fldCharType="separate"/>
      </w:r>
      <w:r>
        <w:rPr>
          <w:kern w:val="2"/>
          <w:lang w:val="en-GB"/>
        </w:rPr>
        <w:t xml:space="preserve">4.3 </w:t>
      </w:r>
      <w:r>
        <w:rPr>
          <w:rFonts w:hint="eastAsia"/>
          <w:kern w:val="2"/>
        </w:rPr>
        <w:t>室外太阳</w:t>
      </w:r>
      <w:r>
        <w:rPr>
          <w:kern w:val="2"/>
        </w:rPr>
        <w:t>辐射照度</w:t>
      </w:r>
      <w:r>
        <w:tab/>
      </w:r>
      <w:r>
        <w:fldChar w:fldCharType="begin"/>
      </w:r>
      <w:r>
        <w:instrText xml:space="preserve"> PAGEREF _Toc5826 \h </w:instrText>
      </w:r>
      <w:r>
        <w:fldChar w:fldCharType="separate"/>
      </w:r>
      <w:r>
        <w:t>5</w:t>
      </w:r>
      <w:r>
        <w:fldChar w:fldCharType="end"/>
      </w:r>
      <w:r>
        <w:rPr>
          <w:rFonts w:ascii="宋体" w:hAnsi="宋体"/>
          <w:bCs/>
          <w:caps/>
        </w:rPr>
        <w:fldChar w:fldCharType="end"/>
      </w:r>
    </w:p>
    <w:p w14:paraId="4F7C1366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rPr>
          <w:rFonts w:ascii="宋体" w:hAnsi="宋体"/>
          <w:bCs/>
          <w:caps/>
        </w:rPr>
        <w:fldChar w:fldCharType="begin"/>
      </w:r>
      <w:r>
        <w:rPr>
          <w:rFonts w:ascii="宋体" w:hAnsi="宋体"/>
          <w:bCs/>
          <w:caps/>
        </w:rPr>
        <w:instrText xml:space="preserve"> HYPERLINK \l _Toc30886 </w:instrText>
      </w:r>
      <w:r>
        <w:rPr>
          <w:rFonts w:ascii="宋体" w:hAnsi="宋体"/>
          <w:bCs/>
          <w:caps/>
        </w:rPr>
        <w:fldChar w:fldCharType="separate"/>
      </w:r>
      <w:r>
        <w:rPr>
          <w:lang w:val="en-GB"/>
        </w:rPr>
        <w:t xml:space="preserve">4.4 </w:t>
      </w:r>
      <w:r>
        <w:rPr>
          <w:rFonts w:hint="eastAsia"/>
        </w:rPr>
        <w:t>室内</w:t>
      </w:r>
      <w:r>
        <w:t>空气温度</w:t>
      </w:r>
      <w:r>
        <w:tab/>
      </w:r>
      <w:r>
        <w:fldChar w:fldCharType="begin"/>
      </w:r>
      <w:r>
        <w:instrText xml:space="preserve"> PAGEREF _Toc30886 \h </w:instrText>
      </w:r>
      <w:r>
        <w:fldChar w:fldCharType="separate"/>
      </w:r>
      <w:r>
        <w:t>6</w:t>
      </w:r>
      <w:r>
        <w:fldChar w:fldCharType="end"/>
      </w:r>
      <w:r>
        <w:rPr>
          <w:rFonts w:ascii="宋体" w:hAnsi="宋体"/>
          <w:bCs/>
          <w:caps/>
        </w:rPr>
        <w:fldChar w:fldCharType="end"/>
      </w:r>
    </w:p>
    <w:p w14:paraId="31D41FC2">
      <w:pPr>
        <w:pStyle w:val="16"/>
        <w:tabs>
          <w:tab w:val="right" w:leader="dot" w:pos="9070"/>
          <w:tab w:val="clear" w:pos="180"/>
          <w:tab w:val="clear" w:pos="420"/>
          <w:tab w:val="clear" w:pos="9360"/>
        </w:tabs>
      </w:pPr>
      <w:r>
        <w:rPr>
          <w:rFonts w:ascii="宋体" w:hAnsi="宋体"/>
          <w:bCs/>
          <w:caps/>
        </w:rPr>
        <w:fldChar w:fldCharType="begin"/>
      </w:r>
      <w:r>
        <w:rPr>
          <w:rFonts w:ascii="宋体" w:hAnsi="宋体"/>
          <w:bCs/>
          <w:caps/>
        </w:rPr>
        <w:instrText xml:space="preserve"> HYPERLINK \l _Toc15078 </w:instrText>
      </w:r>
      <w:r>
        <w:rPr>
          <w:rFonts w:ascii="宋体" w:hAnsi="宋体"/>
          <w:bCs/>
          <w:caps/>
        </w:rPr>
        <w:fldChar w:fldCharType="separate"/>
      </w:r>
      <w:r>
        <w:t>5 工程材料</w:t>
      </w:r>
      <w:r>
        <w:tab/>
      </w:r>
      <w:r>
        <w:fldChar w:fldCharType="begin"/>
      </w:r>
      <w:r>
        <w:instrText xml:space="preserve"> PAGEREF _Toc15078 \h </w:instrText>
      </w:r>
      <w:r>
        <w:fldChar w:fldCharType="separate"/>
      </w:r>
      <w:r>
        <w:t>6</w:t>
      </w:r>
      <w:r>
        <w:fldChar w:fldCharType="end"/>
      </w:r>
      <w:r>
        <w:rPr>
          <w:rFonts w:ascii="宋体" w:hAnsi="宋体"/>
          <w:bCs/>
          <w:caps/>
        </w:rPr>
        <w:fldChar w:fldCharType="end"/>
      </w:r>
    </w:p>
    <w:p w14:paraId="358FA67D">
      <w:pPr>
        <w:pStyle w:val="16"/>
        <w:tabs>
          <w:tab w:val="right" w:leader="dot" w:pos="9070"/>
          <w:tab w:val="clear" w:pos="180"/>
          <w:tab w:val="clear" w:pos="420"/>
          <w:tab w:val="clear" w:pos="9360"/>
        </w:tabs>
      </w:pPr>
      <w:r>
        <w:rPr>
          <w:rFonts w:ascii="宋体" w:hAnsi="宋体"/>
          <w:bCs/>
          <w:caps/>
        </w:rPr>
        <w:fldChar w:fldCharType="begin"/>
      </w:r>
      <w:r>
        <w:rPr>
          <w:rFonts w:ascii="宋体" w:hAnsi="宋体"/>
          <w:bCs/>
          <w:caps/>
        </w:rPr>
        <w:instrText xml:space="preserve"> HYPERLINK \l _Toc29773 </w:instrText>
      </w:r>
      <w:r>
        <w:rPr>
          <w:rFonts w:ascii="宋体" w:hAnsi="宋体"/>
          <w:bCs/>
          <w:caps/>
        </w:rPr>
        <w:fldChar w:fldCharType="separate"/>
      </w:r>
      <w:r>
        <w:t>6 屋顶外墙隔热计算</w:t>
      </w:r>
      <w:r>
        <w:tab/>
      </w:r>
      <w:r>
        <w:fldChar w:fldCharType="begin"/>
      </w:r>
      <w:r>
        <w:instrText xml:space="preserve"> PAGEREF _Toc29773 \h </w:instrText>
      </w:r>
      <w:r>
        <w:fldChar w:fldCharType="separate"/>
      </w:r>
      <w:r>
        <w:t>7</w:t>
      </w:r>
      <w:r>
        <w:fldChar w:fldCharType="end"/>
      </w:r>
      <w:r>
        <w:rPr>
          <w:rFonts w:ascii="宋体" w:hAnsi="宋体"/>
          <w:bCs/>
          <w:caps/>
        </w:rPr>
        <w:fldChar w:fldCharType="end"/>
      </w:r>
    </w:p>
    <w:p w14:paraId="4DFBF5CF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rPr>
          <w:rFonts w:ascii="宋体" w:hAnsi="宋体"/>
          <w:bCs/>
          <w:caps/>
        </w:rPr>
        <w:fldChar w:fldCharType="begin"/>
      </w:r>
      <w:r>
        <w:rPr>
          <w:rFonts w:ascii="宋体" w:hAnsi="宋体"/>
          <w:bCs/>
          <w:caps/>
        </w:rPr>
        <w:instrText xml:space="preserve"> HYPERLINK \l _Toc24528 </w:instrText>
      </w:r>
      <w:r>
        <w:rPr>
          <w:rFonts w:ascii="宋体" w:hAnsi="宋体"/>
          <w:bCs/>
          <w:caps/>
        </w:rPr>
        <w:fldChar w:fldCharType="separate"/>
      </w:r>
      <w:r>
        <w:rPr>
          <w:lang w:val="en-GB"/>
        </w:rPr>
        <w:t xml:space="preserve">6.1 </w:t>
      </w:r>
      <w:r>
        <w:t>屋顶构造</w:t>
      </w:r>
      <w:r>
        <w:tab/>
      </w:r>
      <w:r>
        <w:fldChar w:fldCharType="begin"/>
      </w:r>
      <w:r>
        <w:instrText xml:space="preserve"> PAGEREF _Toc24528 \h </w:instrText>
      </w:r>
      <w:r>
        <w:fldChar w:fldCharType="separate"/>
      </w:r>
      <w:r>
        <w:t>7</w:t>
      </w:r>
      <w:r>
        <w:fldChar w:fldCharType="end"/>
      </w:r>
      <w:r>
        <w:rPr>
          <w:rFonts w:ascii="宋体" w:hAnsi="宋体"/>
          <w:bCs/>
          <w:caps/>
        </w:rPr>
        <w:fldChar w:fldCharType="end"/>
      </w:r>
    </w:p>
    <w:p w14:paraId="5B6FF9D6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rPr>
          <w:rFonts w:ascii="宋体" w:hAnsi="宋体"/>
          <w:bCs/>
          <w:caps/>
        </w:rPr>
        <w:fldChar w:fldCharType="begin"/>
      </w:r>
      <w:r>
        <w:rPr>
          <w:rFonts w:ascii="宋体" w:hAnsi="宋体"/>
          <w:bCs/>
          <w:caps/>
        </w:rPr>
        <w:instrText xml:space="preserve"> HYPERLINK \l _Toc19859 </w:instrText>
      </w:r>
      <w:r>
        <w:rPr>
          <w:rFonts w:ascii="宋体" w:hAnsi="宋体"/>
          <w:bCs/>
          <w:caps/>
        </w:rPr>
        <w:fldChar w:fldCharType="separate"/>
      </w:r>
      <w:r>
        <w:rPr>
          <w:lang w:val="en-GB"/>
        </w:rPr>
        <w:t xml:space="preserve">6.2 </w:t>
      </w:r>
      <w:r>
        <w:t>外墙（填充墙）构造</w:t>
      </w:r>
      <w:r>
        <w:tab/>
      </w:r>
      <w:r>
        <w:fldChar w:fldCharType="begin"/>
      </w:r>
      <w:r>
        <w:instrText xml:space="preserve"> PAGEREF _Toc19859 \h </w:instrText>
      </w:r>
      <w:r>
        <w:fldChar w:fldCharType="separate"/>
      </w:r>
      <w:r>
        <w:t>8</w:t>
      </w:r>
      <w:r>
        <w:fldChar w:fldCharType="end"/>
      </w:r>
      <w:r>
        <w:rPr>
          <w:rFonts w:ascii="宋体" w:hAnsi="宋体"/>
          <w:bCs/>
          <w:caps/>
        </w:rPr>
        <w:fldChar w:fldCharType="end"/>
      </w:r>
    </w:p>
    <w:p w14:paraId="6921351A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rPr>
          <w:rFonts w:ascii="宋体" w:hAnsi="宋体"/>
          <w:bCs/>
          <w:caps/>
        </w:rPr>
        <w:fldChar w:fldCharType="begin"/>
      </w:r>
      <w:r>
        <w:rPr>
          <w:rFonts w:ascii="宋体" w:hAnsi="宋体"/>
          <w:bCs/>
          <w:caps/>
        </w:rPr>
        <w:instrText xml:space="preserve"> HYPERLINK \l _Toc19736 </w:instrText>
      </w:r>
      <w:r>
        <w:rPr>
          <w:rFonts w:ascii="宋体" w:hAnsi="宋体"/>
          <w:bCs/>
          <w:caps/>
        </w:rPr>
        <w:fldChar w:fldCharType="separate"/>
      </w:r>
      <w:r>
        <w:rPr>
          <w:lang w:val="en-GB"/>
        </w:rPr>
        <w:t xml:space="preserve">6.3 </w:t>
      </w:r>
      <w:r>
        <w:t>屋顶外墙计算结论</w:t>
      </w:r>
      <w:r>
        <w:tab/>
      </w:r>
      <w:r>
        <w:fldChar w:fldCharType="begin"/>
      </w:r>
      <w:r>
        <w:instrText xml:space="preserve"> PAGEREF _Toc19736 \h </w:instrText>
      </w:r>
      <w:r>
        <w:fldChar w:fldCharType="separate"/>
      </w:r>
      <w:r>
        <w:t>11</w:t>
      </w:r>
      <w:r>
        <w:fldChar w:fldCharType="end"/>
      </w:r>
      <w:r>
        <w:rPr>
          <w:rFonts w:ascii="宋体" w:hAnsi="宋体"/>
          <w:bCs/>
          <w:caps/>
        </w:rPr>
        <w:fldChar w:fldCharType="end"/>
      </w:r>
    </w:p>
    <w:p w14:paraId="3B886F49">
      <w:pPr>
        <w:pStyle w:val="16"/>
        <w:tabs>
          <w:tab w:val="right" w:leader="dot" w:pos="9070"/>
          <w:tab w:val="clear" w:pos="180"/>
          <w:tab w:val="clear" w:pos="420"/>
          <w:tab w:val="clear" w:pos="9360"/>
        </w:tabs>
      </w:pPr>
      <w:r>
        <w:rPr>
          <w:rFonts w:ascii="宋体" w:hAnsi="宋体"/>
          <w:bCs/>
          <w:caps/>
        </w:rPr>
        <w:fldChar w:fldCharType="begin"/>
      </w:r>
      <w:r>
        <w:rPr>
          <w:rFonts w:ascii="宋体" w:hAnsi="宋体"/>
          <w:bCs/>
          <w:caps/>
        </w:rPr>
        <w:instrText xml:space="preserve"> HYPERLINK \l _Toc9993 </w:instrText>
      </w:r>
      <w:r>
        <w:rPr>
          <w:rFonts w:ascii="宋体" w:hAnsi="宋体"/>
          <w:bCs/>
          <w:caps/>
        </w:rPr>
        <w:fldChar w:fldCharType="separate"/>
      </w:r>
      <w:r>
        <w:t>7 透光围护结构隔热计算</w:t>
      </w:r>
      <w:r>
        <w:tab/>
      </w:r>
      <w:r>
        <w:fldChar w:fldCharType="begin"/>
      </w:r>
      <w:r>
        <w:instrText xml:space="preserve"> PAGEREF _Toc9993 \h </w:instrText>
      </w:r>
      <w:r>
        <w:fldChar w:fldCharType="separate"/>
      </w:r>
      <w:r>
        <w:t>11</w:t>
      </w:r>
      <w:r>
        <w:fldChar w:fldCharType="end"/>
      </w:r>
      <w:r>
        <w:rPr>
          <w:rFonts w:ascii="宋体" w:hAnsi="宋体"/>
          <w:bCs/>
          <w:caps/>
        </w:rPr>
        <w:fldChar w:fldCharType="end"/>
      </w:r>
    </w:p>
    <w:p w14:paraId="502C8C8A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rPr>
          <w:rFonts w:ascii="宋体" w:hAnsi="宋体"/>
          <w:bCs/>
          <w:caps/>
        </w:rPr>
        <w:fldChar w:fldCharType="begin"/>
      </w:r>
      <w:r>
        <w:rPr>
          <w:rFonts w:ascii="宋体" w:hAnsi="宋体"/>
          <w:bCs/>
          <w:caps/>
        </w:rPr>
        <w:instrText xml:space="preserve"> HYPERLINK \l _Toc14055 </w:instrText>
      </w:r>
      <w:r>
        <w:rPr>
          <w:rFonts w:ascii="宋体" w:hAnsi="宋体"/>
          <w:bCs/>
          <w:caps/>
        </w:rPr>
        <w:fldChar w:fldCharType="separate"/>
      </w:r>
      <w:r>
        <w:rPr>
          <w:lang w:val="en-GB"/>
        </w:rPr>
        <w:t xml:space="preserve">7.1 </w:t>
      </w:r>
      <w:r>
        <w:t>天窗</w:t>
      </w:r>
      <w:r>
        <w:tab/>
      </w:r>
      <w:r>
        <w:fldChar w:fldCharType="begin"/>
      </w:r>
      <w:r>
        <w:instrText xml:space="preserve"> PAGEREF _Toc14055 \h </w:instrText>
      </w:r>
      <w:r>
        <w:fldChar w:fldCharType="separate"/>
      </w:r>
      <w:r>
        <w:t>11</w:t>
      </w:r>
      <w:r>
        <w:fldChar w:fldCharType="end"/>
      </w:r>
      <w:r>
        <w:rPr>
          <w:rFonts w:ascii="宋体" w:hAnsi="宋体"/>
          <w:bCs/>
          <w:caps/>
        </w:rPr>
        <w:fldChar w:fldCharType="end"/>
      </w:r>
    </w:p>
    <w:p w14:paraId="5FC3BA7F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rPr>
          <w:rFonts w:ascii="宋体" w:hAnsi="宋体"/>
          <w:bCs/>
          <w:caps/>
        </w:rPr>
        <w:fldChar w:fldCharType="begin"/>
      </w:r>
      <w:r>
        <w:rPr>
          <w:rFonts w:ascii="宋体" w:hAnsi="宋体"/>
          <w:bCs/>
          <w:caps/>
        </w:rPr>
        <w:instrText xml:space="preserve"> HYPERLINK \l _Toc30893 </w:instrText>
      </w:r>
      <w:r>
        <w:rPr>
          <w:rFonts w:ascii="宋体" w:hAnsi="宋体"/>
          <w:bCs/>
          <w:caps/>
        </w:rPr>
        <w:fldChar w:fldCharType="separate"/>
      </w:r>
      <w:r>
        <w:rPr>
          <w:lang w:val="en-GB"/>
        </w:rPr>
        <w:t xml:space="preserve">7.2 </w:t>
      </w:r>
      <w:r>
        <w:t>外窗</w:t>
      </w:r>
      <w:r>
        <w:tab/>
      </w:r>
      <w:r>
        <w:fldChar w:fldCharType="begin"/>
      </w:r>
      <w:r>
        <w:instrText xml:space="preserve"> PAGEREF _Toc30893 \h </w:instrText>
      </w:r>
      <w:r>
        <w:fldChar w:fldCharType="separate"/>
      </w:r>
      <w:r>
        <w:t>11</w:t>
      </w:r>
      <w:r>
        <w:fldChar w:fldCharType="end"/>
      </w:r>
      <w:r>
        <w:rPr>
          <w:rFonts w:ascii="宋体" w:hAnsi="宋体"/>
          <w:bCs/>
          <w:caps/>
        </w:rPr>
        <w:fldChar w:fldCharType="end"/>
      </w:r>
    </w:p>
    <w:p w14:paraId="59C692D5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rPr>
          <w:rFonts w:ascii="宋体" w:hAnsi="宋体"/>
          <w:bCs/>
          <w:caps/>
        </w:rPr>
        <w:fldChar w:fldCharType="begin"/>
      </w:r>
      <w:r>
        <w:rPr>
          <w:rFonts w:ascii="宋体" w:hAnsi="宋体"/>
          <w:bCs/>
          <w:caps/>
        </w:rPr>
        <w:instrText xml:space="preserve"> HYPERLINK \l _Toc16362 </w:instrText>
      </w:r>
      <w:r>
        <w:rPr>
          <w:rFonts w:ascii="宋体" w:hAnsi="宋体"/>
          <w:bCs/>
          <w:caps/>
        </w:rPr>
        <w:fldChar w:fldCharType="separate"/>
      </w:r>
      <w:r>
        <w:rPr>
          <w:lang w:val="en-GB"/>
        </w:rPr>
        <w:t xml:space="preserve">7.3 </w:t>
      </w:r>
      <w:r>
        <w:t>透光围护结构计算结论</w:t>
      </w:r>
      <w:r>
        <w:tab/>
      </w:r>
      <w:r>
        <w:fldChar w:fldCharType="begin"/>
      </w:r>
      <w:r>
        <w:instrText xml:space="preserve"> PAGEREF _Toc16362 \h </w:instrText>
      </w:r>
      <w:r>
        <w:fldChar w:fldCharType="separate"/>
      </w:r>
      <w:r>
        <w:t>12</w:t>
      </w:r>
      <w:r>
        <w:fldChar w:fldCharType="end"/>
      </w:r>
      <w:r>
        <w:rPr>
          <w:rFonts w:ascii="宋体" w:hAnsi="宋体"/>
          <w:bCs/>
          <w:caps/>
        </w:rPr>
        <w:fldChar w:fldCharType="end"/>
      </w:r>
    </w:p>
    <w:p w14:paraId="316F1AD1">
      <w:pPr>
        <w:pStyle w:val="16"/>
        <w:tabs>
          <w:tab w:val="right" w:leader="dot" w:pos="9070"/>
          <w:tab w:val="clear" w:pos="180"/>
          <w:tab w:val="clear" w:pos="420"/>
          <w:tab w:val="clear" w:pos="9360"/>
        </w:tabs>
      </w:pPr>
      <w:r>
        <w:rPr>
          <w:rFonts w:ascii="宋体" w:hAnsi="宋体"/>
          <w:bCs/>
          <w:caps/>
        </w:rPr>
        <w:fldChar w:fldCharType="begin"/>
      </w:r>
      <w:r>
        <w:rPr>
          <w:rFonts w:ascii="宋体" w:hAnsi="宋体"/>
          <w:bCs/>
          <w:caps/>
        </w:rPr>
        <w:instrText xml:space="preserve"> HYPERLINK \l _Toc25207 </w:instrText>
      </w:r>
      <w:r>
        <w:rPr>
          <w:rFonts w:ascii="宋体" w:hAnsi="宋体"/>
          <w:bCs/>
          <w:caps/>
        </w:rPr>
        <w:fldChar w:fldCharType="separate"/>
      </w:r>
      <w:r>
        <w:t>8 结论</w:t>
      </w:r>
      <w:r>
        <w:tab/>
      </w:r>
      <w:r>
        <w:fldChar w:fldCharType="begin"/>
      </w:r>
      <w:r>
        <w:instrText xml:space="preserve"> PAGEREF _Toc25207 \h </w:instrText>
      </w:r>
      <w:r>
        <w:fldChar w:fldCharType="separate"/>
      </w:r>
      <w:r>
        <w:t>13</w:t>
      </w:r>
      <w:r>
        <w:fldChar w:fldCharType="end"/>
      </w:r>
      <w:r>
        <w:rPr>
          <w:rFonts w:ascii="宋体" w:hAnsi="宋体"/>
          <w:bCs/>
          <w:caps/>
        </w:rPr>
        <w:fldChar w:fldCharType="end"/>
      </w:r>
    </w:p>
    <w:p w14:paraId="357D2CAB">
      <w:pPr>
        <w:spacing w:line="240" w:lineRule="atLeast"/>
      </w:pPr>
      <w:r>
        <w:rPr>
          <w:rFonts w:ascii="宋体" w:hAnsi="宋体"/>
          <w:bCs/>
          <w:caps/>
        </w:rPr>
        <w:fldChar w:fldCharType="end"/>
      </w:r>
    </w:p>
    <w:p w14:paraId="1E277523">
      <w:pPr>
        <w:spacing w:line="240" w:lineRule="atLeast"/>
        <w:sectPr>
          <w:headerReference r:id="rId6" w:type="first"/>
          <w:headerReference r:id="rId5" w:type="default"/>
          <w:footerReference r:id="rId7" w:type="default"/>
          <w:pgSz w:w="11906" w:h="16838"/>
          <w:pgMar w:top="1440" w:right="1418" w:bottom="1440" w:left="1418" w:header="851" w:footer="992" w:gutter="0"/>
          <w:cols w:space="425" w:num="1"/>
          <w:titlePg/>
          <w:docGrid w:type="lines" w:linePitch="312" w:charSpace="0"/>
        </w:sectPr>
      </w:pPr>
    </w:p>
    <w:p w14:paraId="6AC59176">
      <w:pPr>
        <w:pStyle w:val="2"/>
        <w:spacing w:line="240" w:lineRule="atLeast"/>
        <w:ind w:left="432" w:hanging="432"/>
      </w:pPr>
      <w:bookmarkStart w:id="14" w:name="_Toc155690721"/>
      <w:bookmarkStart w:id="15" w:name="_Toc316568035"/>
      <w:bookmarkStart w:id="16" w:name="_Toc13569"/>
      <w:r>
        <w:rPr>
          <w:rFonts w:hint="eastAsia"/>
        </w:rPr>
        <w:t>建筑概况</w:t>
      </w:r>
      <w:bookmarkEnd w:id="14"/>
      <w:bookmarkEnd w:id="15"/>
      <w:bookmarkEnd w:id="16"/>
    </w:p>
    <w:tbl>
      <w:tblPr>
        <w:tblStyle w:val="19"/>
        <w:tblW w:w="4885" w:type="pct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04"/>
        <w:gridCol w:w="6268"/>
      </w:tblGrid>
      <w:tr w14:paraId="1FDE153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30" w:type="dxa"/>
            <w:shd w:val="clear" w:color="auto" w:fill="E6E6E6"/>
          </w:tcPr>
          <w:p w14:paraId="386A3C3A">
            <w:pPr>
              <w:spacing w:line="240" w:lineRule="atLeast"/>
            </w:pPr>
            <w:bookmarkStart w:id="17" w:name="建筑概况表"/>
            <w:r>
              <w:rPr>
                <w:rFonts w:hint="eastAsia"/>
              </w:rPr>
              <w:t>工程名称</w:t>
            </w:r>
          </w:p>
        </w:tc>
        <w:tc>
          <w:tcPr>
            <w:tcW w:w="6102" w:type="dxa"/>
            <w:shd w:val="clear" w:color="auto" w:fill="auto"/>
          </w:tcPr>
          <w:p w14:paraId="5E954753">
            <w:pPr>
              <w:spacing w:line="240" w:lineRule="atLeast"/>
            </w:pPr>
            <w:bookmarkStart w:id="18" w:name="工程名称"/>
            <w:r>
              <w:t>瑞金宾馆新接待大楼及贵宾楼项目</w:t>
            </w:r>
            <w:bookmarkEnd w:id="18"/>
          </w:p>
        </w:tc>
      </w:tr>
      <w:tr w14:paraId="3529052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30" w:type="dxa"/>
            <w:shd w:val="clear" w:color="auto" w:fill="E6E6E6"/>
          </w:tcPr>
          <w:p w14:paraId="25E0C58F">
            <w:pPr>
              <w:spacing w:line="240" w:lineRule="atLeast"/>
            </w:pPr>
            <w:r>
              <w:rPr>
                <w:rFonts w:hint="eastAsia"/>
              </w:rPr>
              <w:t>工程地点</w:t>
            </w:r>
          </w:p>
        </w:tc>
        <w:tc>
          <w:tcPr>
            <w:tcW w:w="6102" w:type="dxa"/>
            <w:shd w:val="clear" w:color="auto" w:fill="auto"/>
          </w:tcPr>
          <w:p w14:paraId="3B07CBFA">
            <w:pPr>
              <w:spacing w:line="240" w:lineRule="atLeast"/>
            </w:pPr>
            <w:bookmarkStart w:id="19" w:name="工程地点"/>
            <w:r>
              <w:t>上海-上海</w:t>
            </w:r>
            <w:bookmarkEnd w:id="19"/>
          </w:p>
        </w:tc>
      </w:tr>
      <w:tr w14:paraId="0C220E1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30" w:type="dxa"/>
            <w:shd w:val="clear" w:color="auto" w:fill="E6E6E6"/>
          </w:tcPr>
          <w:p w14:paraId="35437202">
            <w:pPr>
              <w:spacing w:line="240" w:lineRule="atLeast"/>
            </w:pPr>
            <w:r>
              <w:rPr>
                <w:rFonts w:hint="eastAsia"/>
              </w:rPr>
              <w:t>气候子区</w:t>
            </w:r>
          </w:p>
        </w:tc>
        <w:tc>
          <w:tcPr>
            <w:tcW w:w="6102" w:type="dxa"/>
            <w:shd w:val="clear" w:color="auto" w:fill="auto"/>
          </w:tcPr>
          <w:p w14:paraId="7779864C">
            <w:pPr>
              <w:spacing w:line="240" w:lineRule="atLeast"/>
            </w:pPr>
            <w:bookmarkStart w:id="20" w:name="气候分区"/>
            <w:r>
              <w:t>夏热冬冷A区</w:t>
            </w:r>
            <w:bookmarkEnd w:id="20"/>
          </w:p>
        </w:tc>
      </w:tr>
      <w:tr w14:paraId="6890D46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30" w:type="dxa"/>
            <w:shd w:val="clear" w:color="auto" w:fill="E6E6E6"/>
          </w:tcPr>
          <w:p w14:paraId="118270C7">
            <w:pPr>
              <w:spacing w:line="240" w:lineRule="atLeast"/>
            </w:pPr>
            <w:r>
              <w:rPr>
                <w:rFonts w:hint="eastAsia"/>
              </w:rPr>
              <w:t>大气</w:t>
            </w:r>
            <w:r>
              <w:t>透明度等级</w:t>
            </w:r>
          </w:p>
        </w:tc>
        <w:tc>
          <w:tcPr>
            <w:tcW w:w="6102" w:type="dxa"/>
            <w:shd w:val="clear" w:color="auto" w:fill="auto"/>
          </w:tcPr>
          <w:p w14:paraId="542D4A86">
            <w:pPr>
              <w:spacing w:line="240" w:lineRule="atLeast"/>
            </w:pPr>
            <w:bookmarkStart w:id="21" w:name="大气透明度等级"/>
            <w:r>
              <w:t>5</w:t>
            </w:r>
            <w:bookmarkEnd w:id="21"/>
          </w:p>
        </w:tc>
      </w:tr>
      <w:tr w14:paraId="490880B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30" w:type="dxa"/>
            <w:shd w:val="clear" w:color="auto" w:fill="E6E6E6"/>
          </w:tcPr>
          <w:p w14:paraId="1731C944">
            <w:pPr>
              <w:spacing w:line="240" w:lineRule="atLeast"/>
            </w:pPr>
            <w:r>
              <w:rPr>
                <w:rFonts w:hint="eastAsia"/>
              </w:rPr>
              <w:t>建筑面积</w:t>
            </w:r>
          </w:p>
        </w:tc>
        <w:tc>
          <w:tcPr>
            <w:tcW w:w="6102" w:type="dxa"/>
            <w:shd w:val="clear" w:color="auto" w:fill="auto"/>
          </w:tcPr>
          <w:p w14:paraId="6C02F89D">
            <w:pPr>
              <w:spacing w:line="240" w:lineRule="atLeast"/>
            </w:pPr>
            <w:r>
              <w:rPr>
                <w:rFonts w:hint="eastAsia"/>
              </w:rPr>
              <w:t>地上</w:t>
            </w:r>
            <w:bookmarkStart w:id="22" w:name="地上建筑面积"/>
            <w:r>
              <w:rPr>
                <w:rFonts w:hint="eastAsia"/>
              </w:rPr>
              <w:t>7842</w:t>
            </w:r>
            <w:bookmarkEnd w:id="22"/>
            <w:r>
              <w:rPr>
                <w:rFonts w:hint="eastAsia"/>
              </w:rPr>
              <w:t>㎡    地下</w:t>
            </w:r>
            <w:bookmarkStart w:id="23" w:name="地下建筑面积"/>
            <w:r>
              <w:rPr>
                <w:rFonts w:hint="eastAsia"/>
              </w:rPr>
              <w:t>0</w:t>
            </w:r>
            <w:bookmarkEnd w:id="23"/>
            <w:r>
              <w:rPr>
                <w:rFonts w:hint="eastAsia"/>
              </w:rPr>
              <w:t>㎡</w:t>
            </w:r>
          </w:p>
        </w:tc>
      </w:tr>
      <w:tr w14:paraId="5CB37D4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30" w:type="dxa"/>
            <w:shd w:val="clear" w:color="auto" w:fill="E6E6E6"/>
          </w:tcPr>
          <w:p w14:paraId="663FCD77">
            <w:pPr>
              <w:spacing w:line="240" w:lineRule="atLeast"/>
            </w:pPr>
            <w:r>
              <w:rPr>
                <w:rFonts w:hint="eastAsia"/>
              </w:rPr>
              <w:t>建筑层数</w:t>
            </w:r>
          </w:p>
        </w:tc>
        <w:tc>
          <w:tcPr>
            <w:tcW w:w="6102" w:type="dxa"/>
            <w:shd w:val="clear" w:color="auto" w:fill="auto"/>
          </w:tcPr>
          <w:p w14:paraId="38BA4345">
            <w:pPr>
              <w:spacing w:line="240" w:lineRule="atLeast"/>
            </w:pPr>
            <w:r>
              <w:rPr>
                <w:rFonts w:hint="eastAsia"/>
              </w:rPr>
              <w:t>地上</w:t>
            </w:r>
            <w:bookmarkStart w:id="24" w:name="地上建筑层数"/>
            <w:r>
              <w:rPr>
                <w:rFonts w:hint="eastAsia"/>
              </w:rPr>
              <w:t>4</w:t>
            </w:r>
            <w:bookmarkEnd w:id="24"/>
            <w:r>
              <w:rPr>
                <w:rFonts w:hint="eastAsia"/>
              </w:rPr>
              <w:t xml:space="preserve">          地下</w:t>
            </w:r>
            <w:bookmarkStart w:id="25" w:name="地下建筑层数"/>
            <w:r>
              <w:t>0</w:t>
            </w:r>
            <w:bookmarkEnd w:id="25"/>
          </w:p>
        </w:tc>
      </w:tr>
      <w:tr w14:paraId="77BFA66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30" w:type="dxa"/>
            <w:shd w:val="clear" w:color="auto" w:fill="E6E6E6"/>
          </w:tcPr>
          <w:p w14:paraId="6CD97351">
            <w:pPr>
              <w:spacing w:line="240" w:lineRule="atLeast"/>
            </w:pPr>
            <w:r>
              <w:rPr>
                <w:rFonts w:hint="eastAsia"/>
              </w:rPr>
              <w:t>建筑高度</w:t>
            </w:r>
          </w:p>
        </w:tc>
        <w:tc>
          <w:tcPr>
            <w:tcW w:w="6102" w:type="dxa"/>
            <w:shd w:val="clear" w:color="auto" w:fill="auto"/>
          </w:tcPr>
          <w:p w14:paraId="6D29CD8E">
            <w:pPr>
              <w:spacing w:line="240" w:lineRule="atLeast"/>
            </w:pPr>
            <w:bookmarkStart w:id="26" w:name="地上建筑高度"/>
            <w:r>
              <w:rPr>
                <w:rFonts w:hint="eastAsia"/>
              </w:rPr>
              <w:t>22.0</w:t>
            </w:r>
            <w:bookmarkEnd w:id="26"/>
            <w:r>
              <w:rPr>
                <w:rFonts w:hint="eastAsia"/>
              </w:rPr>
              <w:t>m</w:t>
            </w:r>
          </w:p>
        </w:tc>
      </w:tr>
      <w:tr w14:paraId="3F62D1E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30" w:type="dxa"/>
            <w:shd w:val="clear" w:color="auto" w:fill="E6E6E6"/>
          </w:tcPr>
          <w:p w14:paraId="0E6004A8">
            <w:pPr>
              <w:spacing w:line="240" w:lineRule="atLeast"/>
            </w:pPr>
            <w:r>
              <w:rPr>
                <w:rFonts w:hint="eastAsia"/>
              </w:rPr>
              <w:t>结构类型</w:t>
            </w:r>
          </w:p>
        </w:tc>
        <w:tc>
          <w:tcPr>
            <w:tcW w:w="6102" w:type="dxa"/>
            <w:shd w:val="clear" w:color="auto" w:fill="auto"/>
          </w:tcPr>
          <w:p w14:paraId="149F53E9">
            <w:pPr>
              <w:spacing w:line="240" w:lineRule="atLeast"/>
            </w:pPr>
            <w:bookmarkStart w:id="27" w:name="结构类型"/>
            <w:bookmarkEnd w:id="27"/>
          </w:p>
        </w:tc>
      </w:tr>
      <w:bookmarkEnd w:id="17"/>
    </w:tbl>
    <w:p w14:paraId="4D1C91D2">
      <w:pPr>
        <w:pStyle w:val="2"/>
        <w:spacing w:line="240" w:lineRule="atLeast"/>
        <w:ind w:left="432" w:hanging="432"/>
      </w:pPr>
      <w:bookmarkStart w:id="28" w:name="_Toc316568036"/>
      <w:bookmarkStart w:id="29" w:name="_Toc155690722"/>
      <w:bookmarkStart w:id="30" w:name="_Toc26706"/>
      <w:bookmarkStart w:id="31" w:name="TitleFormat"/>
      <w:r>
        <w:rPr>
          <w:rFonts w:hint="eastAsia"/>
        </w:rPr>
        <w:t>评价依据</w:t>
      </w:r>
      <w:bookmarkEnd w:id="28"/>
      <w:bookmarkEnd w:id="29"/>
      <w:bookmarkEnd w:id="30"/>
    </w:p>
    <w:bookmarkEnd w:id="31"/>
    <w:p w14:paraId="1DBBEB6C">
      <w:bookmarkStart w:id="32" w:name="隔热计算评价依据列表"/>
      <w:bookmarkEnd w:id="32"/>
      <w:r>
        <w:t>1. 上海市《公共建筑节能设计标准》DGJ 08-107-2015(24年版)</w:t>
      </w:r>
    </w:p>
    <w:p w14:paraId="0E6AF90F">
      <w:r>
        <w:t>2. 《建筑环境通用规范》GB55016-2021</w:t>
      </w:r>
    </w:p>
    <w:p w14:paraId="4505BC74">
      <w:r>
        <w:t>3. 《绿色建筑评价标准》GB/T 50378-2019（2024年版）</w:t>
      </w:r>
    </w:p>
    <w:p w14:paraId="0D47C79F">
      <w:r>
        <w:t>4. 《民用建筑热工设计规范》GB50176-2016</w:t>
      </w:r>
    </w:p>
    <w:p w14:paraId="0D0ACAC1">
      <w:r>
        <w:t>5. 施工图、设计说明、墙身大样图、节能计算书</w:t>
      </w:r>
    </w:p>
    <w:p w14:paraId="31D76BCD">
      <w:pPr>
        <w:pStyle w:val="2"/>
        <w:spacing w:line="240" w:lineRule="atLeast"/>
        <w:ind w:left="432" w:hanging="432"/>
      </w:pPr>
      <w:bookmarkStart w:id="33" w:name="_Toc155690723"/>
      <w:bookmarkStart w:id="34" w:name="_Toc30235"/>
      <w:r>
        <w:rPr>
          <w:rFonts w:hint="eastAsia"/>
        </w:rPr>
        <w:t>评价目标与方法</w:t>
      </w:r>
      <w:bookmarkEnd w:id="33"/>
      <w:bookmarkEnd w:id="34"/>
    </w:p>
    <w:p w14:paraId="304F646D">
      <w:pPr>
        <w:pStyle w:val="4"/>
        <w:spacing w:line="240" w:lineRule="atLeast"/>
        <w:rPr>
          <w:kern w:val="2"/>
        </w:rPr>
      </w:pPr>
      <w:bookmarkStart w:id="35" w:name="_Toc155690724"/>
      <w:bookmarkStart w:id="36" w:name="_Toc26493"/>
      <w:r>
        <w:rPr>
          <w:rFonts w:hint="eastAsia"/>
          <w:kern w:val="2"/>
        </w:rPr>
        <w:t>评价目标</w:t>
      </w:r>
      <w:bookmarkEnd w:id="35"/>
      <w:bookmarkEnd w:id="36"/>
    </w:p>
    <w:p w14:paraId="70CC71FA">
      <w:pPr>
        <w:widowControl/>
        <w:numPr>
          <w:ilvl w:val="0"/>
          <w:numId w:val="2"/>
        </w:numPr>
        <w:autoSpaceDE w:val="0"/>
        <w:autoSpaceDN w:val="0"/>
        <w:adjustRightInd w:val="0"/>
        <w:snapToGrid w:val="0"/>
        <w:spacing w:line="240" w:lineRule="atLeast"/>
        <w:jc w:val="left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依据</w:t>
      </w:r>
      <w:bookmarkStart w:id="37" w:name="建筑环境通用规范Y：1"/>
      <w:r>
        <w:rPr>
          <w:rFonts w:ascii="宋体" w:hAnsi="宋体"/>
          <w:szCs w:val="21"/>
        </w:rPr>
        <w:t>《建筑环境通用规范》GB55016-2021</w:t>
      </w:r>
      <w:bookmarkEnd w:id="37"/>
      <w:bookmarkStart w:id="38" w:name="顿号和住宅项目规范Y"/>
      <w:bookmarkEnd w:id="38"/>
      <w:r>
        <w:rPr>
          <w:rFonts w:hint="eastAsia" w:ascii="宋体" w:hAnsi="宋体"/>
          <w:szCs w:val="21"/>
        </w:rPr>
        <w:t>和</w:t>
      </w:r>
      <w:bookmarkStart w:id="39" w:name="地方绿建评价标准：1"/>
      <w:r>
        <w:rPr>
          <w:rFonts w:hint="eastAsia" w:ascii="宋体" w:hAnsi="宋体"/>
          <w:szCs w:val="21"/>
        </w:rPr>
        <w:t>《绿色建筑评价标准》GB/T 50378-2019（2024年版）</w:t>
      </w:r>
      <w:bookmarkEnd w:id="39"/>
      <w:r>
        <w:rPr>
          <w:rFonts w:hint="eastAsia" w:ascii="宋体" w:hAnsi="宋体"/>
          <w:szCs w:val="21"/>
        </w:rPr>
        <w:t>的要求和规定，屋顶和外墙的隔热性能应满足要求。</w:t>
      </w:r>
    </w:p>
    <w:p w14:paraId="6E3D6F7D">
      <w:pPr>
        <w:widowControl/>
        <w:numPr>
          <w:ilvl w:val="0"/>
          <w:numId w:val="2"/>
        </w:numPr>
        <w:autoSpaceDE w:val="0"/>
        <w:autoSpaceDN w:val="0"/>
        <w:adjustRightInd w:val="0"/>
        <w:snapToGrid w:val="0"/>
        <w:spacing w:line="240" w:lineRule="atLeast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通过房间围护结构</w:t>
      </w:r>
      <w:r>
        <w:rPr>
          <w:rFonts w:ascii="宋体" w:hAnsi="宋体"/>
          <w:szCs w:val="21"/>
        </w:rPr>
        <w:t>的内表面温度计算，判断是否</w:t>
      </w:r>
      <w:r>
        <w:rPr>
          <w:rFonts w:hint="eastAsia" w:ascii="宋体" w:hAnsi="宋体"/>
          <w:szCs w:val="21"/>
        </w:rPr>
        <w:t>不大于</w:t>
      </w:r>
      <w:bookmarkStart w:id="40" w:name="建筑环境通用规范Y：2"/>
      <w:r>
        <w:rPr>
          <w:rFonts w:ascii="宋体" w:hAnsi="宋体"/>
          <w:szCs w:val="21"/>
        </w:rPr>
        <w:t>《建筑环境通用规范》GB55016-2021</w:t>
      </w:r>
      <w:bookmarkEnd w:id="40"/>
      <w:r>
        <w:rPr>
          <w:rFonts w:hint="eastAsia" w:ascii="宋体" w:hAnsi="宋体"/>
          <w:szCs w:val="21"/>
        </w:rPr>
        <w:t>给出的内表面最高温度。</w:t>
      </w:r>
    </w:p>
    <w:p w14:paraId="45EB0F5D">
      <w:pPr>
        <w:pStyle w:val="4"/>
        <w:spacing w:line="240" w:lineRule="atLeast"/>
        <w:rPr>
          <w:kern w:val="2"/>
        </w:rPr>
      </w:pPr>
      <w:bookmarkStart w:id="41" w:name="_Toc155690725"/>
      <w:bookmarkStart w:id="42" w:name="_Toc19794"/>
      <w:r>
        <w:rPr>
          <w:rFonts w:hint="eastAsia"/>
          <w:kern w:val="2"/>
        </w:rPr>
        <w:t>评价方法</w:t>
      </w:r>
      <w:bookmarkEnd w:id="41"/>
      <w:bookmarkEnd w:id="42"/>
    </w:p>
    <w:p w14:paraId="65B92D7D">
      <w:pPr>
        <w:widowControl/>
        <w:numPr>
          <w:ilvl w:val="0"/>
          <w:numId w:val="3"/>
        </w:numPr>
        <w:autoSpaceDE w:val="0"/>
        <w:autoSpaceDN w:val="0"/>
        <w:adjustRightInd w:val="0"/>
        <w:snapToGrid w:val="0"/>
        <w:spacing w:line="240" w:lineRule="atLeast"/>
        <w:jc w:val="left"/>
        <w:rPr>
          <w:szCs w:val="21"/>
        </w:rPr>
      </w:pPr>
      <w:bookmarkStart w:id="43" w:name="OLE_LINK3"/>
      <w:r>
        <w:rPr>
          <w:color w:val="000000"/>
          <w:szCs w:val="21"/>
        </w:rPr>
        <w:t>在给定两侧空气温度及变化规律的情况下，</w:t>
      </w:r>
      <w:bookmarkEnd w:id="43"/>
      <w:r>
        <w:rPr>
          <w:rFonts w:hint="eastAsia"/>
          <w:color w:val="000000"/>
          <w:szCs w:val="21"/>
        </w:rPr>
        <w:t>外墙</w:t>
      </w:r>
      <w:r>
        <w:rPr>
          <w:color w:val="000000"/>
          <w:szCs w:val="21"/>
        </w:rPr>
        <w:t>内表面最高温度</w:t>
      </w:r>
      <w:r>
        <w:rPr>
          <w:rFonts w:hint="eastAsia"/>
          <w:color w:val="000000"/>
          <w:szCs w:val="21"/>
        </w:rPr>
        <w:t>应符合</w:t>
      </w:r>
      <w:r>
        <w:rPr>
          <w:color w:val="000000"/>
          <w:szCs w:val="21"/>
        </w:rPr>
        <w:t>表</w:t>
      </w:r>
      <w:r>
        <w:rPr>
          <w:rFonts w:hint="eastAsia"/>
          <w:color w:val="000000"/>
          <w:szCs w:val="21"/>
        </w:rPr>
        <w:t>3.2.1</w:t>
      </w:r>
      <w:r>
        <w:rPr>
          <w:color w:val="000000"/>
          <w:szCs w:val="21"/>
        </w:rPr>
        <w:t>的</w:t>
      </w:r>
      <w:r>
        <w:rPr>
          <w:rFonts w:hint="eastAsia"/>
          <w:color w:val="000000"/>
          <w:szCs w:val="21"/>
        </w:rPr>
        <w:t>要</w:t>
      </w:r>
      <w:r>
        <w:rPr>
          <w:color w:val="000000"/>
          <w:szCs w:val="21"/>
        </w:rPr>
        <w:t>求</w:t>
      </w:r>
      <w:r>
        <w:rPr>
          <w:rFonts w:hint="eastAsia"/>
          <w:color w:val="000000"/>
          <w:szCs w:val="21"/>
        </w:rPr>
        <w:t>：</w:t>
      </w:r>
    </w:p>
    <w:p w14:paraId="0C12F1ED">
      <w:pPr>
        <w:pStyle w:val="3"/>
        <w:spacing w:line="240" w:lineRule="atLeast"/>
        <w:ind w:left="420" w:leftChars="0" w:right="1470"/>
        <w:jc w:val="center"/>
        <w:rPr>
          <w:rFonts w:ascii="黑体" w:hAnsi="黑体" w:eastAsia="黑体"/>
          <w:b/>
          <w:color w:val="000000"/>
          <w:szCs w:val="21"/>
        </w:rPr>
      </w:pPr>
      <w:r>
        <w:rPr>
          <w:rFonts w:hint="eastAsia" w:ascii="黑体" w:hAnsi="黑体" w:eastAsia="黑体"/>
          <w:b/>
          <w:color w:val="000000"/>
          <w:szCs w:val="21"/>
        </w:rPr>
        <w:t>表3.2.1 外墙</w:t>
      </w:r>
      <w:r>
        <w:rPr>
          <w:rFonts w:ascii="黑体" w:hAnsi="黑体" w:eastAsia="黑体"/>
          <w:b/>
          <w:color w:val="000000"/>
          <w:szCs w:val="21"/>
        </w:rPr>
        <w:t>内表面最高温度的限</w:t>
      </w:r>
      <w:r>
        <w:rPr>
          <w:rFonts w:hint="eastAsia" w:ascii="黑体" w:hAnsi="黑体" w:eastAsia="黑体"/>
          <w:b/>
          <w:color w:val="000000"/>
          <w:szCs w:val="21"/>
        </w:rPr>
        <w:t>值</w:t>
      </w:r>
    </w:p>
    <w:tbl>
      <w:tblPr>
        <w:tblStyle w:val="19"/>
        <w:tblW w:w="0" w:type="auto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85"/>
        <w:gridCol w:w="1539"/>
        <w:gridCol w:w="1942"/>
        <w:gridCol w:w="2330"/>
      </w:tblGrid>
      <w:tr w14:paraId="466DCA0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85" w:type="dxa"/>
            <w:vMerge w:val="restart"/>
            <w:shd w:val="clear" w:color="auto" w:fill="D9D9D9"/>
            <w:vAlign w:val="center"/>
          </w:tcPr>
          <w:p w14:paraId="4DD7B896">
            <w:pPr>
              <w:pStyle w:val="3"/>
              <w:spacing w:after="0" w:line="240" w:lineRule="atLeast"/>
              <w:ind w:left="0" w:leftChars="0" w:right="-111" w:rightChars="-53"/>
              <w:jc w:val="center"/>
              <w:rPr>
                <w:b/>
                <w:color w:val="000000"/>
                <w:szCs w:val="21"/>
              </w:rPr>
            </w:pPr>
            <w:r>
              <w:rPr>
                <w:rFonts w:hint="eastAsia"/>
                <w:b/>
                <w:color w:val="000000"/>
                <w:szCs w:val="21"/>
              </w:rPr>
              <w:t>房间类型</w:t>
            </w:r>
          </w:p>
        </w:tc>
        <w:tc>
          <w:tcPr>
            <w:tcW w:w="1539" w:type="dxa"/>
            <w:vMerge w:val="restart"/>
            <w:shd w:val="clear" w:color="auto" w:fill="D9D9D9"/>
            <w:vAlign w:val="center"/>
          </w:tcPr>
          <w:p w14:paraId="67D121C4">
            <w:pPr>
              <w:pStyle w:val="3"/>
              <w:spacing w:after="0" w:line="240" w:lineRule="atLeast"/>
              <w:ind w:left="0" w:leftChars="0" w:right="-111" w:rightChars="-53"/>
              <w:jc w:val="center"/>
              <w:rPr>
                <w:b/>
                <w:color w:val="000000"/>
                <w:szCs w:val="21"/>
              </w:rPr>
            </w:pPr>
            <w:r>
              <w:rPr>
                <w:rFonts w:hint="eastAsia"/>
                <w:b/>
                <w:color w:val="000000"/>
                <w:szCs w:val="21"/>
              </w:rPr>
              <w:t>自然通风房间</w:t>
            </w:r>
          </w:p>
        </w:tc>
        <w:tc>
          <w:tcPr>
            <w:tcW w:w="4272" w:type="dxa"/>
            <w:gridSpan w:val="2"/>
            <w:shd w:val="clear" w:color="auto" w:fill="D9D9D9"/>
          </w:tcPr>
          <w:p w14:paraId="5D093CC9">
            <w:pPr>
              <w:pStyle w:val="3"/>
              <w:spacing w:after="0" w:line="240" w:lineRule="atLeast"/>
              <w:ind w:left="0" w:leftChars="0" w:right="-111" w:rightChars="-53"/>
              <w:jc w:val="center"/>
              <w:rPr>
                <w:b/>
                <w:color w:val="000000"/>
                <w:szCs w:val="21"/>
              </w:rPr>
            </w:pPr>
            <w:r>
              <w:rPr>
                <w:rFonts w:hint="eastAsia"/>
                <w:b/>
                <w:color w:val="000000"/>
                <w:szCs w:val="21"/>
              </w:rPr>
              <w:t>空调</w:t>
            </w:r>
            <w:r>
              <w:rPr>
                <w:b/>
                <w:color w:val="000000"/>
                <w:szCs w:val="21"/>
              </w:rPr>
              <w:t>房间</w:t>
            </w:r>
          </w:p>
        </w:tc>
      </w:tr>
      <w:tr w14:paraId="4FB955A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85" w:type="dxa"/>
            <w:vMerge w:val="continue"/>
            <w:shd w:val="clear" w:color="auto" w:fill="D9D9D9"/>
          </w:tcPr>
          <w:p w14:paraId="7CEC54AB">
            <w:pPr>
              <w:pStyle w:val="3"/>
              <w:spacing w:line="240" w:lineRule="atLeast"/>
              <w:ind w:left="0" w:leftChars="0" w:right="1470"/>
              <w:jc w:val="center"/>
              <w:rPr>
                <w:b/>
                <w:color w:val="000000"/>
                <w:szCs w:val="21"/>
              </w:rPr>
            </w:pPr>
          </w:p>
        </w:tc>
        <w:tc>
          <w:tcPr>
            <w:tcW w:w="1539" w:type="dxa"/>
            <w:vMerge w:val="continue"/>
            <w:shd w:val="clear" w:color="auto" w:fill="D9D9D9"/>
          </w:tcPr>
          <w:p w14:paraId="11791411">
            <w:pPr>
              <w:pStyle w:val="3"/>
              <w:spacing w:line="240" w:lineRule="atLeast"/>
              <w:ind w:left="0" w:leftChars="0" w:right="1470"/>
              <w:jc w:val="center"/>
              <w:rPr>
                <w:b/>
                <w:color w:val="000000"/>
                <w:szCs w:val="21"/>
              </w:rPr>
            </w:pPr>
          </w:p>
        </w:tc>
        <w:tc>
          <w:tcPr>
            <w:tcW w:w="1942" w:type="dxa"/>
            <w:shd w:val="clear" w:color="auto" w:fill="D9D9D9"/>
          </w:tcPr>
          <w:p w14:paraId="6D039209">
            <w:pPr>
              <w:pStyle w:val="3"/>
              <w:spacing w:after="0" w:line="240" w:lineRule="atLeast"/>
              <w:ind w:left="0" w:leftChars="0" w:right="-111" w:rightChars="-53"/>
              <w:jc w:val="center"/>
              <w:rPr>
                <w:b/>
                <w:color w:val="000000"/>
                <w:szCs w:val="21"/>
              </w:rPr>
            </w:pPr>
            <w:r>
              <w:rPr>
                <w:rFonts w:hint="eastAsia"/>
                <w:b/>
                <w:color w:val="000000"/>
                <w:szCs w:val="21"/>
              </w:rPr>
              <w:t>重</w:t>
            </w:r>
            <w:r>
              <w:rPr>
                <w:b/>
                <w:color w:val="000000"/>
                <w:szCs w:val="21"/>
              </w:rPr>
              <w:t>质围护结构</w:t>
            </w:r>
          </w:p>
          <w:p w14:paraId="3D065682">
            <w:pPr>
              <w:pStyle w:val="3"/>
              <w:spacing w:after="0" w:line="240" w:lineRule="atLeast"/>
              <w:ind w:left="0" w:leftChars="0" w:right="-111" w:rightChars="-53"/>
              <w:jc w:val="center"/>
              <w:textAlignment w:val="center"/>
              <w:rPr>
                <w:b/>
                <w:color w:val="000000"/>
                <w:szCs w:val="21"/>
              </w:rPr>
            </w:pPr>
            <w:r>
              <w:rPr>
                <w:rFonts w:hint="eastAsia"/>
                <w:b/>
                <w:color w:val="000000"/>
                <w:szCs w:val="21"/>
              </w:rPr>
              <w:t>（D≥2.5）</w:t>
            </w:r>
          </w:p>
        </w:tc>
        <w:tc>
          <w:tcPr>
            <w:tcW w:w="2330" w:type="dxa"/>
            <w:shd w:val="clear" w:color="auto" w:fill="D9D9D9"/>
          </w:tcPr>
          <w:p w14:paraId="3731A127">
            <w:pPr>
              <w:pStyle w:val="3"/>
              <w:spacing w:after="0" w:line="240" w:lineRule="atLeast"/>
              <w:ind w:left="0" w:leftChars="0" w:right="-111" w:rightChars="-53"/>
              <w:jc w:val="center"/>
              <w:rPr>
                <w:b/>
                <w:color w:val="000000"/>
                <w:szCs w:val="21"/>
              </w:rPr>
            </w:pPr>
            <w:r>
              <w:rPr>
                <w:rFonts w:hint="eastAsia"/>
                <w:b/>
                <w:color w:val="000000"/>
                <w:szCs w:val="21"/>
              </w:rPr>
              <w:t>轻</w:t>
            </w:r>
            <w:r>
              <w:rPr>
                <w:b/>
                <w:color w:val="000000"/>
                <w:szCs w:val="21"/>
              </w:rPr>
              <w:t>质围护结构</w:t>
            </w:r>
          </w:p>
          <w:p w14:paraId="06002C8A">
            <w:pPr>
              <w:pStyle w:val="3"/>
              <w:spacing w:after="0" w:line="240" w:lineRule="atLeast"/>
              <w:ind w:left="0" w:leftChars="0" w:right="0" w:rightChars="0"/>
              <w:jc w:val="center"/>
              <w:textAlignment w:val="center"/>
              <w:rPr>
                <w:b/>
                <w:color w:val="000000"/>
                <w:szCs w:val="21"/>
              </w:rPr>
            </w:pPr>
            <w:r>
              <w:rPr>
                <w:rFonts w:hint="eastAsia"/>
                <w:b/>
                <w:color w:val="000000"/>
                <w:szCs w:val="21"/>
              </w:rPr>
              <w:t>（D＜2.5）</w:t>
            </w:r>
          </w:p>
        </w:tc>
      </w:tr>
      <w:tr w14:paraId="0E66915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85" w:type="dxa"/>
            <w:shd w:val="clear" w:color="auto" w:fill="D9D9D9"/>
          </w:tcPr>
          <w:p w14:paraId="1418490E">
            <w:pPr>
              <w:pStyle w:val="3"/>
              <w:spacing w:after="0" w:line="240" w:lineRule="atLeast"/>
              <w:ind w:left="0" w:leftChars="0" w:right="-111" w:rightChars="-53"/>
              <w:jc w:val="center"/>
              <w:rPr>
                <w:rFonts w:ascii="等线" w:hAnsi="等线" w:eastAsia="等线"/>
                <w:b/>
                <w:color w:val="000000"/>
                <w:szCs w:val="21"/>
              </w:rPr>
            </w:pPr>
            <w:r>
              <w:rPr>
                <w:rFonts w:hint="eastAsia"/>
                <w:b/>
                <w:color w:val="000000"/>
                <w:szCs w:val="21"/>
              </w:rPr>
              <w:t>内表面</w:t>
            </w:r>
            <w:r>
              <w:rPr>
                <w:b/>
                <w:color w:val="000000"/>
                <w:szCs w:val="21"/>
              </w:rPr>
              <w:t>最高温度</w:t>
            </w:r>
            <w:r>
              <w:rPr>
                <w:rFonts w:ascii="等线" w:hAnsi="等线" w:eastAsia="等线"/>
                <w:b/>
                <w:color w:val="000000"/>
                <w:szCs w:val="21"/>
              </w:rPr>
              <w:fldChar w:fldCharType="begin"/>
            </w:r>
            <w:r>
              <w:rPr>
                <w:rFonts w:ascii="等线" w:hAnsi="等线" w:eastAsia="等线"/>
                <w:b/>
                <w:color w:val="000000"/>
                <w:szCs w:val="21"/>
              </w:rPr>
              <w:instrText xml:space="preserve"> QUOTE </w:instrText>
            </w:r>
            <w:r>
              <w:rPr>
                <w:position w:val="-9"/>
              </w:rPr>
              <w:pict>
                <v:shape id="_x0000_i1025" o:spt="75" type="#_x0000_t75" style="height:14pt;width:29.6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73E59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973E59&quot; wsp:rsidP=&quot;00973E59&quot;&gt;&lt;m:oMathPara&gt;&lt;m:oMath&gt;&lt;m:sSub&gt;&lt;m:sSubPr&gt;&lt;m:ctrlPr&gt;&lt;w:rPr&gt;&lt;w:rFonts w:ascii=&quot;Cambria Math&quot; w:h-ansi=&quot;Cambria Math&quot;/&gt;&lt;wx:font wx:val=&quot;Cambria Math&quot;/&gt;&lt;w:b/&gt;&lt;w:color w:val=&quot;000000&quot;/&gt;&lt;w:sz-cs w:val=&quot;21&quot;/&gt;&lt;/w:rPr&gt;&lt;/m:ctrlPr&gt;&lt;/m:sSubPr&gt;&lt;m:e&gt;&lt;m:r&gt;&lt;m:rPr&gt;&lt;m:sty m:val=&quot;b&quot;/&gt;&lt;/m:rPr&gt;&lt;w:rPr&gt;&lt;w:rFonts w:ascii=&quot;Cambria Math&quot; w:h-ansi=&quot;Cambria Math&quot;/&gt;&lt;wx:font wx:val=&quot;Cambria Math&quot;/&gt;&lt;w:b/&gt;&lt;w:color w:val=&quot;000000&quot;/&gt;&lt;w:sz-cs w:val=&quot;21&quot;/&gt;&lt;/w:rPr&gt;&lt;m:t&gt;胃&lt;/m:t&gt;&lt;/m:r&gt;&lt;/m:e&gt;&lt;m:sub&gt;&lt;m:r&gt;&lt;m:rPr&gt;&lt;m:sty m:val=&quot;bi&quot;/&gt;&lt;/m:rPr&gt;&lt;w:mmmmmmmmmmmmmmmmmmmmmmmmmmmmmmmmmmmmmmmmmmmmmmmmmmmmmmmmmmrPr&gt;&lt;w:rFonts w:ascii=&quot;Cambria Math&quot; w:h-ansi=&quot;Cambria Math&quot;/&gt;&lt;wx:font wx:val=&quot;Cambria Math&quot;/&gt;&lt;w:b/&gt;&lt;w:i/&gt;&lt;w:i-cs/&gt;&lt;w:color w:val=&quot;000000&quot;/&gt;&lt;w:sz-cs w:val=&quot;21&quot;/&gt;&lt;/w:rPr&gt;&lt;m:t&gt;i&lt;/m:t&gt;&lt;/m:r&gt;&lt;m:r&gt;&lt;m:rPr&gt;&lt;m:sty m:val=&quot;b&quot;/&gt;&lt;/m:rPr&gt;&lt;w:rPr&gt;&lt;w:rFonts w:ascii=&quot;Cambria Math&quot; w:h-ansi=&quot;Cambria Math&quot;/&gt;&lt;wx:font wx:val=&quot;Cambria Math&quot;/&gt;&lt;w:b/&gt;&lt;w:color w:val=&quot;000000&quot;/&gt;&lt;w:sz-cs w:val=&quot;21&quot;/&gt;&lt;/w:rPr&gt;&lt;m:t&gt;,&lt;/m:t&gt;&lt;/m:r&gt;&lt;m:r&gt;&lt;m:rPr&gt;&lt;m:sty m:val=&quot;bi&quot;/&gt;&lt;/m:rPr&gt;&lt;w:rPr&gt;&lt;w:rFonts w:ascii=&quot;Cambria Math&quot; w:h-ansi=&quot;Cambria Math&quot;/&gt;&lt;wx:font wx:val=&quot;Cambria Math&quot;/&gt;&lt;w:b/&gt;&lt;w:i/&gt;&lt;w:i-cs/&gt;&lt;w:color w:val=&quot;000000&quot;/&gt;&lt;w:sz-cs w:val=&quot;21&quot;/&gt;&lt;/w:rPr&gt;&lt;m:t&gt;max&lt;/m:t&gt;&lt;/m:r&gt;&lt;/m:sub&gt;&lt;/m:sSub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      <v:path/>
                  <v:fill on="f" focussize="0,0"/>
                  <v:stroke on="f" joinstyle="miter"/>
                  <v:imagedata r:id="rId11" chromakey="#FFFFFF" o:title=""/>
                  <o:lock v:ext="edit" aspectratio="t"/>
                  <w10:wrap type="none"/>
                  <w10:anchorlock/>
                </v:shape>
              </w:pict>
            </w:r>
            <w:r>
              <w:rPr>
                <w:rFonts w:ascii="等线" w:hAnsi="等线" w:eastAsia="等线"/>
                <w:b/>
                <w:color w:val="000000"/>
                <w:szCs w:val="21"/>
              </w:rPr>
              <w:instrText xml:space="preserve"> </w:instrText>
            </w:r>
            <w:r>
              <w:rPr>
                <w:rFonts w:ascii="等线" w:hAnsi="等线" w:eastAsia="等线"/>
                <w:b/>
                <w:color w:val="000000"/>
                <w:szCs w:val="21"/>
              </w:rPr>
              <w:fldChar w:fldCharType="separate"/>
            </w:r>
            <w:r>
              <w:rPr>
                <w:position w:val="-9"/>
              </w:rPr>
              <w:pict>
                <v:shape id="_x0000_i1071" o:spt="75" type="#_x0000_t75" style="height:14pt;width:29.6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73E59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973E59&quot; wsp:rsidP=&quot;00973E59&quot;&gt;&lt;m:oMathPara&gt;&lt;m:oMath&gt;&lt;m:sSub&gt;&lt;m:sSubPr&gt;&lt;m:ctrlPr&gt;&lt;w:rPr&gt;&lt;w:rFonts w:ascii=&quot;Cambria Math&quot; w:h-ansi=&quot;Cambria Math&quot;/&gt;&lt;wx:font wx:val=&quot;Cambria Math&quot;/&gt;&lt;w:b/&gt;&lt;w:color w:val=&quot;000000&quot;/&gt;&lt;w:sz-cs w:val=&quot;21&quot;/&gt;&lt;/w:rPr&gt;&lt;/m:ctrlPr&gt;&lt;/m:sSubPr&gt;&lt;m:e&gt;&lt;m:r&gt;&lt;m:rPr&gt;&lt;m:sty m:val=&quot;b&quot;/&gt;&lt;/m:rPr&gt;&lt;w:rPr&gt;&lt;w:rFonts w:ascii=&quot;Cambria Math&quot; w:h-ansi=&quot;Cambria Math&quot;/&gt;&lt;wx:font wx:val=&quot;Cambria Math&quot;/&gt;&lt;w:b/&gt;&lt;w:color w:val=&quot;000000&quot;/&gt;&lt;w:sz-cs w:val=&quot;21&quot;/&gt;&lt;/w:rPr&gt;&lt;m:t&gt;胃&lt;/m:t&gt;&lt;/m:r&gt;&lt;/m:e&gt;&lt;m:sub&gt;&lt;m:r&gt;&lt;m:rPr&gt;&lt;m:sty m:val=&quot;bi&quot;/&gt;&lt;/m:rPr&gt;&lt;w:mmmmmmmmmmmmmmmmmmmmmmmmmmmmmmmmmmmmmmmmmmmmmmmmmmmmmmmmmmrPr&gt;&lt;w:rFonts w:ascii=&quot;Cambria Math&quot; w:h-ansi=&quot;Cambria Math&quot;/&gt;&lt;wx:font wx:val=&quot;Cambria Math&quot;/&gt;&lt;w:b/&gt;&lt;w:i/&gt;&lt;w:i-cs/&gt;&lt;w:color w:val=&quot;000000&quot;/&gt;&lt;w:sz-cs w:val=&quot;21&quot;/&gt;&lt;/w:rPr&gt;&lt;m:t&gt;i&lt;/m:t&gt;&lt;/m:r&gt;&lt;m:r&gt;&lt;m:rPr&gt;&lt;m:sty m:val=&quot;b&quot;/&gt;&lt;/m:rPr&gt;&lt;w:rPr&gt;&lt;w:rFonts w:ascii=&quot;Cambria Math&quot; w:h-ansi=&quot;Cambria Math&quot;/&gt;&lt;wx:font wx:val=&quot;Cambria Math&quot;/&gt;&lt;w:b/&gt;&lt;w:color w:val=&quot;000000&quot;/&gt;&lt;w:sz-cs w:val=&quot;21&quot;/&gt;&lt;/w:rPr&gt;&lt;m:t&gt;,&lt;/m:t&gt;&lt;/m:r&gt;&lt;m:r&gt;&lt;m:rPr&gt;&lt;m:sty m:val=&quot;bi&quot;/&gt;&lt;/m:rPr&gt;&lt;w:rPr&gt;&lt;w:rFonts w:ascii=&quot;Cambria Math&quot; w:h-ansi=&quot;Cambria Math&quot;/&gt;&lt;wx:font wx:val=&quot;Cambria Math&quot;/&gt;&lt;w:b/&gt;&lt;w:i/&gt;&lt;w:i-cs/&gt;&lt;w:color w:val=&quot;000000&quot;/&gt;&lt;w:sz-cs w:val=&quot;21&quot;/&gt;&lt;/w:rPr&gt;&lt;m:t&gt;max&lt;/m:t&gt;&lt;/m:r&gt;&lt;/m:sub&gt;&lt;/m:sSub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      <v:path/>
                  <v:fill on="f" focussize="0,0"/>
                  <v:stroke on="f" joinstyle="miter"/>
                  <v:imagedata r:id="rId11" chromakey="#FFFFFF" o:title=""/>
                  <o:lock v:ext="edit" aspectratio="t"/>
                  <w10:wrap type="none"/>
                  <w10:anchorlock/>
                </v:shape>
              </w:pict>
            </w:r>
            <w:r>
              <w:rPr>
                <w:rFonts w:ascii="等线" w:hAnsi="等线" w:eastAsia="等线"/>
                <w:b/>
                <w:color w:val="000000"/>
                <w:szCs w:val="21"/>
              </w:rPr>
              <w:fldChar w:fldCharType="end"/>
            </w:r>
          </w:p>
        </w:tc>
        <w:tc>
          <w:tcPr>
            <w:tcW w:w="1539" w:type="dxa"/>
            <w:shd w:val="clear" w:color="auto" w:fill="FFFFFF"/>
            <w:vAlign w:val="center"/>
          </w:tcPr>
          <w:p w14:paraId="02B75FF4">
            <w:pPr>
              <w:pStyle w:val="3"/>
              <w:spacing w:line="240" w:lineRule="atLeast"/>
              <w:ind w:left="0" w:leftChars="0" w:right="0" w:rightChars="0"/>
              <w:rPr>
                <w:rFonts w:ascii="等线" w:hAnsi="等线" w:eastAsia="等线"/>
                <w:color w:val="000000"/>
                <w:szCs w:val="21"/>
                <w:vertAlign w:val="subscript"/>
              </w:rPr>
            </w:pPr>
            <w:r>
              <w:rPr>
                <w:rFonts w:hint="eastAsia"/>
                <w:position w:val="-9"/>
              </w:rPr>
              <w:t xml:space="preserve">≤ </w:t>
            </w:r>
            <w:r>
              <w:rPr>
                <w:position w:val="-9"/>
              </w:rPr>
              <w:t>t</w:t>
            </w:r>
            <w:r>
              <w:rPr>
                <w:position w:val="-9"/>
                <w:vertAlign w:val="subscript"/>
              </w:rPr>
              <w:t>e.max</w:t>
            </w:r>
          </w:p>
        </w:tc>
        <w:tc>
          <w:tcPr>
            <w:tcW w:w="1942" w:type="dxa"/>
            <w:shd w:val="clear" w:color="auto" w:fill="auto"/>
            <w:vAlign w:val="center"/>
          </w:tcPr>
          <w:p w14:paraId="4FE8BA27">
            <w:pPr>
              <w:pStyle w:val="3"/>
              <w:spacing w:line="240" w:lineRule="atLeast"/>
              <w:ind w:left="0" w:leftChars="0" w:right="0" w:rightChars="0"/>
              <w:jc w:val="center"/>
              <w:rPr>
                <w:rFonts w:hint="eastAsia" w:ascii="Cambria Math" w:hAnsi="Cambria Math" w:eastAsia="等线"/>
                <w:color w:val="000000"/>
                <w:szCs w:val="21"/>
              </w:rPr>
            </w:pPr>
            <w:r>
              <w:rPr>
                <w:rFonts w:hint="eastAsia"/>
              </w:rPr>
              <w:t>≤</w:t>
            </w:r>
            <w:r>
              <w:t>t</w:t>
            </w:r>
            <w:r>
              <w:rPr>
                <w:vertAlign w:val="subscript"/>
              </w:rPr>
              <w:t>i</w:t>
            </w:r>
            <w:r>
              <w:t>+2</w:t>
            </w:r>
          </w:p>
        </w:tc>
        <w:tc>
          <w:tcPr>
            <w:tcW w:w="2330" w:type="dxa"/>
            <w:shd w:val="clear" w:color="auto" w:fill="auto"/>
            <w:vAlign w:val="center"/>
          </w:tcPr>
          <w:p w14:paraId="2E3A51F3">
            <w:pPr>
              <w:pStyle w:val="3"/>
              <w:spacing w:line="240" w:lineRule="atLeast"/>
              <w:ind w:left="0" w:leftChars="0" w:right="25" w:rightChars="12"/>
              <w:jc w:val="center"/>
              <w:rPr>
                <w:rFonts w:hint="eastAsia" w:ascii="Cambria Math" w:hAnsi="Cambria Math" w:eastAsia="等线"/>
                <w:color w:val="000000"/>
                <w:szCs w:val="21"/>
              </w:rPr>
            </w:pPr>
            <w:r>
              <w:rPr>
                <w:rFonts w:hint="eastAsia"/>
              </w:rPr>
              <w:t>≤</w:t>
            </w:r>
            <w:r>
              <w:t>t</w:t>
            </w:r>
            <w:r>
              <w:rPr>
                <w:vertAlign w:val="subscript"/>
              </w:rPr>
              <w:t>i</w:t>
            </w:r>
            <w:r>
              <w:t>+3</w:t>
            </w:r>
          </w:p>
        </w:tc>
      </w:tr>
    </w:tbl>
    <w:p w14:paraId="0FE2D468">
      <w:pPr>
        <w:widowControl/>
        <w:autoSpaceDE w:val="0"/>
        <w:autoSpaceDN w:val="0"/>
        <w:adjustRightInd w:val="0"/>
        <w:snapToGrid w:val="0"/>
        <w:spacing w:line="240" w:lineRule="atLeast"/>
        <w:ind w:left="420"/>
        <w:jc w:val="left"/>
        <w:rPr>
          <w:szCs w:val="21"/>
        </w:rPr>
      </w:pPr>
    </w:p>
    <w:p w14:paraId="0BFB61CA">
      <w:pPr>
        <w:widowControl/>
        <w:numPr>
          <w:ilvl w:val="0"/>
          <w:numId w:val="3"/>
        </w:numPr>
        <w:autoSpaceDE w:val="0"/>
        <w:autoSpaceDN w:val="0"/>
        <w:adjustRightInd w:val="0"/>
        <w:snapToGrid w:val="0"/>
        <w:spacing w:line="240" w:lineRule="atLeast"/>
        <w:jc w:val="left"/>
        <w:rPr>
          <w:szCs w:val="21"/>
        </w:rPr>
      </w:pPr>
      <w:r>
        <w:rPr>
          <w:color w:val="000000"/>
          <w:szCs w:val="21"/>
        </w:rPr>
        <w:t>在给定两侧空气温度及变化规律的情况下，</w:t>
      </w:r>
      <w:r>
        <w:rPr>
          <w:rFonts w:hint="eastAsia"/>
          <w:color w:val="000000"/>
          <w:szCs w:val="21"/>
        </w:rPr>
        <w:t>屋面</w:t>
      </w:r>
      <w:r>
        <w:rPr>
          <w:color w:val="000000"/>
          <w:szCs w:val="21"/>
        </w:rPr>
        <w:t>内表面最高温度</w:t>
      </w:r>
      <w:r>
        <w:rPr>
          <w:rFonts w:hint="eastAsia"/>
          <w:color w:val="000000"/>
          <w:szCs w:val="21"/>
        </w:rPr>
        <w:t>应符合</w:t>
      </w:r>
      <w:r>
        <w:rPr>
          <w:color w:val="000000"/>
          <w:szCs w:val="21"/>
        </w:rPr>
        <w:t>表</w:t>
      </w:r>
      <w:r>
        <w:rPr>
          <w:rFonts w:hint="eastAsia"/>
          <w:color w:val="000000"/>
          <w:szCs w:val="21"/>
        </w:rPr>
        <w:t>3.2</w:t>
      </w:r>
      <w:r>
        <w:rPr>
          <w:color w:val="000000"/>
          <w:szCs w:val="21"/>
        </w:rPr>
        <w:t>.2的</w:t>
      </w:r>
      <w:r>
        <w:rPr>
          <w:rFonts w:hint="eastAsia"/>
          <w:color w:val="000000"/>
          <w:szCs w:val="21"/>
        </w:rPr>
        <w:t>要</w:t>
      </w:r>
      <w:r>
        <w:rPr>
          <w:color w:val="000000"/>
          <w:szCs w:val="21"/>
        </w:rPr>
        <w:t>求</w:t>
      </w:r>
      <w:r>
        <w:rPr>
          <w:rFonts w:hint="eastAsia"/>
          <w:color w:val="000000"/>
          <w:szCs w:val="21"/>
        </w:rPr>
        <w:t>：</w:t>
      </w:r>
    </w:p>
    <w:p w14:paraId="45E34B37">
      <w:pPr>
        <w:pStyle w:val="3"/>
        <w:spacing w:line="240" w:lineRule="atLeast"/>
        <w:ind w:left="420" w:leftChars="0" w:right="1470"/>
        <w:jc w:val="center"/>
        <w:rPr>
          <w:rFonts w:ascii="黑体" w:hAnsi="黑体" w:eastAsia="黑体"/>
          <w:b/>
          <w:color w:val="000000"/>
          <w:szCs w:val="21"/>
        </w:rPr>
      </w:pPr>
      <w:r>
        <w:rPr>
          <w:rFonts w:hint="eastAsia" w:ascii="黑体" w:hAnsi="黑体" w:eastAsia="黑体"/>
          <w:b/>
          <w:color w:val="000000"/>
          <w:szCs w:val="21"/>
        </w:rPr>
        <w:t>表3.2.2 屋顶</w:t>
      </w:r>
      <w:r>
        <w:rPr>
          <w:rFonts w:ascii="黑体" w:hAnsi="黑体" w:eastAsia="黑体"/>
          <w:b/>
          <w:color w:val="000000"/>
          <w:szCs w:val="21"/>
        </w:rPr>
        <w:t>内表面最高温度的限</w:t>
      </w:r>
      <w:r>
        <w:rPr>
          <w:rFonts w:hint="eastAsia" w:ascii="黑体" w:hAnsi="黑体" w:eastAsia="黑体"/>
          <w:b/>
          <w:color w:val="000000"/>
          <w:szCs w:val="21"/>
        </w:rPr>
        <w:t>值</w:t>
      </w:r>
    </w:p>
    <w:tbl>
      <w:tblPr>
        <w:tblStyle w:val="19"/>
        <w:tblW w:w="0" w:type="auto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89"/>
        <w:gridCol w:w="1657"/>
        <w:gridCol w:w="1595"/>
        <w:gridCol w:w="2402"/>
      </w:tblGrid>
      <w:tr w14:paraId="440E8F7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89" w:type="dxa"/>
            <w:vMerge w:val="restart"/>
            <w:shd w:val="clear" w:color="auto" w:fill="D9D9D9"/>
            <w:vAlign w:val="center"/>
          </w:tcPr>
          <w:p w14:paraId="3BC945BD">
            <w:pPr>
              <w:pStyle w:val="3"/>
              <w:spacing w:after="0" w:line="240" w:lineRule="atLeast"/>
              <w:ind w:left="0" w:leftChars="0" w:right="-111" w:rightChars="-53"/>
              <w:jc w:val="center"/>
              <w:rPr>
                <w:b/>
                <w:color w:val="000000"/>
                <w:szCs w:val="21"/>
              </w:rPr>
            </w:pPr>
            <w:r>
              <w:rPr>
                <w:rFonts w:hint="eastAsia"/>
                <w:b/>
                <w:color w:val="000000"/>
                <w:szCs w:val="21"/>
              </w:rPr>
              <w:t>房间类型</w:t>
            </w:r>
          </w:p>
        </w:tc>
        <w:tc>
          <w:tcPr>
            <w:tcW w:w="1657" w:type="dxa"/>
            <w:vMerge w:val="restart"/>
            <w:shd w:val="clear" w:color="auto" w:fill="D9D9D9"/>
            <w:vAlign w:val="center"/>
          </w:tcPr>
          <w:p w14:paraId="33852573">
            <w:pPr>
              <w:pStyle w:val="3"/>
              <w:spacing w:after="0" w:line="240" w:lineRule="atLeast"/>
              <w:ind w:left="0" w:leftChars="0" w:right="-111" w:rightChars="-53"/>
              <w:jc w:val="center"/>
              <w:rPr>
                <w:b/>
                <w:color w:val="000000"/>
                <w:szCs w:val="21"/>
              </w:rPr>
            </w:pPr>
            <w:r>
              <w:rPr>
                <w:rFonts w:hint="eastAsia"/>
                <w:b/>
                <w:color w:val="000000"/>
                <w:szCs w:val="21"/>
              </w:rPr>
              <w:t>自然通风</w:t>
            </w:r>
            <w:r>
              <w:rPr>
                <w:b/>
                <w:color w:val="000000"/>
                <w:szCs w:val="21"/>
              </w:rPr>
              <w:t>房间</w:t>
            </w:r>
          </w:p>
        </w:tc>
        <w:tc>
          <w:tcPr>
            <w:tcW w:w="3997" w:type="dxa"/>
            <w:gridSpan w:val="2"/>
            <w:shd w:val="clear" w:color="auto" w:fill="D9D9D9"/>
          </w:tcPr>
          <w:p w14:paraId="15FA72B0">
            <w:pPr>
              <w:pStyle w:val="3"/>
              <w:spacing w:after="0" w:line="240" w:lineRule="atLeast"/>
              <w:ind w:left="0" w:leftChars="0" w:right="-111" w:rightChars="-53"/>
              <w:jc w:val="center"/>
              <w:rPr>
                <w:b/>
                <w:color w:val="000000"/>
                <w:szCs w:val="21"/>
              </w:rPr>
            </w:pPr>
            <w:r>
              <w:rPr>
                <w:rFonts w:hint="eastAsia"/>
                <w:b/>
                <w:color w:val="000000"/>
                <w:szCs w:val="21"/>
              </w:rPr>
              <w:t>空调</w:t>
            </w:r>
            <w:r>
              <w:rPr>
                <w:b/>
                <w:color w:val="000000"/>
                <w:szCs w:val="21"/>
              </w:rPr>
              <w:t>房间</w:t>
            </w:r>
          </w:p>
        </w:tc>
      </w:tr>
      <w:tr w14:paraId="3F6A606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89" w:type="dxa"/>
            <w:vMerge w:val="continue"/>
            <w:shd w:val="clear" w:color="auto" w:fill="D9D9D9"/>
          </w:tcPr>
          <w:p w14:paraId="7DA2DE02">
            <w:pPr>
              <w:pStyle w:val="3"/>
              <w:spacing w:after="0" w:line="240" w:lineRule="atLeast"/>
              <w:ind w:left="0" w:leftChars="0" w:right="-111" w:rightChars="-53"/>
              <w:jc w:val="center"/>
              <w:rPr>
                <w:b/>
                <w:color w:val="000000"/>
                <w:szCs w:val="21"/>
              </w:rPr>
            </w:pPr>
          </w:p>
        </w:tc>
        <w:tc>
          <w:tcPr>
            <w:tcW w:w="1657" w:type="dxa"/>
            <w:vMerge w:val="continue"/>
            <w:shd w:val="clear" w:color="auto" w:fill="D9D9D9"/>
          </w:tcPr>
          <w:p w14:paraId="6C2BF6BF">
            <w:pPr>
              <w:pStyle w:val="3"/>
              <w:spacing w:after="0" w:line="240" w:lineRule="atLeast"/>
              <w:ind w:left="0" w:leftChars="0" w:right="-111" w:rightChars="-53"/>
              <w:jc w:val="center"/>
              <w:rPr>
                <w:b/>
                <w:color w:val="000000"/>
                <w:szCs w:val="21"/>
              </w:rPr>
            </w:pPr>
          </w:p>
        </w:tc>
        <w:tc>
          <w:tcPr>
            <w:tcW w:w="1595" w:type="dxa"/>
            <w:shd w:val="clear" w:color="auto" w:fill="D9D9D9"/>
            <w:vAlign w:val="center"/>
          </w:tcPr>
          <w:p w14:paraId="6DA5FFAF">
            <w:pPr>
              <w:pStyle w:val="3"/>
              <w:spacing w:after="0" w:line="240" w:lineRule="atLeast"/>
              <w:ind w:left="0" w:leftChars="0" w:right="-111" w:rightChars="-53"/>
              <w:jc w:val="center"/>
              <w:rPr>
                <w:b/>
                <w:color w:val="000000"/>
                <w:szCs w:val="21"/>
              </w:rPr>
            </w:pPr>
            <w:r>
              <w:rPr>
                <w:rFonts w:hint="eastAsia"/>
                <w:b/>
                <w:color w:val="000000"/>
                <w:szCs w:val="21"/>
              </w:rPr>
              <w:t>重</w:t>
            </w:r>
            <w:r>
              <w:rPr>
                <w:b/>
                <w:color w:val="000000"/>
                <w:szCs w:val="21"/>
              </w:rPr>
              <w:t>质围护结构</w:t>
            </w:r>
          </w:p>
          <w:p w14:paraId="144ED7FC">
            <w:pPr>
              <w:pStyle w:val="3"/>
              <w:spacing w:after="0" w:line="240" w:lineRule="atLeast"/>
              <w:ind w:left="0" w:leftChars="0" w:right="-111" w:rightChars="-53"/>
              <w:jc w:val="center"/>
              <w:textAlignment w:val="center"/>
              <w:rPr>
                <w:b/>
                <w:color w:val="000000"/>
                <w:szCs w:val="21"/>
              </w:rPr>
            </w:pPr>
            <w:r>
              <w:rPr>
                <w:rFonts w:hint="eastAsia"/>
                <w:b/>
                <w:color w:val="000000"/>
                <w:szCs w:val="21"/>
              </w:rPr>
              <w:t>（D≥2.5）</w:t>
            </w:r>
          </w:p>
        </w:tc>
        <w:tc>
          <w:tcPr>
            <w:tcW w:w="2402" w:type="dxa"/>
            <w:shd w:val="clear" w:color="auto" w:fill="D9D9D9"/>
            <w:vAlign w:val="center"/>
          </w:tcPr>
          <w:p w14:paraId="2FC09851">
            <w:pPr>
              <w:pStyle w:val="3"/>
              <w:spacing w:after="0" w:line="240" w:lineRule="atLeast"/>
              <w:ind w:left="0" w:leftChars="0" w:right="-111" w:rightChars="-53"/>
              <w:jc w:val="center"/>
              <w:rPr>
                <w:b/>
                <w:color w:val="000000"/>
                <w:szCs w:val="21"/>
              </w:rPr>
            </w:pPr>
            <w:r>
              <w:rPr>
                <w:rFonts w:hint="eastAsia"/>
                <w:b/>
                <w:color w:val="000000"/>
                <w:szCs w:val="21"/>
              </w:rPr>
              <w:t>轻</w:t>
            </w:r>
            <w:r>
              <w:rPr>
                <w:b/>
                <w:color w:val="000000"/>
                <w:szCs w:val="21"/>
              </w:rPr>
              <w:t>质围护结构</w:t>
            </w:r>
          </w:p>
          <w:p w14:paraId="0AA036FE">
            <w:pPr>
              <w:pStyle w:val="3"/>
              <w:spacing w:after="0" w:line="240" w:lineRule="atLeast"/>
              <w:ind w:left="0" w:leftChars="0" w:right="-111" w:rightChars="-53"/>
              <w:jc w:val="center"/>
              <w:textAlignment w:val="center"/>
              <w:rPr>
                <w:b/>
                <w:color w:val="000000"/>
                <w:szCs w:val="21"/>
              </w:rPr>
            </w:pPr>
            <w:r>
              <w:rPr>
                <w:rFonts w:hint="eastAsia"/>
                <w:b/>
                <w:color w:val="000000"/>
                <w:szCs w:val="21"/>
              </w:rPr>
              <w:t>（D＜2.5）</w:t>
            </w:r>
          </w:p>
        </w:tc>
      </w:tr>
      <w:tr w14:paraId="3A37295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89" w:type="dxa"/>
            <w:shd w:val="clear" w:color="auto" w:fill="D9D9D9"/>
          </w:tcPr>
          <w:p w14:paraId="6F0116BF">
            <w:pPr>
              <w:pStyle w:val="3"/>
              <w:spacing w:after="0" w:line="240" w:lineRule="atLeast"/>
              <w:ind w:left="0" w:leftChars="0" w:right="-111" w:rightChars="-53"/>
              <w:jc w:val="center"/>
              <w:rPr>
                <w:b/>
                <w:color w:val="000000"/>
                <w:szCs w:val="21"/>
              </w:rPr>
            </w:pPr>
            <w:r>
              <w:rPr>
                <w:rFonts w:hint="eastAsia"/>
                <w:b/>
                <w:color w:val="000000"/>
                <w:szCs w:val="21"/>
              </w:rPr>
              <w:t>内表面</w:t>
            </w:r>
            <w:r>
              <w:rPr>
                <w:b/>
                <w:color w:val="000000"/>
                <w:szCs w:val="21"/>
              </w:rPr>
              <w:t>最高温度</w:t>
            </w:r>
            <w:r>
              <w:rPr>
                <w:b/>
                <w:color w:val="000000"/>
                <w:szCs w:val="21"/>
              </w:rPr>
              <w:fldChar w:fldCharType="begin"/>
            </w:r>
            <w:r>
              <w:rPr>
                <w:b/>
                <w:color w:val="000000"/>
                <w:szCs w:val="21"/>
              </w:rPr>
              <w:instrText xml:space="preserve"> QUOTE </w:instrText>
            </w:r>
            <w:r>
              <w:rPr>
                <w:position w:val="-9"/>
              </w:rPr>
              <w:pict>
                <v:shape id="_x0000_i1027" o:spt="75" type="#_x0000_t75" style="height:14pt;width:29.6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76B4A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376B4A&quot; wsp:rsidP=&quot;00376B4A&quot;&gt;&lt;m:oMathPara&gt;&lt;m:oMath&gt;&lt;m:sSub&gt;&lt;m:sSubPr&gt;&lt;m:ctrlPr&gt;&lt;w:rPr&gt;&lt;w:rFonts w:ascii=&quot;Cambria Math&quot; w:h-ansi=&quot;Cambria Math&quot;/&gt;&lt;wx:font wx:val=&quot;Cambria Math&quot;/&gt;&lt;w:b/&gt;&lt;w:color w:val=&quot;000000&quot;/&gt;&lt;w:sz-cs w:val=&quot;21&quot;/&gt;&lt;/w:rPr&gt;&lt;/m:ctrlPr&gt;&lt;/m:sSubPr&gt;&lt;m:e&gt;&lt;m:r&gt;&lt;m:rPr&gt;&lt;m:sty m:val=&quot;b&quot;/&gt;&lt;/m:rPr&gt;&lt;w:rPr&gt;&lt;w:rFonts w:ascii=&quot;Cambria Math&quot; w:h-ansi=&quot;Cambria Math&quot;/&gt;&lt;wx:font wx:val=&quot;Cambria Math&quot;/&gt;&lt;w:b/&gt;&lt;w:color w:val=&quot;000000&quot;/&gt;&lt;w:sz-cs w:val=&quot;21&quot;/&gt;&lt;/w:rPr&gt;&lt;m:t&gt;胃&lt;/m:t&gt;&lt;/m:r&gt;&lt;/m:e&gt;&lt;m:sub&gt;&lt;m:r&gt;&lt;m:rPr&gt;&lt;m:sty m:val=&quot;bi&quot;/&gt;&lt;/m:rPr&gt;&lt;w:mmmmmmmmmmmmmmmmmmmmmmmmmmmmmmmmmmmmmmmmmmmmmmmmmmmmmmmmmmrPr&gt;&lt;w:rFonts w:ascii=&quot;Cambria Math&quot; w:h-ansi=&quot;Cambria Math&quot;/&gt;&lt;wx:font wx:val=&quot;Cambria Math&quot;/&gt;&lt;w:b/&gt;&lt;w:i/&gt;&lt;w:i-cs/&gt;&lt;w:color w:val=&quot;000000&quot;/&gt;&lt;w:sz-cs w:val=&quot;21&quot;/&gt;&lt;/w:rPr&gt;&lt;m:t&gt;i&lt;/m:t&gt;&lt;/m:r&gt;&lt;m:r&gt;&lt;m:rPr&gt;&lt;m:sty m:val=&quot;b&quot;/&gt;&lt;/m:rPr&gt;&lt;w:rPr&gt;&lt;w:rFonts w:ascii=&quot;Cambria Math&quot; w:h-ansi=&quot;Cambria Math&quot;/&gt;&lt;wx:font wx:val=&quot;Cambria Math&quot;/&gt;&lt;w:b/&gt;&lt;w:color w:val=&quot;000000&quot;/&gt;&lt;w:sz-cs w:val=&quot;21&quot;/&gt;&lt;/w:rPr&gt;&lt;m:t&gt;,&lt;/m:t&gt;&lt;/m:r&gt;&lt;m:r&gt;&lt;m:rPr&gt;&lt;m:sty m:val=&quot;bi&quot;/&gt;&lt;/m:rPr&gt;&lt;w:rPr&gt;&lt;w:rFonts w:ascii=&quot;Cambria Math&quot; w:h-ansi=&quot;Cambria Math&quot;/&gt;&lt;wx:font wx:val=&quot;Cambria Math&quot;/&gt;&lt;w:b/&gt;&lt;w:i/&gt;&lt;w:i-cs/&gt;&lt;w:color w:val=&quot;000000&quot;/&gt;&lt;w:sz-cs w:val=&quot;21&quot;/&gt;&lt;/w:rPr&gt;&lt;m:t&gt;max&lt;/m:t&gt;&lt;/m:r&gt;&lt;/m:sub&gt;&lt;/m:sSub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      <v:path/>
                  <v:fill on="f" focussize="0,0"/>
                  <v:stroke on="f" joinstyle="miter"/>
                  <v:imagedata r:id="rId11" chromakey="#FFFFFF" o:title=""/>
                  <o:lock v:ext="edit" aspectratio="t"/>
                  <w10:wrap type="none"/>
                  <w10:anchorlock/>
                </v:shape>
              </w:pict>
            </w:r>
            <w:r>
              <w:rPr>
                <w:b/>
                <w:color w:val="000000"/>
                <w:szCs w:val="21"/>
              </w:rPr>
              <w:instrText xml:space="preserve"> </w:instrText>
            </w:r>
            <w:r>
              <w:rPr>
                <w:b/>
                <w:color w:val="000000"/>
                <w:szCs w:val="21"/>
              </w:rPr>
              <w:fldChar w:fldCharType="separate"/>
            </w:r>
            <w:r>
              <w:rPr>
                <w:position w:val="-9"/>
              </w:rPr>
              <w:pict>
                <v:shape id="_x0000_i1072" o:spt="75" type="#_x0000_t75" style="height:14pt;width:29.6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76B4A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376B4A&quot; wsp:rsidP=&quot;00376B4A&quot;&gt;&lt;m:oMathPara&gt;&lt;m:oMath&gt;&lt;m:sSub&gt;&lt;m:sSubPr&gt;&lt;m:ctrlPr&gt;&lt;w:rPr&gt;&lt;w:rFonts w:ascii=&quot;Cambria Math&quot; w:h-ansi=&quot;Cambria Math&quot;/&gt;&lt;wx:font wx:val=&quot;Cambria Math&quot;/&gt;&lt;w:b/&gt;&lt;w:color w:val=&quot;000000&quot;/&gt;&lt;w:sz-cs w:val=&quot;21&quot;/&gt;&lt;/w:rPr&gt;&lt;/m:ctrlPr&gt;&lt;/m:sSubPr&gt;&lt;m:e&gt;&lt;m:r&gt;&lt;m:rPr&gt;&lt;m:sty m:val=&quot;b&quot;/&gt;&lt;/m:rPr&gt;&lt;w:rPr&gt;&lt;w:rFonts w:ascii=&quot;Cambria Math&quot; w:h-ansi=&quot;Cambria Math&quot;/&gt;&lt;wx:font wx:val=&quot;Cambria Math&quot;/&gt;&lt;w:b/&gt;&lt;w:color w:val=&quot;000000&quot;/&gt;&lt;w:sz-cs w:val=&quot;21&quot;/&gt;&lt;/w:rPr&gt;&lt;m:t&gt;胃&lt;/m:t&gt;&lt;/m:r&gt;&lt;/m:e&gt;&lt;m:sub&gt;&lt;m:r&gt;&lt;m:rPr&gt;&lt;m:sty m:val=&quot;bi&quot;/&gt;&lt;/m:rPr&gt;&lt;w:mmmmmmmmmmmmmmmmmmmmmmmmmmmmmmmmmmmmmmmmmmmmmmmmmmmmmmmmmmrPr&gt;&lt;w:rFonts w:ascii=&quot;Cambria Math&quot; w:h-ansi=&quot;Cambria Math&quot;/&gt;&lt;wx:font wx:val=&quot;Cambria Math&quot;/&gt;&lt;w:b/&gt;&lt;w:i/&gt;&lt;w:i-cs/&gt;&lt;w:color w:val=&quot;000000&quot;/&gt;&lt;w:sz-cs w:val=&quot;21&quot;/&gt;&lt;/w:rPr&gt;&lt;m:t&gt;i&lt;/m:t&gt;&lt;/m:r&gt;&lt;m:r&gt;&lt;m:rPr&gt;&lt;m:sty m:val=&quot;b&quot;/&gt;&lt;/m:rPr&gt;&lt;w:rPr&gt;&lt;w:rFonts w:ascii=&quot;Cambria Math&quot; w:h-ansi=&quot;Cambria Math&quot;/&gt;&lt;wx:font wx:val=&quot;Cambria Math&quot;/&gt;&lt;w:b/&gt;&lt;w:color w:val=&quot;000000&quot;/&gt;&lt;w:sz-cs w:val=&quot;21&quot;/&gt;&lt;/w:rPr&gt;&lt;m:t&gt;,&lt;/m:t&gt;&lt;/m:r&gt;&lt;m:r&gt;&lt;m:rPr&gt;&lt;m:sty m:val=&quot;bi&quot;/&gt;&lt;/m:rPr&gt;&lt;w:rPr&gt;&lt;w:rFonts w:ascii=&quot;Cambria Math&quot; w:h-ansi=&quot;Cambria Math&quot;/&gt;&lt;wx:font wx:val=&quot;Cambria Math&quot;/&gt;&lt;w:b/&gt;&lt;w:i/&gt;&lt;w:i-cs/&gt;&lt;w:color w:val=&quot;000000&quot;/&gt;&lt;w:sz-cs w:val=&quot;21&quot;/&gt;&lt;/w:rPr&gt;&lt;m:t&gt;max&lt;/m:t&gt;&lt;/m:r&gt;&lt;/m:sub&gt;&lt;/m:sSub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      <v:path/>
                  <v:fill on="f" focussize="0,0"/>
                  <v:stroke on="f" joinstyle="miter"/>
                  <v:imagedata r:id="rId11" chromakey="#FFFFFF" o:title=""/>
                  <o:lock v:ext="edit" aspectratio="t"/>
                  <w10:wrap type="none"/>
                  <w10:anchorlock/>
                </v:shape>
              </w:pict>
            </w:r>
            <w:r>
              <w:rPr>
                <w:b/>
                <w:color w:val="000000"/>
                <w:szCs w:val="21"/>
              </w:rPr>
              <w:fldChar w:fldCharType="end"/>
            </w:r>
          </w:p>
        </w:tc>
        <w:tc>
          <w:tcPr>
            <w:tcW w:w="1657" w:type="dxa"/>
            <w:shd w:val="clear" w:color="auto" w:fill="FFFFFF"/>
            <w:vAlign w:val="center"/>
          </w:tcPr>
          <w:p w14:paraId="17D29A98">
            <w:pPr>
              <w:pStyle w:val="3"/>
              <w:spacing w:line="240" w:lineRule="atLeast"/>
              <w:ind w:left="0" w:leftChars="0" w:right="25" w:rightChars="12"/>
              <w:jc w:val="center"/>
              <w:rPr>
                <w:b/>
                <w:color w:val="000000"/>
                <w:szCs w:val="21"/>
              </w:rPr>
            </w:pPr>
            <w:r>
              <w:rPr>
                <w:rFonts w:hint="eastAsia"/>
                <w:position w:val="-8"/>
              </w:rPr>
              <w:t xml:space="preserve">≤ </w:t>
            </w:r>
            <w:r>
              <w:rPr>
                <w:position w:val="-8"/>
              </w:rPr>
              <w:t>t</w:t>
            </w:r>
            <w:r>
              <w:rPr>
                <w:position w:val="-8"/>
                <w:vertAlign w:val="subscript"/>
              </w:rPr>
              <w:t>e</w:t>
            </w:r>
            <w:r>
              <w:rPr>
                <w:position w:val="-8"/>
                <w:shd w:val="clear" w:color="auto" w:fill="FFFFFF"/>
                <w:vertAlign w:val="subscript"/>
              </w:rPr>
              <w:t>.max</w:t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058180C7">
            <w:pPr>
              <w:pStyle w:val="3"/>
              <w:spacing w:line="240" w:lineRule="atLeast"/>
              <w:ind w:left="0" w:leftChars="0" w:right="0" w:rightChars="0"/>
              <w:jc w:val="center"/>
              <w:rPr>
                <w:rFonts w:hint="eastAsia" w:ascii="Cambria Math" w:hAnsi="Cambria Math" w:eastAsia="等线"/>
                <w:color w:val="000000"/>
                <w:szCs w:val="21"/>
              </w:rPr>
            </w:pPr>
            <w:r>
              <w:rPr>
                <w:rFonts w:hint="eastAsia"/>
              </w:rPr>
              <w:t>≤</w:t>
            </w:r>
            <w:r>
              <w:t>t</w:t>
            </w:r>
            <w:r>
              <w:rPr>
                <w:vertAlign w:val="subscript"/>
              </w:rPr>
              <w:t>i</w:t>
            </w:r>
            <w:r>
              <w:t>+2.5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543617AD">
            <w:pPr>
              <w:pStyle w:val="3"/>
              <w:spacing w:line="240" w:lineRule="atLeast"/>
              <w:ind w:left="0" w:leftChars="0" w:right="25" w:rightChars="12"/>
              <w:jc w:val="center"/>
              <w:rPr>
                <w:rFonts w:hint="eastAsia" w:ascii="Cambria Math" w:hAnsi="Cambria Math" w:eastAsia="等线"/>
                <w:color w:val="000000"/>
                <w:szCs w:val="21"/>
              </w:rPr>
            </w:pPr>
            <w:r>
              <w:rPr>
                <w:rFonts w:hint="eastAsia"/>
              </w:rPr>
              <w:t>≤</w:t>
            </w:r>
            <w:r>
              <w:t>t</w:t>
            </w:r>
            <w:r>
              <w:rPr>
                <w:vertAlign w:val="subscript"/>
              </w:rPr>
              <w:t>i</w:t>
            </w:r>
            <w:r>
              <w:t>+3.5</w:t>
            </w:r>
          </w:p>
        </w:tc>
      </w:tr>
    </w:tbl>
    <w:p w14:paraId="7139616A">
      <w:pPr>
        <w:spacing w:line="240" w:lineRule="atLeast"/>
        <w:ind w:left="420"/>
        <w:rPr>
          <w:color w:val="000000"/>
          <w:szCs w:val="21"/>
        </w:rPr>
      </w:pPr>
    </w:p>
    <w:p w14:paraId="415B20E9">
      <w:pPr>
        <w:pStyle w:val="35"/>
        <w:spacing w:line="240" w:lineRule="atLeast"/>
        <w:ind w:left="420"/>
        <w:rPr>
          <w:szCs w:val="21"/>
        </w:rPr>
      </w:pPr>
      <w:r>
        <w:rPr>
          <w:rFonts w:hint="eastAsia" w:ascii="Times New Roman" w:cs="Times New Roman"/>
          <w:kern w:val="2"/>
          <w:sz w:val="21"/>
          <w:szCs w:val="21"/>
        </w:rPr>
        <w:t>表中：</w:t>
      </w:r>
      <w:r>
        <w:rPr>
          <w:rFonts w:ascii="Times New Roman" w:cs="Times New Roman"/>
          <w:kern w:val="2"/>
          <w:sz w:val="21"/>
          <w:szCs w:val="21"/>
        </w:rPr>
        <w:object>
          <v:shape id="_x0000_i1029" o:spt="75" type="#_x0000_t75" style="height:14pt;width:29.6pt;" o:ole="t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  <o:OLEObject Type="Embed" ProgID="Equation.DSMT4" ShapeID="_x0000_i1029" DrawAspect="Content" ObjectID="_1468075725" r:id="rId12">
            <o:LockedField>false</o:LockedField>
          </o:OLEObject>
        </w:object>
      </w:r>
      <w:r>
        <w:rPr>
          <w:rFonts w:hint="eastAsia" w:ascii="Times New Roman" w:cs="Times New Roman"/>
          <w:kern w:val="2"/>
          <w:sz w:val="21"/>
          <w:szCs w:val="21"/>
        </w:rPr>
        <w:t>—围护结构内表面最高温度（</w:t>
      </w:r>
      <w:r>
        <w:rPr>
          <w:rFonts w:ascii="Times New Roman" w:cs="Times New Roman"/>
        </w:rPr>
        <w:fldChar w:fldCharType="begin"/>
      </w:r>
      <w:r>
        <w:rPr>
          <w:rFonts w:ascii="Times New Roman" w:cs="Times New Roman"/>
        </w:rPr>
        <w:instrText xml:space="preserve"> QUOTE </w:instrText>
      </w:r>
      <w:r>
        <w:rPr>
          <w:position w:val="-6"/>
        </w:rPr>
        <w:pict>
          <v:shape id="_x0000_i1030" o:spt="75" type="#_x0000_t75" style="height:14pt;width:7.6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02E80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E02E80&quot; wsp:rsidP=&quot;00E02E80&quot;&gt;&lt;m:oMathPara&gt;&lt;m:oMath&gt;&lt;m:r&gt;&lt;m:rPr&gt;&lt;m:sty m:val=&quot;p&quot;/&gt;&lt;/m:rPr&gt;&lt;w:rPr&gt;&lt;w:rFonts w:ascii=&quot;Cambria Math&quot; w:h-ansi=&quot;Cambria Math&quot;/&gt;&lt;wx:font wx:val=&quot;Cambria Math&quot;/&gt;&lt;/w:rPr&gt;&lt;m:t&gt;鈩?/m:t&gt;&lt;/m:r&gt;&lt;/m:oMath&gt;&lt;/m:oMathPara&gt;&lt;/w:p&gt;&lt;w:sectPr wsp:rsidR=&quot;00000000&quot;&gt;&lt;w0EEEEEEEEEEEEEEEEEEEEEEEEEEEEEEEEEEEEEEEEEEEEEEEEEEEEEEEEEE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14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cs="Times New Roman"/>
        </w:rPr>
        <w:instrText xml:space="preserve"> </w:instrText>
      </w:r>
      <w:r>
        <w:rPr>
          <w:rFonts w:ascii="Times New Roman" w:cs="Times New Roman"/>
        </w:rPr>
        <w:fldChar w:fldCharType="separate"/>
      </w:r>
      <w:r>
        <w:rPr>
          <w:position w:val="-6"/>
        </w:rPr>
        <w:pict>
          <v:shape id="_x0000_i1073" o:spt="75" type="#_x0000_t75" style="height:14pt;width:7.6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02E80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E02E80&quot; wsp:rsidP=&quot;00E02E80&quot;&gt;&lt;m:oMathPara&gt;&lt;m:oMath&gt;&lt;m:r&gt;&lt;m:rPr&gt;&lt;m:sty m:val=&quot;p&quot;/&gt;&lt;/m:rPr&gt;&lt;w:rPr&gt;&lt;w:rFonts w:ascii=&quot;Cambria Math&quot; w:h-ansi=&quot;Cambria Math&quot;/&gt;&lt;wx:font wx:val=&quot;Cambria Math&quot;/&gt;&lt;/w:rPr&gt;&lt;m:t&gt;鈩?/m:t&gt;&lt;/m:r&gt;&lt;/m:oMath&gt;&lt;/m:oMathPara&gt;&lt;/w:p&gt;&lt;w:sectPr wsp:rsidR=&quot;00000000&quot;&gt;&lt;w0EEEEEEEEEEEEEEEEEEEEEEEEEEEEEEEEEEEEEEEEEEEEEEEEEEEEEEEEEE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14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cs="Times New Roman"/>
        </w:rPr>
        <w:fldChar w:fldCharType="end"/>
      </w:r>
      <w:r>
        <w:rPr>
          <w:rFonts w:hint="eastAsia" w:ascii="Times New Roman" w:cs="Times New Roman"/>
        </w:rPr>
        <w:t>）</w:t>
      </w:r>
      <w:r>
        <w:rPr>
          <w:rFonts w:hint="eastAsia" w:ascii="Times New Roman" w:cs="Times New Roman"/>
          <w:kern w:val="2"/>
          <w:sz w:val="21"/>
          <w:szCs w:val="21"/>
        </w:rPr>
        <w:t>，应按《民用建筑热工设计规范》 GB50176</w:t>
      </w:r>
      <w:r>
        <w:rPr>
          <w:rFonts w:ascii="Times New Roman" w:cs="Times New Roman"/>
          <w:kern w:val="2"/>
          <w:sz w:val="21"/>
          <w:szCs w:val="21"/>
        </w:rPr>
        <w:t>-2016</w:t>
      </w:r>
      <w:r>
        <w:rPr>
          <w:rFonts w:hint="eastAsia" w:ascii="Times New Roman" w:cs="Times New Roman"/>
          <w:kern w:val="2"/>
          <w:sz w:val="21"/>
          <w:szCs w:val="21"/>
        </w:rPr>
        <w:t>附录</w:t>
      </w:r>
      <w:r>
        <w:rPr>
          <w:rFonts w:ascii="Times New Roman" w:cs="Times New Roman"/>
          <w:kern w:val="2"/>
          <w:sz w:val="21"/>
          <w:szCs w:val="21"/>
        </w:rPr>
        <w:t xml:space="preserve">C.3 </w:t>
      </w:r>
      <w:r>
        <w:rPr>
          <w:rFonts w:hint="eastAsia" w:ascii="Times New Roman" w:cs="Times New Roman"/>
          <w:kern w:val="2"/>
          <w:sz w:val="21"/>
          <w:szCs w:val="21"/>
        </w:rPr>
        <w:t>的规定计算；</w:t>
      </w:r>
      <w:r>
        <w:rPr>
          <w:szCs w:val="21"/>
        </w:rPr>
        <w:t xml:space="preserve"> </w:t>
      </w:r>
    </w:p>
    <w:p w14:paraId="600A58CB">
      <w:pPr>
        <w:widowControl/>
        <w:autoSpaceDE w:val="0"/>
        <w:autoSpaceDN w:val="0"/>
        <w:adjustRightInd w:val="0"/>
        <w:snapToGrid w:val="0"/>
        <w:spacing w:line="240" w:lineRule="atLeast"/>
        <w:rPr>
          <w:color w:val="000000"/>
          <w:szCs w:val="21"/>
        </w:rPr>
      </w:pPr>
      <m:oMath>
        <m:r>
          <m:rPr>
            <m:sty m:val="p"/>
          </m:rPr>
          <w:rPr>
            <w:rFonts w:ascii="Cambria Math" w:hAnsi="Cambria Math"/>
            <w:color w:val="000000"/>
          </w:rPr>
          <m:t xml:space="preserve">              </m:t>
        </m:r>
        <m:sSub>
          <m:sSubPr>
            <m:ctrlPr>
              <w:rPr>
                <w:rFonts w:ascii="Cambria Math" w:hAnsi="Cambria Math"/>
                <w:color w:val="000000"/>
              </w:rPr>
            </m:ctrlPr>
          </m:sSubPr>
          <m:e>
            <m:r>
              <m:rPr/>
              <w:rPr>
                <w:rFonts w:ascii="Cambria Math" w:hAnsi="Cambria Math"/>
                <w:color w:val="000000"/>
              </w:rPr>
              <m:t>t</m:t>
            </m:r>
            <m:ctrlPr>
              <w:rPr>
                <w:rFonts w:ascii="Cambria Math" w:hAnsi="Cambria Math"/>
                <w:color w:val="000000"/>
              </w:rPr>
            </m:ctrlPr>
          </m:e>
          <m:sub>
            <m:r>
              <m:rPr/>
              <w:rPr>
                <w:rFonts w:ascii="Cambria Math" w:hAnsi="Cambria Math"/>
                <w:color w:val="000000"/>
              </w:rPr>
              <m:t>i</m:t>
            </m:r>
            <m:ctrlPr>
              <w:rPr>
                <w:rFonts w:ascii="Cambria Math" w:hAnsi="Cambria Math"/>
                <w:color w:val="000000"/>
              </w:rPr>
            </m:ctrlPr>
          </m:sub>
        </m:sSub>
      </m:oMath>
      <w:r>
        <w:rPr>
          <w:rFonts w:hint="eastAsia"/>
          <w:color w:val="000000"/>
          <w:szCs w:val="21"/>
        </w:rPr>
        <w:t>—室内空气</w:t>
      </w:r>
      <w:r>
        <w:rPr>
          <w:color w:val="000000"/>
          <w:szCs w:val="21"/>
        </w:rPr>
        <w:t>温度</w:t>
      </w:r>
      <w:r>
        <w:rPr>
          <w:rFonts w:hint="eastAsia"/>
          <w:color w:val="000000"/>
          <w:szCs w:val="21"/>
        </w:rPr>
        <w:t>，（</w:t>
      </w:r>
      <w:r>
        <w:rPr>
          <w:color w:val="000000"/>
          <w:szCs w:val="21"/>
        </w:rPr>
        <w:fldChar w:fldCharType="begin"/>
      </w:r>
      <w:r>
        <w:rPr>
          <w:color w:val="000000"/>
          <w:szCs w:val="21"/>
        </w:rPr>
        <w:instrText xml:space="preserve"> QUOTE </w:instrText>
      </w:r>
      <w:r>
        <w:rPr>
          <w:position w:val="-8"/>
        </w:rPr>
        <w:pict>
          <v:shape id="_x0000_i1032" o:spt="75" type="#_x0000_t75" style="height:14pt;width:6.4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A6844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8A6844&quot; wsp:rsidP=&quot;008A6844&quot;&gt;&lt;m:oMathPara&gt;&lt;m:oMath&gt;&lt;m:r&gt;&lt;m:rPr&gt;&lt;m:sty m:val=&quot;p&quot;/&gt;&lt;/m:rPr&gt;&lt;w:rPr&gt;&lt;w:rFonts w:ascii=&quot;Cambria Math&quot; w:h-ansi=&quot;Cambria Math&quot;/&gt;&lt;wx:font wx:val=&quot;Cambria Math&quot;/&gt;&lt;w:color w:val=&quot;000000&quot;/&gt;&lt;/w:rPr&gt;&lt;m:t&gt;鈩?/m:t&gt;&lt;/m:r&gt;&lt;/m:oMath&gt;&lt;/m:oMathPara&gt;&lt;/w:p&gt;&lt;w:sectP08888888888888888888888888888888888888888888888888888888888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15" chromakey="#FFFFFF" o:title=""/>
            <o:lock v:ext="edit" aspectratio="t"/>
            <w10:wrap type="none"/>
            <w10:anchorlock/>
          </v:shape>
        </w:pict>
      </w:r>
      <w:r>
        <w:rPr>
          <w:color w:val="000000"/>
          <w:szCs w:val="21"/>
        </w:rPr>
        <w:instrText xml:space="preserve"> </w:instrText>
      </w:r>
      <w:r>
        <w:rPr>
          <w:color w:val="000000"/>
          <w:szCs w:val="21"/>
        </w:rPr>
        <w:fldChar w:fldCharType="separate"/>
      </w:r>
      <w:r>
        <w:rPr>
          <w:position w:val="-8"/>
        </w:rPr>
        <w:pict>
          <v:shape id="_x0000_i1074" o:spt="75" type="#_x0000_t75" style="height:14pt;width:6.4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A6844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8A6844&quot; wsp:rsidP=&quot;008A6844&quot;&gt;&lt;m:oMathPara&gt;&lt;m:oMath&gt;&lt;m:r&gt;&lt;m:rPr&gt;&lt;m:sty m:val=&quot;p&quot;/&gt;&lt;/m:rPr&gt;&lt;w:rPr&gt;&lt;w:rFonts w:ascii=&quot;Cambria Math&quot; w:h-ansi=&quot;Cambria Math&quot;/&gt;&lt;wx:font wx:val=&quot;Cambria Math&quot;/&gt;&lt;w:color w:val=&quot;000000&quot;/&gt;&lt;/w:rPr&gt;&lt;m:t&gt;鈩?/m:t&gt;&lt;/m:r&gt;&lt;/m:oMath&gt;&lt;/m:oMathPara&gt;&lt;/w:p&gt;&lt;w:sectP08888888888888888888888888888888888888888888888888888888888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15" chromakey="#FFFFFF" o:title=""/>
            <o:lock v:ext="edit" aspectratio="t"/>
            <w10:wrap type="none"/>
            <w10:anchorlock/>
          </v:shape>
        </w:pict>
      </w:r>
      <w:r>
        <w:rPr>
          <w:color w:val="000000"/>
          <w:szCs w:val="21"/>
        </w:rPr>
        <w:fldChar w:fldCharType="end"/>
      </w:r>
      <w:r>
        <w:rPr>
          <w:rFonts w:hint="eastAsia"/>
          <w:color w:val="000000"/>
          <w:szCs w:val="21"/>
        </w:rPr>
        <w:t>）。</w:t>
      </w:r>
    </w:p>
    <w:p w14:paraId="07FD4EE6">
      <w:pPr>
        <w:widowControl/>
        <w:autoSpaceDE w:val="0"/>
        <w:autoSpaceDN w:val="0"/>
        <w:adjustRightInd w:val="0"/>
        <w:snapToGrid w:val="0"/>
        <w:spacing w:line="240" w:lineRule="atLeast"/>
        <w:ind w:firstLine="630" w:firstLineChars="300"/>
        <w:rPr>
          <w:szCs w:val="21"/>
        </w:rPr>
      </w:pPr>
      <w:r>
        <w:rPr>
          <w:rFonts w:ascii="宋体" w:hAnsi="宋体"/>
          <w:color w:val="000000"/>
          <w:szCs w:val="21"/>
        </w:rPr>
        <w:t>t</w:t>
      </w:r>
      <w:r>
        <w:rPr>
          <w:rFonts w:ascii="宋体" w:hAnsi="宋体"/>
          <w:color w:val="000000"/>
          <w:szCs w:val="21"/>
          <w:vertAlign w:val="subscript"/>
        </w:rPr>
        <w:t>e.max</w:t>
      </w:r>
      <w:r>
        <w:rPr>
          <w:rFonts w:ascii="宋体" w:hAnsi="宋体"/>
          <w:color w:val="000000"/>
          <w:szCs w:val="21"/>
        </w:rPr>
        <w:t>—</w:t>
      </w:r>
      <w:r>
        <w:rPr>
          <w:rFonts w:hint="eastAsia" w:ascii="宋体" w:hAnsi="宋体"/>
          <w:color w:val="000000"/>
          <w:szCs w:val="21"/>
        </w:rPr>
        <w:t>累年</w:t>
      </w:r>
      <w:r>
        <w:rPr>
          <w:rFonts w:ascii="宋体" w:hAnsi="宋体"/>
          <w:color w:val="000000"/>
          <w:szCs w:val="21"/>
        </w:rPr>
        <w:t>日平均温度最高日的最高温度</w:t>
      </w:r>
      <w:r>
        <w:rPr>
          <w:rFonts w:hint="eastAsia" w:ascii="宋体" w:hAnsi="宋体"/>
          <w:color w:val="000000"/>
          <w:szCs w:val="21"/>
        </w:rPr>
        <w:t>（</w:t>
      </w:r>
      <w:r>
        <w:rPr>
          <w:rFonts w:ascii="宋体" w:hAnsi="宋体"/>
          <w:color w:val="000000"/>
          <w:szCs w:val="21"/>
        </w:rPr>
        <w:fldChar w:fldCharType="begin"/>
      </w:r>
      <w:r>
        <w:rPr>
          <w:rFonts w:ascii="宋体" w:hAnsi="宋体"/>
          <w:color w:val="000000"/>
          <w:szCs w:val="21"/>
        </w:rPr>
        <w:instrText xml:space="preserve"> QUOTE </w:instrText>
      </w:r>
      <w:r>
        <w:rPr>
          <w:rFonts w:ascii="宋体" w:hAnsi="宋体"/>
          <w:position w:val="-8"/>
        </w:rPr>
        <w:pict>
          <v:shape id="_x0000_i1034" o:spt="75" type="#_x0000_t75" style="height:14pt;width:6.4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A6844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8A6844&quot; wsp:rsidP=&quot;008A6844&quot;&gt;&lt;m:oMathPara&gt;&lt;m:oMath&gt;&lt;m:r&gt;&lt;m:rPr&gt;&lt;m:sty m:val=&quot;p&quot;/&gt;&lt;/m:rPr&gt;&lt;w:rPr&gt;&lt;w:rFonts w:ascii=&quot;Cambria Math&quot; w:h-ansi=&quot;Cambria Math&quot;/&gt;&lt;wx:font wx:val=&quot;Cambria Math&quot;/&gt;&lt;w:color w:val=&quot;000000&quot;/&gt;&lt;/w:rPr&gt;&lt;m:t&gt;鈩?/m:t&gt;&lt;/m:r&gt;&lt;/m:oMath&gt;&lt;/m:oMathPara&gt;&lt;/w:p&gt;&lt;w:sectP08888888888888888888888888888888888888888888888888888888888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15" chromakey="#FFFFFF" o:title=""/>
            <o:lock v:ext="edit" aspectratio="t"/>
            <w10:wrap type="none"/>
            <w10:anchorlock/>
          </v:shape>
        </w:pict>
      </w:r>
      <w:r>
        <w:rPr>
          <w:rFonts w:ascii="宋体" w:hAnsi="宋体"/>
          <w:color w:val="000000"/>
          <w:szCs w:val="21"/>
        </w:rPr>
        <w:instrText xml:space="preserve"> </w:instrText>
      </w:r>
      <w:r>
        <w:rPr>
          <w:rFonts w:ascii="宋体" w:hAnsi="宋体"/>
          <w:color w:val="000000"/>
          <w:szCs w:val="21"/>
        </w:rPr>
        <w:fldChar w:fldCharType="separate"/>
      </w:r>
      <w:r>
        <w:rPr>
          <w:rFonts w:ascii="宋体" w:hAnsi="宋体"/>
          <w:position w:val="-8"/>
        </w:rPr>
        <w:pict>
          <v:shape id="_x0000_i1075" o:spt="75" type="#_x0000_t75" style="height:14pt;width:6.4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A6844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8A6844&quot; wsp:rsidP=&quot;008A6844&quot;&gt;&lt;m:oMathPara&gt;&lt;m:oMath&gt;&lt;m:r&gt;&lt;m:rPr&gt;&lt;m:sty m:val=&quot;p&quot;/&gt;&lt;/m:rPr&gt;&lt;w:rPr&gt;&lt;w:rFonts w:ascii=&quot;Cambria Math&quot; w:h-ansi=&quot;Cambria Math&quot;/&gt;&lt;wx:font wx:val=&quot;Cambria Math&quot;/&gt;&lt;w:color w:val=&quot;000000&quot;/&gt;&lt;/w:rPr&gt;&lt;m:t&gt;鈩?/m:t&gt;&lt;/m:r&gt;&lt;/m:oMath&gt;&lt;/m:oMathPara&gt;&lt;/w:p&gt;&lt;w:sectP08888888888888888888888888888888888888888888888888888888888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15" chromakey="#FFFFFF" o:title=""/>
            <o:lock v:ext="edit" aspectratio="t"/>
            <w10:wrap type="none"/>
            <w10:anchorlock/>
          </v:shape>
        </w:pict>
      </w:r>
      <w:r>
        <w:rPr>
          <w:rFonts w:ascii="宋体" w:hAnsi="宋体"/>
          <w:color w:val="000000"/>
          <w:szCs w:val="21"/>
        </w:rPr>
        <w:fldChar w:fldCharType="end"/>
      </w:r>
      <w:r>
        <w:rPr>
          <w:rFonts w:hint="eastAsia" w:ascii="宋体" w:hAnsi="宋体"/>
          <w:color w:val="000000"/>
          <w:szCs w:val="21"/>
        </w:rPr>
        <w:t>）,</w:t>
      </w:r>
      <w:r>
        <w:rPr>
          <w:rFonts w:hint="eastAsia"/>
          <w:szCs w:val="21"/>
        </w:rPr>
        <w:t xml:space="preserve">应按《民用建筑热工设计规范》 </w:t>
      </w:r>
    </w:p>
    <w:p w14:paraId="1BC8774B">
      <w:pPr>
        <w:widowControl/>
        <w:autoSpaceDE w:val="0"/>
        <w:autoSpaceDN w:val="0"/>
        <w:adjustRightInd w:val="0"/>
        <w:snapToGrid w:val="0"/>
        <w:spacing w:line="240" w:lineRule="atLeast"/>
        <w:ind w:firstLine="630" w:firstLineChars="300"/>
        <w:rPr>
          <w:color w:val="000000"/>
          <w:szCs w:val="21"/>
        </w:rPr>
      </w:pPr>
      <w:r>
        <w:rPr>
          <w:rFonts w:hint="eastAsia"/>
          <w:szCs w:val="21"/>
        </w:rPr>
        <w:t>GB50176</w:t>
      </w:r>
      <w:r>
        <w:rPr>
          <w:szCs w:val="21"/>
        </w:rPr>
        <w:t>-2016</w:t>
      </w:r>
      <w:r>
        <w:rPr>
          <w:rFonts w:hint="eastAsia"/>
          <w:szCs w:val="21"/>
        </w:rPr>
        <w:t>配套</w:t>
      </w:r>
      <w:r>
        <w:rPr>
          <w:szCs w:val="21"/>
        </w:rPr>
        <w:t>软件</w:t>
      </w:r>
      <w:r>
        <w:rPr>
          <w:rFonts w:hint="eastAsia"/>
          <w:szCs w:val="21"/>
        </w:rPr>
        <w:t>气象数据</w:t>
      </w:r>
      <w:r>
        <w:rPr>
          <w:szCs w:val="21"/>
        </w:rPr>
        <w:t>取用</w:t>
      </w:r>
      <w:r>
        <w:rPr>
          <w:rFonts w:hint="eastAsia" w:ascii="宋体" w:hAnsi="宋体"/>
          <w:color w:val="000000"/>
          <w:szCs w:val="21"/>
        </w:rPr>
        <w:t>。</w:t>
      </w:r>
    </w:p>
    <w:p w14:paraId="74953263">
      <w:pPr>
        <w:widowControl/>
        <w:autoSpaceDE w:val="0"/>
        <w:autoSpaceDN w:val="0"/>
        <w:adjustRightInd w:val="0"/>
        <w:snapToGrid w:val="0"/>
        <w:spacing w:line="240" w:lineRule="atLeast"/>
        <w:ind w:left="420"/>
        <w:jc w:val="left"/>
        <w:rPr>
          <w:szCs w:val="21"/>
        </w:rPr>
      </w:pPr>
    </w:p>
    <w:p w14:paraId="1ABAFE5F">
      <w:pPr>
        <w:widowControl/>
        <w:numPr>
          <w:ilvl w:val="0"/>
          <w:numId w:val="3"/>
        </w:numPr>
        <w:autoSpaceDE w:val="0"/>
        <w:autoSpaceDN w:val="0"/>
        <w:adjustRightInd w:val="0"/>
        <w:snapToGrid w:val="0"/>
        <w:spacing w:line="240" w:lineRule="atLeast"/>
        <w:jc w:val="left"/>
        <w:rPr>
          <w:szCs w:val="21"/>
        </w:rPr>
      </w:pPr>
      <w:r>
        <w:rPr>
          <w:rFonts w:hint="eastAsia"/>
          <w:color w:val="000000"/>
          <w:szCs w:val="21"/>
        </w:rPr>
        <w:t>外</w:t>
      </w:r>
      <w:r>
        <w:rPr>
          <w:color w:val="000000"/>
          <w:szCs w:val="21"/>
        </w:rPr>
        <w:t>围护</w:t>
      </w:r>
      <w:r>
        <w:rPr>
          <w:rFonts w:hint="eastAsia"/>
          <w:color w:val="000000"/>
          <w:szCs w:val="21"/>
        </w:rPr>
        <w:t>结构内表面最高温度按照规范</w:t>
      </w:r>
      <w:bookmarkStart w:id="44" w:name="民用建筑热工设计规范Y：3"/>
      <w:r>
        <w:rPr>
          <w:rFonts w:hint="eastAsia"/>
        </w:rPr>
        <w:t>《民用建筑热工设计规范》GB50176-2016</w:t>
      </w:r>
      <w:bookmarkEnd w:id="44"/>
      <w:r>
        <w:rPr>
          <w:rFonts w:hint="eastAsia"/>
          <w:color w:val="000000"/>
          <w:szCs w:val="21"/>
        </w:rPr>
        <w:t>附录</w:t>
      </w:r>
      <w:r>
        <w:rPr>
          <w:color w:val="000000"/>
          <w:szCs w:val="21"/>
        </w:rPr>
        <w:t xml:space="preserve">C.3 </w:t>
      </w:r>
      <w:r>
        <w:rPr>
          <w:rFonts w:hint="eastAsia"/>
          <w:color w:val="000000"/>
          <w:szCs w:val="21"/>
        </w:rPr>
        <w:t>的规定计算：</w:t>
      </w:r>
    </w:p>
    <w:p w14:paraId="12BD467A">
      <w:pPr>
        <w:numPr>
          <w:ilvl w:val="0"/>
          <w:numId w:val="4"/>
        </w:numPr>
        <w:snapToGrid w:val="0"/>
        <w:ind w:firstLine="0"/>
        <w:jc w:val="left"/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按式3.2</w:t>
      </w:r>
      <w:r>
        <w:rPr>
          <w:color w:val="000000"/>
          <w:szCs w:val="21"/>
        </w:rPr>
        <w:t>.3</w:t>
      </w:r>
      <w:r>
        <w:rPr>
          <w:rFonts w:hint="eastAsia"/>
          <w:color w:val="000000"/>
          <w:szCs w:val="21"/>
        </w:rPr>
        <w:t>-1建立常物性、无内热</w:t>
      </w:r>
      <w:r>
        <w:rPr>
          <w:color w:val="000000"/>
          <w:szCs w:val="21"/>
        </w:rPr>
        <w:t>源的一</w:t>
      </w:r>
      <w:r>
        <w:rPr>
          <w:rFonts w:hint="eastAsia"/>
          <w:color w:val="000000"/>
          <w:szCs w:val="21"/>
        </w:rPr>
        <w:t>维</w:t>
      </w:r>
      <w:r>
        <w:rPr>
          <w:color w:val="000000"/>
          <w:szCs w:val="21"/>
        </w:rPr>
        <w:t>非</w:t>
      </w:r>
      <w:r>
        <w:rPr>
          <w:rFonts w:hint="eastAsia"/>
          <w:color w:val="000000"/>
          <w:szCs w:val="21"/>
        </w:rPr>
        <w:t>稳态导热</w:t>
      </w:r>
      <w:r>
        <w:rPr>
          <w:color w:val="000000"/>
          <w:szCs w:val="21"/>
        </w:rPr>
        <w:t>的内部微分方程，微</w:t>
      </w:r>
      <w:r>
        <w:rPr>
          <w:rFonts w:hint="eastAsia"/>
          <w:color w:val="000000"/>
          <w:szCs w:val="21"/>
        </w:rPr>
        <w:t>分方程的求解可采用有限差分法：</w:t>
      </w:r>
      <w:r>
        <w:rPr>
          <w:color w:val="000000"/>
          <w:szCs w:val="21"/>
        </w:rPr>
        <w:t xml:space="preserve"> </w:t>
      </w:r>
    </w:p>
    <w:p w14:paraId="02456022">
      <w:pPr>
        <w:snapToGrid w:val="0"/>
        <w:ind w:left="420"/>
        <w:jc w:val="right"/>
        <w:textAlignment w:val="center"/>
        <w:rPr>
          <w:color w:val="000000"/>
          <w:szCs w:val="21"/>
        </w:rPr>
      </w:pPr>
      <w:r>
        <w:rPr>
          <w:color w:val="000000"/>
          <w:szCs w:val="21"/>
        </w:rPr>
        <w:fldChar w:fldCharType="begin"/>
      </w:r>
      <w:r>
        <w:rPr>
          <w:color w:val="000000"/>
          <w:szCs w:val="21"/>
        </w:rPr>
        <w:instrText xml:space="preserve"> QUOTE </w:instrText>
      </w:r>
      <w:r>
        <w:rPr>
          <w:position w:val="-23"/>
        </w:rPr>
        <w:pict>
          <v:shape id="_x0000_i1036" o:spt="75" type="#_x0000_t75" style="height:29.6pt;width:42.4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81B35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881B35&quot; wsp:rsidP=&quot;00881B35&quot;&gt;&lt;m:oMathPara&gt;&lt;m:oMath&gt;&lt;m:f&gt;&lt;m:fPr&gt;&lt;m:ctrlPr&gt;&lt;w:rPr&gt;&lt;w:rFonts w:ascii=&quot;Cambria Math&quot; w:h-ansi=&quot;Cambria Math&quot;/&gt;&lt;wx:font wx:val=&quot;Cambria Math&quot;/&gt;&lt;w:color w:val=&quot;000000&quot;/&gt;&lt;w:sz-cs w:val=&quot;21&quot;/&gt;&lt;/w:rPr&gt;&lt;/m:ctrlPr&gt;&lt;/m:fPr&gt;&lt;m:num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鈭倀&lt;/m:t&gt;&lt;/m:r&gt;&lt;/m:num&gt;&lt;m:den&gt;&lt;m:r&gt;&lt;m:rPr&gt;&lt;m:sty m:val=&quot;p&quot;/&gt;&lt;/m:rPr&gt;&lt;w:rPr&gt;&lt;w:rFonts w:&quot;p&quot;p&quot;p&quot;p&quot;p&quot;p&quot;p&quot;p&quot;p&quot;p&quot;p&quot;p&quot;p&quot;p&quot;p&quot;p&quot;p&quot;p&quot;p&quot;p&quot;p&quot;p&quot;p&quot;p&quot;p&quot;p&quot;p&quot;p&quot;p&quot;p&quot;p&quot;p&quot;p&quot;p&quot;p&quot;p&quot;p&quot;p&quot;p&quot;p&quot;p&quot;p&quot;p&quot;p&quot;p&quot;p&quot;p&quot;p&quot;p&quot;p&quot;p&quot;p&quot;p&quot;p&quot;p&quot;p&quot;p&quot;pascii=&quot;Cambria Math&quot; w:h-ansi=&quot;Cambria Math&quot;/&gt;&lt;wx:font wx:val=&quot;Cambria Math&quot;/&gt;&lt;w:color w:val=&quot;000000&quot;/&gt;&lt;w:sz-cs w:val=&quot;21&quot;/&gt;&lt;/w:rPr&gt;&lt;m:t&gt;鈭傁&quot;p?/&quot;pm:&quot;pt&gt;&quot;p&lt;/&quot;pm:&quot;pr&gt;&quot;p&lt;/&quot;pm:&quot;pde&quot;pn&gt;&quot;p&lt;/&quot;pm:&quot;pf&gt;&quot;p&lt;m&quot;p:r&quot;p&gt;&lt;&quot;pm:&quot;prP&quot;pr&gt;&quot;p&lt;m&quot;p:s&quot;pty&quot;p m&quot;p:v&quot;pal&quot;p=&quot;&quot;pp&quot;&quot;p/&gt;&quot;p&lt;/&quot;pm:&quot;prP&quot;pr&gt;&quot;p&lt;w&quot;p:r&quot;pPr&quot;p&gt;&lt;&quot;pw:&quot;prF&quot;pon&quot;pts&quot;p w&quot;p:a&quot;psc&quot;pii&quot;p=&quot;&quot;pCa&quot;pmb&quot;pri&quot;pa &quot;pMa&quot;pth&quot;p&quot; &quot;pw:&quot;ph-&quot;pan&quot;psi&quot;p=:&quot;p&quot;Cambria Math&quot;/&gt;&lt;wx:font wx:val=&quot;Cambria Math&quot;/&gt;&lt;w:color w:val=&quot;000000&quot;/&gt;&lt;w:sz-cs w:val=&quot;21&quot;/&gt;&lt;/w:rPr&gt;&lt;m:t&gt;=&lt;/m:t&gt;&lt;/m:r&gt;&lt;m:r&gt;&lt;w:rPr&gt;&lt;w:rFonts w:ascii=&quot;Cambria Math&quot; w:h-ansi=&quot;Cambria Math&quot;/&gt;&lt;wx:font wx:val=&quot;Cambria Math&quot;/&gt;&lt;w:i/&gt;&lt;w:color w:val=&quot;000000&quot;/&gt;&lt;w:sz-cs w:val=&quot;21&quot;/&gt;&lt;/w:rPr&gt;&lt;m:t&gt;伪&lt;a/m:ti&gt;&lt;/ma:r&gt;&lt;/m:f&gt;:&lt;m:foPr&gt;&lt;:m:ct=rlPr0&gt;&lt;w:&quot;rPr&gt;w&lt;w:r-Fontws w:lasci1i=&quot;C&lt;ambrria M&lt;ath&quot;&gt; w:hm-ans&lt;i=&quot;Crambr:ia Mwath&quot;r/&gt;&lt;w:x:fonnt wwx:vacl=&quot;C&quot;ambrbia M ath&quot;h/&gt;&lt;w::colnor w&quot;:valb=&quot;00 0000h&quot;/&gt;&lt;&lt;w:szf-cs  w:vavl=&quot;2&quot;1&quot;/&gt;b&lt;/w: rPr&gt;h&lt;/m:&lt;ctrl/Pr&gt;&lt;:/&gt;m:fotPr&gt;&lt;:m:nu=m&gt;&lt;m0:sSu&quot;p&gt;&lt;mw:sSupPr&gt;&lt;m:ctrlPr&gt;&lt;w:rPr&gt;&lt;w:rFonts w:ascii=&quot;Cambria Math&quot; w:h-ansi=&quot;Cambria Math&quot;/&gt;&lt;wx:font wx:val=&quot;Cambria Math&quot;/&gt;&lt;w:color w:val=&quot;000000&quot;/&gt;&lt;w:sz-cs w:val=&quot;21&quot;/&gt;&lt;/w:rPr&gt;&lt;/m:ctrlPr&gt;&lt;/m:sSupPr&gt;&lt;m:e&gt;&lt;m:r&gt;&lt;w:rPr&gt;&lt;w:rFonts w:ascii=&quot;Cambria Math&quot; w:h-ansi=&quot;Cambria Math&quot;/&gt;&lt;wx:font wx:val=&quot;Cambria Math&quot;/&gt;&lt;w:i/&gt;&lt;w:color w:val=&quot;000000&quot;/&gt;&lt;w:sz-cs w:val=&quot;21&quot;/&gt;&lt;/w:rPr&gt;&lt;m:t&gt;鈭a?/m:t&gt;&gt;&lt;/m:or&gt;&lt;/mw:e&gt;&lt;m=:sup&gt;0&lt;m:r&gt;&gt;&lt;m:rPzr&gt;&lt;m:wsty m=:val=/&quot;p&quot;/&gt;:&lt;/m:r&lt;Pr&gt;&lt;wt:rPr&gt;&gt;&lt;w:rFsonts rw:asceii=&quot;Crambriria Matmwh&quot; w :nh-a&quot;ns:i=-&quot;Caim=briamb MathM &quot;/&gt;&lt;/w&quot;x:f:on-t  wx:=vaal=mba&quot;Cambaria Mhath&quot;/w&gt;&lt;w:c&lt;olor lw:val:=&quot;000&quot;000&quot;/0&gt;&lt;w:s&lt;z-cs -w:val:=&quot;21&quot;&quot;/&gt;&lt;/w&gt;:rPr&gt;r&lt;m:t&gt;m2&lt;/m:t&gt;&lt;/m:r&gt;&lt;/m:sup&gt;&lt;/m:sSup&gt;&lt;m:r&gt;&lt;w:rPr&gt;&lt;w:rFonts w:ascii=&quot;Cambria Math&quot; w:h-ansi=&quot;Cambria Math&quot;/&gt;&lt;wx:font wx:val=&quot;Cambria Math&quot;/&gt;&lt;w:i/&gt;&lt;w:color w:val=&quot;000000&quot;/&gt;&lt;w:sz-cs w:val=&quot;21&quot;/&gt;&lt;/w:rPr&gt;&lt;m:t&gt;t&lt;/m:t&gt;&lt;/m:r&gt;&lt;/m:num&gt;&lt;m:den&gt;&lt;m:r&gt;&lt;w:rPr&gt;&lt;w:rFonts w:ascii=&quot;Cambria Math&quot; w:h-ansi=&quot;Cambria Math&quot;/&gt;&lt;wx:font wx:val=&quot;Cambria Math&quot;/&gt;&lt;w:i/&gt;&lt;w:color w:val=&quot;000000&quot;/&gt;&lt;w:sz-cs w:val=&quot;21&quot;/&gt;&lt;/w:rPr&gt;&lt;m:t&gt;??/m:tl&gt;&lt;/m:rv&gt;&lt;m:sS0up&gt;&lt;m:/sSupPrz&gt;&lt;m:ct:rlPr&gt;&quot;2&lt;w:rPr&gt;&lt;w:rFonts w:ascii=&quot;Cambria Math&quot; w:h-ansi=&quot;Cambria Math&quot;/&gt;&lt;wx:font wx:val=&quot;Cambria Math&quot;/&gt;&lt;w:color w:val=&quot;000000&quot;/&gt;&lt;w:sz-cs w:val=&quot;21&quot;/&gt;&lt;/w:rPr&gt;&lt;/m:ctrlPr&gt;&lt;/m:sSupPr&gt;&lt;m:e&gt;&lt;m:r&gt;&lt;w:rPr&gt;&lt;w:rFonts w:asci?i=&quot;Cambria Math&quot; w:h-ansi=&quot;Cambria Math&quot;/&gt;&lt;wx:font wx:val=&quot;Cambria Math&quot;/&gt;&lt;w:i/&gt;&lt;w:color w:val=&quot;000000&quot;/&gt;&lt;w:sz-cs w:val=&quot;21&quot;/&gt;&lt;/w:rPr&gt;&lt;m:t&gt;x&lt;/m:t&gt;&lt;/m:r&gt;&lt;/m:e&gt;&lt;m:sup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2&lt;/m:t&gt;&lt;/m:r&gt;&lt;/m:sup&gt;&lt;/m:sSup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16" chromakey="#FFFFFF" o:title=""/>
            <o:lock v:ext="edit" aspectratio="t"/>
            <w10:wrap type="none"/>
            <w10:anchorlock/>
          </v:shape>
        </w:pict>
      </w:r>
      <w:r>
        <w:rPr>
          <w:color w:val="000000"/>
          <w:szCs w:val="21"/>
        </w:rPr>
        <w:instrText xml:space="preserve"> </w:instrText>
      </w:r>
      <w:r>
        <w:rPr>
          <w:color w:val="000000"/>
          <w:szCs w:val="21"/>
        </w:rPr>
        <w:fldChar w:fldCharType="separate"/>
      </w:r>
      <w:r>
        <w:rPr>
          <w:position w:val="-23"/>
        </w:rPr>
        <w:pict>
          <v:shape id="_x0000_i1076" o:spt="75" type="#_x0000_t75" style="height:29.6pt;width:42.4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81B35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881B35&quot; wsp:rsidP=&quot;00881B35&quot;&gt;&lt;m:oMathPara&gt;&lt;m:oMath&gt;&lt;m:f&gt;&lt;m:fPr&gt;&lt;m:ctrlPr&gt;&lt;w:rPr&gt;&lt;w:rFonts w:ascii=&quot;Cambria Math&quot; w:h-ansi=&quot;Cambria Math&quot;/&gt;&lt;wx:font wx:val=&quot;Cambria Math&quot;/&gt;&lt;w:color w:val=&quot;000000&quot;/&gt;&lt;w:sz-cs w:val=&quot;21&quot;/&gt;&lt;/w:rPr&gt;&lt;/m:ctrlPr&gt;&lt;/m:fPr&gt;&lt;m:num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鈭倀&lt;/m:t&gt;&lt;/m:r&gt;&lt;/m:num&gt;&lt;m:den&gt;&lt;m:r&gt;&lt;m:rPr&gt;&lt;m:sty m:val=&quot;p&quot;/&gt;&lt;/m:rPr&gt;&lt;w:rPr&gt;&lt;w:rFonts w:&quot;p&quot;p&quot;p&quot;p&quot;p&quot;p&quot;p&quot;p&quot;p&quot;p&quot;p&quot;p&quot;p&quot;p&quot;p&quot;p&quot;p&quot;p&quot;p&quot;p&quot;p&quot;p&quot;p&quot;p&quot;p&quot;p&quot;p&quot;p&quot;p&quot;p&quot;p&quot;p&quot;p&quot;p&quot;p&quot;p&quot;p&quot;p&quot;p&quot;p&quot;p&quot;p&quot;p&quot;p&quot;p&quot;p&quot;p&quot;p&quot;p&quot;p&quot;p&quot;p&quot;p&quot;p&quot;p&quot;p&quot;p&quot;pascii=&quot;Cambria Math&quot; w:h-ansi=&quot;Cambria Math&quot;/&gt;&lt;wx:font wx:val=&quot;Cambria Math&quot;/&gt;&lt;w:color w:val=&quot;000000&quot;/&gt;&lt;w:sz-cs w:val=&quot;21&quot;/&gt;&lt;/w:rPr&gt;&lt;m:t&gt;鈭傁&quot;p?/&quot;pm:&quot;pt&gt;&quot;p&lt;/&quot;pm:&quot;pr&gt;&quot;p&lt;/&quot;pm:&quot;pde&quot;pn&gt;&quot;p&lt;/&quot;pm:&quot;pf&gt;&quot;p&lt;m&quot;p:r&quot;p&gt;&lt;&quot;pm:&quot;prP&quot;pr&gt;&quot;p&lt;m&quot;p:s&quot;pty&quot;p m&quot;p:v&quot;pal&quot;p=&quot;&quot;pp&quot;&quot;p/&gt;&quot;p&lt;/&quot;pm:&quot;prP&quot;pr&gt;&quot;p&lt;w&quot;p:r&quot;pPr&quot;p&gt;&lt;&quot;pw:&quot;prF&quot;pon&quot;pts&quot;p w&quot;p:a&quot;psc&quot;pii&quot;p=&quot;&quot;pCa&quot;pmb&quot;pri&quot;pa &quot;pMa&quot;pth&quot;p&quot; &quot;pw:&quot;ph-&quot;pan&quot;psi&quot;p=:&quot;p&quot;Cambria Math&quot;/&gt;&lt;wx:font wx:val=&quot;Cambria Math&quot;/&gt;&lt;w:color w:val=&quot;000000&quot;/&gt;&lt;w:sz-cs w:val=&quot;21&quot;/&gt;&lt;/w:rPr&gt;&lt;m:t&gt;=&lt;/m:t&gt;&lt;/m:r&gt;&lt;m:r&gt;&lt;w:rPr&gt;&lt;w:rFonts w:ascii=&quot;Cambria Math&quot; w:h-ansi=&quot;Cambria Math&quot;/&gt;&lt;wx:font wx:val=&quot;Cambria Math&quot;/&gt;&lt;w:i/&gt;&lt;w:color w:val=&quot;000000&quot;/&gt;&lt;w:sz-cs w:val=&quot;21&quot;/&gt;&lt;/w:rPr&gt;&lt;m:t&gt;伪&lt;a/m:ti&gt;&lt;/ma:r&gt;&lt;/m:f&gt;:&lt;m:foPr&gt;&lt;:m:ct=rlPr0&gt;&lt;w:&quot;rPr&gt;w&lt;w:r-Fontws w:lasci1i=&quot;C&lt;ambrria M&lt;ath&quot;&gt; w:hm-ans&lt;i=&quot;Crambr:ia Mwath&quot;r/&gt;&lt;w:x:fonnt wwx:vacl=&quot;C&quot;ambrbia M ath&quot;h/&gt;&lt;w::colnor w&quot;:valb=&quot;00 0000h&quot;/&gt;&lt;&lt;w:szf-cs  w:vavl=&quot;2&quot;1&quot;/&gt;b&lt;/w: rPr&gt;h&lt;/m:&lt;ctrl/Pr&gt;&lt;:/&gt;m:fotPr&gt;&lt;:m:nu=m&gt;&lt;m0:sSu&quot;p&gt;&lt;mw:sSupPr&gt;&lt;m:ctrlPr&gt;&lt;w:rPr&gt;&lt;w:rFonts w:ascii=&quot;Cambria Math&quot; w:h-ansi=&quot;Cambria Math&quot;/&gt;&lt;wx:font wx:val=&quot;Cambria Math&quot;/&gt;&lt;w:color w:val=&quot;000000&quot;/&gt;&lt;w:sz-cs w:val=&quot;21&quot;/&gt;&lt;/w:rPr&gt;&lt;/m:ctrlPr&gt;&lt;/m:sSupPr&gt;&lt;m:e&gt;&lt;m:r&gt;&lt;w:rPr&gt;&lt;w:rFonts w:ascii=&quot;Cambria Math&quot; w:h-ansi=&quot;Cambria Math&quot;/&gt;&lt;wx:font wx:val=&quot;Cambria Math&quot;/&gt;&lt;w:i/&gt;&lt;w:color w:val=&quot;000000&quot;/&gt;&lt;w:sz-cs w:val=&quot;21&quot;/&gt;&lt;/w:rPr&gt;&lt;m:t&gt;鈭a?/m:t&gt;&gt;&lt;/m:or&gt;&lt;/mw:e&gt;&lt;m=:sup&gt;0&lt;m:r&gt;&gt;&lt;m:rPzr&gt;&lt;m:wsty m=:val=/&quot;p&quot;/&gt;:&lt;/m:r&lt;Pr&gt;&lt;wt:rPr&gt;&gt;&lt;w:rFsonts rw:asceii=&quot;Crambriria Matmwh&quot; w :nh-a&quot;ns:i=-&quot;Caim=briamb MathM &quot;/&gt;&lt;/w&quot;x:f:on-t  wx:=vaal=mba&quot;Cambaria Mhath&quot;/w&gt;&lt;w:c&lt;olor lw:val:=&quot;000&quot;000&quot;/0&gt;&lt;w:s&lt;z-cs -w:val:=&quot;21&quot;&quot;/&gt;&lt;/w&gt;:rPr&gt;r&lt;m:t&gt;m2&lt;/m:t&gt;&lt;/m:r&gt;&lt;/m:sup&gt;&lt;/m:sSup&gt;&lt;m:r&gt;&lt;w:rPr&gt;&lt;w:rFonts w:ascii=&quot;Cambria Math&quot; w:h-ansi=&quot;Cambria Math&quot;/&gt;&lt;wx:font wx:val=&quot;Cambria Math&quot;/&gt;&lt;w:i/&gt;&lt;w:color w:val=&quot;000000&quot;/&gt;&lt;w:sz-cs w:val=&quot;21&quot;/&gt;&lt;/w:rPr&gt;&lt;m:t&gt;t&lt;/m:t&gt;&lt;/m:r&gt;&lt;/m:num&gt;&lt;m:den&gt;&lt;m:r&gt;&lt;w:rPr&gt;&lt;w:rFonts w:ascii=&quot;Cambria Math&quot; w:h-ansi=&quot;Cambria Math&quot;/&gt;&lt;wx:font wx:val=&quot;Cambria Math&quot;/&gt;&lt;w:i/&gt;&lt;w:color w:val=&quot;000000&quot;/&gt;&lt;w:sz-cs w:val=&quot;21&quot;/&gt;&lt;/w:rPr&gt;&lt;m:t&gt;??/m:tl&gt;&lt;/m:rv&gt;&lt;m:sS0up&gt;&lt;m:/sSupPrz&gt;&lt;m:ct:rlPr&gt;&quot;2&lt;w:rPr&gt;&lt;w:rFonts w:ascii=&quot;Cambria Math&quot; w:h-ansi=&quot;Cambria Math&quot;/&gt;&lt;wx:font wx:val=&quot;Cambria Math&quot;/&gt;&lt;w:color w:val=&quot;000000&quot;/&gt;&lt;w:sz-cs w:val=&quot;21&quot;/&gt;&lt;/w:rPr&gt;&lt;/m:ctrlPr&gt;&lt;/m:sSupPr&gt;&lt;m:e&gt;&lt;m:r&gt;&lt;w:rPr&gt;&lt;w:rFonts w:asci?i=&quot;Cambria Math&quot; w:h-ansi=&quot;Cambria Math&quot;/&gt;&lt;wx:font wx:val=&quot;Cambria Math&quot;/&gt;&lt;w:i/&gt;&lt;w:color w:val=&quot;000000&quot;/&gt;&lt;w:sz-cs w:val=&quot;21&quot;/&gt;&lt;/w:rPr&gt;&lt;m:t&gt;x&lt;/m:t&gt;&lt;/m:r&gt;&lt;/m:e&gt;&lt;m:sup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2&lt;/m:t&gt;&lt;/m:r&gt;&lt;/m:sup&gt;&lt;/m:sSup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16" chromakey="#FFFFFF" o:title=""/>
            <o:lock v:ext="edit" aspectratio="t"/>
            <w10:wrap type="none"/>
            <w10:anchorlock/>
          </v:shape>
        </w:pict>
      </w:r>
      <w:r>
        <w:rPr>
          <w:color w:val="000000"/>
          <w:szCs w:val="21"/>
        </w:rPr>
        <w:fldChar w:fldCharType="end"/>
      </w:r>
      <w:r>
        <w:rPr>
          <w:rFonts w:hint="eastAsia"/>
          <w:color w:val="000000"/>
          <w:szCs w:val="21"/>
        </w:rPr>
        <w:t xml:space="preserve"> </w:t>
      </w:r>
      <w:r>
        <w:rPr>
          <w:color w:val="000000"/>
          <w:szCs w:val="21"/>
        </w:rPr>
        <w:t xml:space="preserve">                                </w:t>
      </w:r>
      <w:r>
        <w:rPr>
          <w:rFonts w:hint="eastAsia"/>
          <w:color w:val="000000"/>
          <w:szCs w:val="21"/>
        </w:rPr>
        <w:t>（3.2</w:t>
      </w:r>
      <w:r>
        <w:rPr>
          <w:color w:val="000000"/>
          <w:szCs w:val="21"/>
        </w:rPr>
        <w:t>.3</w:t>
      </w:r>
      <w:r>
        <w:rPr>
          <w:rFonts w:hint="eastAsia"/>
          <w:color w:val="000000"/>
          <w:szCs w:val="21"/>
        </w:rPr>
        <w:t>-1）</w:t>
      </w:r>
    </w:p>
    <w:p w14:paraId="3A85B977">
      <w:pPr>
        <w:snapToGrid w:val="0"/>
        <w:ind w:left="420" w:firstLine="840" w:firstLineChars="400"/>
        <w:jc w:val="left"/>
        <w:textAlignment w:val="baseline"/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式中：</w:t>
      </w:r>
      <w:r>
        <w:rPr>
          <w:color w:val="000000"/>
          <w:szCs w:val="21"/>
        </w:rPr>
        <w:fldChar w:fldCharType="begin"/>
      </w:r>
      <w:r>
        <w:rPr>
          <w:color w:val="000000"/>
          <w:szCs w:val="21"/>
        </w:rPr>
        <w:instrText xml:space="preserve"> QUOTE </w:instrText>
      </w:r>
      <w:r>
        <w:rPr>
          <w:position w:val="-24"/>
        </w:rPr>
        <w:pict>
          <v:shape id="_x0000_i1038" o:spt="75" type="#_x0000_t75" style="height:29.6pt;width:7.6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A46DC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4A46DC&quot; wsp:rsidP=&quot;004A46DC&quot;&gt;&lt;m:oMathPara&gt;&lt;m:oMath&gt;&lt;m:f&gt;&lt;m:fPr&gt;&lt;m:ctrlPr&gt;&lt;w:rPr&gt;&lt;w:rFonts w:ascii=&quot;Cambria Math&quot; w:h-ansi=&quot;Cambria Math&quot;/&gt;&lt;wx:font wx:val=&quot;Cambria Math&quot;/&gt;&lt;w:color w:val=&quot;000000&quot;/&gt;&lt;w:sz-cs w:val=&quot;21&quot;/&gt;&lt;/w:rPr&gt;&lt;/m:ctrlPr&gt;&lt;/m:fPr&gt;&lt;m:num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鈭倀&lt;/m:t&gt;&lt;/m:r&gt;&lt;/m:num&gt;&lt;m:den&gt;&lt;m:r&gt;&lt;m:rPr&gt;&lt;m:sty m:val=&quot;p&quot;/&gt;&lt;/m:rPr&gt;&lt;w:rPr&gt;&lt;w:rFonts w:&quot;p&quot;p&quot;p&quot;p&quot;p&quot;p&quot;p&quot;p&quot;p&quot;p&quot;p&quot;p&quot;p&quot;p&quot;p&quot;p&quot;p&quot;p&quot;p&quot;p&quot;p&quot;p&quot;p&quot;p&quot;p&quot;p&quot;p&quot;p&quot;p&quot;p&quot;p&quot;p&quot;p&quot;p&quot;p&quot;p&quot;p&quot;p&quot;p&quot;p&quot;p&quot;p&quot;p&quot;p&quot;p&quot;p&quot;p&quot;p&quot;p&quot;p&quot;p&quot;p&quot;p&quot;p&quot;p&quot;p&quot;p&quot;pascii=&quot;Cambria Math&quot; w:h-ansi=&quot;Cambria Math&quot;/&gt;&lt;wx:font wx:val=&quot;Cambria Math&quot;/&gt;&lt;w:color w:val=&quot;000000&quot;/&gt;&lt;w:sz-cs w:val=&quot;21&quot;/&gt;&lt;/w:rPr&gt;&lt;m:t&gt;鈭傁&quot;p?/&quot;pm:&quot;pt&gt;&quot;p&lt;/&quot;pm:&quot;pr&gt;&quot;p&lt;/&quot;pm:&quot;pde&quot;pn&gt;&quot;p&lt;/&quot;pm:&quot;pf&gt;&quot;p&lt;/&quot;pm:&quot;poM&quot;pat&quot;ph&gt;&quot;p&lt;/&quot;pm:&quot;poM&quot;pat&quot;phP&quot;par&quot;pa&gt;&quot;p&lt;/&quot;pw:&quot;pp&gt;&quot;p&lt;w&quot;p:s&quot;pec&quot;ptP&quot;pr &quot;pws&quot;pp:&quot;prs&quot;pid&quot;pR=&quot;p&quot;0&quot;p00&quot;p00&quot;p00&quot;p0&quot;&quot;p&gt;&lt;&quot;pw:&quot;ppg&quot;pSz&quot;p w&quot;p:w&quot;p=&quot;&quot;p12&quot;p24&quot;p0&quot;&quot;p w&quot;p:h&quot;p=&quot;&quot;p1:&quot;p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17" chromakey="#FFFFFF" o:title=""/>
            <o:lock v:ext="edit" aspectratio="t"/>
            <w10:wrap type="none"/>
            <w10:anchorlock/>
          </v:shape>
        </w:pict>
      </w:r>
      <w:r>
        <w:rPr>
          <w:color w:val="000000"/>
          <w:szCs w:val="21"/>
        </w:rPr>
        <w:instrText xml:space="preserve"> </w:instrText>
      </w:r>
      <w:r>
        <w:rPr>
          <w:color w:val="000000"/>
          <w:szCs w:val="21"/>
        </w:rPr>
        <w:fldChar w:fldCharType="separate"/>
      </w:r>
      <w:r>
        <w:rPr>
          <w:position w:val="-24"/>
        </w:rPr>
        <w:pict>
          <v:shape id="_x0000_i1077" o:spt="75" type="#_x0000_t75" style="height:29.6pt;width:7.6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A46DC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4A46DC&quot; wsp:rsidP=&quot;004A46DC&quot;&gt;&lt;m:oMathPara&gt;&lt;m:oMath&gt;&lt;m:f&gt;&lt;m:fPr&gt;&lt;m:ctrlPr&gt;&lt;w:rPr&gt;&lt;w:rFonts w:ascii=&quot;Cambria Math&quot; w:h-ansi=&quot;Cambria Math&quot;/&gt;&lt;wx:font wx:val=&quot;Cambria Math&quot;/&gt;&lt;w:color w:val=&quot;000000&quot;/&gt;&lt;w:sz-cs w:val=&quot;21&quot;/&gt;&lt;/w:rPr&gt;&lt;/m:ctrlPr&gt;&lt;/m:fPr&gt;&lt;m:num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鈭倀&lt;/m:t&gt;&lt;/m:r&gt;&lt;/m:num&gt;&lt;m:den&gt;&lt;m:r&gt;&lt;m:rPr&gt;&lt;m:sty m:val=&quot;p&quot;/&gt;&lt;/m:rPr&gt;&lt;w:rPr&gt;&lt;w:rFonts w:&quot;p&quot;p&quot;p&quot;p&quot;p&quot;p&quot;p&quot;p&quot;p&quot;p&quot;p&quot;p&quot;p&quot;p&quot;p&quot;p&quot;p&quot;p&quot;p&quot;p&quot;p&quot;p&quot;p&quot;p&quot;p&quot;p&quot;p&quot;p&quot;p&quot;p&quot;p&quot;p&quot;p&quot;p&quot;p&quot;p&quot;p&quot;p&quot;p&quot;p&quot;p&quot;p&quot;p&quot;p&quot;p&quot;p&quot;p&quot;p&quot;p&quot;p&quot;p&quot;p&quot;p&quot;p&quot;p&quot;p&quot;p&quot;pascii=&quot;Cambria Math&quot; w:h-ansi=&quot;Cambria Math&quot;/&gt;&lt;wx:font wx:val=&quot;Cambria Math&quot;/&gt;&lt;w:color w:val=&quot;000000&quot;/&gt;&lt;w:sz-cs w:val=&quot;21&quot;/&gt;&lt;/w:rPr&gt;&lt;m:t&gt;鈭傁&quot;p?/&quot;pm:&quot;pt&gt;&quot;p&lt;/&quot;pm:&quot;pr&gt;&quot;p&lt;/&quot;pm:&quot;pde&quot;pn&gt;&quot;p&lt;/&quot;pm:&quot;pf&gt;&quot;p&lt;/&quot;pm:&quot;poM&quot;pat&quot;ph&gt;&quot;p&lt;/&quot;pm:&quot;poM&quot;pat&quot;phP&quot;par&quot;pa&gt;&quot;p&lt;/&quot;pw:&quot;pp&gt;&quot;p&lt;w&quot;p:s&quot;pec&quot;ptP&quot;pr &quot;pws&quot;pp:&quot;prs&quot;pid&quot;pR=&quot;p&quot;0&quot;p00&quot;p00&quot;p00&quot;p0&quot;&quot;p&gt;&lt;&quot;pw:&quot;ppg&quot;pSz&quot;p w&quot;p:w&quot;p=&quot;&quot;p12&quot;p24&quot;p0&quot;&quot;p w&quot;p:h&quot;p=&quot;&quot;p1:&quot;p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17" chromakey="#FFFFFF" o:title=""/>
            <o:lock v:ext="edit" aspectratio="t"/>
            <w10:wrap type="none"/>
            <w10:anchorlock/>
          </v:shape>
        </w:pict>
      </w:r>
      <w:r>
        <w:rPr>
          <w:color w:val="000000"/>
          <w:szCs w:val="21"/>
        </w:rPr>
        <w:fldChar w:fldCharType="end"/>
      </w:r>
      <w:r>
        <w:rPr>
          <w:color w:val="000000"/>
          <w:szCs w:val="21"/>
        </w:rPr>
        <w:t xml:space="preserve"> </w:t>
      </w:r>
      <w:r>
        <w:rPr>
          <w:rFonts w:hint="eastAsia"/>
          <w:color w:val="000000"/>
          <w:szCs w:val="21"/>
        </w:rPr>
        <w:t>—温度</w:t>
      </w:r>
      <w:r>
        <w:rPr>
          <w:color w:val="000000"/>
          <w:szCs w:val="21"/>
        </w:rPr>
        <w:t>对于时间的</w:t>
      </w:r>
      <w:r>
        <w:rPr>
          <w:rFonts w:hint="eastAsia"/>
          <w:color w:val="000000"/>
          <w:szCs w:val="21"/>
        </w:rPr>
        <w:t>导数，</w:t>
      </w:r>
      <w:r>
        <w:rPr>
          <w:color w:val="000000"/>
          <w:szCs w:val="21"/>
        </w:rPr>
        <w:fldChar w:fldCharType="begin"/>
      </w:r>
      <w:r>
        <w:rPr>
          <w:color w:val="000000"/>
          <w:szCs w:val="21"/>
        </w:rPr>
        <w:instrText xml:space="preserve"> QUOTE </w:instrText>
      </w:r>
      <w:r>
        <w:rPr>
          <w:position w:val="-8"/>
        </w:rPr>
        <w:pict>
          <v:shape id="_x0000_i1040" o:spt="75" type="#_x0000_t75" style="height:14pt;width:6.4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2F1909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2F1909&quot; wsp:rsidP=&quot;002F1909&quot;&gt;&lt;m:oMathPara&gt;&lt;m:oMath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鈩?/m:t&gt;&lt;/m:r&gt;&lt;/m:oMath&gt;&lt;/m:oMa02222222222222222222222222222222222222222222222222222222222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15" chromakey="#FFFFFF" o:title=""/>
            <o:lock v:ext="edit" aspectratio="t"/>
            <w10:wrap type="none"/>
            <w10:anchorlock/>
          </v:shape>
        </w:pict>
      </w:r>
      <w:r>
        <w:rPr>
          <w:color w:val="000000"/>
          <w:szCs w:val="21"/>
        </w:rPr>
        <w:instrText xml:space="preserve"> </w:instrText>
      </w:r>
      <w:r>
        <w:rPr>
          <w:color w:val="000000"/>
          <w:szCs w:val="21"/>
        </w:rPr>
        <w:fldChar w:fldCharType="separate"/>
      </w:r>
      <w:r>
        <w:rPr>
          <w:position w:val="-8"/>
        </w:rPr>
        <w:pict>
          <v:shape id="_x0000_i1078" o:spt="75" type="#_x0000_t75" style="height:14pt;width:6.4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2F1909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2F1909&quot; wsp:rsidP=&quot;002F1909&quot;&gt;&lt;m:oMathPara&gt;&lt;m:oMath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鈩?/m:t&gt;&lt;/m:r&gt;&lt;/m:oMath&gt;&lt;/m:oMa02222222222222222222222222222222222222222222222222222222222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15" chromakey="#FFFFFF" o:title=""/>
            <o:lock v:ext="edit" aspectratio="t"/>
            <w10:wrap type="none"/>
            <w10:anchorlock/>
          </v:shape>
        </w:pict>
      </w:r>
      <w:r>
        <w:rPr>
          <w:color w:val="000000"/>
          <w:szCs w:val="21"/>
        </w:rPr>
        <w:fldChar w:fldCharType="end"/>
      </w:r>
      <w:r>
        <w:rPr>
          <w:rFonts w:hint="eastAsia"/>
          <w:color w:val="000000"/>
          <w:szCs w:val="21"/>
        </w:rPr>
        <w:t>/s。</w:t>
      </w:r>
    </w:p>
    <w:p w14:paraId="3728DE27">
      <w:pPr>
        <w:snapToGrid w:val="0"/>
        <w:spacing w:line="480" w:lineRule="auto"/>
        <w:ind w:left="420" w:firstLine="1470" w:firstLineChars="700"/>
        <w:jc w:val="left"/>
        <w:textAlignment w:val="baseline"/>
        <w:rPr>
          <w:color w:val="000000"/>
          <w:szCs w:val="21"/>
        </w:rPr>
      </w:pPr>
      <w:r>
        <w:rPr>
          <w:color w:val="000000"/>
          <w:szCs w:val="21"/>
        </w:rPr>
        <w:fldChar w:fldCharType="begin"/>
      </w:r>
      <w:r>
        <w:rPr>
          <w:color w:val="000000"/>
          <w:szCs w:val="21"/>
        </w:rPr>
        <w:instrText xml:space="preserve"> QUOTE </w:instrText>
      </w:r>
      <w:r>
        <w:rPr>
          <w:position w:val="-8"/>
        </w:rPr>
        <w:pict>
          <v:shape id="_x0000_i1042" o:spt="75" type="#_x0000_t75" style="height:14pt;width:7.2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77075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C77075&quot; wsp:rsidP=&quot;00C77075&quot;&gt;&lt;m:oMathPara&gt;&lt;m:oMath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伪&lt;/m:t&gt;&lt;/m:r&gt;&lt;/m:oMath&gt;&lt;/m:oMatCCCCCCCCCCCCCCCCCCCCCCCCCCCCCCCCCCCCCCCCCCCCCCCCCCCCCCCCCC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18" chromakey="#FFFFFF" o:title=""/>
            <o:lock v:ext="edit" aspectratio="t"/>
            <w10:wrap type="none"/>
            <w10:anchorlock/>
          </v:shape>
        </w:pict>
      </w:r>
      <w:r>
        <w:rPr>
          <w:color w:val="000000"/>
          <w:szCs w:val="21"/>
        </w:rPr>
        <w:instrText xml:space="preserve"> </w:instrText>
      </w:r>
      <w:r>
        <w:rPr>
          <w:color w:val="000000"/>
          <w:szCs w:val="21"/>
        </w:rPr>
        <w:fldChar w:fldCharType="separate"/>
      </w:r>
      <w:r>
        <w:rPr>
          <w:position w:val="-8"/>
        </w:rPr>
        <w:pict>
          <v:shape id="_x0000_i1079" o:spt="75" type="#_x0000_t75" style="height:14pt;width:7.2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77075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C77075&quot; wsp:rsidP=&quot;00C77075&quot;&gt;&lt;m:oMathPara&gt;&lt;m:oMath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伪&lt;/m:t&gt;&lt;/m:r&gt;&lt;/m:oMath&gt;&lt;/m:oMatCCCCCCCCCCCCCCCCCCCCCCCCCCCCCCCCCCCCCCCCCCCCCCCCCCCCCCCCCC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18" chromakey="#FFFFFF" o:title=""/>
            <o:lock v:ext="edit" aspectratio="t"/>
            <w10:wrap type="none"/>
            <w10:anchorlock/>
          </v:shape>
        </w:pict>
      </w:r>
      <w:r>
        <w:rPr>
          <w:color w:val="000000"/>
          <w:szCs w:val="21"/>
        </w:rPr>
        <w:fldChar w:fldCharType="end"/>
      </w:r>
      <w:r>
        <w:rPr>
          <w:rFonts w:hint="eastAsia"/>
          <w:color w:val="000000"/>
          <w:szCs w:val="21"/>
        </w:rPr>
        <w:t>—</w:t>
      </w:r>
      <w:r>
        <w:rPr>
          <w:color w:val="000000"/>
          <w:szCs w:val="21"/>
        </w:rPr>
        <w:t>材料的导温系数</w:t>
      </w:r>
      <w:r>
        <w:rPr>
          <w:rFonts w:hint="eastAsia"/>
          <w:color w:val="000000"/>
          <w:szCs w:val="21"/>
        </w:rPr>
        <w:t>，</w:t>
      </w:r>
      <w:r>
        <w:rPr>
          <w:color w:val="000000"/>
          <w:szCs w:val="21"/>
        </w:rPr>
        <w:fldChar w:fldCharType="begin"/>
      </w:r>
      <w:r>
        <w:rPr>
          <w:color w:val="000000"/>
          <w:szCs w:val="21"/>
        </w:rPr>
        <w:instrText xml:space="preserve"> QUOTE </w:instrText>
      </w:r>
      <w:r>
        <w:rPr>
          <w:position w:val="-26"/>
        </w:rPr>
        <w:pict>
          <v:shape id="_x0000_i1044" o:spt="75" type="#_x0000_t75" style="height:29.6pt;width:29.6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72B07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D72B07&quot; wsp:rsidP=&quot;00D72B07&quot;&gt;&lt;m:oMathPara&gt;&lt;m:oMath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伪=&lt;/m:t&gt;&lt;/m:r&gt;&lt;m:f&gt;&lt;m:fPr&gt;&lt;m:ctDDDDDDDDDDDDDDDDDDDDDDDDDDDDDDDDDDDDDDDDDDDDDDDDDDDDDDDDDDrlPr&gt;&lt;w:rPr&gt;&lt;w:rFonts w:ascii=&quot;Cambria Math&quot; w:h-ansi=&quot;Cambria Math&quot;/&gt;&lt;wx:font wx:val=&quot;Cambria Math&quot;/&gt;&lt;w:color w:val=&quot;000000&quot;/&gt;&lt;w:sz-cs w:val=&quot;21&quot;/&gt;&lt;/w:rPr&gt;&lt;/m:ctrlPr&gt;&lt;/m:fPr&gt;&lt;m:num&gt;&lt;m:r&gt;&lt;w:rPr&gt;&lt;w:rFonts w:ascii=&quot;Cambria Math&quot; w:h-ansi=&quot;Cambria Math&quot;/&gt;&lt;wx:font wx:val=&quot;Cambria Math&quot;/&gt;&lt;w:i/&gt;&lt;w:color w:val=&quot;000000&quot;/&gt;&lt;w:sz-cs w:val=&quot;21&quot;/&gt;&lt;/w:rPr&gt;&lt;m:t&gt;位&lt;/m:t&gt;&lt;/m:r&gt;&lt;/m:num&gt;&lt;m:den&gt;&lt;m:r&gt;&lt;w:rPr&gt;&lt;w:rFonts w:ascii=&quot;Cambria Math&quot; w:h-ansi=&quot;Cambria Math&quot;/&gt;&lt;wx:froFnotn twsx :wv:aals=c&quot;iCia=m&quot;bCraimab rMiaat hM&quot;a/t&gt;h&lt;&quot;w :wi:/h&gt;-&lt;awn:scio=l&quot;oCra mwb:rviaal =M&quot;a0t0h0&quot;0/0&gt;0&lt;&quot;w/x&gt;&lt;w:sz-cs w:val=&quot;21&quot;/&gt;&lt;/w:rPr&gt;&lt;m:t&gt;蟻C&lt;/m:t&gt;&lt;/m:r&gt;&lt;/m:den&gt;&lt;/m:f&gt;&lt;/m:oMath&gt;&lt;/m:oMathPara&gt;&lt;/w:p&gt;&lt;w:sectPr wsp:rsidR=&quot;00000000&quot;&gt;&lt;w:pgSz w:w=&quot;122r40F&quot; ow:nh=t&quot;1s58 40w&quot;/:&gt;&lt;aw:spgcMair iw:=to&quot;p=C&quot;1a44m0&quot;b wr:riigaht =&quot;M18a00t&quot; hw:&quot;bo ttwom:=&quot;h14-40a&quot; nw:sleift==&quot;&quot;18C00a&quot; mw:bheradiera=&quot; 72M0&quot;a wt:fhoo&quot;te/r=&gt;&quot;7&lt;20w&quot; x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19" chromakey="#FFFFFF" o:title=""/>
            <o:lock v:ext="edit" aspectratio="t"/>
            <w10:wrap type="none"/>
            <w10:anchorlock/>
          </v:shape>
        </w:pict>
      </w:r>
      <w:r>
        <w:rPr>
          <w:color w:val="000000"/>
          <w:szCs w:val="21"/>
        </w:rPr>
        <w:instrText xml:space="preserve"> </w:instrText>
      </w:r>
      <w:r>
        <w:rPr>
          <w:color w:val="000000"/>
          <w:szCs w:val="21"/>
        </w:rPr>
        <w:fldChar w:fldCharType="separate"/>
      </w:r>
      <w:r>
        <w:rPr>
          <w:position w:val="-26"/>
        </w:rPr>
        <w:pict>
          <v:shape id="_x0000_i1080" o:spt="75" type="#_x0000_t75" style="height:29.6pt;width:29.6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72B07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D72B07&quot; wsp:rsidP=&quot;00D72B07&quot;&gt;&lt;m:oMathPara&gt;&lt;m:oMath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伪=&lt;/m:t&gt;&lt;/m:r&gt;&lt;m:f&gt;&lt;m:fPr&gt;&lt;m:ctDDDDDDDDDDDDDDDDDDDDDDDDDDDDDDDDDDDDDDDDDDDDDDDDDDDDDDDDDDrlPr&gt;&lt;w:rPr&gt;&lt;w:rFonts w:ascii=&quot;Cambria Math&quot; w:h-ansi=&quot;Cambria Math&quot;/&gt;&lt;wx:font wx:val=&quot;Cambria Math&quot;/&gt;&lt;w:color w:val=&quot;000000&quot;/&gt;&lt;w:sz-cs w:val=&quot;21&quot;/&gt;&lt;/w:rPr&gt;&lt;/m:ctrlPr&gt;&lt;/m:fPr&gt;&lt;m:num&gt;&lt;m:r&gt;&lt;w:rPr&gt;&lt;w:rFonts w:ascii=&quot;Cambria Math&quot; w:h-ansi=&quot;Cambria Math&quot;/&gt;&lt;wx:font wx:val=&quot;Cambria Math&quot;/&gt;&lt;w:i/&gt;&lt;w:color w:val=&quot;000000&quot;/&gt;&lt;w:sz-cs w:val=&quot;21&quot;/&gt;&lt;/w:rPr&gt;&lt;m:t&gt;位&lt;/m:t&gt;&lt;/m:r&gt;&lt;/m:num&gt;&lt;m:den&gt;&lt;m:r&gt;&lt;w:rPr&gt;&lt;w:rFonts w:ascii=&quot;Cambria Math&quot; w:h-ansi=&quot;Cambria Math&quot;/&gt;&lt;wx:froFnotn twsx :wv:aals=c&quot;iCia=m&quot;bCraimab rMiaat hM&quot;a/t&gt;h&lt;&quot;w :wi:/h&gt;-&lt;awn:scio=l&quot;oCra mwb:rviaal =M&quot;a0t0h0&quot;0/0&gt;0&lt;&quot;w/x&gt;&lt;w:sz-cs w:val=&quot;21&quot;/&gt;&lt;/w:rPr&gt;&lt;m:t&gt;蟻C&lt;/m:t&gt;&lt;/m:r&gt;&lt;/m:den&gt;&lt;/m:f&gt;&lt;/m:oMath&gt;&lt;/m:oMathPara&gt;&lt;/w:p&gt;&lt;w:sectPr wsp:rsidR=&quot;00000000&quot;&gt;&lt;w:pgSz w:w=&quot;122r40F&quot; ow:nh=t&quot;1s58 40w&quot;/:&gt;&lt;aw:spgcMair iw:=to&quot;p=C&quot;1a44m0&quot;b wr:riigaht =&quot;M18a00t&quot; hw:&quot;bo ttwom:=&quot;h14-40a&quot; nw:sleift==&quot;&quot;18C00a&quot; mw:bheradiera=&quot; 72M0&quot;a wt:fhoo&quot;te/r=&gt;&quot;7&lt;20w&quot; x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19" chromakey="#FFFFFF" o:title=""/>
            <o:lock v:ext="edit" aspectratio="t"/>
            <w10:wrap type="none"/>
            <w10:anchorlock/>
          </v:shape>
        </w:pict>
      </w:r>
      <w:r>
        <w:rPr>
          <w:color w:val="000000"/>
          <w:szCs w:val="21"/>
        </w:rPr>
        <w:fldChar w:fldCharType="end"/>
      </w:r>
      <w:r>
        <w:rPr>
          <w:rFonts w:hint="eastAsia"/>
          <w:color w:val="000000"/>
          <w:szCs w:val="21"/>
        </w:rPr>
        <w:t>，</w:t>
      </w:r>
      <w:r>
        <w:rPr>
          <w:color w:val="000000"/>
          <w:szCs w:val="21"/>
        </w:rPr>
        <w:t>m</w:t>
      </w:r>
      <w:r>
        <w:rPr>
          <w:color w:val="000000"/>
          <w:szCs w:val="21"/>
          <w:vertAlign w:val="superscript"/>
        </w:rPr>
        <w:t>2</w:t>
      </w:r>
      <w:r>
        <w:rPr>
          <w:color w:val="000000"/>
          <w:szCs w:val="21"/>
        </w:rPr>
        <w:t>/s</w:t>
      </w:r>
      <w:r>
        <w:rPr>
          <w:rFonts w:hint="eastAsia"/>
          <w:color w:val="000000"/>
          <w:szCs w:val="21"/>
        </w:rPr>
        <w:t>。</w:t>
      </w:r>
    </w:p>
    <w:p w14:paraId="35DF596E">
      <w:pPr>
        <w:numPr>
          <w:ilvl w:val="0"/>
          <w:numId w:val="4"/>
        </w:numPr>
        <w:snapToGrid w:val="0"/>
        <w:ind w:firstLine="0"/>
        <w:jc w:val="left"/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按式3.2</w:t>
      </w:r>
      <w:r>
        <w:rPr>
          <w:color w:val="000000"/>
          <w:szCs w:val="21"/>
        </w:rPr>
        <w:t>.3</w:t>
      </w:r>
      <w:r>
        <w:rPr>
          <w:rFonts w:hint="eastAsia"/>
          <w:color w:val="000000"/>
          <w:szCs w:val="21"/>
        </w:rPr>
        <w:t>-2建立第三类边</w:t>
      </w:r>
      <w:r>
        <w:rPr>
          <w:color w:val="000000"/>
          <w:szCs w:val="21"/>
        </w:rPr>
        <w:t>界条件</w:t>
      </w:r>
      <w:r>
        <w:rPr>
          <w:rFonts w:hint="eastAsia"/>
          <w:color w:val="000000"/>
          <w:szCs w:val="21"/>
        </w:rPr>
        <w:t>隐</w:t>
      </w:r>
      <w:r>
        <w:rPr>
          <w:color w:val="000000"/>
          <w:szCs w:val="21"/>
        </w:rPr>
        <w:t>式差分格式</w:t>
      </w:r>
      <w:r>
        <w:rPr>
          <w:rFonts w:hint="eastAsia"/>
          <w:color w:val="000000"/>
          <w:szCs w:val="21"/>
        </w:rPr>
        <w:t>边</w:t>
      </w:r>
      <w:r>
        <w:rPr>
          <w:color w:val="000000"/>
          <w:szCs w:val="21"/>
        </w:rPr>
        <w:t>界</w:t>
      </w:r>
      <w:r>
        <w:rPr>
          <w:rFonts w:hint="eastAsia"/>
          <w:color w:val="000000"/>
          <w:szCs w:val="21"/>
        </w:rPr>
        <w:t>节</w:t>
      </w:r>
      <w:r>
        <w:rPr>
          <w:color w:val="000000"/>
          <w:szCs w:val="21"/>
        </w:rPr>
        <w:t>点方程（</w:t>
      </w:r>
      <w:r>
        <w:rPr>
          <w:rFonts w:hint="eastAsia"/>
          <w:color w:val="000000"/>
          <w:szCs w:val="21"/>
        </w:rPr>
        <w:t>边</w:t>
      </w:r>
      <w:r>
        <w:rPr>
          <w:color w:val="000000"/>
          <w:szCs w:val="21"/>
        </w:rPr>
        <w:t>界</w:t>
      </w:r>
      <w:r>
        <w:rPr>
          <w:rFonts w:hint="eastAsia"/>
          <w:color w:val="000000"/>
          <w:szCs w:val="21"/>
        </w:rPr>
        <w:t>节</w:t>
      </w:r>
      <w:r>
        <w:rPr>
          <w:color w:val="000000"/>
          <w:szCs w:val="21"/>
        </w:rPr>
        <w:t>点1</w:t>
      </w:r>
      <w:r>
        <w:rPr>
          <w:rFonts w:hint="eastAsia"/>
          <w:color w:val="000000"/>
          <w:szCs w:val="21"/>
        </w:rPr>
        <w:t>，节</w:t>
      </w:r>
      <w:r>
        <w:rPr>
          <w:color w:val="000000"/>
          <w:szCs w:val="21"/>
        </w:rPr>
        <w:t xml:space="preserve">点n </w:t>
      </w:r>
      <w:r>
        <w:rPr>
          <w:rFonts w:hint="eastAsia"/>
          <w:color w:val="000000"/>
          <w:szCs w:val="21"/>
        </w:rPr>
        <w:t>可参照）：</w:t>
      </w:r>
    </w:p>
    <w:p w14:paraId="5476B3F1">
      <w:pPr>
        <w:snapToGrid w:val="0"/>
        <w:ind w:left="420" w:right="105"/>
        <w:jc w:val="right"/>
        <w:rPr>
          <w:color w:val="000000"/>
          <w:szCs w:val="21"/>
        </w:rPr>
      </w:pPr>
      <w:r>
        <w:rPr>
          <w:color w:val="000000"/>
          <w:szCs w:val="21"/>
        </w:rPr>
        <w:fldChar w:fldCharType="begin"/>
      </w:r>
      <w:r>
        <w:rPr>
          <w:color w:val="000000"/>
          <w:szCs w:val="21"/>
        </w:rPr>
        <w:instrText xml:space="preserve"> QUOTE </w:instrText>
      </w:r>
      <w:r>
        <w:rPr>
          <w:position w:val="-21"/>
        </w:rPr>
        <w:pict>
          <v:shape id="_x0000_i1046" o:spt="75" type="#_x0000_t75" style="height:29.6pt;width:310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CF0DC9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CF0DC9&quot; wsp:rsidP=&quot;00CF0DC9&quot;&gt;&lt;m:oMathPara&gt;&lt;m:oMath&gt;&lt;m:r&gt;&lt;w:rPr&gt;&lt;w:rFonts w:ascii=&quot;Cambria Math&quot; w:h-ansi=&quot;Cambria Math&quot;/&gt;&lt;wx:font wx:val=&quot;Cambria Math&quot;/&gt;&lt;w:i/&gt;&lt;w:color w:val=&quot;000000&quot;/&gt;&lt;w:sz-cs w:val=&quot;21&quot;/&gt;&lt;/w:rPr&gt;&lt;m:t&gt;-&lt;/m:t&gt;&lt;/m:r&gt;&lt;m:f&gt;&lt;m:fPr&gt;&lt;m:ctrlPr&gt;&lt;w:rPr&gt;&lt;w:rFonts w:ascii=&quot;Cambria Math&quot; w:h-ansi=&quot;Cambria Math&quot;/&gt;&lt;wx:font wx:val=&quot;Cambria Math&quot;/&gt;&lt;w:color w:val=&quot;000000&quot;/&gt;&lt;w:sz-cs w:val=&quot;21&quot;/&gt;&lt;/w:rPr&gt;&lt;/m:ctrlPr&gt;&lt;/m:fPr&gt;&lt;m:num&gt;&lt;m:r&gt;&lt;w:rPr&gt;&lt;w:rFonts w:ascii=&quot;Cambria Math&quot; w:h-ansi=&quot;Cambria Math&quot;/&gt;&lt;wx:font wx:val=&quot;Cambria Math&quot;/&gt;&lt;w:i/&gt;&lt;w:color w:val=&quot;000000&quot;/&gt;&lt;w:sz-cs w:val=&quot;21&quot;/&gt;&lt;/w:rPr&gt;&lt;m:t&gt;位&lt;/m:t&gt;&lt;/m:r&gt;&lt;/m:num&gt;&lt;m:den&gt;&lt;m:r&gt;&lt;m:rPr&gt;&lt;m:sty m:val=&quot;p&quot;/&gt;&lt;/m:rPr&gt;&lt;w:rPr&gt;&lt;w:rFonts w:ascii=&quot;Cambria Math&quot; w:h-ansi=&quot;Cambria Math&quot;/&gt;&lt;wx:font wx:val=&quot;Cambria Math&quot;/&gt;&lt;w:color w:val=&quot;000000&quot;/&gt;&lt;&gt;&gt;&gt;&gt;&gt;&gt;&gt;&gt;&gt;&gt;&gt;&gt;&gt;&gt;&gt;&gt;&gt;&gt;&gt;&gt;&gt;&gt;&gt;&gt;&gt;&gt;&gt;&gt;&gt;&gt;&gt;&gt;&gt;&gt;&gt;&gt;&gt;&gt;&gt;&gt;&gt;&gt;&gt;&gt;&gt;&gt;&gt;&gt;&gt;&gt;&gt;&gt;&gt;&gt;&gt;&gt;&gt;&gt;w:sz-cs w:val=&quot;21&quot;/&gt;&lt;/w:rPr&gt;&lt;m:t&gt;螖&lt;/m:t&gt;&lt;/m:r&gt;&lt;m:r&gt;&lt;w:rPr&gt;&lt;w:rFonts w:ascii=&quot;Cambria Math&quot; w:h-ansi=&quot;Cambria Math&quot;/&gt;&lt;wx:font wx:val=&quot;Cambria Math&quot;/&gt;&lt;w:i/&gt;&lt;w:color w:val=&quot;000000&quot;/&gt;&lt;w:sz-cs w:val=&quot;21&gt;&quot;&gt;/&gt;&gt;&gt;&lt;&gt;/&gt;w&gt;:&gt;r&gt;P&gt;r&gt;&gt;&gt;&lt;&gt;m&gt;:&gt;t&gt;&gt;&gt;x&gt;&lt;&gt;/&gt;m&gt;:&gt;t&gt;&gt;&gt;&lt;&gt;/&gt;m&gt;:&gt;r&gt;&gt;&gt;&lt;&gt;/&gt;m&gt;:&gt;d&gt;e&gt;n&gt;&gt;&gt;&lt;&gt;/&gt;m&gt;:&gt;f&gt;&gt;&gt;&lt;&gt;m&gt;:&gt;d&gt;&gt;&gt;&lt;&gt;m&gt;:&gt;d&gt;P&gt;r&gt;&gt;&gt;&lt;&gt;m&gt;:ctrlPr&gt;&lt;w:rPr&gt;&lt;w:rFonts w:ascii=&quot;Cambria Math&quot; w:h-ansi=&quot;Cambria Math&quot;/&gt;&lt;wx:font wx:val=&quot;Cambria Math&quot;/&gt;&lt;w:color w:val=&quot;000000&quot;/&gt;&lt;w:sz-cs w:val=&quot;21&quot;/&gt;&lt;/w:rPr&gt;&lt;/m:ctrlPr&gt;&lt;/m:dPr&gt;&lt;m:e&gt;&lt;m:sSubSup&gt;&lt;m:sSubSupPr&gt;&lt;m:ctrlPr&gt;&lt;w:rPr&gt;&lt;w:rFonts w:ascii=&quot;Cambria Math&quot; w:h-ansi=&quot;Cambria Math&quot;/&gt;&lt;wx:font wx:val=&quot;Cambria Math&quot;/&gt;&lt;w:color w:val=&quot;000000&quot;/&gt;&lt;w:sz-cs w:val=&quot;21&quot;/&gt;&lt;/w:rPr&gt;&lt;/m:ctrlPr&gt;&lt;/m:sSubSupPr&gt;&lt;m:e&gt;&lt;m:r&gt;&lt;w:rPr&gt;&lt;w:rFonts w:ascii=&quot;Cambria Math&quot; w:h-ansi=&quot;Cambria Math&quot;/&gt;&lt;wx:font wx:val=&quot;Cambria Math&quot;/&gt;&lt;w:i/&gt;&lt;w:color w:val=&quot;000000&quot;/&gt;&lt;w:sz-cs w:val=&quot;21&quot;/&gt;&lt;/w:rPr&gt;&lt;m:t&gt;t&lt;/m:t&gt;&lt;/m:r&gt;&lt;/m:e&gt;&lt;m:sub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1&lt;/m:t&gt;&lt;/m:r&gt;&lt;/m:sub&gt;&lt;m:sup&gt;&lt;m:r&gt;&lt;w:rPr&gt;&lt;w:rFonts w:ascii=&quot;Cambria Math&quot; w:h-ansi=&quot;Cambria Math&quot;/&gt;&lt;wx:font wx:val=&quot;Cambria Math&quot;/&gt;&lt;w:i/&gt;&lt;w:color w:val=&quot;000000&quot;/&gt;&lt;w:sz-cs w:val=&quot;21&quot;/&gt;&lt;/w:rPr&gt;&lt;m:t&gt;k&lt;/m:t&gt;&lt;/m:r&gt;&lt;/m:sup&gt;&lt;/m:sSubSup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-&lt;/m:t&gt;&lt;/m:r&gt;&lt;m:sSubSup&gt;&lt;m:sSubSupPr&gt;&lt;m:ctrlPr&gt;&lt;w:rPr&gt;&lt;w:rFonts w:ascii=&quot;Cambria Math&quot; w:h-ansi=&quot;Cambria Math&quot;/&gt;&lt;wx:font wx:val=&quot;Cambria Math&quot;/&gt;&lt;w:color w:val=&quot;000000&quot;/&gt;&lt;w:sz-cs w:val=&quot;21&quot;/&gt;&lt;/w:rPr&gt;&lt;/m:ctrlPr&gt;&lt;/m:sSubSupPr&gt;&lt;m:e&gt;&lt;m:r&gt;&lt;w:rPr&gt;&lt;w:rFonts w:ascii=&quot;Cambria Math&quot; w:h-ansi=&quot;Cambria Math&quot;/&gt;&lt;wx:font wx:val=&quot;Cambria Math&quot;/&gt;&lt;w:i/&gt;&lt;w:color w:val=&quot;000000&quot;/&gt;&lt;w:sz-cs w:val=&quot;21&quot;/&gt;&lt;/w:rPr&gt;&lt;m:t&gt;t&lt;/m:t&gt;&lt;/m:r&gt;&lt;/m:e&gt;&lt;m:sub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2&lt;/m:t&gt;&lt;/m:r&gt;&lt;/m:sub&gt;&lt;m:sup&gt;&lt;m:r&gt;&lt;w:rPr&gt;&lt;w:rFonts w:ascii=&quot;Cambria Math&quot; w:h-ansi=&quot;Cambria Math&quot;/&gt;&lt;wx:font wx:val=&quot;Cambria Math&quot;/&gt;&lt;w:i/&gt;&lt;w:color w:val=&quot;000000&quot;/&gt;&lt;w:sz-cs w:val=&quot;21&quot;/&gt;&lt;/w:rPr&gt;&lt;m:t&gt;k&lt;/m:t&gt;&lt;/m:r&gt;&lt;/m:sup&gt;&lt;/m:sSubSup&gt;&lt;/m:e&gt;&lt;/m:d&gt;&lt;m:r&gt;&lt;w:rPr&gt;&lt;w:rFonts w:ascii=&quot;Cambria Math&quot; w:h-ansi=&quot;Cambria Math&quot;/&gt;&lt;wx:font wx:val=&quot;Cambria Math&quot;/&gt;&lt;w:i/&gt;&lt;w:color w:val=&quot;000000&quot;/&gt;&lt;w:sz-cs w:val=&quot;21&quot;/&gt;&lt;/w:rPr&gt;&lt;m:t&gt;+??0/m0:t/&gt;&lt;&lt;/m::rz&gt;&lt;cm: d&gt;:&lt;ma:d=Pr2&gt;&lt;&quot;m:&gt;ct/rl:PrP&gt;&lt;&gt;w:mrPtr&gt;k&lt;w/:r:Fo&gt;nt/s :w:&gt;as/ci:i=u&quot;C&gt;am/bria Math&quot; w:h-ansi=&quot;Cambria Math&quot;/&gt;&lt;wx:font wx:val=&quot;Cambria Math&quot;/&gt;&lt;w:color w:val=&quot;000000&quot;/&gt;&lt;w:sz-cs w:val=&quot;21&quot;/&gt;&lt;/w:rPr&gt;&lt;/m:ctrlPr&gt;&lt;/m:dPr&gt;&lt;m:e&gt;&lt;m:sSubSup&gt;&lt;m?:sSubSupPr&gt;&lt;m:ctrlPr&gt;&lt;w:rPr&gt;&lt;w:rFonts w:ascii=&quot;Cambria Math&quot; w:h-ansi=&quot;Cambria Math&quot;/&gt;&lt;wx:font wx:val=&quot;Cambria Math&quot;/&gt;&lt;w:color w:val=&quot;000000&quot;/&gt;&lt;w:sz-cs w:val=&quot;21&quot;/&gt;&lt;/w:rPr&gt;&lt;/m:ctrlPr&gt;&lt;/m:sSubSupPr&gt;&lt;m:e&gt;&lt;m:r&gt;&lt;w:rPr&gt;&lt;w:rFonts w:ascii=&quot;Cambria Math&quot; w:h-ansi=&quot;Cambria Math&quot;/&gt;&lt;wx:font wx:val=&quot;Cambria Math&quot;/&gt;&lt;w:i/&gt;&lt;w:color w:val=&quot;000000&quot;/&gt;&lt;w:sz-cs w:val=&quot;21&quot;/&gt;&lt;/w:rPr&gt;&lt;m:t&gt;t&lt;/m:t&gt;&lt;/m:r&gt;&lt;/m:e&gt;&lt;m:sub&gt;&lt;m:r&gt;&lt;w:rPr&gt;&lt;w:rFonts w:ascii=&quot;Cambria Math&quot; w:h-ansi=&quot;Cambria Math&quot;/&gt;&lt;wx:font wx:val=&quot;Cambria Math&quot;/&gt;&lt;w:i/&gt;&lt;w:color w:val=&quot;000000&quot;/&gt;&lt;w:sz-cs w:val=&quot;21&quot;/&gt;&lt;/w:rPr&gt;&lt;m:t&gt;f&lt;/m:t&gt;&lt;/m:r&gt;&lt;/m:sub&gt;&lt;m:sup&gt;&lt;m:r&gt;&lt;w:rPr&gt;&lt;w:rFonts w:ascii=&quot;Cambria Math&quot; w:h-ansi=&quot;Cambria Math&quot;/&gt;&lt;wx:font wx:val=&quot;Cambria Math&quot;/&gt;&lt;w:i/&gt;&lt;w:color w:val=&quot;000000&quot;/&gt;&lt;w:sz-cs w:val=&quot;21&quot;/&gt;&lt;/w:rPr&gt;&lt;m:t&gt;k&lt;/m:t&gt;&lt;/m:r&gt;&lt;/m:sup&gt;&lt;/m:sSubSup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-&lt;/m:t&gt;&lt;/m:r&gt;&lt;m:sSubSup&gt;&lt;m:sSubSupPr&gt;&lt;m:ctrlPr&gt;&lt;w:rPr&gt;&lt;w:rFonts w:ascii=&quot;Cambria Math&quot; w:h-ansi=&quot;Cambria Math&quot;/&gt;&lt;wx:font wx:val=&quot;Cambria Math&quot;/&gt;&lt;w:color w:val=&quot;000000&quot;/&gt;&lt;w:sz-cs w:val=&quot;21&quot;/&gt;&lt;/w:rPr&gt;&lt;/m:ctrlPr&gt;&lt;/m:sSubSupPr&gt;&lt;m:e&gt;&lt;m:r&gt;&lt;w:rPr&gt;&lt;w:rFonts w:ascii=&quot;Cambria Math&quot; w:h-ansi=&quot;Cambria Math&quot;/&gt;&lt;wx:font wx:val=&quot;Cambria Math&quot;/&gt;&lt;w:i/&gt;&lt;w:color w:val=&quot;000000&quot;/&gt;&lt;w:sz-cs w:val=&quot;21&quot;/&gt;&lt;/w:rPr&gt;&lt;m:t&gt;t&lt;/m:t&gt;&lt;/m:r&gt;&lt;/m:e&gt;&lt;m:sub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1&lt;/m:t&gt;&lt;/m:r&gt;&lt;/m:sub&gt;&lt;m:sup&gt;&lt;m:r&gt;&lt;w:rPr&gt;&lt;w:rFonts w:ascii=&quot;Cambria Math&quot; w:h-ansi=&quot;Cambria Math&quot;/&gt;&lt;wx:font wx:val=&quot;Cambria Math&quot;/&gt;&lt;w:i/&gt;&lt;w:color w:val=&quot;000000&quot;/&gt;&lt;w:sz-cs w:val=&quot;21&quot;/&gt;&lt;/w:rPr&gt;&lt;m:t&gt;k&lt;/m:t&gt;&lt;/m:r&gt;&lt;/m:sup&gt;&lt;/m:sSubSup&gt;&lt;/m:e&gt;&lt;/m:d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+&lt;/m:t&gt;&lt;/m:r&gt;&lt;m:sSub&gt;&lt;m:sSubPr&gt;&lt;m:ctrlPr&gt;&lt;w:rPr&gt;&lt;w:rFonts w:ascii=&quot;Cambria Math&quot; w:h-ansi=&quot;Cambria Math&quot;/&gt;&lt;wx:font wx:val=&quot;Cambria Math&quot;/&gt;&lt;w:color w:val=&quot;000000&quot;/&gt;&lt;w:sz-cs w:val=&quot;21&quot;/&gt;&lt;/w:rPr&gt;&lt;/m:ctrlPr&gt;&lt;/m:sSubPr&gt;&lt;m:e&gt;&lt;m:r&gt;&lt;w:rPr&gt;&lt;w:rFonts w:ascii=&quot;Cambria Math&quot; w:h-ansi=&quot;Cambria Math&quot;/&gt;&lt;wx:font wx:val=&quot;Cambria Math&quot;/&gt;&lt;w:i/&gt;&lt;w:color w:val=&quot;000000&quot;/&gt;&lt;w:sz-cs w:val=&quot;21&quot;/&gt;&lt;/w:rPr&gt;&lt;m:t&gt;蟻&lt;/m:t&gt;&lt;/m:r&gt;&lt;/m:e&gt;&lt;m:sub&gt;&lt;m:r&gt;&lt;m:rPr&gt;&lt;m:sty m:val=&quot;p&quot;/&gt;&lt;/m:rPr&gt;&lt;w:rPr&gt;&lt;w:rFontsP w&gt;:amsceii&lt;=&quot;:Ca&gt;mbwrira rMa&lt;th:&quot; Fw:nh-sanwsia=&quot;cCaimb&quot;riaa bMaith &quot;/a&gt;&lt;hwx:wfon-t wsx:v&quot;al=m&quot;CaimbrMia hMat&gt;h&quot;/x&gt;&lt;wo:co lor: w:lvalC=&quot;0b000a00&quot;a/&gt;&lt;&quot;w:s&lt;z-cis w&lt;:vacl=&quot;o21&quot;w/&gt;&lt;a/w:&quot;rPr0&gt;&lt;m0:t&gt;&gt;s&lt;/:m:t-&gt;&lt;/m:r&gt;&lt;/m:sub&gt;&lt;/m:sSub&gt;&lt;m:sSup&gt;&lt;m:sSupPr&gt;&lt;m:ctrlPr&gt;&lt;w:rPr&gt;&lt;w:rFonts w:ascii=&quot;Cambria Math&quot; w:h-ansi=&quot;Cambria Math&quot;/&gt;&lt;wx:font wx:val=&quot;Cambria Math&quot;/&gt;&lt;w:color w:val=&quot;000000&quot;/&gt;&lt;w:sz-cs w:val=&quot;21&quot;/&gt;&lt;/w:rPr&gt;&lt;/m:ctrlPr&gt;&lt;/m:sSupPr&gt;&lt;m:e&gt;&lt;m:r&gt;&lt;w:rPr&gt;&lt;w:rFonts w:ascii=&quot;Cambria Math&quot; w:h-ansi=&quot;Cambria Math&quot;/&gt;&lt;wx:font wx:val=&quot;Cambria Math&quot;/&gt;&lt;w:i/&gt;&lt;w:color w:val=&quot;000000&quot;/&gt;&lt;w:sz-cs w:val=&quot;21&quot;/&gt;&lt;/w:rPr&gt;&lt;m:t&gt;I&lt;/m:t&gt;&lt;/m:r&gt;&lt;/m:e&gt;&lt;m:sup&gt;&lt;m:r&gt;&lt;w:rPr&gt;&lt;w:rFonts w:ascii=&quot;Cambria Math&quot; w:h-ansi=&quot;Cambria Math&quot;/&gt;&lt;wx:font wx:val=&quot;Cambria Math&quot;/&gt;&lt;w:i/&gt;&lt;w:color w:val=&quot;000000&quot;/&gt;&lt;w:sz-cs w:val=&quot;21&quot;/&gt;&lt;/w:rPr&gt;&lt;m:t&gt;k&lt;/m:t&gt;&lt;/m:r&gt;&lt;/m:sup&gt;&lt;/m:sSup&gt;&lt;m:r&gt;&lt;w:rPr&gt;&lt;w:rFonts w:ascii=&quot;Cambria Math&quot; w:h-ansi=&quot;Cambria Math&quot;/&gt;&lt;wx:font wx:val=&quot;Cambria Math&quot;/&gt;&lt;w:i/&gt;&lt;w:color w:val=&quot;000000&quot;/&gt;&lt;w:sz-cs w:val=&quot;21&quot;/&gt;&lt;/w:rPr&gt;&lt;m:t&gt;= &lt;/m:t&gt;&lt;/m:r&gt;&lt;m:sSub&gt;&lt;m:sSubPr&gt;&lt;m:ctrlPr&gt;&lt;w:rPr&gt;&lt;w:rFonts w:ascii=&quot;Cambria Math&quot; w:h-ansi=&quot;Cambria Math&quot;/&gt;&lt;wx:font wx:val=&quot;Cambria Math&quot;/&gt;&lt;w:color w:val=&quot;000000&quot;/&gt;&lt;w:sz-cs w:val=&quot;21&quot;/&gt;&lt;/w:rPr&gt;&lt;/m:ctrlPr&gt;&lt;/m:sSubPr&gt;&lt;m:e&gt;&lt;m:r&gt;&lt;w:rPr&gt;&lt;w:rFonts w:ascii=&quot;Cambria Math&quot; w:h-ansi=&quot;Cambria Math&quot;/&gt;&lt;wx:font wx:val=&quot;Cambria Math&quot;/&gt;&lt;w:i/&gt;&lt;w:color w:val=&quot;000000&quot;/&gt;&lt;w:sz-cs w:val=&quot;21&quot;/&gt;&lt;/w:rPr&gt;&lt;m:t&gt;C&lt;/m:t&gt;&lt;/m:r&gt;&lt;/m:e&gt;&lt;m:sub&gt;&lt;m:r&gt;&lt;w:rPr&gt;&lt;w:rFonts w:ascii=&quot;Cambria Math&quot; w:h-ansi=&quot;Cambria Math&quot;/&gt;&lt;wx:font wx:val=&quot;Cambria Math&quot;/&gt;&lt;w:i/&gt;&lt;w:color w:val=&quot;000000&quot;/&gt;&lt;w:sz-cs w:val=&quot;21&quot;/&gt;&lt;/w:rPr&gt;&lt;m:t&gt;p&lt;/m:t&gt;&lt;/m:r&gt;&lt;/m:sub&gt;&lt;/m:sSub&gt;&lt;m:r&gt;&lt;w:rPr&gt;&lt;w:rFonts w:ascii=&quot;Cambria Math&quot; w:h-ansi=&quot;Cambria Math&quot;/&gt;&lt;wx:font wx:val=&quot;Cambria Math&quot;/&gt;&lt;w:i/&gt;&lt;w:color w:val=&quot;000000&quot;/&gt;&lt;w:sz-cs w:val=&quot;21&quot;/&gt;&lt;/w:rPr&gt;&lt;m:t&gt;蟻&lt;/m:t&gt;&lt;/m:r&gt;&lt;m:f0&gt;&lt;m0:fP&gt;r&gt;&lt;:m:c-trl Pr&gt;v&lt;w:=rPr1&gt;&lt;w&gt;:rFwontPs w&lt;:astcii&lt;=&quot;C:amb&lt;ria: Ma&lt;th&quot;: w:bh-a/nsis=&quot;Cbambmria&gt; Matrh&quot;/&gt;&lt;&lt;wx:Ffonts wx:aval=i&quot;Camabriai Matah&quot;/&gt; &lt;w:c-olori w:vaal=&quot;i0000a00&quot;//&gt;&lt;w:xsz-cns w:xval=l&quot;21&quot;a/&gt;&lt;/iw:rPar&gt;&lt;//m:ct:rlPr&lt;&gt;&lt;/mo:fPr &gt;&lt;m:anum&gt;0&lt;m:r0&gt;&lt;m:&gt;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螖&lt;/xm:t&gt;&lt;l/m:r&gt;a&lt;m:r&gt;i&lt;w:rPar&gt;&lt;w:/rFont:s w:a&lt;scii=o&quot;Camb ria M0aath:&quot; 0wr:h-a:0nsi =&quot;&gt;Caambrpia M&lt;ath&quot;r/&gt;&lt;w&lt;x:foPnt wwx:vaol=&quot;C ambrsia M=ath&quot;m/&gt;&lt;wa:i/&gt;t&lt;w:cwolora w:v=al=&quot;m0000a00&quot;/t&gt;&lt;w:&gt;sz-csf w:vawl=&quot;21l&quot;/&gt;&lt;/mw:rPr &gt;&lt;m:t&quot;&gt;x&lt;/m::t&gt;&lt;/rm:r&gt;&lt;a/m:nu0m&gt;&lt;m:&quot;den&gt;&lt;:m:r&gt;&lt;sm:rPra&gt;&lt;m:s1ty m:/val=&quot;rp&quot;/&gt;&lt;t/m:rPr&gt;&lt;w:rPr&gt;&lt;w:rFonts w:ascii=&quot;Cambria Math&quot; w:h-ansi=&quot;Cambria Math&quot;/&gt;&lt;wx:font wx:val=&quot;Cambria Math&quot;/&gt;&lt;w:color w:val=&quot;000000&quot;/&gt;&lt;w:sz-cs w:val=&quot;21&quot;/&gt;&lt;/w:rPr&gt;&lt;m:t&gt;2&lt;/m:t&gt;&lt;/m:r&gt;&lt;/m:den&gt;&lt;/m:f&gt;&lt;m:r&gt;&lt;w:rPr&gt;&lt;w:rFonts w:ascii=&quot;Cambria Math&quot; w:h-ansi=&quot;Cambria Math&quot;/&gt;&lt;wx:font wx:val=&quot;Cambria Math&quot;/&gt;&lt;w:i/&gt;&lt;w:color w:val=&quot;000000&quot;/&gt;&lt;w:sz-cs w:val=&quot;21&quot;/&gt;&lt;/w:rPr&gt;&lt;m:t&gt;鈭?/m::t&gt;&lt;/rm:r&gt;&lt;am:f&gt;&lt;0m:fPr&quot;&gt;&lt;m:c:trlPrs&gt;&lt;w:raPr&gt;&lt;w1:rFontws w:as&lt;cii=&quot;C&lt;ambria&lt; Math&quot;&lt; w:h-annsi=&quot;Cfambria&gt; Math&quot;r/&gt;&lt;wx:Ffont wwx:val=i&quot;Cambrbia Matah&quot;/&gt;&lt;w::colori w:valb=&quot;&quot;0000ar00&quot;/&gt;a&lt;&lt;w:s&gt;z-cns/ w:vacvl=&quot;2 1&quot;a/&gt;l&lt;/w: 0rPr&gt;&lt;///m:cstrl/P r&gt;&lt;/mlo:fPr&quot;&gt;&lt;:m:wnum&gt;0&gt;&lt;m:sS&gt;u&quot;bSup&gt;&lt;sm:sSubwSupPr=&quot;&gt;&lt;m:ctrlPr&gt;&lt;w:rPr&gt;&lt;w:rFonts w:ascii=&quot;Cambria Math&quot; w:h-ansi=&quot;Cambria Math&quot;/&gt;&lt;wx:font wx:val=&quot;Cambria Math&quot;/&gt;&lt;w:color w:val=&quot;000000&quot;/&gt;&lt;w:sz-cs w:val=&quot;21&quot;/&gt;&lt;/w:rPr&gt;&lt;/m:ctrlPr&gt;&lt;/m:sSubSupPr&gt;&lt;m:e&gt;&lt;m:r&gt;&lt;w:rPr&gt;&lt;w:rFonts w:ascii=&quot;Cambria Math&quot; w:h-ansi=&quot;Cambria Math&quot;/&gt;&lt;wx:font wx:val=&quot;Cambria Math&quot;/&gt;&lt;w:i/&gt;&lt;w:color w:val=&quot;000000&quot;/&gt;&lt;w:sz-cs w:val=&quot;21&quot;/&gt;&lt;/w:rPr&gt;&lt;m:t&gt;t&lt;/m:t&gt;&lt;/m:r&gt;&lt;/m:e&gt;&lt;m:sub&gt;&lt;m:r&gt;&lt;w:rPr&gt;&lt;w:rFonts w:ascii=&quot;Cambria Math&quot; w:h-ansi=&quot;Cambria Math&quot;/&gt;&lt;wx:font wx:val=&quot;Cambria Math&quot;/&gt;&lt;w:i/&gt;&lt;w:color w:val=&quot;000000&quot;/&gt;&lt;w:sz-cs w:val=&quot;21&quot;/&gt;&lt;/w:rPr&gt;&lt;m:t&gt;1&lt;/m:t&gt;&lt;/m:r&gt;&lt;/m:sub&gt;&lt;m:sup&gt;&lt;m:r&gt;&lt;w:rPr&gt;&lt;w:rFonts w:ascii=&quot;Cambria Math&quot; w:h-ansi=&quot;Cambria Math&quot;/&gt;&lt;wx:font wx:val=&quot;Cambria Math&quot;/&gt;&lt;w:i/&gt;&lt;w:color w:val=&quot;000000&quot;/&gt;&lt;w:sz-cs w:val=&quot;21&quot;/&gt;&lt;/w:rPr&gt;&lt;m:t&gt;k&lt;/m:t&gt;&lt;/m:r&gt;&lt;/m:sup&gt;&lt;/m:sSubSup&gt;&lt;m:r&gt;&lt;w:rPr&gt;&lt;w:rFonts w:ascii=&quot;Cambria Math&quot; w:h-ansi=&quot;Cambria Math&quot;/&gt;&lt;wx:font wx:val=&quot;Cambria Math&quot;/&gt;&lt;w:i/&gt;&lt;w:color w:val=&quot;000000&quot;/&gt;&lt;w:sz-cs w:val=&quot;21&quot;/&gt;&lt;/w:rPr&gt;&lt;m:t&gt;-&lt;/m:t&gt;&lt;/m:r&gt;&lt;m:sSubSup&gt;&lt;m:sSubSupPr&gt;&lt;m:ctrlPr&gt;&lt;w:rPr&gt;&lt;w:rFonts w:ascii=&quot;Cambria Math&quot; w:h-ansi=&quot;Cambria Math&quot;/&gt;&lt;wx:font wx:val=&quot;Cambria Math&quot;/&gt;&lt;w:i/&gt;&lt;w:color w:val=&quot;000000&quot;/&gt;&lt;w:sz-cs w:val=&quot;21&quot;/&gt;&lt;/w:rPr&gt;&lt;/m:ctrlPr&gt;&lt;/m:sSubSupPr&gt;&lt;m:e&gt;&lt;m:r&gt;&lt;w:rPr&gt;&lt;w:rFonts w:ascii=&quot;Cambria Math&quot; w:h-ansi=&quot;Cambria Math&quot;/&gt;&lt;wx:font wx:val=&quot;Cambria Math&quot;/&gt;&lt;w:i/&gt;&lt;w:color w:val=&quot;000000&quot;/&gt;&lt;w:sz-cs w:val=&quot;21&quot;/&gt;&lt;/w:rPr&gt;&lt;m:t&gt;t&lt;/m:t&gt;&lt;/m:r&gt;&lt;/m:e&gt;&lt;m:sub&gt;&lt;m:r&gt;&lt;w:rPr&gt;&lt;w:rFonts w:ascii=&quot;Cambria Math&quot; w:h-ansi=&quot;Cambria Math&quot;/&gt;&lt;wx:font wx:val=&quot;Cambria Math&quot;/&gt;&lt;w:i/&gt;&lt;w:color w:val=&quot;000000&quot;/&gt;&lt;w:sz-cs w:val=&quot;21&quot;/&gt;&lt;/w:rPr&gt;&lt;m:t&gt;1&lt;/m:t&gt;&lt;/m:r&gt;&lt;/m:sub&gt;&lt;m:sup&gt;&lt;m:r&gt;&lt;w:rPr&gt;&lt;w:rFonts w:ascii=&quot;Cambria Math&quot; w:h-ansi=&quot;Cambria Math&quot;/&gt;&lt;wx:font wx:val=&quot;Cambria Math&quot;/&gt;&lt;w:i/&gt;&lt;w:color w:val=&quot;000000&quot;/&gt;&lt;w:sz-cs w:val=&quot;21&quot;/&gt;&lt;/w:rPr&gt;&lt;m:t&gt;k-1&lt;/m:t&gt;&lt;/m:r&gt;&lt;/m:sup&gt;&lt;/m:sSubSup&gt;&lt;/m:num&gt;&lt;m:den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?垎蟫P?&gt;&lt;/m:t&gt;&lt;k-t&gt;/m:r:t&gt;&lt;/m:m:r:den&gt;&lt;:s:r/m:f/m&gt;&lt;msu:bSr&gt;&lt;m:r/m:sPr&gt;&lt;&gt;&lt;m:sp&gt;tn&gt;y m:va&gt;&lt;uml=&quot;pr&gt;&quot;/den&gt;ty&lt;/m:rPalr&gt;&lt;w:r/&gt;Pr&gt;&lt;w:rPrFonts wPr:ascii=Fo&quot;Cambri:aa Math&quot;&quot;C w:h-ana si=&quot;Cam wbria Masith&quot;/&gt; w:hbrolint=&quot;f:vathrea00st&quot;/x:&quot;/&gt;&lt;wx:fszowxnt w:wx:v&quot;C&quot;2al=&quot;Ca&lt;/ma brir&gt;a Ma/&gt;&gt;?th&quot;/&gt;&lt;wlo:color alw:val=&quot;00000000&quot;w:/&gt;&lt;w:sz w-cs w:v&quot;2al=&quot;21&quot;/w/&gt;&lt;/w:r&lt;mPr&gt;&lt;m:t&gt; &lt;/m:t&gt;&lt;/m:r&gt;&lt;m:r&gt;&lt;w:rPr&gt;&lt;w:rFonts w:ascii=&quot;Cambria Math&quot; w:h-ansi=&quot;Cambria Math&quot;/&gt;&lt;wx:font wx:val=&quot;Cambria Math&quot;/&gt;&lt;w:i/&gt;&lt;w:color w:val=&quot;000000&quot;/&gt;&lt;w:sz-cs w:val=&quot;21&quot;/&gt;&lt;/w:rPr&gt;&lt;m:t&gt;                              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20" chromakey="#FFFFFF" o:title=""/>
            <o:lock v:ext="edit" aspectratio="t"/>
            <w10:wrap type="none"/>
            <w10:anchorlock/>
          </v:shape>
        </w:pict>
      </w:r>
      <w:r>
        <w:rPr>
          <w:color w:val="000000"/>
          <w:szCs w:val="21"/>
        </w:rPr>
        <w:instrText xml:space="preserve"> </w:instrText>
      </w:r>
      <w:r>
        <w:rPr>
          <w:color w:val="000000"/>
          <w:szCs w:val="21"/>
        </w:rPr>
        <w:fldChar w:fldCharType="separate"/>
      </w:r>
      <w:r>
        <w:rPr>
          <w:position w:val="-21"/>
        </w:rPr>
        <w:pict>
          <v:shape id="_x0000_i1081" o:spt="75" type="#_x0000_t75" style="height:29.6pt;width:310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CF0DC9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CF0DC9&quot; wsp:rsidP=&quot;00CF0DC9&quot;&gt;&lt;m:oMathPara&gt;&lt;m:oMath&gt;&lt;m:r&gt;&lt;w:rPr&gt;&lt;w:rFonts w:ascii=&quot;Cambria Math&quot; w:h-ansi=&quot;Cambria Math&quot;/&gt;&lt;wx:font wx:val=&quot;Cambria Math&quot;/&gt;&lt;w:i/&gt;&lt;w:color w:val=&quot;000000&quot;/&gt;&lt;w:sz-cs w:val=&quot;21&quot;/&gt;&lt;/w:rPr&gt;&lt;m:t&gt;-&lt;/m:t&gt;&lt;/m:r&gt;&lt;m:f&gt;&lt;m:fPr&gt;&lt;m:ctrlPr&gt;&lt;w:rPr&gt;&lt;w:rFonts w:ascii=&quot;Cambria Math&quot; w:h-ansi=&quot;Cambria Math&quot;/&gt;&lt;wx:font wx:val=&quot;Cambria Math&quot;/&gt;&lt;w:color w:val=&quot;000000&quot;/&gt;&lt;w:sz-cs w:val=&quot;21&quot;/&gt;&lt;/w:rPr&gt;&lt;/m:ctrlPr&gt;&lt;/m:fPr&gt;&lt;m:num&gt;&lt;m:r&gt;&lt;w:rPr&gt;&lt;w:rFonts w:ascii=&quot;Cambria Math&quot; w:h-ansi=&quot;Cambria Math&quot;/&gt;&lt;wx:font wx:val=&quot;Cambria Math&quot;/&gt;&lt;w:i/&gt;&lt;w:color w:val=&quot;000000&quot;/&gt;&lt;w:sz-cs w:val=&quot;21&quot;/&gt;&lt;/w:rPr&gt;&lt;m:t&gt;位&lt;/m:t&gt;&lt;/m:r&gt;&lt;/m:num&gt;&lt;m:den&gt;&lt;m:r&gt;&lt;m:rPr&gt;&lt;m:sty m:val=&quot;p&quot;/&gt;&lt;/m:rPr&gt;&lt;w:rPr&gt;&lt;w:rFonts w:ascii=&quot;Cambria Math&quot; w:h-ansi=&quot;Cambria Math&quot;/&gt;&lt;wx:font wx:val=&quot;Cambria Math&quot;/&gt;&lt;w:color w:val=&quot;000000&quot;/&gt;&lt;&gt;&gt;&gt;&gt;&gt;&gt;&gt;&gt;&gt;&gt;&gt;&gt;&gt;&gt;&gt;&gt;&gt;&gt;&gt;&gt;&gt;&gt;&gt;&gt;&gt;&gt;&gt;&gt;&gt;&gt;&gt;&gt;&gt;&gt;&gt;&gt;&gt;&gt;&gt;&gt;&gt;&gt;&gt;&gt;&gt;&gt;&gt;&gt;&gt;&gt;&gt;&gt;&gt;&gt;&gt;&gt;&gt;&gt;w:sz-cs w:val=&quot;21&quot;/&gt;&lt;/w:rPr&gt;&lt;m:t&gt;螖&lt;/m:t&gt;&lt;/m:r&gt;&lt;m:r&gt;&lt;w:rPr&gt;&lt;w:rFonts w:ascii=&quot;Cambria Math&quot; w:h-ansi=&quot;Cambria Math&quot;/&gt;&lt;wx:font wx:val=&quot;Cambria Math&quot;/&gt;&lt;w:i/&gt;&lt;w:color w:val=&quot;000000&quot;/&gt;&lt;w:sz-cs w:val=&quot;21&gt;&quot;&gt;/&gt;&gt;&gt;&lt;&gt;/&gt;w&gt;:&gt;r&gt;P&gt;r&gt;&gt;&gt;&lt;&gt;m&gt;:&gt;t&gt;&gt;&gt;x&gt;&lt;&gt;/&gt;m&gt;:&gt;t&gt;&gt;&gt;&lt;&gt;/&gt;m&gt;:&gt;r&gt;&gt;&gt;&lt;&gt;/&gt;m&gt;:&gt;d&gt;e&gt;n&gt;&gt;&gt;&lt;&gt;/&gt;m&gt;:&gt;f&gt;&gt;&gt;&lt;&gt;m&gt;:&gt;d&gt;&gt;&gt;&lt;&gt;m&gt;:&gt;d&gt;P&gt;r&gt;&gt;&gt;&lt;&gt;m&gt;:ctrlPr&gt;&lt;w:rPr&gt;&lt;w:rFonts w:ascii=&quot;Cambria Math&quot; w:h-ansi=&quot;Cambria Math&quot;/&gt;&lt;wx:font wx:val=&quot;Cambria Math&quot;/&gt;&lt;w:color w:val=&quot;000000&quot;/&gt;&lt;w:sz-cs w:val=&quot;21&quot;/&gt;&lt;/w:rPr&gt;&lt;/m:ctrlPr&gt;&lt;/m:dPr&gt;&lt;m:e&gt;&lt;m:sSubSup&gt;&lt;m:sSubSupPr&gt;&lt;m:ctrlPr&gt;&lt;w:rPr&gt;&lt;w:rFonts w:ascii=&quot;Cambria Math&quot; w:h-ansi=&quot;Cambria Math&quot;/&gt;&lt;wx:font wx:val=&quot;Cambria Math&quot;/&gt;&lt;w:color w:val=&quot;000000&quot;/&gt;&lt;w:sz-cs w:val=&quot;21&quot;/&gt;&lt;/w:rPr&gt;&lt;/m:ctrlPr&gt;&lt;/m:sSubSupPr&gt;&lt;m:e&gt;&lt;m:r&gt;&lt;w:rPr&gt;&lt;w:rFonts w:ascii=&quot;Cambria Math&quot; w:h-ansi=&quot;Cambria Math&quot;/&gt;&lt;wx:font wx:val=&quot;Cambria Math&quot;/&gt;&lt;w:i/&gt;&lt;w:color w:val=&quot;000000&quot;/&gt;&lt;w:sz-cs w:val=&quot;21&quot;/&gt;&lt;/w:rPr&gt;&lt;m:t&gt;t&lt;/m:t&gt;&lt;/m:r&gt;&lt;/m:e&gt;&lt;m:sub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1&lt;/m:t&gt;&lt;/m:r&gt;&lt;/m:sub&gt;&lt;m:sup&gt;&lt;m:r&gt;&lt;w:rPr&gt;&lt;w:rFonts w:ascii=&quot;Cambria Math&quot; w:h-ansi=&quot;Cambria Math&quot;/&gt;&lt;wx:font wx:val=&quot;Cambria Math&quot;/&gt;&lt;w:i/&gt;&lt;w:color w:val=&quot;000000&quot;/&gt;&lt;w:sz-cs w:val=&quot;21&quot;/&gt;&lt;/w:rPr&gt;&lt;m:t&gt;k&lt;/m:t&gt;&lt;/m:r&gt;&lt;/m:sup&gt;&lt;/m:sSubSup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-&lt;/m:t&gt;&lt;/m:r&gt;&lt;m:sSubSup&gt;&lt;m:sSubSupPr&gt;&lt;m:ctrlPr&gt;&lt;w:rPr&gt;&lt;w:rFonts w:ascii=&quot;Cambria Math&quot; w:h-ansi=&quot;Cambria Math&quot;/&gt;&lt;wx:font wx:val=&quot;Cambria Math&quot;/&gt;&lt;w:color w:val=&quot;000000&quot;/&gt;&lt;w:sz-cs w:val=&quot;21&quot;/&gt;&lt;/w:rPr&gt;&lt;/m:ctrlPr&gt;&lt;/m:sSubSupPr&gt;&lt;m:e&gt;&lt;m:r&gt;&lt;w:rPr&gt;&lt;w:rFonts w:ascii=&quot;Cambria Math&quot; w:h-ansi=&quot;Cambria Math&quot;/&gt;&lt;wx:font wx:val=&quot;Cambria Math&quot;/&gt;&lt;w:i/&gt;&lt;w:color w:val=&quot;000000&quot;/&gt;&lt;w:sz-cs w:val=&quot;21&quot;/&gt;&lt;/w:rPr&gt;&lt;m:t&gt;t&lt;/m:t&gt;&lt;/m:r&gt;&lt;/m:e&gt;&lt;m:sub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2&lt;/m:t&gt;&lt;/m:r&gt;&lt;/m:sub&gt;&lt;m:sup&gt;&lt;m:r&gt;&lt;w:rPr&gt;&lt;w:rFonts w:ascii=&quot;Cambria Math&quot; w:h-ansi=&quot;Cambria Math&quot;/&gt;&lt;wx:font wx:val=&quot;Cambria Math&quot;/&gt;&lt;w:i/&gt;&lt;w:color w:val=&quot;000000&quot;/&gt;&lt;w:sz-cs w:val=&quot;21&quot;/&gt;&lt;/w:rPr&gt;&lt;m:t&gt;k&lt;/m:t&gt;&lt;/m:r&gt;&lt;/m:sup&gt;&lt;/m:sSubSup&gt;&lt;/m:e&gt;&lt;/m:d&gt;&lt;m:r&gt;&lt;w:rPr&gt;&lt;w:rFonts w:ascii=&quot;Cambria Math&quot; w:h-ansi=&quot;Cambria Math&quot;/&gt;&lt;wx:font wx:val=&quot;Cambria Math&quot;/&gt;&lt;w:i/&gt;&lt;w:color w:val=&quot;000000&quot;/&gt;&lt;w:sz-cs w:val=&quot;21&quot;/&gt;&lt;/w:rPr&gt;&lt;m:t&gt;+??0/m0:t/&gt;&lt;&lt;/m::rz&gt;&lt;cm: d&gt;:&lt;ma:d=Pr2&gt;&lt;&quot;m:&gt;ct/rl:PrP&gt;&lt;&gt;w:mrPtr&gt;k&lt;w/:r:Fo&gt;nt/s :w:&gt;as/ci:i=u&quot;C&gt;am/bria Math&quot; w:h-ansi=&quot;Cambria Math&quot;/&gt;&lt;wx:font wx:val=&quot;Cambria Math&quot;/&gt;&lt;w:color w:val=&quot;000000&quot;/&gt;&lt;w:sz-cs w:val=&quot;21&quot;/&gt;&lt;/w:rPr&gt;&lt;/m:ctrlPr&gt;&lt;/m:dPr&gt;&lt;m:e&gt;&lt;m:sSubSup&gt;&lt;m?:sSubSupPr&gt;&lt;m:ctrlPr&gt;&lt;w:rPr&gt;&lt;w:rFonts w:ascii=&quot;Cambria Math&quot; w:h-ansi=&quot;Cambria Math&quot;/&gt;&lt;wx:font wx:val=&quot;Cambria Math&quot;/&gt;&lt;w:color w:val=&quot;000000&quot;/&gt;&lt;w:sz-cs w:val=&quot;21&quot;/&gt;&lt;/w:rPr&gt;&lt;/m:ctrlPr&gt;&lt;/m:sSubSupPr&gt;&lt;m:e&gt;&lt;m:r&gt;&lt;w:rPr&gt;&lt;w:rFonts w:ascii=&quot;Cambria Math&quot; w:h-ansi=&quot;Cambria Math&quot;/&gt;&lt;wx:font wx:val=&quot;Cambria Math&quot;/&gt;&lt;w:i/&gt;&lt;w:color w:val=&quot;000000&quot;/&gt;&lt;w:sz-cs w:val=&quot;21&quot;/&gt;&lt;/w:rPr&gt;&lt;m:t&gt;t&lt;/m:t&gt;&lt;/m:r&gt;&lt;/m:e&gt;&lt;m:sub&gt;&lt;m:r&gt;&lt;w:rPr&gt;&lt;w:rFonts w:ascii=&quot;Cambria Math&quot; w:h-ansi=&quot;Cambria Math&quot;/&gt;&lt;wx:font wx:val=&quot;Cambria Math&quot;/&gt;&lt;w:i/&gt;&lt;w:color w:val=&quot;000000&quot;/&gt;&lt;w:sz-cs w:val=&quot;21&quot;/&gt;&lt;/w:rPr&gt;&lt;m:t&gt;f&lt;/m:t&gt;&lt;/m:r&gt;&lt;/m:sub&gt;&lt;m:sup&gt;&lt;m:r&gt;&lt;w:rPr&gt;&lt;w:rFonts w:ascii=&quot;Cambria Math&quot; w:h-ansi=&quot;Cambria Math&quot;/&gt;&lt;wx:font wx:val=&quot;Cambria Math&quot;/&gt;&lt;w:i/&gt;&lt;w:color w:val=&quot;000000&quot;/&gt;&lt;w:sz-cs w:val=&quot;21&quot;/&gt;&lt;/w:rPr&gt;&lt;m:t&gt;k&lt;/m:t&gt;&lt;/m:r&gt;&lt;/m:sup&gt;&lt;/m:sSubSup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-&lt;/m:t&gt;&lt;/m:r&gt;&lt;m:sSubSup&gt;&lt;m:sSubSupPr&gt;&lt;m:ctrlPr&gt;&lt;w:rPr&gt;&lt;w:rFonts w:ascii=&quot;Cambria Math&quot; w:h-ansi=&quot;Cambria Math&quot;/&gt;&lt;wx:font wx:val=&quot;Cambria Math&quot;/&gt;&lt;w:color w:val=&quot;000000&quot;/&gt;&lt;w:sz-cs w:val=&quot;21&quot;/&gt;&lt;/w:rPr&gt;&lt;/m:ctrlPr&gt;&lt;/m:sSubSupPr&gt;&lt;m:e&gt;&lt;m:r&gt;&lt;w:rPr&gt;&lt;w:rFonts w:ascii=&quot;Cambria Math&quot; w:h-ansi=&quot;Cambria Math&quot;/&gt;&lt;wx:font wx:val=&quot;Cambria Math&quot;/&gt;&lt;w:i/&gt;&lt;w:color w:val=&quot;000000&quot;/&gt;&lt;w:sz-cs w:val=&quot;21&quot;/&gt;&lt;/w:rPr&gt;&lt;m:t&gt;t&lt;/m:t&gt;&lt;/m:r&gt;&lt;/m:e&gt;&lt;m:sub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1&lt;/m:t&gt;&lt;/m:r&gt;&lt;/m:sub&gt;&lt;m:sup&gt;&lt;m:r&gt;&lt;w:rPr&gt;&lt;w:rFonts w:ascii=&quot;Cambria Math&quot; w:h-ansi=&quot;Cambria Math&quot;/&gt;&lt;wx:font wx:val=&quot;Cambria Math&quot;/&gt;&lt;w:i/&gt;&lt;w:color w:val=&quot;000000&quot;/&gt;&lt;w:sz-cs w:val=&quot;21&quot;/&gt;&lt;/w:rPr&gt;&lt;m:t&gt;k&lt;/m:t&gt;&lt;/m:r&gt;&lt;/m:sup&gt;&lt;/m:sSubSup&gt;&lt;/m:e&gt;&lt;/m:d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+&lt;/m:t&gt;&lt;/m:r&gt;&lt;m:sSub&gt;&lt;m:sSubPr&gt;&lt;m:ctrlPr&gt;&lt;w:rPr&gt;&lt;w:rFonts w:ascii=&quot;Cambria Math&quot; w:h-ansi=&quot;Cambria Math&quot;/&gt;&lt;wx:font wx:val=&quot;Cambria Math&quot;/&gt;&lt;w:color w:val=&quot;000000&quot;/&gt;&lt;w:sz-cs w:val=&quot;21&quot;/&gt;&lt;/w:rPr&gt;&lt;/m:ctrlPr&gt;&lt;/m:sSubPr&gt;&lt;m:e&gt;&lt;m:r&gt;&lt;w:rPr&gt;&lt;w:rFonts w:ascii=&quot;Cambria Math&quot; w:h-ansi=&quot;Cambria Math&quot;/&gt;&lt;wx:font wx:val=&quot;Cambria Math&quot;/&gt;&lt;w:i/&gt;&lt;w:color w:val=&quot;000000&quot;/&gt;&lt;w:sz-cs w:val=&quot;21&quot;/&gt;&lt;/w:rPr&gt;&lt;m:t&gt;蟻&lt;/m:t&gt;&lt;/m:r&gt;&lt;/m:e&gt;&lt;m:sub&gt;&lt;m:r&gt;&lt;m:rPr&gt;&lt;m:sty m:val=&quot;p&quot;/&gt;&lt;/m:rPr&gt;&lt;w:rPr&gt;&lt;w:rFontsP w&gt;:amsceii&lt;=&quot;:Ca&gt;mbwrira rMa&lt;th:&quot; Fw:nh-sanwsia=&quot;cCaimb&quot;riaa bMaith &quot;/a&gt;&lt;hwx:wfon-t wsx:v&quot;al=m&quot;CaimbrMia hMat&gt;h&quot;/x&gt;&lt;wo:co lor: w:lvalC=&quot;0b000a00&quot;a/&gt;&lt;&quot;w:s&lt;z-cis w&lt;:vacl=&quot;o21&quot;w/&gt;&lt;a/w:&quot;rPr0&gt;&lt;m0:t&gt;&gt;s&lt;/:m:t-&gt;&lt;/m:r&gt;&lt;/m:sub&gt;&lt;/m:sSub&gt;&lt;m:sSup&gt;&lt;m:sSupPr&gt;&lt;m:ctrlPr&gt;&lt;w:rPr&gt;&lt;w:rFonts w:ascii=&quot;Cambria Math&quot; w:h-ansi=&quot;Cambria Math&quot;/&gt;&lt;wx:font wx:val=&quot;Cambria Math&quot;/&gt;&lt;w:color w:val=&quot;000000&quot;/&gt;&lt;w:sz-cs w:val=&quot;21&quot;/&gt;&lt;/w:rPr&gt;&lt;/m:ctrlPr&gt;&lt;/m:sSupPr&gt;&lt;m:e&gt;&lt;m:r&gt;&lt;w:rPr&gt;&lt;w:rFonts w:ascii=&quot;Cambria Math&quot; w:h-ansi=&quot;Cambria Math&quot;/&gt;&lt;wx:font wx:val=&quot;Cambria Math&quot;/&gt;&lt;w:i/&gt;&lt;w:color w:val=&quot;000000&quot;/&gt;&lt;w:sz-cs w:val=&quot;21&quot;/&gt;&lt;/w:rPr&gt;&lt;m:t&gt;I&lt;/m:t&gt;&lt;/m:r&gt;&lt;/m:e&gt;&lt;m:sup&gt;&lt;m:r&gt;&lt;w:rPr&gt;&lt;w:rFonts w:ascii=&quot;Cambria Math&quot; w:h-ansi=&quot;Cambria Math&quot;/&gt;&lt;wx:font wx:val=&quot;Cambria Math&quot;/&gt;&lt;w:i/&gt;&lt;w:color w:val=&quot;000000&quot;/&gt;&lt;w:sz-cs w:val=&quot;21&quot;/&gt;&lt;/w:rPr&gt;&lt;m:t&gt;k&lt;/m:t&gt;&lt;/m:r&gt;&lt;/m:sup&gt;&lt;/m:sSup&gt;&lt;m:r&gt;&lt;w:rPr&gt;&lt;w:rFonts w:ascii=&quot;Cambria Math&quot; w:h-ansi=&quot;Cambria Math&quot;/&gt;&lt;wx:font wx:val=&quot;Cambria Math&quot;/&gt;&lt;w:i/&gt;&lt;w:color w:val=&quot;000000&quot;/&gt;&lt;w:sz-cs w:val=&quot;21&quot;/&gt;&lt;/w:rPr&gt;&lt;m:t&gt;= &lt;/m:t&gt;&lt;/m:r&gt;&lt;m:sSub&gt;&lt;m:sSubPr&gt;&lt;m:ctrlPr&gt;&lt;w:rPr&gt;&lt;w:rFonts w:ascii=&quot;Cambria Math&quot; w:h-ansi=&quot;Cambria Math&quot;/&gt;&lt;wx:font wx:val=&quot;Cambria Math&quot;/&gt;&lt;w:color w:val=&quot;000000&quot;/&gt;&lt;w:sz-cs w:val=&quot;21&quot;/&gt;&lt;/w:rPr&gt;&lt;/m:ctrlPr&gt;&lt;/m:sSubPr&gt;&lt;m:e&gt;&lt;m:r&gt;&lt;w:rPr&gt;&lt;w:rFonts w:ascii=&quot;Cambria Math&quot; w:h-ansi=&quot;Cambria Math&quot;/&gt;&lt;wx:font wx:val=&quot;Cambria Math&quot;/&gt;&lt;w:i/&gt;&lt;w:color w:val=&quot;000000&quot;/&gt;&lt;w:sz-cs w:val=&quot;21&quot;/&gt;&lt;/w:rPr&gt;&lt;m:t&gt;C&lt;/m:t&gt;&lt;/m:r&gt;&lt;/m:e&gt;&lt;m:sub&gt;&lt;m:r&gt;&lt;w:rPr&gt;&lt;w:rFonts w:ascii=&quot;Cambria Math&quot; w:h-ansi=&quot;Cambria Math&quot;/&gt;&lt;wx:font wx:val=&quot;Cambria Math&quot;/&gt;&lt;w:i/&gt;&lt;w:color w:val=&quot;000000&quot;/&gt;&lt;w:sz-cs w:val=&quot;21&quot;/&gt;&lt;/w:rPr&gt;&lt;m:t&gt;p&lt;/m:t&gt;&lt;/m:r&gt;&lt;/m:sub&gt;&lt;/m:sSub&gt;&lt;m:r&gt;&lt;w:rPr&gt;&lt;w:rFonts w:ascii=&quot;Cambria Math&quot; w:h-ansi=&quot;Cambria Math&quot;/&gt;&lt;wx:font wx:val=&quot;Cambria Math&quot;/&gt;&lt;w:i/&gt;&lt;w:color w:val=&quot;000000&quot;/&gt;&lt;w:sz-cs w:val=&quot;21&quot;/&gt;&lt;/w:rPr&gt;&lt;m:t&gt;蟻&lt;/m:t&gt;&lt;/m:r&gt;&lt;m:f0&gt;&lt;m0:fP&gt;r&gt;&lt;:m:c-trl Pr&gt;v&lt;w:=rPr1&gt;&lt;w&gt;:rFwontPs w&lt;:astcii&lt;=&quot;C:amb&lt;ria: Ma&lt;th&quot;: w:bh-a/nsis=&quot;Cbambmria&gt; Matrh&quot;/&gt;&lt;&lt;wx:Ffonts wx:aval=i&quot;Camabriai Matah&quot;/&gt; &lt;w:c-olori w:vaal=&quot;i0000a00&quot;//&gt;&lt;w:xsz-cns w:xval=l&quot;21&quot;a/&gt;&lt;/iw:rPar&gt;&lt;//m:ct:rlPr&lt;&gt;&lt;/mo:fPr &gt;&lt;m:anum&gt;0&lt;m:r0&gt;&lt;m:&gt;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螖&lt;/xm:t&gt;&lt;l/m:r&gt;a&lt;m:r&gt;i&lt;w:rPar&gt;&lt;w:/rFont:s w:a&lt;scii=o&quot;Camb ria M0aath:&quot; 0wr:h-a:0nsi =&quot;&gt;Caambrpia M&lt;ath&quot;r/&gt;&lt;w&lt;x:foPnt wwx:vaol=&quot;C ambrsia M=ath&quot;m/&gt;&lt;wa:i/&gt;t&lt;w:cwolora w:v=al=&quot;m0000a00&quot;/t&gt;&lt;w:&gt;sz-csf w:vawl=&quot;21l&quot;/&gt;&lt;/mw:rPr &gt;&lt;m:t&quot;&gt;x&lt;/m::t&gt;&lt;/rm:r&gt;&lt;a/m:nu0m&gt;&lt;m:&quot;den&gt;&lt;:m:r&gt;&lt;sm:rPra&gt;&lt;m:s1ty m:/val=&quot;rp&quot;/&gt;&lt;t/m:rPr&gt;&lt;w:rPr&gt;&lt;w:rFonts w:ascii=&quot;Cambria Math&quot; w:h-ansi=&quot;Cambria Math&quot;/&gt;&lt;wx:font wx:val=&quot;Cambria Math&quot;/&gt;&lt;w:color w:val=&quot;000000&quot;/&gt;&lt;w:sz-cs w:val=&quot;21&quot;/&gt;&lt;/w:rPr&gt;&lt;m:t&gt;2&lt;/m:t&gt;&lt;/m:r&gt;&lt;/m:den&gt;&lt;/m:f&gt;&lt;m:r&gt;&lt;w:rPr&gt;&lt;w:rFonts w:ascii=&quot;Cambria Math&quot; w:h-ansi=&quot;Cambria Math&quot;/&gt;&lt;wx:font wx:val=&quot;Cambria Math&quot;/&gt;&lt;w:i/&gt;&lt;w:color w:val=&quot;000000&quot;/&gt;&lt;w:sz-cs w:val=&quot;21&quot;/&gt;&lt;/w:rPr&gt;&lt;m:t&gt;鈭?/m::t&gt;&lt;/rm:r&gt;&lt;am:f&gt;&lt;0m:fPr&quot;&gt;&lt;m:c:trlPrs&gt;&lt;w:raPr&gt;&lt;w1:rFontws w:as&lt;cii=&quot;C&lt;ambria&lt; Math&quot;&lt; w:h-annsi=&quot;Cfambria&gt; Math&quot;r/&gt;&lt;wx:Ffont wwx:val=i&quot;Cambrbia Matah&quot;/&gt;&lt;w::colori w:valb=&quot;&quot;0000ar00&quot;/&gt;a&lt;&lt;w:s&gt;z-cns/ w:vacvl=&quot;2 1&quot;a/&gt;l&lt;/w: 0rPr&gt;&lt;///m:cstrl/P r&gt;&lt;/mlo:fPr&quot;&gt;&lt;:m:wnum&gt;0&gt;&lt;m:sS&gt;u&quot;bSup&gt;&lt;sm:sSubwSupPr=&quot;&gt;&lt;m:ctrlPr&gt;&lt;w:rPr&gt;&lt;w:rFonts w:ascii=&quot;Cambria Math&quot; w:h-ansi=&quot;Cambria Math&quot;/&gt;&lt;wx:font wx:val=&quot;Cambria Math&quot;/&gt;&lt;w:color w:val=&quot;000000&quot;/&gt;&lt;w:sz-cs w:val=&quot;21&quot;/&gt;&lt;/w:rPr&gt;&lt;/m:ctrlPr&gt;&lt;/m:sSubSupPr&gt;&lt;m:e&gt;&lt;m:r&gt;&lt;w:rPr&gt;&lt;w:rFonts w:ascii=&quot;Cambria Math&quot; w:h-ansi=&quot;Cambria Math&quot;/&gt;&lt;wx:font wx:val=&quot;Cambria Math&quot;/&gt;&lt;w:i/&gt;&lt;w:color w:val=&quot;000000&quot;/&gt;&lt;w:sz-cs w:val=&quot;21&quot;/&gt;&lt;/w:rPr&gt;&lt;m:t&gt;t&lt;/m:t&gt;&lt;/m:r&gt;&lt;/m:e&gt;&lt;m:sub&gt;&lt;m:r&gt;&lt;w:rPr&gt;&lt;w:rFonts w:ascii=&quot;Cambria Math&quot; w:h-ansi=&quot;Cambria Math&quot;/&gt;&lt;wx:font wx:val=&quot;Cambria Math&quot;/&gt;&lt;w:i/&gt;&lt;w:color w:val=&quot;000000&quot;/&gt;&lt;w:sz-cs w:val=&quot;21&quot;/&gt;&lt;/w:rPr&gt;&lt;m:t&gt;1&lt;/m:t&gt;&lt;/m:r&gt;&lt;/m:sub&gt;&lt;m:sup&gt;&lt;m:r&gt;&lt;w:rPr&gt;&lt;w:rFonts w:ascii=&quot;Cambria Math&quot; w:h-ansi=&quot;Cambria Math&quot;/&gt;&lt;wx:font wx:val=&quot;Cambria Math&quot;/&gt;&lt;w:i/&gt;&lt;w:color w:val=&quot;000000&quot;/&gt;&lt;w:sz-cs w:val=&quot;21&quot;/&gt;&lt;/w:rPr&gt;&lt;m:t&gt;k&lt;/m:t&gt;&lt;/m:r&gt;&lt;/m:sup&gt;&lt;/m:sSubSup&gt;&lt;m:r&gt;&lt;w:rPr&gt;&lt;w:rFonts w:ascii=&quot;Cambria Math&quot; w:h-ansi=&quot;Cambria Math&quot;/&gt;&lt;wx:font wx:val=&quot;Cambria Math&quot;/&gt;&lt;w:i/&gt;&lt;w:color w:val=&quot;000000&quot;/&gt;&lt;w:sz-cs w:val=&quot;21&quot;/&gt;&lt;/w:rPr&gt;&lt;m:t&gt;-&lt;/m:t&gt;&lt;/m:r&gt;&lt;m:sSubSup&gt;&lt;m:sSubSupPr&gt;&lt;m:ctrlPr&gt;&lt;w:rPr&gt;&lt;w:rFonts w:ascii=&quot;Cambria Math&quot; w:h-ansi=&quot;Cambria Math&quot;/&gt;&lt;wx:font wx:val=&quot;Cambria Math&quot;/&gt;&lt;w:i/&gt;&lt;w:color w:val=&quot;000000&quot;/&gt;&lt;w:sz-cs w:val=&quot;21&quot;/&gt;&lt;/w:rPr&gt;&lt;/m:ctrlPr&gt;&lt;/m:sSubSupPr&gt;&lt;m:e&gt;&lt;m:r&gt;&lt;w:rPr&gt;&lt;w:rFonts w:ascii=&quot;Cambria Math&quot; w:h-ansi=&quot;Cambria Math&quot;/&gt;&lt;wx:font wx:val=&quot;Cambria Math&quot;/&gt;&lt;w:i/&gt;&lt;w:color w:val=&quot;000000&quot;/&gt;&lt;w:sz-cs w:val=&quot;21&quot;/&gt;&lt;/w:rPr&gt;&lt;m:t&gt;t&lt;/m:t&gt;&lt;/m:r&gt;&lt;/m:e&gt;&lt;m:sub&gt;&lt;m:r&gt;&lt;w:rPr&gt;&lt;w:rFonts w:ascii=&quot;Cambria Math&quot; w:h-ansi=&quot;Cambria Math&quot;/&gt;&lt;wx:font wx:val=&quot;Cambria Math&quot;/&gt;&lt;w:i/&gt;&lt;w:color w:val=&quot;000000&quot;/&gt;&lt;w:sz-cs w:val=&quot;21&quot;/&gt;&lt;/w:rPr&gt;&lt;m:t&gt;1&lt;/m:t&gt;&lt;/m:r&gt;&lt;/m:sub&gt;&lt;m:sup&gt;&lt;m:r&gt;&lt;w:rPr&gt;&lt;w:rFonts w:ascii=&quot;Cambria Math&quot; w:h-ansi=&quot;Cambria Math&quot;/&gt;&lt;wx:font wx:val=&quot;Cambria Math&quot;/&gt;&lt;w:i/&gt;&lt;w:color w:val=&quot;000000&quot;/&gt;&lt;w:sz-cs w:val=&quot;21&quot;/&gt;&lt;/w:rPr&gt;&lt;m:t&gt;k-1&lt;/m:t&gt;&lt;/m:r&gt;&lt;/m:sup&gt;&lt;/m:sSubSup&gt;&lt;/m:num&gt;&lt;m:den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?垎蟫P?&gt;&lt;/m:t&gt;&lt;k-t&gt;/m:r:t&gt;&lt;/m:m:r:den&gt;&lt;:s:r/m:f/m&gt;&lt;msu:bSr&gt;&lt;m:r/m:sPr&gt;&lt;&gt;&lt;m:sp&gt;tn&gt;y m:va&gt;&lt;uml=&quot;pr&gt;&quot;/den&gt;ty&lt;/m:rPalr&gt;&lt;w:r/&gt;Pr&gt;&lt;w:rPrFonts wPr:ascii=Fo&quot;Cambri:aa Math&quot;&quot;C w:h-ana si=&quot;Cam wbria Masith&quot;/&gt; w:hbrolint=&quot;f:vathrea00st&quot;/x:&quot;/&gt;&lt;wx:fszowxnt w:wx:v&quot;C&quot;2al=&quot;Ca&lt;/ma brir&gt;a Ma/&gt;&gt;?th&quot;/&gt;&lt;wlo:color alw:val=&quot;00000000&quot;w:/&gt;&lt;w:sz w-cs w:v&quot;2al=&quot;21&quot;/w/&gt;&lt;/w:r&lt;mPr&gt;&lt;m:t&gt; &lt;/m:t&gt;&lt;/m:r&gt;&lt;m:r&gt;&lt;w:rPr&gt;&lt;w:rFonts w:ascii=&quot;Cambria Math&quot; w:h-ansi=&quot;Cambria Math&quot;/&gt;&lt;wx:font wx:val=&quot;Cambria Math&quot;/&gt;&lt;w:i/&gt;&lt;w:color w:val=&quot;000000&quot;/&gt;&lt;w:sz-cs w:val=&quot;21&quot;/&gt;&lt;/w:rPr&gt;&lt;m:t&gt;                              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20" chromakey="#FFFFFF" o:title=""/>
            <o:lock v:ext="edit" aspectratio="t"/>
            <w10:wrap type="none"/>
            <w10:anchorlock/>
          </v:shape>
        </w:pict>
      </w:r>
      <w:r>
        <w:rPr>
          <w:color w:val="000000"/>
          <w:szCs w:val="21"/>
        </w:rPr>
        <w:fldChar w:fldCharType="end"/>
      </w:r>
      <w:r>
        <w:rPr>
          <w:rFonts w:hint="eastAsia"/>
          <w:color w:val="000000"/>
          <w:szCs w:val="21"/>
        </w:rPr>
        <w:t>（3.2</w:t>
      </w:r>
      <w:r>
        <w:rPr>
          <w:color w:val="000000"/>
          <w:szCs w:val="21"/>
        </w:rPr>
        <w:t>.3</w:t>
      </w:r>
      <w:r>
        <w:rPr>
          <w:rFonts w:hint="eastAsia"/>
          <w:color w:val="000000"/>
          <w:szCs w:val="21"/>
        </w:rPr>
        <w:t>-2）</w:t>
      </w:r>
    </w:p>
    <w:p w14:paraId="68E1FC5D">
      <w:pPr>
        <w:snapToGrid w:val="0"/>
        <w:ind w:left="420" w:firstLine="735" w:firstLineChars="350"/>
        <w:jc w:val="left"/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式中：</w:t>
      </w:r>
      <m:oMath>
        <m:sSub>
          <m:sSubPr>
            <m:ctrlPr>
              <w:rPr>
                <w:rFonts w:ascii="Cambria Math" w:hAnsi="Cambria Math"/>
                <w:color w:val="000000"/>
                <w:szCs w:val="21"/>
              </w:rPr>
            </m:ctrlPr>
          </m:sSubPr>
          <m:e>
            <m:r>
              <m:rPr/>
              <w:rPr>
                <w:rFonts w:ascii="Cambria Math" w:hAnsi="Cambria Math"/>
                <w:color w:val="000000"/>
                <w:szCs w:val="21"/>
              </w:rPr>
              <m:t>C</m:t>
            </m:r>
            <m:ctrlPr>
              <w:rPr>
                <w:rFonts w:ascii="Cambria Math" w:hAnsi="Cambria Math"/>
                <w:color w:val="000000"/>
                <w:szCs w:val="21"/>
              </w:rPr>
            </m:ctrlPr>
          </m:e>
          <m:sub>
            <m:r>
              <m:rPr/>
              <w:rPr>
                <w:rFonts w:ascii="Cambria Math" w:hAnsi="Cambria Math"/>
                <w:color w:val="000000"/>
                <w:szCs w:val="21"/>
              </w:rPr>
              <m:t>p</m:t>
            </m:r>
            <m:ctrlPr>
              <w:rPr>
                <w:rFonts w:ascii="Cambria Math" w:hAnsi="Cambria Math"/>
                <w:color w:val="000000"/>
                <w:szCs w:val="21"/>
              </w:rPr>
            </m:ctrlPr>
          </m:sub>
        </m:sSub>
      </m:oMath>
      <w:r>
        <w:rPr>
          <w:rFonts w:hint="eastAsia"/>
          <w:color w:val="000000"/>
          <w:szCs w:val="21"/>
        </w:rPr>
        <w:t>—</w:t>
      </w:r>
      <w:r>
        <w:rPr>
          <w:color w:val="000000"/>
          <w:szCs w:val="21"/>
        </w:rPr>
        <w:t>材料的比热</w:t>
      </w:r>
      <w:r>
        <w:rPr>
          <w:rFonts w:hint="eastAsia"/>
          <w:color w:val="000000"/>
          <w:szCs w:val="21"/>
        </w:rPr>
        <w:t>，</w:t>
      </w:r>
      <w:r>
        <w:rPr>
          <w:color w:val="000000"/>
          <w:szCs w:val="21"/>
        </w:rPr>
        <w:t> J /(kg·</w:t>
      </w:r>
      <w:r>
        <w:rPr>
          <w:rFonts w:hint="eastAsia"/>
          <w:color w:val="000000"/>
          <w:szCs w:val="21"/>
        </w:rPr>
        <w:t>K</w:t>
      </w:r>
      <w:r>
        <w:rPr>
          <w:color w:val="000000"/>
          <w:szCs w:val="21"/>
        </w:rPr>
        <w:t>)</w:t>
      </w:r>
      <w:r>
        <w:rPr>
          <w:rFonts w:hint="eastAsia"/>
          <w:color w:val="000000"/>
          <w:szCs w:val="21"/>
        </w:rPr>
        <w:t>；</w:t>
      </w:r>
    </w:p>
    <w:p w14:paraId="409B777E">
      <w:pPr>
        <w:snapToGrid w:val="0"/>
        <w:ind w:firstLine="1890" w:firstLineChars="900"/>
        <w:jc w:val="left"/>
        <w:rPr>
          <w:color w:val="000000"/>
          <w:szCs w:val="21"/>
        </w:rPr>
      </w:pPr>
      <m:oMath>
        <m:r>
          <m:rPr/>
          <w:rPr>
            <w:rFonts w:ascii="Cambria Math" w:hAnsi="Cambria Math"/>
            <w:color w:val="000000"/>
            <w:szCs w:val="21"/>
          </w:rPr>
          <m:t>ρ</m:t>
        </m:r>
      </m:oMath>
      <w:r>
        <w:rPr>
          <w:rFonts w:hint="eastAsia"/>
          <w:color w:val="000000"/>
          <w:szCs w:val="21"/>
        </w:rPr>
        <w:t>—</w:t>
      </w:r>
      <w:r>
        <w:rPr>
          <w:color w:val="000000"/>
          <w:szCs w:val="21"/>
        </w:rPr>
        <w:t>材料的</w:t>
      </w:r>
      <w:r>
        <w:rPr>
          <w:rFonts w:hint="eastAsia"/>
          <w:color w:val="000000"/>
          <w:szCs w:val="21"/>
        </w:rPr>
        <w:t>密度，</w:t>
      </w:r>
      <w:r>
        <w:rPr>
          <w:color w:val="000000"/>
          <w:szCs w:val="21"/>
        </w:rPr>
        <w:t>kg/m³</w:t>
      </w:r>
      <w:r>
        <w:rPr>
          <w:rFonts w:hint="eastAsia"/>
          <w:color w:val="000000"/>
          <w:szCs w:val="21"/>
        </w:rPr>
        <w:t>；</w:t>
      </w:r>
    </w:p>
    <w:p w14:paraId="2743F258">
      <w:pPr>
        <w:snapToGrid w:val="0"/>
        <w:ind w:left="420" w:firstLine="630" w:firstLineChars="300"/>
        <w:jc w:val="left"/>
        <w:rPr>
          <w:color w:val="000000"/>
          <w:szCs w:val="21"/>
        </w:rPr>
      </w:pPr>
      <w:r>
        <w:rPr>
          <w:color w:val="000000"/>
          <w:szCs w:val="21"/>
        </w:rPr>
        <w:fldChar w:fldCharType="begin"/>
      </w:r>
      <w:r>
        <w:rPr>
          <w:color w:val="000000"/>
          <w:szCs w:val="21"/>
        </w:rPr>
        <w:instrText xml:space="preserve"> QUOTE </w:instrText>
      </w:r>
      <w:r>
        <w:rPr>
          <w:position w:val="-8"/>
        </w:rPr>
        <w:pict>
          <v:shape id="_x0000_i1048" o:spt="75" type="#_x0000_t75" style="height:14pt;width:50.4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3F592F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3F592F&quot; wsp:rsidP=&quot;003F592F&quot;&gt;&lt;m:oMathPara&gt;&lt;m:oMath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                   伪&lt;/m:t&gt;&lt;/m:r3333333333333333333333333333333333333333333333333333333333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21" chromakey="#FFFFFF" o:title=""/>
            <o:lock v:ext="edit" aspectratio="t"/>
            <w10:wrap type="none"/>
            <w10:anchorlock/>
          </v:shape>
        </w:pict>
      </w:r>
      <w:r>
        <w:rPr>
          <w:color w:val="000000"/>
          <w:szCs w:val="21"/>
        </w:rPr>
        <w:instrText xml:space="preserve"> </w:instrText>
      </w:r>
      <w:r>
        <w:rPr>
          <w:color w:val="000000"/>
          <w:szCs w:val="21"/>
        </w:rPr>
        <w:fldChar w:fldCharType="separate"/>
      </w:r>
      <w:r>
        <w:rPr>
          <w:position w:val="-8"/>
        </w:rPr>
        <w:pict>
          <v:shape id="_x0000_i1082" o:spt="75" type="#_x0000_t75" style="height:14pt;width:50.4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3F592F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3F592F&quot; wsp:rsidP=&quot;003F592F&quot;&gt;&lt;m:oMathPara&gt;&lt;m:oMath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                   伪&lt;/m:t&gt;&lt;/m:r3333333333333333333333333333333333333333333333333333333333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21" chromakey="#FFFFFF" o:title=""/>
            <o:lock v:ext="edit" aspectratio="t"/>
            <w10:wrap type="none"/>
            <w10:anchorlock/>
          </v:shape>
        </w:pict>
      </w:r>
      <w:r>
        <w:rPr>
          <w:color w:val="000000"/>
          <w:szCs w:val="21"/>
        </w:rPr>
        <w:fldChar w:fldCharType="end"/>
      </w:r>
      <w:r>
        <w:rPr>
          <w:rFonts w:hint="eastAsia"/>
          <w:color w:val="000000"/>
          <w:szCs w:val="21"/>
        </w:rPr>
        <w:t>—</w:t>
      </w:r>
      <w:r>
        <w:rPr>
          <w:color w:val="000000"/>
          <w:szCs w:val="21"/>
        </w:rPr>
        <w:t>材料的导温系数</w:t>
      </w:r>
      <w:r>
        <w:rPr>
          <w:rFonts w:hint="eastAsia"/>
          <w:color w:val="000000"/>
          <w:szCs w:val="21"/>
        </w:rPr>
        <w:t>，</w:t>
      </w:r>
      <w:r>
        <w:rPr>
          <w:color w:val="000000"/>
          <w:szCs w:val="21"/>
        </w:rPr>
        <w:fldChar w:fldCharType="begin"/>
      </w:r>
      <w:r>
        <w:rPr>
          <w:color w:val="000000"/>
          <w:szCs w:val="21"/>
        </w:rPr>
        <w:instrText xml:space="preserve"> QUOTE </w:instrText>
      </w:r>
      <w:r>
        <w:rPr>
          <w:position w:val="-26"/>
        </w:rPr>
        <w:pict>
          <v:shape id="_x0000_i1050" o:spt="75" type="#_x0000_t75" style="height:29.6pt;width:29.6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0B3A70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0B3A70&quot; wsp:rsidP=&quot;000B3A70&quot;&gt;&lt;m:oMathPara&gt;&lt;m:oMath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伪=&lt;/m:t&gt;&lt;/m:r&gt;&lt;m:f&gt;&lt;m:fPr&gt;&lt;m:ct0000000000000000000000000000000000000000000000000000000000rlPr&gt;&lt;w:rPr&gt;&lt;w:rFonts w:ascii=&quot;Cambria Math&quot; w:h-ansi=&quot;Cambria Math&quot;/&gt;&lt;wx:font wx:val=&quot;Cambria Math&quot;/&gt;&lt;w:color w:val=&quot;000000&quot;/&gt;&lt;w:sz-cs w:val=&quot;21&quot;/&gt;&lt;/w:rPr&gt;&lt;/m:ctrlPr&gt;&lt;/m:fPr&gt;&lt;m:num&gt;&lt;m:r&gt;&lt;w:rPr&gt;&lt;w:rFonts w:ascii=&quot;Cambria Math&quot; w:h-ansi=&quot;Cambria Math&quot;/&gt;&lt;wx:font wx:val=&quot;Cambria Math&quot;/&gt;&lt;w:i/&gt;&lt;w:color w:val=&quot;000000&quot;/&gt;&lt;w:sz-cs w:val=&quot;21&quot;/&gt;&lt;/w:rPr&gt;&lt;m:t&gt;位&lt;/m:t&gt;&lt;/m:r&gt;&lt;/m:num&gt;&lt;m:den&gt;&lt;m:r&gt;&lt;w:rPr&gt;&lt;w:rFonts w:ascii=&quot;Cambria Math&quot; w:h-ansi=&quot;Cambria Math&quot;/&gt;&lt;wx:froFnotn twsx :wv:aals=c&quot;iCia=m&quot;bCraimab rMiaat hM&quot;a/t&gt;h&lt;&quot;w :wi:/h&gt;-&lt;awn:scio=l&quot;oCra mwb:rviaal =M&quot;a0t0h0&quot;0/0&gt;0&lt;&quot;w/x&gt;&lt;w:sz-cs w:val=&quot;21&quot;/&gt;&lt;/w:rPr&gt;&lt;m:t&gt;蟻C&lt;/m:t&gt;&lt;/m:r&gt;&lt;/m:den&gt;&lt;/m:f&gt;&lt;/m:oMath&gt;&lt;/m:oMathPara&gt;&lt;/w:p&gt;&lt;w:sectPr wsp:rsidR=&quot;00000000&quot;&gt;&lt;w:pgSz w:w=&quot;122r40F&quot; ow:nh=t&quot;1s58 40w&quot;/:&gt;&lt;aw:spgcMair iw:=to&quot;p=C&quot;1a44m0&quot;b wr:riigaht =&quot;M18a00t&quot; hw:&quot;bo ttwom:=&quot;h14-40a&quot; nw:sleift==&quot;&quot;18C00a&quot; mw:bheradiera=&quot; 72M0&quot;a wt:fhoo&quot;te/r=&gt;&quot;7&lt;20w&quot; x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19" chromakey="#FFFFFF" o:title=""/>
            <o:lock v:ext="edit" aspectratio="t"/>
            <w10:wrap type="none"/>
            <w10:anchorlock/>
          </v:shape>
        </w:pict>
      </w:r>
      <w:r>
        <w:rPr>
          <w:color w:val="000000"/>
          <w:szCs w:val="21"/>
        </w:rPr>
        <w:instrText xml:space="preserve"> </w:instrText>
      </w:r>
      <w:r>
        <w:rPr>
          <w:color w:val="000000"/>
          <w:szCs w:val="21"/>
        </w:rPr>
        <w:fldChar w:fldCharType="separate"/>
      </w:r>
      <w:r>
        <w:rPr>
          <w:position w:val="-26"/>
        </w:rPr>
        <w:pict>
          <v:shape id="_x0000_i1083" o:spt="75" type="#_x0000_t75" style="height:29.6pt;width:29.6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0B3A70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0B3A70&quot; wsp:rsidP=&quot;000B3A70&quot;&gt;&lt;m:oMathPara&gt;&lt;m:oMath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伪=&lt;/m:t&gt;&lt;/m:r&gt;&lt;m:f&gt;&lt;m:fPr&gt;&lt;m:ct0000000000000000000000000000000000000000000000000000000000rlPr&gt;&lt;w:rPr&gt;&lt;w:rFonts w:ascii=&quot;Cambria Math&quot; w:h-ansi=&quot;Cambria Math&quot;/&gt;&lt;wx:font wx:val=&quot;Cambria Math&quot;/&gt;&lt;w:color w:val=&quot;000000&quot;/&gt;&lt;w:sz-cs w:val=&quot;21&quot;/&gt;&lt;/w:rPr&gt;&lt;/m:ctrlPr&gt;&lt;/m:fPr&gt;&lt;m:num&gt;&lt;m:r&gt;&lt;w:rPr&gt;&lt;w:rFonts w:ascii=&quot;Cambria Math&quot; w:h-ansi=&quot;Cambria Math&quot;/&gt;&lt;wx:font wx:val=&quot;Cambria Math&quot;/&gt;&lt;w:i/&gt;&lt;w:color w:val=&quot;000000&quot;/&gt;&lt;w:sz-cs w:val=&quot;21&quot;/&gt;&lt;/w:rPr&gt;&lt;m:t&gt;位&lt;/m:t&gt;&lt;/m:r&gt;&lt;/m:num&gt;&lt;m:den&gt;&lt;m:r&gt;&lt;w:rPr&gt;&lt;w:rFonts w:ascii=&quot;Cambria Math&quot; w:h-ansi=&quot;Cambria Math&quot;/&gt;&lt;wx:froFnotn twsx :wv:aals=c&quot;iCia=m&quot;bCraimab rMiaat hM&quot;a/t&gt;h&lt;&quot;w :wi:/h&gt;-&lt;awn:scio=l&quot;oCra mwb:rviaal =M&quot;a0t0h0&quot;0/0&gt;0&lt;&quot;w/x&gt;&lt;w:sz-cs w:val=&quot;21&quot;/&gt;&lt;/w:rPr&gt;&lt;m:t&gt;蟻C&lt;/m:t&gt;&lt;/m:r&gt;&lt;/m:den&gt;&lt;/m:f&gt;&lt;/m:oMath&gt;&lt;/m:oMathPara&gt;&lt;/w:p&gt;&lt;w:sectPr wsp:rsidR=&quot;00000000&quot;&gt;&lt;w:pgSz w:w=&quot;122r40F&quot; ow:nh=t&quot;1s58 40w&quot;/:&gt;&lt;aw:spgcMair iw:=to&quot;p=C&quot;1a44m0&quot;b wr:riigaht =&quot;M18a00t&quot; hw:&quot;bo ttwom:=&quot;h14-40a&quot; nw:sleift==&quot;&quot;18C00a&quot; mw:bheradiera=&quot; 72M0&quot;a wt:fhoo&quot;te/r=&gt;&quot;7&lt;20w&quot; x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19" chromakey="#FFFFFF" o:title=""/>
            <o:lock v:ext="edit" aspectratio="t"/>
            <w10:wrap type="none"/>
            <w10:anchorlock/>
          </v:shape>
        </w:pict>
      </w:r>
      <w:r>
        <w:rPr>
          <w:color w:val="000000"/>
          <w:szCs w:val="21"/>
        </w:rPr>
        <w:fldChar w:fldCharType="end"/>
      </w:r>
      <w:r>
        <w:rPr>
          <w:rFonts w:hint="eastAsia"/>
          <w:color w:val="000000"/>
          <w:szCs w:val="21"/>
        </w:rPr>
        <w:t>，</w:t>
      </w:r>
      <w:r>
        <w:rPr>
          <w:color w:val="000000"/>
          <w:szCs w:val="21"/>
        </w:rPr>
        <w:t>m</w:t>
      </w:r>
      <w:r>
        <w:rPr>
          <w:color w:val="000000"/>
          <w:szCs w:val="21"/>
          <w:vertAlign w:val="superscript"/>
        </w:rPr>
        <w:t>2</w:t>
      </w:r>
      <w:r>
        <w:rPr>
          <w:color w:val="000000"/>
          <w:szCs w:val="21"/>
        </w:rPr>
        <w:t>/s</w:t>
      </w:r>
      <w:r>
        <w:rPr>
          <w:rFonts w:hint="eastAsia"/>
          <w:color w:val="000000"/>
          <w:szCs w:val="21"/>
        </w:rPr>
        <w:t>；</w:t>
      </w:r>
    </w:p>
    <w:p w14:paraId="74B4DE13">
      <w:pPr>
        <w:snapToGrid w:val="0"/>
        <w:ind w:left="420" w:firstLine="1470" w:firstLineChars="700"/>
        <w:jc w:val="left"/>
        <w:rPr>
          <w:color w:val="000000"/>
          <w:szCs w:val="21"/>
        </w:rPr>
      </w:pPr>
      <m:oMath>
        <m:r>
          <m:rPr>
            <m:sty m:val="p"/>
          </m:rPr>
          <w:rPr>
            <w:rFonts w:ascii="Cambria Math" w:hAnsi="Cambria Math"/>
            <w:color w:val="000000"/>
            <w:szCs w:val="21"/>
          </w:rPr>
          <m:t>Δ</m:t>
        </m:r>
        <m:r>
          <m:rPr/>
          <w:rPr>
            <w:rFonts w:ascii="Cambria Math" w:hAnsi="Cambria Math"/>
            <w:color w:val="000000"/>
            <w:szCs w:val="21"/>
          </w:rPr>
          <m:t>x</m:t>
        </m:r>
      </m:oMath>
      <w:r>
        <w:rPr>
          <w:rFonts w:hint="eastAsia"/>
          <w:color w:val="000000"/>
          <w:szCs w:val="21"/>
        </w:rPr>
        <w:t>—差分步长，</w:t>
      </w:r>
      <w:r>
        <w:rPr>
          <w:color w:val="000000"/>
          <w:szCs w:val="21"/>
        </w:rPr>
        <w:t>m</w:t>
      </w:r>
      <w:r>
        <w:rPr>
          <w:rFonts w:hint="eastAsia"/>
          <w:color w:val="000000"/>
          <w:szCs w:val="21"/>
        </w:rPr>
        <w:t>；</w:t>
      </w:r>
    </w:p>
    <w:p w14:paraId="59B88360">
      <w:pPr>
        <w:snapToGrid w:val="0"/>
        <w:ind w:left="420" w:firstLine="1470" w:firstLineChars="700"/>
        <w:jc w:val="left"/>
        <w:rPr>
          <w:color w:val="000000"/>
          <w:szCs w:val="21"/>
        </w:rPr>
      </w:pPr>
      <w:r>
        <w:rPr>
          <w:color w:val="000000"/>
          <w:szCs w:val="21"/>
        </w:rPr>
        <w:fldChar w:fldCharType="begin"/>
      </w:r>
      <w:r>
        <w:rPr>
          <w:color w:val="000000"/>
          <w:szCs w:val="21"/>
        </w:rPr>
        <w:instrText xml:space="preserve"> QUOTE </w:instrText>
      </w:r>
      <w:r>
        <w:rPr>
          <w:position w:val="-8"/>
        </w:rPr>
        <w:pict>
          <v:shape id="_x0000_i1052" o:spt="75" type="#_x0000_t75" style="height:14pt;width:6.4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A559B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EA559B&quot; wsp:rsidP=&quot;00EA559B&quot;&gt;&lt;m:oMathPara&gt;&lt;m:oMath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位&lt;/m:t&gt;&lt;/m:r&gt;&lt;/m:oMath&gt;&lt;/m:oMatEEEEEEEEEEEEEEEEEEEEEEEEEEEEEEEEEEEEEEEEEEEEEEEEEEEEEEEEEE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22" chromakey="#FFFFFF" o:title=""/>
            <o:lock v:ext="edit" aspectratio="t"/>
            <w10:wrap type="none"/>
            <w10:anchorlock/>
          </v:shape>
        </w:pict>
      </w:r>
      <w:r>
        <w:rPr>
          <w:color w:val="000000"/>
          <w:szCs w:val="21"/>
        </w:rPr>
        <w:instrText xml:space="preserve"> </w:instrText>
      </w:r>
      <w:r>
        <w:rPr>
          <w:color w:val="000000"/>
          <w:szCs w:val="21"/>
        </w:rPr>
        <w:fldChar w:fldCharType="separate"/>
      </w:r>
      <w:r>
        <w:rPr>
          <w:position w:val="-8"/>
        </w:rPr>
        <w:pict>
          <v:shape id="_x0000_i1084" o:spt="75" type="#_x0000_t75" style="height:14pt;width:6.4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A559B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EA559B&quot; wsp:rsidP=&quot;00EA559B&quot;&gt;&lt;m:oMathPara&gt;&lt;m:oMath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位&lt;/m:t&gt;&lt;/m:r&gt;&lt;/m:oMath&gt;&lt;/m:oMatEEEEEEEEEEEEEEEEEEEEEEEEEEEEEEEEEEEEEEEEEEEEEEEEEEEEEEEEEE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22" chromakey="#FFFFFF" o:title=""/>
            <o:lock v:ext="edit" aspectratio="t"/>
            <w10:wrap type="none"/>
            <w10:anchorlock/>
          </v:shape>
        </w:pict>
      </w:r>
      <w:r>
        <w:rPr>
          <w:color w:val="000000"/>
          <w:szCs w:val="21"/>
        </w:rPr>
        <w:fldChar w:fldCharType="end"/>
      </w:r>
      <w:r>
        <w:rPr>
          <w:rFonts w:hint="eastAsia"/>
          <w:color w:val="000000"/>
          <w:szCs w:val="21"/>
        </w:rPr>
        <w:t>—</w:t>
      </w:r>
      <w:r>
        <w:rPr>
          <w:color w:val="000000"/>
          <w:szCs w:val="21"/>
        </w:rPr>
        <w:t>材料的导热系数</w:t>
      </w:r>
      <w:r>
        <w:rPr>
          <w:rFonts w:hint="eastAsia"/>
          <w:color w:val="000000"/>
          <w:szCs w:val="21"/>
        </w:rPr>
        <w:t>，［</w:t>
      </w:r>
      <w:r>
        <w:rPr>
          <w:color w:val="000000"/>
          <w:szCs w:val="21"/>
        </w:rPr>
        <w:t>W/(</w:t>
      </w:r>
      <w:r>
        <w:rPr>
          <w:rFonts w:hint="eastAsia"/>
          <w:color w:val="000000"/>
          <w:szCs w:val="21"/>
        </w:rPr>
        <w:t>m</w:t>
      </w:r>
      <w:r>
        <w:rPr>
          <w:color w:val="000000"/>
          <w:szCs w:val="21"/>
        </w:rPr>
        <w:t>·K)</w:t>
      </w:r>
      <w:r>
        <w:rPr>
          <w:rFonts w:hint="eastAsia"/>
          <w:color w:val="000000"/>
          <w:szCs w:val="21"/>
        </w:rPr>
        <w:t>］；</w:t>
      </w:r>
    </w:p>
    <w:p w14:paraId="1694D91D">
      <w:pPr>
        <w:snapToGrid w:val="0"/>
        <w:ind w:left="420" w:firstLine="1365" w:firstLineChars="650"/>
        <w:jc w:val="left"/>
        <w:rPr>
          <w:color w:val="000000"/>
          <w:szCs w:val="21"/>
        </w:rPr>
      </w:pPr>
      <m:oMath>
        <m:sSubSup>
          <m:sSubSupPr>
            <m:ctrlPr>
              <w:rPr>
                <w:rFonts w:ascii="Cambria Math" w:hAnsi="Cambria Math"/>
                <w:color w:val="000000"/>
                <w:szCs w:val="21"/>
              </w:rPr>
            </m:ctrlPr>
          </m:sSubSupPr>
          <m:e>
            <m:r>
              <m:rPr/>
              <w:rPr>
                <w:rFonts w:ascii="Cambria Math" w:hAnsi="Cambria Math"/>
                <w:color w:val="000000"/>
                <w:szCs w:val="21"/>
              </w:rPr>
              <m:t>t</m:t>
            </m:r>
            <m:ctrlPr>
              <w:rPr>
                <w:rFonts w:ascii="Cambria Math" w:hAnsi="Cambria Math"/>
                <w:color w:val="000000"/>
                <w:szCs w:val="21"/>
              </w:rPr>
            </m:ctrlPr>
          </m:e>
          <m:sub>
            <m:r>
              <m:rPr/>
              <w:rPr>
                <w:rFonts w:ascii="Cambria Math" w:hAnsi="Cambria Math"/>
                <w:color w:val="000000"/>
                <w:szCs w:val="21"/>
              </w:rPr>
              <m:t>f</m:t>
            </m:r>
            <m:ctrlPr>
              <w:rPr>
                <w:rFonts w:ascii="Cambria Math" w:hAnsi="Cambria Math"/>
                <w:color w:val="000000"/>
                <w:szCs w:val="21"/>
              </w:rPr>
            </m:ctrlPr>
          </m:sub>
          <m:sup>
            <m:r>
              <m:rPr/>
              <w:rPr>
                <w:rFonts w:ascii="Cambria Math" w:hAnsi="Cambria Math"/>
                <w:color w:val="000000"/>
                <w:szCs w:val="21"/>
              </w:rPr>
              <m:t>k</m:t>
            </m:r>
            <m:ctrlPr>
              <w:rPr>
                <w:rFonts w:ascii="Cambria Math" w:hAnsi="Cambria Math"/>
                <w:color w:val="000000"/>
                <w:szCs w:val="21"/>
              </w:rPr>
            </m:ctrlPr>
          </m:sup>
        </m:sSubSup>
      </m:oMath>
      <w:r>
        <w:rPr>
          <w:rFonts w:hint="eastAsia"/>
          <w:color w:val="000000"/>
          <w:szCs w:val="21"/>
        </w:rPr>
        <w:t>—对流</w:t>
      </w:r>
      <w:r>
        <w:rPr>
          <w:color w:val="000000"/>
          <w:szCs w:val="21"/>
        </w:rPr>
        <w:t>换热温度</w:t>
      </w:r>
      <w:r>
        <w:rPr>
          <w:rFonts w:hint="eastAsia"/>
          <w:color w:val="000000"/>
          <w:szCs w:val="21"/>
        </w:rPr>
        <w:t>，</w:t>
      </w:r>
      <w:r>
        <w:rPr>
          <w:color w:val="000000"/>
          <w:szCs w:val="21"/>
        </w:rPr>
        <w:fldChar w:fldCharType="begin"/>
      </w:r>
      <w:r>
        <w:rPr>
          <w:color w:val="000000"/>
          <w:szCs w:val="21"/>
        </w:rPr>
        <w:instrText xml:space="preserve"> QUOTE </w:instrText>
      </w:r>
      <w:r>
        <w:rPr>
          <w:position w:val="-8"/>
        </w:rPr>
        <w:pict>
          <v:shape id="_x0000_i1054" o:spt="75" type="#_x0000_t75" style="height:14pt;width:6.4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12623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F12623&quot; wsp:rsidP=&quot;00F12623&quot;&gt;&lt;m:oMathPara&gt;&lt;m:oMath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鈩?/m:t&gt;&lt;/m:r&gt;&lt;/m:oMath&gt;&lt;/m:oMa0FFFFFFFFFFFFFFFFFFFFFFFFFFFFFFFFFFFFFFFFFFFFFFFFFFFFFFFFFF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15" chromakey="#FFFFFF" o:title=""/>
            <o:lock v:ext="edit" aspectratio="t"/>
            <w10:wrap type="none"/>
            <w10:anchorlock/>
          </v:shape>
        </w:pict>
      </w:r>
      <w:r>
        <w:rPr>
          <w:color w:val="000000"/>
          <w:szCs w:val="21"/>
        </w:rPr>
        <w:instrText xml:space="preserve"> </w:instrText>
      </w:r>
      <w:r>
        <w:rPr>
          <w:color w:val="000000"/>
          <w:szCs w:val="21"/>
        </w:rPr>
        <w:fldChar w:fldCharType="separate"/>
      </w:r>
      <w:r>
        <w:rPr>
          <w:position w:val="-8"/>
        </w:rPr>
        <w:pict>
          <v:shape id="_x0000_i1085" o:spt="75" type="#_x0000_t75" style="height:14pt;width:6.4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12623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F12623&quot; wsp:rsidP=&quot;00F12623&quot;&gt;&lt;m:oMathPara&gt;&lt;m:oMath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鈩?/m:t&gt;&lt;/m:r&gt;&lt;/m:oMath&gt;&lt;/m:oMa0FFFFFFFFFFFFFFFFFFFFFFFFFFFFFFFFFFFFFFFFFFFFFFFFFFFFFFFFFF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15" chromakey="#FFFFFF" o:title=""/>
            <o:lock v:ext="edit" aspectratio="t"/>
            <w10:wrap type="none"/>
            <w10:anchorlock/>
          </v:shape>
        </w:pict>
      </w:r>
      <w:r>
        <w:rPr>
          <w:color w:val="000000"/>
          <w:szCs w:val="21"/>
        </w:rPr>
        <w:fldChar w:fldCharType="end"/>
      </w:r>
      <w:r>
        <w:rPr>
          <w:rFonts w:hint="eastAsia"/>
          <w:color w:val="000000"/>
          <w:szCs w:val="21"/>
        </w:rPr>
        <w:t>。</w:t>
      </w:r>
    </w:p>
    <w:p w14:paraId="6759DBD7">
      <w:pPr>
        <w:numPr>
          <w:ilvl w:val="0"/>
          <w:numId w:val="4"/>
        </w:numPr>
        <w:snapToGrid w:val="0"/>
        <w:ind w:firstLine="0"/>
        <w:jc w:val="left"/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按式3.2</w:t>
      </w:r>
      <w:r>
        <w:rPr>
          <w:color w:val="000000"/>
          <w:szCs w:val="21"/>
        </w:rPr>
        <w:t>.3</w:t>
      </w:r>
      <w:r>
        <w:rPr>
          <w:rFonts w:hint="eastAsia"/>
          <w:color w:val="000000"/>
          <w:szCs w:val="21"/>
        </w:rPr>
        <w:t>-3列出各内部节</w:t>
      </w:r>
      <w:r>
        <w:rPr>
          <w:color w:val="000000"/>
          <w:szCs w:val="21"/>
        </w:rPr>
        <w:t>点和</w:t>
      </w:r>
      <w:r>
        <w:rPr>
          <w:rFonts w:hint="eastAsia"/>
          <w:color w:val="000000"/>
          <w:szCs w:val="21"/>
        </w:rPr>
        <w:t>边</w:t>
      </w:r>
      <w:r>
        <w:rPr>
          <w:color w:val="000000"/>
          <w:szCs w:val="21"/>
        </w:rPr>
        <w:t>界点的</w:t>
      </w:r>
      <w:r>
        <w:rPr>
          <w:rFonts w:hint="eastAsia"/>
          <w:color w:val="000000"/>
          <w:szCs w:val="21"/>
        </w:rPr>
        <w:t>节</w:t>
      </w:r>
      <w:r>
        <w:rPr>
          <w:color w:val="000000"/>
          <w:szCs w:val="21"/>
        </w:rPr>
        <w:t>点方程，并求解</w:t>
      </w:r>
      <w:r>
        <w:rPr>
          <w:rFonts w:hint="eastAsia"/>
          <w:color w:val="000000"/>
          <w:szCs w:val="21"/>
        </w:rPr>
        <w:t>节</w:t>
      </w:r>
      <w:r>
        <w:rPr>
          <w:color w:val="000000"/>
          <w:szCs w:val="21"/>
        </w:rPr>
        <w:t>点方程</w:t>
      </w:r>
      <w:r>
        <w:rPr>
          <w:rFonts w:hint="eastAsia"/>
          <w:color w:val="000000"/>
          <w:szCs w:val="21"/>
        </w:rPr>
        <w:t>组</w:t>
      </w:r>
      <w:r>
        <w:rPr>
          <w:color w:val="000000"/>
          <w:szCs w:val="21"/>
        </w:rPr>
        <w:t>得</w:t>
      </w:r>
      <w:r>
        <w:rPr>
          <w:rFonts w:hint="eastAsia"/>
          <w:color w:val="000000"/>
          <w:szCs w:val="21"/>
        </w:rPr>
        <w:t>到外墙</w:t>
      </w:r>
      <w:r>
        <w:rPr>
          <w:color w:val="000000"/>
          <w:szCs w:val="21"/>
        </w:rPr>
        <w:t>、屋</w:t>
      </w:r>
      <w:r>
        <w:rPr>
          <w:rFonts w:hint="eastAsia"/>
          <w:color w:val="000000"/>
          <w:szCs w:val="21"/>
        </w:rPr>
        <w:t>顶</w:t>
      </w:r>
      <w:r>
        <w:rPr>
          <w:color w:val="000000"/>
          <w:szCs w:val="21"/>
        </w:rPr>
        <w:t>内表</w:t>
      </w:r>
      <w:r>
        <w:rPr>
          <w:rFonts w:hint="eastAsia"/>
          <w:color w:val="000000"/>
          <w:szCs w:val="21"/>
        </w:rPr>
        <w:t>面温度值。</w:t>
      </w:r>
    </w:p>
    <w:p w14:paraId="7D53AAAF">
      <w:pPr>
        <w:snapToGrid w:val="0"/>
        <w:ind w:left="420" w:right="210"/>
        <w:jc w:val="right"/>
        <w:rPr>
          <w:color w:val="000000"/>
          <w:szCs w:val="21"/>
        </w:rPr>
      </w:pPr>
      <w:r>
        <w:rPr>
          <w:color w:val="000000"/>
          <w:szCs w:val="21"/>
        </w:rPr>
        <w:fldChar w:fldCharType="begin"/>
      </w:r>
      <w:r>
        <w:rPr>
          <w:color w:val="000000"/>
          <w:szCs w:val="21"/>
        </w:rPr>
        <w:instrText xml:space="preserve"> QUOTE </w:instrText>
      </w:r>
      <w:r>
        <w:rPr>
          <w:position w:val="-9"/>
        </w:rPr>
        <w:pict>
          <v:shape id="_x0000_i1056" o:spt="75" type="#_x0000_t75" style="height:14pt;width:79.2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090EB7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090EB7&quot; wsp:rsidP=&quot;00090EB7&quot;&gt;&lt;m:oMathPara&gt;&lt;m:oMath&gt;&lt;m:sSub&gt;&lt;m:sSubPr&gt;&lt;m:ctrlPr&gt;&lt;w:rPr&gt;&lt;w:rFonts w:ascii=&quot;Cambria Math&quot; w:h-ansi=&quot;Cambria Math&quot;/&gt;&lt;wx:font wx:val=&quot;Cambria Math&quot;/&gt;&lt;w:color w:val=&quot;000000&quot;/&gt;&lt;w:sz-cs w:val=&quot;21&quot;/&gt;&lt;/w:rPr&gt;&lt;/m:ctrlPr&gt;&lt;/m:sSubPr&gt;&lt;m:e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t&lt;/m:t&gt;&lt;/m:r&gt;&lt;/m:e&gt;&lt;m:sub&gt;&lt;m:r&gt;&lt;w:rPr&gt;&lt;w:rFonts w:ascii=&quot;Cambria Math&quot; w:h-ansi=&quot;Cambria Math&quot;/&gt;&lt;wx:font wx:val=&quot;Cambria Math&quot;/&gt;&lt;w:i/&gt;&lt;w:color w:val=&quot;000000&quot;/&gt;&lt;w:sz-cs w:val=&quot;21&quot;/&gt;&lt;/w:rPr&gt;&lt;m:t&gt;i&lt;/m:t&gt;&lt;/m:r&gt;&lt;/m:sub&gt;&lt;/m:sSub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=&lt;/m:t&gt;&lt;/m:r&gt;&lt;m:nary&gt;&lt;m:naryPr&gt;&lt;m:chr m:val=&quot;鈭?/&gt;&lt;m:limLoc m:val=&quot;undOvr&quot;/&gt;&lt;m:ctrlPr&gt;&lt;w:rPr&gt;&lt;w:rFonts w:ascii=&quot;Cambria Math&quot; w:h-ansi=&quot;Cambria Math&quot;/&gt;&lt;wx:font wx:val=&quot;Cambr wwwwwwwwwwwwwwwwwwwwwwwwwwwwwwwwwwwwwwwwwwwwwwwwwwwwwwwwwwia Math&quot;/&gt;&lt;w:color w:val=&quot;000000&quot;/&gt;&lt;w:sz-cs w:val=&quot;21&quot;/&gt;&lt;/w:rPr&gt;&lt;/m:ctrlPr&gt;&lt;/m:naryPr&gt;&lt;m:sub&gt;&lt;m:r&gt;&lt;w:rPr&gt;&lt;w:rFonts w:ascii=&quot;Cambria Math&quot; w:h-ansi=&quot;Cambria Math&quot;/&gt;&lt;wx:font wx:val=&quot;Cambria Math&quot;/&gt;&lt;w:i/&gt;&lt;w:color w:val=&quot;000000&quot;/&gt;&lt;w:sz-cs w:val=&quot;21&quot;/&gt;&lt;/w:rPr&gt;&lt;m:t&gt;j&lt;/m:t&gt;&lt;/m:r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=1&lt;/m:t&gt;&lt;/m:r&gt;&lt;/m:sub&gt;&lt;m:sup&gt;&lt;m:r&gt;&lt;w:rPr&gt;&lt;w:rFonts w:ascii=&quot;Cambria Math&quot; w:h-ansi=&quot;Cambria Math&quot;/&gt;&lt;wx:font wx:val=&quot;Cambria Math&quot;/&gt;&lt;w:i/&gt;&lt;w:color w:val=&quot;000000&quot;/&gt;&lt;w:sz-cs w:val=&quot;21&quot;/&gt;&lt;/w:rPr&gt;&lt;m:t&gt;n&lt;/m:t&gt;&lt;/m:r&gt;&lt;/m:sup&gt;&lt;m:e&gt;&lt;m:sSub&gt;&lt;m:sSubPr&gt;&lt;m:ctrlPr&gt;&lt;w:rPr&gt;&lt;w:rFonts w:ascii=&quot;Cambria Math&quot; w:h-ansi=&quot;Cambria Math&quot;/&gt;&lt;wx:font wx:val=&quot;Cambria Math&quot;/&gt;&lt;w:color w:val=&quot;000000&quot;/&gt;&lt;w:sz-cs w:val=&quot;21&quot;/&gt;&lt;/w:rPr&gt;&lt;/m:ctrlPr&gt;&lt;/m:sSubPr&gt;&lt;m:e&gt;&lt;m:r&gt;&lt;w:rPr&gt;&lt;w:rFonts w:ascii=&quot;Cambria Math&quot; w:h-ansi=&quot;Cambria Math&quot;/&gt;&lt;wx:font wx:val=&quot;Cambria Math&quot;/&gt;&lt;w:i/&gt;&lt;w:color w:val=&quot;000000&quot;/&gt;&lt;w:sz-cs w:val=&quot;21&quot;/&gt;&lt;/w:rPr&gt;&lt;m:t&gt;a&lt;/m:t&gt;&lt;/m:r&gt;&lt;/m:e&gt;&lt;m:sub&gt;&lt;m:r&gt;&lt;w:rPr&gt;&lt;w:rFonts w:ascii=&quot;Cambria Math&quot; w:h-ansi=&quot;Cambria Math&quot;/&gt;&lt;wx:font wx:val=&quot;Cambria Math&quot;/&gt;&lt;w:i/&gt;&lt;w:color w:val=&quot;000000&quot;/&gt;&lt;w:sz-cs w:val=&quot;21&quot;/&gt;&lt;/w:rPr&gt;&lt;m:t&gt;ij&lt;/m:t&gt;&lt;/m:r&gt;&lt;/m:sub&gt;&lt;/m:sSub&gt;&lt;m:sSub&gt;&lt;m:sSubPr&gt;&lt;m:ctrlPr&gt;&lt;w:rPr&gt;&lt;w:rFonts w:ascii=&quot;Cambria Math&quot; w:h-ansi=&quot;Cambria Math&quot;/&gt;&lt;wx:font wx:val=&quot;Cambria Math&quot;/&gt;&lt;w:color w:val=&quot;000000&quot;/&gt;&lt;w:sz-cs w:val=&quot;21&quot;/&gt;&lt;/w:rPr&gt;&lt;/m:ctrlPr&gt;&lt;/m:sSubPr&gt;&lt;m:e&gt;&lt;m:r&gt;&lt;w:rPr&gt;&lt;w:rFonts w:ascii=&quot;Cambria Math&quot; w:h-ansi=&quot;Cambria Math&quot;/&gt;&lt;wx:font wx:val=&quot;Cambria Math&quot;/&gt;&lt;w:i/&gt;&lt;w:color w:val=&quot;000000&quot;/&gt;&lt;w:sz-cs w:val=&quot;21&quot;/&gt;&lt;/w:rPr&gt;&lt;m:t&gt;t&lt;/m:t&gt;&lt;/m:r&gt;&lt;/m:e&gt;&lt;m:sub&gt;&lt;m:r&gt;&lt;w:rPr&gt;&lt;w:rFonts w:ascii=&quot;Cambria Math&quot; w:h-ansi=&quot;Cambria Math&quot;/&gt;&lt;wx:font wx:val=&quot;Cambria Math&quot;/&gt;&lt;w:i/&gt;&lt;w:color w:val=&quot;000000&quot;/&gt;&lt;w:sz-cs w:val=&quot;21&quot;/&gt;&lt;/w:rPr&gt;&lt;m:t&gt;j&lt;/m:t&gt;&lt;/m:r&gt;&lt;/m:sub&gt;&lt;/m:sSub&gt;&lt;/m:e&gt;&lt;/m:nary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+&lt;/m:t&gt;&lt;/m:r&gt;&lt;m:sSub&gt;&lt;m:sSubPr&gt;&lt;m:ctrlPr&gt;&lt;w:rPr&gt;&lt;w:rFonts w:ascii=&quot;Cambria Math&quot; w:h-ansi=&quot;Cambria Math&quot;/&gt;&lt;wx:font wx:val=&quot;Cambria Math&quot;/&gt;&lt;w:color w:val=&quot;000000&quot;/&gt;&lt;w:sz-cs w:val=&quot;21&quot;/&gt;&lt;/w:rPr&gt;&lt;/m:ctrlPr&gt;&lt;/m:sSubPr&gt;&lt;m:e&gt;&lt;m:r&gt;&lt;w:rPr&gt;&lt;w:rFonts w:ascii=&quot;Cambria Math&quot; w:h-ansi=&quot;Cambria Math&quot;/&gt;&lt;wx:font wx:val=&quot;Cambria Math&quot;/&gt;&lt;w:i/&gt;&lt;w:color w:val=&quot;000000&quot;/&gt;&lt;w:sz-cs w:val=&quot;21&quot;/&gt;&lt;/w:rPr&gt;&lt;m:t&gt;c&lt;/m:t&gt;&lt;/m:r&gt;&lt;/m:e&gt;&lt;m:sub&gt;&lt;m:r&gt;&lt;w:rPr&gt;&lt;w:rFonts w:ascii=&quot;Cambria Math&quot; w:h-ansi=&quot;Cambria Math&quot;/&gt;&lt;wx:font wx:val=&quot;Cambria Math&quot;/&gt;&lt;w:i/&gt;&lt;w:color w:val=&quot;000000&quot;/&gt;&lt;w:sz-cs w:val=&quot;21&quot;/&gt;&lt;/w:rPr&gt;&lt;m:t&gt;i&lt;/m:t&gt;&lt;/m:r&gt;&lt;/m:sub&gt;&lt;/m:sSub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23" chromakey="#FFFFFF" o:title=""/>
            <o:lock v:ext="edit" aspectratio="t"/>
            <w10:wrap type="none"/>
            <w10:anchorlock/>
          </v:shape>
        </w:pict>
      </w:r>
      <w:r>
        <w:rPr>
          <w:color w:val="000000"/>
          <w:szCs w:val="21"/>
        </w:rPr>
        <w:instrText xml:space="preserve"> </w:instrText>
      </w:r>
      <w:r>
        <w:rPr>
          <w:color w:val="000000"/>
          <w:szCs w:val="21"/>
        </w:rPr>
        <w:fldChar w:fldCharType="separate"/>
      </w:r>
      <w:r>
        <w:rPr>
          <w:position w:val="-9"/>
        </w:rPr>
        <w:pict>
          <v:shape id="_x0000_i1086" o:spt="75" type="#_x0000_t75" style="height:14pt;width:79.2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090EB7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090EB7&quot; wsp:rsidP=&quot;00090EB7&quot;&gt;&lt;m:oMathPara&gt;&lt;m:oMath&gt;&lt;m:sSub&gt;&lt;m:sSubPr&gt;&lt;m:ctrlPr&gt;&lt;w:rPr&gt;&lt;w:rFonts w:ascii=&quot;Cambria Math&quot; w:h-ansi=&quot;Cambria Math&quot;/&gt;&lt;wx:font wx:val=&quot;Cambria Math&quot;/&gt;&lt;w:color w:val=&quot;000000&quot;/&gt;&lt;w:sz-cs w:val=&quot;21&quot;/&gt;&lt;/w:rPr&gt;&lt;/m:ctrlPr&gt;&lt;/m:sSubPr&gt;&lt;m:e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t&lt;/m:t&gt;&lt;/m:r&gt;&lt;/m:e&gt;&lt;m:sub&gt;&lt;m:r&gt;&lt;w:rPr&gt;&lt;w:rFonts w:ascii=&quot;Cambria Math&quot; w:h-ansi=&quot;Cambria Math&quot;/&gt;&lt;wx:font wx:val=&quot;Cambria Math&quot;/&gt;&lt;w:i/&gt;&lt;w:color w:val=&quot;000000&quot;/&gt;&lt;w:sz-cs w:val=&quot;21&quot;/&gt;&lt;/w:rPr&gt;&lt;m:t&gt;i&lt;/m:t&gt;&lt;/m:r&gt;&lt;/m:sub&gt;&lt;/m:sSub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=&lt;/m:t&gt;&lt;/m:r&gt;&lt;m:nary&gt;&lt;m:naryPr&gt;&lt;m:chr m:val=&quot;鈭?/&gt;&lt;m:limLoc m:val=&quot;undOvr&quot;/&gt;&lt;m:ctrlPr&gt;&lt;w:rPr&gt;&lt;w:rFonts w:ascii=&quot;Cambria Math&quot; w:h-ansi=&quot;Cambria Math&quot;/&gt;&lt;wx:font wx:val=&quot;Cambr wwwwwwwwwwwwwwwwwwwwwwwwwwwwwwwwwwwwwwwwwwwwwwwwwwwwwwwwwwia Math&quot;/&gt;&lt;w:color w:val=&quot;000000&quot;/&gt;&lt;w:sz-cs w:val=&quot;21&quot;/&gt;&lt;/w:rPr&gt;&lt;/m:ctrlPr&gt;&lt;/m:naryPr&gt;&lt;m:sub&gt;&lt;m:r&gt;&lt;w:rPr&gt;&lt;w:rFonts w:ascii=&quot;Cambria Math&quot; w:h-ansi=&quot;Cambria Math&quot;/&gt;&lt;wx:font wx:val=&quot;Cambria Math&quot;/&gt;&lt;w:i/&gt;&lt;w:color w:val=&quot;000000&quot;/&gt;&lt;w:sz-cs w:val=&quot;21&quot;/&gt;&lt;/w:rPr&gt;&lt;m:t&gt;j&lt;/m:t&gt;&lt;/m:r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=1&lt;/m:t&gt;&lt;/m:r&gt;&lt;/m:sub&gt;&lt;m:sup&gt;&lt;m:r&gt;&lt;w:rPr&gt;&lt;w:rFonts w:ascii=&quot;Cambria Math&quot; w:h-ansi=&quot;Cambria Math&quot;/&gt;&lt;wx:font wx:val=&quot;Cambria Math&quot;/&gt;&lt;w:i/&gt;&lt;w:color w:val=&quot;000000&quot;/&gt;&lt;w:sz-cs w:val=&quot;21&quot;/&gt;&lt;/w:rPr&gt;&lt;m:t&gt;n&lt;/m:t&gt;&lt;/m:r&gt;&lt;/m:sup&gt;&lt;m:e&gt;&lt;m:sSub&gt;&lt;m:sSubPr&gt;&lt;m:ctrlPr&gt;&lt;w:rPr&gt;&lt;w:rFonts w:ascii=&quot;Cambria Math&quot; w:h-ansi=&quot;Cambria Math&quot;/&gt;&lt;wx:font wx:val=&quot;Cambria Math&quot;/&gt;&lt;w:color w:val=&quot;000000&quot;/&gt;&lt;w:sz-cs w:val=&quot;21&quot;/&gt;&lt;/w:rPr&gt;&lt;/m:ctrlPr&gt;&lt;/m:sSubPr&gt;&lt;m:e&gt;&lt;m:r&gt;&lt;w:rPr&gt;&lt;w:rFonts w:ascii=&quot;Cambria Math&quot; w:h-ansi=&quot;Cambria Math&quot;/&gt;&lt;wx:font wx:val=&quot;Cambria Math&quot;/&gt;&lt;w:i/&gt;&lt;w:color w:val=&quot;000000&quot;/&gt;&lt;w:sz-cs w:val=&quot;21&quot;/&gt;&lt;/w:rPr&gt;&lt;m:t&gt;a&lt;/m:t&gt;&lt;/m:r&gt;&lt;/m:e&gt;&lt;m:sub&gt;&lt;m:r&gt;&lt;w:rPr&gt;&lt;w:rFonts w:ascii=&quot;Cambria Math&quot; w:h-ansi=&quot;Cambria Math&quot;/&gt;&lt;wx:font wx:val=&quot;Cambria Math&quot;/&gt;&lt;w:i/&gt;&lt;w:color w:val=&quot;000000&quot;/&gt;&lt;w:sz-cs w:val=&quot;21&quot;/&gt;&lt;/w:rPr&gt;&lt;m:t&gt;ij&lt;/m:t&gt;&lt;/m:r&gt;&lt;/m:sub&gt;&lt;/m:sSub&gt;&lt;m:sSub&gt;&lt;m:sSubPr&gt;&lt;m:ctrlPr&gt;&lt;w:rPr&gt;&lt;w:rFonts w:ascii=&quot;Cambria Math&quot; w:h-ansi=&quot;Cambria Math&quot;/&gt;&lt;wx:font wx:val=&quot;Cambria Math&quot;/&gt;&lt;w:color w:val=&quot;000000&quot;/&gt;&lt;w:sz-cs w:val=&quot;21&quot;/&gt;&lt;/w:rPr&gt;&lt;/m:ctrlPr&gt;&lt;/m:sSubPr&gt;&lt;m:e&gt;&lt;m:r&gt;&lt;w:rPr&gt;&lt;w:rFonts w:ascii=&quot;Cambria Math&quot; w:h-ansi=&quot;Cambria Math&quot;/&gt;&lt;wx:font wx:val=&quot;Cambria Math&quot;/&gt;&lt;w:i/&gt;&lt;w:color w:val=&quot;000000&quot;/&gt;&lt;w:sz-cs w:val=&quot;21&quot;/&gt;&lt;/w:rPr&gt;&lt;m:t&gt;t&lt;/m:t&gt;&lt;/m:r&gt;&lt;/m:e&gt;&lt;m:sub&gt;&lt;m:r&gt;&lt;w:rPr&gt;&lt;w:rFonts w:ascii=&quot;Cambria Math&quot; w:h-ansi=&quot;Cambria Math&quot;/&gt;&lt;wx:font wx:val=&quot;Cambria Math&quot;/&gt;&lt;w:i/&gt;&lt;w:color w:val=&quot;000000&quot;/&gt;&lt;w:sz-cs w:val=&quot;21&quot;/&gt;&lt;/w:rPr&gt;&lt;m:t&gt;j&lt;/m:t&gt;&lt;/m:r&gt;&lt;/m:sub&gt;&lt;/m:sSub&gt;&lt;/m:e&gt;&lt;/m:nary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+&lt;/m:t&gt;&lt;/m:r&gt;&lt;m:sSub&gt;&lt;m:sSubPr&gt;&lt;m:ctrlPr&gt;&lt;w:rPr&gt;&lt;w:rFonts w:ascii=&quot;Cambria Math&quot; w:h-ansi=&quot;Cambria Math&quot;/&gt;&lt;wx:font wx:val=&quot;Cambria Math&quot;/&gt;&lt;w:color w:val=&quot;000000&quot;/&gt;&lt;w:sz-cs w:val=&quot;21&quot;/&gt;&lt;/w:rPr&gt;&lt;/m:ctrlPr&gt;&lt;/m:sSubPr&gt;&lt;m:e&gt;&lt;m:r&gt;&lt;w:rPr&gt;&lt;w:rFonts w:ascii=&quot;Cambria Math&quot; w:h-ansi=&quot;Cambria Math&quot;/&gt;&lt;wx:font wx:val=&quot;Cambria Math&quot;/&gt;&lt;w:i/&gt;&lt;w:color w:val=&quot;000000&quot;/&gt;&lt;w:sz-cs w:val=&quot;21&quot;/&gt;&lt;/w:rPr&gt;&lt;m:t&gt;c&lt;/m:t&gt;&lt;/m:r&gt;&lt;/m:e&gt;&lt;m:sub&gt;&lt;m:r&gt;&lt;w:rPr&gt;&lt;w:rFonts w:ascii=&quot;Cambria Math&quot; w:h-ansi=&quot;Cambria Math&quot;/&gt;&lt;wx:font wx:val=&quot;Cambria Math&quot;/&gt;&lt;w:i/&gt;&lt;w:color w:val=&quot;000000&quot;/&gt;&lt;w:sz-cs w:val=&quot;21&quot;/&gt;&lt;/w:rPr&gt;&lt;m:t&gt;i&lt;/m:t&gt;&lt;/m:r&gt;&lt;/m:sub&gt;&lt;/m:sSub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23" chromakey="#FFFFFF" o:title=""/>
            <o:lock v:ext="edit" aspectratio="t"/>
            <w10:wrap type="none"/>
            <w10:anchorlock/>
          </v:shape>
        </w:pict>
      </w:r>
      <w:r>
        <w:rPr>
          <w:color w:val="000000"/>
          <w:szCs w:val="21"/>
        </w:rPr>
        <w:fldChar w:fldCharType="end"/>
      </w:r>
      <w:r>
        <w:rPr>
          <w:rFonts w:hint="eastAsia"/>
          <w:color w:val="000000"/>
          <w:szCs w:val="21"/>
        </w:rPr>
        <w:t xml:space="preserve"> ,</w:t>
      </w:r>
      <w:r>
        <w:rPr>
          <w:color w:val="000000"/>
          <w:szCs w:val="21"/>
        </w:rPr>
        <w:t xml:space="preserve">i=1,2,……n                      </w:t>
      </w:r>
      <w:r>
        <w:rPr>
          <w:rFonts w:hint="eastAsia"/>
          <w:color w:val="000000"/>
          <w:szCs w:val="21"/>
        </w:rPr>
        <w:t>（3.2</w:t>
      </w:r>
      <w:r>
        <w:rPr>
          <w:color w:val="000000"/>
          <w:szCs w:val="21"/>
        </w:rPr>
        <w:t>.3</w:t>
      </w:r>
      <w:r>
        <w:rPr>
          <w:rFonts w:hint="eastAsia"/>
          <w:color w:val="000000"/>
          <w:szCs w:val="21"/>
        </w:rPr>
        <w:t>-3）</w:t>
      </w:r>
    </w:p>
    <w:p w14:paraId="0DC7E4C7">
      <w:pPr>
        <w:ind w:firstLine="1260" w:firstLineChars="600"/>
        <w:textAlignment w:val="top"/>
      </w:pPr>
      <w:r>
        <w:rPr>
          <w:rFonts w:hint="eastAsia"/>
        </w:rPr>
        <w:t>式中</w:t>
      </w:r>
      <w:r>
        <w:t>：</w:t>
      </w:r>
      <m:oMath>
        <m:r>
          <m:rPr>
            <m:sty m:val="p"/>
          </m:rPr>
          <w:rPr>
            <w:rFonts w:ascii="Cambria Math" w:hAnsi="Cambria Math"/>
            <w:color w:val="000000"/>
            <w:szCs w:val="21"/>
          </w:rPr>
          <m:t xml:space="preserve">  </m:t>
        </m:r>
        <m:sSub>
          <m:sSubPr>
            <m:ctrlPr>
              <w:rPr>
                <w:rFonts w:ascii="Cambria Math" w:hAnsi="Cambria Math"/>
                <w:color w:val="000000"/>
                <w:szCs w:val="21"/>
              </w:rPr>
            </m:ctrlPr>
          </m:sSubPr>
          <m:e>
            <m:r>
              <m:rPr/>
              <w:rPr>
                <w:rFonts w:ascii="Cambria Math" w:hAnsi="Cambria Math"/>
                <w:color w:val="000000"/>
                <w:szCs w:val="21"/>
              </w:rPr>
              <m:t>t</m:t>
            </m:r>
            <m:ctrlPr>
              <w:rPr>
                <w:rFonts w:ascii="Cambria Math" w:hAnsi="Cambria Math"/>
                <w:color w:val="000000"/>
                <w:szCs w:val="21"/>
              </w:rPr>
            </m:ctrlPr>
          </m:e>
          <m:sub>
            <m:r>
              <m:rPr/>
              <w:rPr>
                <w:rFonts w:ascii="Cambria Math" w:hAnsi="Cambria Math"/>
                <w:color w:val="000000"/>
                <w:szCs w:val="21"/>
              </w:rPr>
              <m:t>i</m:t>
            </m:r>
            <m:ctrlPr>
              <w:rPr>
                <w:rFonts w:ascii="Cambria Math" w:hAnsi="Cambria Math"/>
                <w:color w:val="000000"/>
                <w:szCs w:val="21"/>
              </w:rPr>
            </m:ctrlPr>
          </m:sub>
        </m:sSub>
      </m:oMath>
      <w:r>
        <w:rPr>
          <w:rFonts w:hint="eastAsia" w:ascii="Cambria Math" w:hAnsi="Cambria Math"/>
          <w:color w:val="000000"/>
          <w:szCs w:val="21"/>
        </w:rPr>
        <w:t>—差分</w:t>
      </w:r>
      <w:r>
        <w:rPr>
          <w:rFonts w:ascii="Cambria Math" w:hAnsi="Cambria Math"/>
          <w:color w:val="000000"/>
          <w:szCs w:val="21"/>
        </w:rPr>
        <w:t>节点温度值</w:t>
      </w:r>
      <w:r>
        <w:rPr>
          <w:rFonts w:hint="eastAsia" w:ascii="Cambria Math" w:hAnsi="Cambria Math"/>
          <w:color w:val="000000"/>
          <w:szCs w:val="21"/>
        </w:rPr>
        <w:t>，</w:t>
      </w:r>
      <w:r>
        <w:rPr>
          <w:rFonts w:ascii="Cambria Math" w:hAnsi="Cambria Math"/>
          <w:color w:val="000000"/>
          <w:szCs w:val="21"/>
        </w:rPr>
        <w:fldChar w:fldCharType="begin"/>
      </w:r>
      <w:r>
        <w:rPr>
          <w:rFonts w:ascii="Cambria Math" w:hAnsi="Cambria Math"/>
          <w:color w:val="000000"/>
          <w:szCs w:val="21"/>
        </w:rPr>
        <w:instrText xml:space="preserve"> QUOTE </w:instrText>
      </w:r>
      <w:r>
        <w:rPr>
          <w:rFonts w:ascii="Cambria Math" w:hAnsi="Cambria Math"/>
          <w:color w:val="000000"/>
          <w:szCs w:val="21"/>
        </w:rPr>
        <w:pict>
          <v:shape id="_x0000_i1058" o:spt="75" type="#_x0000_t75" style="height:14pt;width:6.4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0D7919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0D7919&quot; wsp:rsidP=&quot;000D7919&quot;&gt;&lt;m:oMathPara&gt;&lt;m:oMath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鈩?/m:t&gt;&lt;/m:r&gt;&lt;/m:oMath&gt;&lt;/m:oMa00000000000000000000000000000000000000000000000000000000000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15" chromakey="#FFFFFF" o:title=""/>
            <o:lock v:ext="edit" aspectratio="t"/>
            <w10:wrap type="none"/>
            <w10:anchorlock/>
          </v:shape>
        </w:pict>
      </w:r>
      <w:r>
        <w:rPr>
          <w:rFonts w:ascii="Cambria Math" w:hAnsi="Cambria Math"/>
          <w:color w:val="000000"/>
          <w:szCs w:val="21"/>
        </w:rPr>
        <w:instrText xml:space="preserve"> </w:instrText>
      </w:r>
      <w:r>
        <w:rPr>
          <w:rFonts w:ascii="Cambria Math" w:hAnsi="Cambria Math"/>
          <w:color w:val="000000"/>
          <w:szCs w:val="21"/>
        </w:rPr>
        <w:fldChar w:fldCharType="separate"/>
      </w:r>
      <w:r>
        <w:rPr>
          <w:rFonts w:ascii="Cambria Math" w:hAnsi="Cambria Math"/>
          <w:color w:val="000000"/>
          <w:szCs w:val="21"/>
        </w:rPr>
        <w:pict>
          <v:shape id="_x0000_i1087" o:spt="75" type="#_x0000_t75" style="height:14pt;width:6.4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0D7919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0D7919&quot; wsp:rsidP=&quot;000D7919&quot;&gt;&lt;m:oMathPara&gt;&lt;m:oMath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鈩?/m:t&gt;&lt;/m:r&gt;&lt;/m:oMath&gt;&lt;/m:oMa00000000000000000000000000000000000000000000000000000000000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15" chromakey="#FFFFFF" o:title=""/>
            <o:lock v:ext="edit" aspectratio="t"/>
            <w10:wrap type="none"/>
            <w10:anchorlock/>
          </v:shape>
        </w:pict>
      </w:r>
      <w:r>
        <w:rPr>
          <w:rFonts w:ascii="Cambria Math" w:hAnsi="Cambria Math"/>
          <w:color w:val="000000"/>
          <w:szCs w:val="21"/>
        </w:rPr>
        <w:fldChar w:fldCharType="end"/>
      </w:r>
      <w:r>
        <w:rPr>
          <w:rFonts w:hint="eastAsia" w:ascii="Cambria Math" w:hAnsi="Cambria Math"/>
          <w:color w:val="000000"/>
          <w:szCs w:val="21"/>
        </w:rPr>
        <w:t>。</w:t>
      </w:r>
    </w:p>
    <w:p w14:paraId="48A05AAB">
      <w:pPr>
        <w:pStyle w:val="3"/>
        <w:ind w:left="1470" w:right="1470"/>
      </w:pPr>
    </w:p>
    <w:p w14:paraId="4AC32AB0">
      <w:pPr>
        <w:pStyle w:val="2"/>
        <w:snapToGrid w:val="0"/>
        <w:spacing w:line="240" w:lineRule="atLeast"/>
        <w:ind w:left="432" w:hanging="432"/>
      </w:pPr>
      <w:bookmarkStart w:id="45" w:name="_Toc155690726"/>
      <w:bookmarkStart w:id="46" w:name="_Toc3927"/>
      <w:r>
        <w:rPr>
          <w:rFonts w:hint="eastAsia"/>
        </w:rPr>
        <w:t>边界</w:t>
      </w:r>
      <w:r>
        <w:t>条件参数设置</w:t>
      </w:r>
      <w:bookmarkEnd w:id="45"/>
      <w:bookmarkEnd w:id="46"/>
    </w:p>
    <w:p w14:paraId="3C49703D">
      <w:pPr>
        <w:pStyle w:val="4"/>
        <w:spacing w:line="240" w:lineRule="atLeast"/>
        <w:rPr>
          <w:kern w:val="2"/>
        </w:rPr>
      </w:pPr>
      <w:bookmarkStart w:id="47" w:name="_Toc155690727"/>
      <w:bookmarkStart w:id="48" w:name="_Toc19055"/>
      <w:r>
        <w:rPr>
          <w:rFonts w:hint="eastAsia"/>
          <w:kern w:val="2"/>
        </w:rPr>
        <w:t>基本</w:t>
      </w:r>
      <w:r>
        <w:rPr>
          <w:kern w:val="2"/>
        </w:rPr>
        <w:t>设置</w:t>
      </w:r>
      <w:bookmarkEnd w:id="47"/>
      <w:bookmarkEnd w:id="48"/>
    </w:p>
    <w:tbl>
      <w:tblPr>
        <w:tblStyle w:val="19"/>
        <w:tblW w:w="9327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38"/>
        <w:gridCol w:w="22"/>
        <w:gridCol w:w="3105"/>
        <w:gridCol w:w="685"/>
        <w:gridCol w:w="3777"/>
      </w:tblGrid>
      <w:tr w14:paraId="3F0770A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7" w:hRule="atLeast"/>
          <w:jc w:val="center"/>
        </w:trPr>
        <w:tc>
          <w:tcPr>
            <w:tcW w:w="1738" w:type="dxa"/>
            <w:shd w:val="clear" w:color="auto" w:fill="D9D9D9"/>
          </w:tcPr>
          <w:p w14:paraId="6863A6E1">
            <w:pPr>
              <w:pStyle w:val="3"/>
              <w:spacing w:after="0" w:line="240" w:lineRule="atLeast"/>
              <w:ind w:left="0" w:leftChars="0" w:right="-111" w:rightChars="-53"/>
              <w:jc w:val="center"/>
              <w:rPr>
                <w:b/>
                <w:color w:val="000000"/>
                <w:szCs w:val="21"/>
              </w:rPr>
            </w:pPr>
            <w:r>
              <w:rPr>
                <w:rFonts w:hint="eastAsia"/>
                <w:b/>
                <w:color w:val="000000"/>
                <w:szCs w:val="21"/>
              </w:rPr>
              <w:t>公式及变量</w:t>
            </w:r>
          </w:p>
        </w:tc>
        <w:tc>
          <w:tcPr>
            <w:tcW w:w="3127" w:type="dxa"/>
            <w:gridSpan w:val="2"/>
            <w:shd w:val="clear" w:color="auto" w:fill="D9D9D9"/>
          </w:tcPr>
          <w:p w14:paraId="5205F3F5">
            <w:pPr>
              <w:pStyle w:val="3"/>
              <w:spacing w:after="0" w:line="240" w:lineRule="atLeast"/>
              <w:ind w:left="0" w:leftChars="0" w:right="-111" w:rightChars="-53"/>
              <w:jc w:val="center"/>
              <w:rPr>
                <w:b/>
                <w:color w:val="000000"/>
                <w:szCs w:val="21"/>
              </w:rPr>
            </w:pPr>
            <w:r>
              <w:rPr>
                <w:rFonts w:hint="eastAsia"/>
                <w:b/>
                <w:color w:val="000000"/>
                <w:szCs w:val="21"/>
              </w:rPr>
              <w:t>变量名</w:t>
            </w:r>
          </w:p>
        </w:tc>
        <w:tc>
          <w:tcPr>
            <w:tcW w:w="685" w:type="dxa"/>
            <w:shd w:val="clear" w:color="auto" w:fill="D9D9D9"/>
          </w:tcPr>
          <w:p w14:paraId="496CDF43">
            <w:pPr>
              <w:pStyle w:val="3"/>
              <w:spacing w:after="0" w:line="240" w:lineRule="atLeast"/>
              <w:ind w:left="0" w:leftChars="0" w:right="-111" w:rightChars="-53"/>
              <w:jc w:val="center"/>
              <w:rPr>
                <w:b/>
                <w:color w:val="000000"/>
                <w:szCs w:val="21"/>
              </w:rPr>
            </w:pPr>
            <w:r>
              <w:rPr>
                <w:rFonts w:hint="eastAsia"/>
                <w:b/>
                <w:color w:val="000000"/>
                <w:szCs w:val="21"/>
              </w:rPr>
              <w:t>数值</w:t>
            </w:r>
          </w:p>
        </w:tc>
        <w:tc>
          <w:tcPr>
            <w:tcW w:w="3777" w:type="dxa"/>
            <w:shd w:val="clear" w:color="auto" w:fill="D9D9D9"/>
          </w:tcPr>
          <w:p w14:paraId="70BDDE56">
            <w:pPr>
              <w:pStyle w:val="3"/>
              <w:spacing w:after="0" w:line="240" w:lineRule="atLeast"/>
              <w:ind w:left="0" w:leftChars="0" w:right="-111" w:rightChars="-53"/>
              <w:jc w:val="center"/>
              <w:rPr>
                <w:b/>
                <w:color w:val="000000"/>
                <w:szCs w:val="21"/>
              </w:rPr>
            </w:pPr>
            <w:r>
              <w:rPr>
                <w:rFonts w:hint="eastAsia"/>
                <w:b/>
                <w:color w:val="000000"/>
                <w:szCs w:val="21"/>
              </w:rPr>
              <w:t>说明</w:t>
            </w:r>
          </w:p>
        </w:tc>
      </w:tr>
      <w:tr w14:paraId="143BB79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8" w:hRule="atLeast"/>
          <w:jc w:val="center"/>
        </w:trPr>
        <w:tc>
          <w:tcPr>
            <w:tcW w:w="9327" w:type="dxa"/>
            <w:gridSpan w:val="5"/>
            <w:shd w:val="clear" w:color="auto" w:fill="auto"/>
          </w:tcPr>
          <w:p w14:paraId="1B7936E5">
            <w:pPr>
              <w:pStyle w:val="3"/>
              <w:ind w:left="0" w:leftChars="0" w:right="1470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（一）内表面</w:t>
            </w:r>
            <w:r>
              <w:rPr>
                <w:rFonts w:ascii="宋体" w:hAnsi="宋体"/>
                <w:b/>
                <w:szCs w:val="21"/>
              </w:rPr>
              <w:t>边界条件（</w:t>
            </w:r>
            <w:r>
              <w:rPr>
                <w:rFonts w:hint="eastAsia" w:ascii="宋体" w:hAnsi="宋体"/>
                <w:b/>
                <w:szCs w:val="21"/>
              </w:rPr>
              <w:t>第三类</w:t>
            </w:r>
            <w:r>
              <w:rPr>
                <w:rFonts w:ascii="宋体" w:hAnsi="宋体"/>
                <w:b/>
                <w:szCs w:val="21"/>
              </w:rPr>
              <w:t>边界条件</w:t>
            </w:r>
            <w:r>
              <w:rPr>
                <w:rFonts w:hint="eastAsia" w:ascii="宋体" w:hAnsi="宋体"/>
                <w:b/>
                <w:szCs w:val="21"/>
              </w:rPr>
              <w:t>）</w:t>
            </w:r>
          </w:p>
        </w:tc>
      </w:tr>
      <w:tr w14:paraId="46B40C3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60" w:type="dxa"/>
            <w:gridSpan w:val="2"/>
            <w:shd w:val="clear" w:color="auto" w:fill="auto"/>
          </w:tcPr>
          <w:p w14:paraId="51FE47B6">
            <w:pPr>
              <w:pStyle w:val="3"/>
              <w:ind w:left="0" w:leftChars="0" w:right="-107" w:rightChars="-51"/>
              <w:jc w:val="center"/>
              <w:rPr>
                <w:rFonts w:ascii="宋体" w:hAnsi="宋体"/>
                <w:szCs w:val="21"/>
              </w:rPr>
            </w:pPr>
            <w:r>
              <w:pict>
                <v:shape id="_x0000_i1060" o:spt="75" type="#_x0000_t75" style="height:14pt;width:14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0798A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Pr=&quot;0020798A&quot; wsp:rsidRDefault=&quot;0020798A&quot; wsp:rsidP=&quot;0020798A&quot;&gt;&lt;m:oMathPara&gt;&lt;m:oMath&gt;&lt;m:sSub&gt;&lt;m:sSubPr&gt;&lt;m:ctrlPr&gt;&lt;w:rPr&gt;&lt;w:rFonts w:ascii=&quot;Cambria Math&quot; w:fareast=&quot;绛夌嚎&quot; w:h-ansi=&quot;Cambria Math&quot;/&gt;&lt;wx:font wx:val=&quot;Cambria Math&quot;/&gt;&lt;w:sz-cs w:val=&quot;21&quot;/&gt;&lt;/w:rPr&gt;&lt;/m:ctrlPr&gt;&lt;/m:sSubPr&gt;&lt;m:e&gt;&lt;m:=&quot;0=&quot;0=&quot;0=&quot;0=&quot;0=&quot;0=&quot;0=&quot;0=&quot;0=&quot;0=&quot;0=&quot;0=&quot;0=&quot;0=&quot;0=&quot;0=&quot;0=&quot;0=&quot;0=&quot;0=&quot;0=&quot;0=&quot;0=&quot;0=&quot;0=&quot;0=&quot;0=&quot;0=&quot;0=&quot;0=&quot;0=&quot;0=&quot;0=&quot;0=&quot;0=&quot;0=&quot;0=&quot;0=&quot;0=&quot;0=&quot;0=&quot;0=&quot;0=&quot;0=&quot;0=&quot;0=&quot;0=&quot;0=&quot;0=&quot;0=&quot;0=&quot;0=&quot;0=&quot;0=&quot;0=&quot;0=&quot;0=&quot;0r&gt;&lt;w:rPr&gt;&lt;w:rFonts w:ascii=&quot;Cambria Math&quot; w:fareast=&quot;绛夌嚎&quot; w:h-ansi=&quot;Cambria Math&quot;=&quot;0/&gt;&lt;=&quot;0wx:=&quot;0fon=&quot;0t w=&quot;0x:v=&quot;0al==&quot;0&quot;Ca=&quot;0mbr=&quot;0ia =&quot;0Mat=&quot;0h&quot;/=&quot;0&gt;&lt;w=&quot;0:i/=&quot;0&gt;&lt;w=&quot;0:sz=&quot;0-cs=&quot;0 w:=&quot;0val=&quot;0=&quot;2=&quot;01&quot;/=&quot;0&gt;&lt;/=&quot;0w:r=&quot;0Pr&gt;=&quot;0&lt;m:=&quot;0t&gt;t=&quot;0&lt;/m=&quot;0:t&gt;=&quot;0&lt;/m=&quot;0:r&gt;=&quot;0&lt;/m=&quot;0:e&gt;=&quot;0&lt;m:=&quot;0sub=&quot;0&gt;&lt;m=&quot;0:r&gt;=&quot;0&lt;w:=&quot;0rPr=&quot;0&gt;&lt;w=&quot;0:rF=&quot;0ont=&quot;0s w=&quot;0:as=&quot;0cii=&quot;0=&quot;C=&quot;0amb=&quot;0ria=&quot;0 Ma=&quot;0th&quot;=&quot;0 w:=&quot;0far=&quot;0eas=&quot;0t=&quot;=&quot;0绛?0:=&quot;0绾&quot;0?m:=&quot;0&quot;0&quot; w&lt;m:&quot;0=&quot;0:h-&quot;0&lt;m:=&quot;0&quot;0ans&lt;m:&quot;0=&quot;0i=&quot;&quot;0Cambri&quot;0a Math&quot;0&quot;/&gt;&lt;wx&quot;0:font &quot;0wx:val&quot;0=&quot;Camb&quot;0ria Ma&quot;0th&quot;/&gt;&lt;&quot;0w:i/&gt;&lt;&quot;0w:sz-c&quot;0s w:va&quot;0l=&quot;21&quot;&quot;0/&gt;&lt;/w:&quot;0rPr&gt;&lt;m&quot;0:t&gt;f,1&quot;0&lt;/m:t&gt;&quot;0&lt;/m:r&gt;&quot;0&lt;/iim:su&quot;0&quot;Cb&gt;&lt;/m:mb&quot;0sSubia&gt;&lt;&quot;0/mMa:oMa&quot;0h&quot;th&gt;&lt;/mw:&quot;0:oMaarth&quot;0Paasra&gt;&lt;&quot;0=&quot;/w:p&gt;&lt;&quot;00w:sect&quot;0Pr wsp&quot;0:rsidR&quot;0=&quot;0000&quot;00000&quot; &quot;0wsp:rs&quot;0idRPr=&quot;0&quot;00207&quot;098A&quot;&gt;&lt;&quot;0w:pgSz&quot;0 w:w=&quot;&quot;0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      <v:path/>
                  <v:fill on="f" focussize="0,0"/>
                  <v:stroke on="f" joinstyle="miter"/>
                  <v:imagedata r:id="rId24" chromakey="#FFFFFF" o:title=""/>
                  <o:lock v:ext="edit" aspectratio="t"/>
                  <w10:wrap type="none"/>
                  <w10:anchorlock/>
                </v:shape>
              </w:pict>
            </w:r>
          </w:p>
        </w:tc>
        <w:tc>
          <w:tcPr>
            <w:tcW w:w="3105" w:type="dxa"/>
            <w:shd w:val="clear" w:color="auto" w:fill="auto"/>
          </w:tcPr>
          <w:p w14:paraId="2311EBA2">
            <w:pPr>
              <w:pStyle w:val="3"/>
              <w:ind w:left="0" w:leftChars="0" w:right="34" w:rightChars="16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夏季室内</w:t>
            </w:r>
            <w:r>
              <w:rPr>
                <w:rFonts w:ascii="宋体" w:hAnsi="宋体"/>
                <w:szCs w:val="21"/>
              </w:rPr>
              <w:t>温度</w:t>
            </w:r>
            <w:r>
              <w:rPr>
                <w:rFonts w:hint="eastAsia" w:ascii="宋体" w:hAnsi="宋体"/>
                <w:szCs w:val="21"/>
              </w:rPr>
              <w:t>，</w:t>
            </w:r>
            <w:r>
              <w:rPr>
                <w:rFonts w:ascii="宋体" w:hAnsi="宋体"/>
                <w:szCs w:val="21"/>
              </w:rPr>
              <w:fldChar w:fldCharType="begin"/>
            </w:r>
            <w:r>
              <w:rPr>
                <w:rFonts w:ascii="宋体" w:hAnsi="宋体"/>
                <w:szCs w:val="21"/>
              </w:rPr>
              <w:instrText xml:space="preserve"> QUOTE </w:instrText>
            </w:r>
            <w:r>
              <w:rPr>
                <w:position w:val="-8"/>
              </w:rPr>
              <w:pict>
                <v:shape id="_x0000_i1061" o:spt="75" type="#_x0000_t75" style="height:14pt;width:6.4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4C5C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CC4C5C&quot; wsp:rsidP=&quot;00CC4C5C&quot;&gt;&lt;m:oMathPara&gt;&lt;m:oMath&gt;&lt;m:r&gt;&lt;m:rPr&gt;&lt;m:sty m:val=&quot;p&quot;/&gt;&lt;/m:rPr&gt;&lt;w:rPr&gt;&lt;w:rFonts w:ascii=&quot;Cambria Math&quot; w:fareast=&quot;绛夌嚎&quot; w:h-ansi=&quot;Cambria Math&quot;/&gt;&lt;wx:font wx:val=&quot;Cambria Math&quot;/&gt;&lt;w:sz-cs w:val=&quot;21&quot;/&gt;&lt;/w:rPr&gt;&lt;m:t&gt;鈩?/m:t&gt;&lt;/m:r&gt;&lt;/m:oMath&gt;&lt;/m:oMathPara=&quot;00C&quot;00C&quot;00C&quot;00C&quot;00C&quot;00C&quot;00C&quot;00C&quot;00C&quot;00C&quot;00C&quot;00C&quot;00C&quot;00C&quot;00C&quot;00C&quot;00C&quot;00C&quot;00C&quot;00C&quot;00C&quot;00C&quot;00C&quot;00C&quot;00C&quot;00C&quot;00C&quot;00C&quot;00C&quot;00C&quot;00C&quot;00C&quot;00C&quot;00C&quot;00C&quot;00C&quot;00C&quot;00C&quot;00C&quot;00C&quot;00C&quot;00C&quot;00C&quot;00C&quot;00C&quot;00C&quot;00C&quot;00C&quot;00C&quot;00C&quot;00C&quot;00C&quot;00C&quot;00C&quot;00C&quot;00C&quot;00C&quot;00C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      <v:path/>
                  <v:fill on="f" focussize="0,0"/>
                  <v:stroke on="f" joinstyle="miter"/>
                  <v:imagedata r:id="rId15" chromakey="#FFFFFF" o:title=""/>
                  <o:lock v:ext="edit" aspectratio="t"/>
                  <w10:wrap type="none"/>
                  <w10:anchorlock/>
                </v:shape>
              </w:pict>
            </w:r>
            <w:r>
              <w:rPr>
                <w:rFonts w:ascii="宋体" w:hAnsi="宋体"/>
                <w:szCs w:val="21"/>
              </w:rPr>
              <w:instrText xml:space="preserve"> </w:instrText>
            </w:r>
            <w:r>
              <w:rPr>
                <w:rFonts w:ascii="宋体" w:hAnsi="宋体"/>
                <w:szCs w:val="21"/>
              </w:rPr>
              <w:fldChar w:fldCharType="separate"/>
            </w:r>
            <w:r>
              <w:rPr>
                <w:position w:val="-8"/>
              </w:rPr>
              <w:pict>
                <v:shape id="_x0000_i1088" o:spt="75" type="#_x0000_t75" style="height:14pt;width:6.4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4C5C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CC4C5C&quot; wsp:rsidP=&quot;00CC4C5C&quot;&gt;&lt;m:oMathPara&gt;&lt;m:oMath&gt;&lt;m:r&gt;&lt;m:rPr&gt;&lt;m:sty m:val=&quot;p&quot;/&gt;&lt;/m:rPr&gt;&lt;w:rPr&gt;&lt;w:rFonts w:ascii=&quot;Cambria Math&quot; w:fareast=&quot;绛夌嚎&quot; w:h-ansi=&quot;Cambria Math&quot;/&gt;&lt;wx:font wx:val=&quot;Cambria Math&quot;/&gt;&lt;w:sz-cs w:val=&quot;21&quot;/&gt;&lt;/w:rPr&gt;&lt;m:t&gt;鈩?/m:t&gt;&lt;/m:r&gt;&lt;/m:oMath&gt;&lt;/m:oMathPara=&quot;00C&quot;00C&quot;00C&quot;00C&quot;00C&quot;00C&quot;00C&quot;00C&quot;00C&quot;00C&quot;00C&quot;00C&quot;00C&quot;00C&quot;00C&quot;00C&quot;00C&quot;00C&quot;00C&quot;00C&quot;00C&quot;00C&quot;00C&quot;00C&quot;00C&quot;00C&quot;00C&quot;00C&quot;00C&quot;00C&quot;00C&quot;00C&quot;00C&quot;00C&quot;00C&quot;00C&quot;00C&quot;00C&quot;00C&quot;00C&quot;00C&quot;00C&quot;00C&quot;00C&quot;00C&quot;00C&quot;00C&quot;00C&quot;00C&quot;00C&quot;00C&quot;00C&quot;00C&quot;00C&quot;00C&quot;00C&quot;00C&quot;00C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      <v:path/>
                  <v:fill on="f" focussize="0,0"/>
                  <v:stroke on="f" joinstyle="miter"/>
                  <v:imagedata r:id="rId15" chromakey="#FFFFFF" o:title=""/>
                  <o:lock v:ext="edit" aspectratio="t"/>
                  <w10:wrap type="none"/>
                  <w10:anchorlock/>
                </v:shape>
              </w:pict>
            </w:r>
            <w:r>
              <w:rPr>
                <w:rFonts w:ascii="宋体" w:hAnsi="宋体"/>
                <w:szCs w:val="21"/>
              </w:rPr>
              <w:fldChar w:fldCharType="end"/>
            </w:r>
          </w:p>
        </w:tc>
        <w:tc>
          <w:tcPr>
            <w:tcW w:w="685" w:type="dxa"/>
            <w:shd w:val="clear" w:color="auto" w:fill="E7E6E6"/>
            <w:vAlign w:val="center"/>
          </w:tcPr>
          <w:p w14:paraId="01896984">
            <w:pPr>
              <w:pStyle w:val="3"/>
              <w:spacing w:after="0" w:line="240" w:lineRule="atLeast"/>
              <w:ind w:left="0" w:leftChars="0" w:right="-111" w:rightChars="-53"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3777" w:type="dxa"/>
            <w:shd w:val="clear" w:color="auto" w:fill="auto"/>
            <w:vAlign w:val="center"/>
          </w:tcPr>
          <w:p w14:paraId="0FA1A142">
            <w:pPr>
              <w:pStyle w:val="3"/>
              <w:spacing w:after="0" w:line="240" w:lineRule="atLeast"/>
              <w:ind w:left="0" w:leftChars="0" w:right="-111" w:rightChars="-53"/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按《民用建筑热工设计规范》GB50176</w:t>
            </w:r>
            <w:r>
              <w:rPr>
                <w:color w:val="000000"/>
                <w:szCs w:val="21"/>
              </w:rPr>
              <w:t>-2016</w:t>
            </w:r>
            <w:r>
              <w:rPr>
                <w:rFonts w:hint="eastAsia"/>
                <w:color w:val="000000"/>
                <w:szCs w:val="21"/>
              </w:rPr>
              <w:t>第3.3.2条</w:t>
            </w:r>
            <w:r>
              <w:rPr>
                <w:color w:val="000000"/>
                <w:szCs w:val="21"/>
              </w:rPr>
              <w:t>的规定</w:t>
            </w:r>
            <w:r>
              <w:rPr>
                <w:rFonts w:hint="eastAsia"/>
                <w:color w:val="000000"/>
                <w:szCs w:val="21"/>
              </w:rPr>
              <w:t>取值。</w:t>
            </w:r>
          </w:p>
        </w:tc>
      </w:tr>
      <w:tr w14:paraId="07CD2F9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60" w:type="dxa"/>
            <w:gridSpan w:val="2"/>
            <w:shd w:val="clear" w:color="auto" w:fill="auto"/>
          </w:tcPr>
          <w:p w14:paraId="0445518B">
            <w:pPr>
              <w:pStyle w:val="3"/>
              <w:ind w:left="0" w:leftChars="0" w:right="-107" w:rightChars="-51"/>
              <w:jc w:val="center"/>
              <w:rPr>
                <w:rFonts w:ascii="宋体" w:hAnsi="宋体"/>
                <w:szCs w:val="21"/>
                <w:vertAlign w:val="subscript"/>
              </w:rPr>
            </w:pPr>
            <w:r>
              <w:pict>
                <v:shape id="_x0000_i1063" o:spt="75" type="#_x0000_t75" style="height:14pt;width:7.6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60C5C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Pr=&quot;00560C5C&quot; wsp:rsidRDefault=&quot;00560C5C&quot; wsp:rsidP=&quot;00560C5C&quot;&gt;&lt;m:oMathPara&gt;&lt;m:oMath&gt;&lt;m:sSub&gt;&lt;m:sSubPr&gt;&lt;m:ctrlPr&gt;&lt;w:rPr&gt;&lt;w:rFonts w:ascii=&quot;Cambria Math&quot; w:fareast=&quot;绛夌嚎&quot; w:h-ansi=&quot;Cambria Math&quot;/&gt;&lt;wx:font wx:val=&quot;Cambria Math&quot;/&gt;&lt;w:sz-cs w:val=&quot;21&quot;/&gt;&lt;/w:rPr&gt;&lt;/m:ctrlPr&gt;&lt;/m:sSubPr&gt;&lt;m:e&gt;&lt;m:=&quot;0=&quot;0=&quot;0=&quot;0=&quot;0=&quot;0=&quot;0=&quot;0=&quot;0=&quot;0=&quot;0=&quot;0=&quot;0=&quot;0=&quot;0=&quot;0=&quot;0=&quot;0=&quot;0=&quot;0=&quot;0=&quot;0=&quot;0=&quot;0=&quot;0=&quot;0=&quot;0=&quot;0=&quot;0=&quot;0=&quot;0=&quot;0=&quot;0=&quot;0=&quot;0=&quot;0=&quot;0=&quot;0=&quot;0=&quot;0=&quot;0=&quot;0=&quot;0=&quot;0=&quot;0=&quot;0=&quot;0=&quot;0=&quot;0=&quot;0=&quot;0=&quot;0=&quot;0=&quot;0=&quot;0=&quot;0=&quot;0=&quot;0r&gt;&lt;w:rPr&gt;&lt;w:rFonts w:ascii=&quot;Cambria Math&quot; w:fareast=&quot;绛夌嚎&quot; w:h-ansi=&quot;Cambria Math&quot;=&quot;0/&gt;&lt;=&quot;0wx:=&quot;0fon=&quot;0t w=&quot;0x:v=&quot;0al==&quot;0&quot;Ca=&quot;0mbr=&quot;0ia =&quot;0Mat=&quot;0h&quot;/=&quot;0&gt;&lt;w=&quot;0:i/=&quot;0&gt;&lt;w=&quot;0:sz=&quot;0-cs=&quot;0 w:=&quot;0val=&quot;0=&quot;2=&quot;01&quot;/=&quot;0&gt;&lt;/=&quot;0w:r=&quot;0Pr&gt;=&quot;0&lt;m:=&quot;0t&gt;h=&quot;0&lt;/m=&quot;0:t&gt;=&quot;0&lt;/m=&quot;0:r&gt;=&quot;0&lt;/m=&quot;0:e&gt;=&quot;0&lt;m:=&quot;0sub=&quot;0&gt;&lt;m=&quot;0:r&gt;=&quot;0&lt;w:=&quot;0rPr=&quot;0&gt;&lt;w=&quot;0:rF=&quot;0ont=&quot;0s w=&quot;0:as=&quot;0cii=&quot;0=&quot;C=&quot;0amb=&quot;0ria=&quot;0 Ma=&quot;0th&quot;=&quot;0 w:=&quot;0far=&quot;0eas=&quot;0t=&quot;=&quot;0绛?0:=&quot;0绾&quot;0?m:=&quot;0&quot;0&quot; w&lt;m:&quot;0=&quot;0:h-&quot;0&lt;m:=&quot;0&quot;0ans&lt;m:&quot;0=&quot;0i=&quot;&quot;0Cambri&quot;0a Math&quot;0&quot;/&gt;&lt;wx&quot;0:font &quot;0wx:val&quot;0=&quot;Camb&quot;0ria Ma&quot;0th&quot;/&gt;&lt;&quot;0w:i/&gt;&lt;&quot;0w:sz-c&quot;0s w:va&quot;0l=&quot;21&quot;&quot;0/&gt;&lt;/w:&quot;0rPr&gt;&lt;m&quot;0:t&gt;1&lt;/&quot;0m:t&gt;&lt;/&quot;0m:r&gt;&lt;/&quot;0m:iisub&gt;&quot;0&quot;C&lt;/m:sSmb&quot;0ub&gt;&lt;ia/m&quot;0:oMaMath&quot;0h&quot;&gt;&lt;/m:ow:&quot;0MatharPa&quot;0raas&gt;&lt;/w&quot;0=&quot;:p&gt;&lt;w:&quot;00sectPr&quot;0 wsp:r&quot;0sidR=&quot;&quot;0000000&quot;000&quot; ws&quot;0p:rsid&quot;0RPr=&quot;0&quot;00560C5&quot;0C&quot;&gt;&lt;w:&quot;0pgSz w&quot;0:w=&quot;12&quot;0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      <v:path/>
                  <v:fill on="f" focussize="0,0"/>
                  <v:stroke on="f" joinstyle="miter"/>
                  <v:imagedata r:id="rId25" chromakey="#FFFFFF" o:title=""/>
                  <o:lock v:ext="edit" aspectratio="t"/>
                  <w10:wrap type="none"/>
                  <w10:anchorlock/>
                </v:shape>
              </w:pict>
            </w:r>
          </w:p>
        </w:tc>
        <w:tc>
          <w:tcPr>
            <w:tcW w:w="3105" w:type="dxa"/>
            <w:shd w:val="clear" w:color="auto" w:fill="auto"/>
            <w:vAlign w:val="center"/>
          </w:tcPr>
          <w:p w14:paraId="7255FC16">
            <w:pPr>
              <w:pStyle w:val="3"/>
              <w:ind w:left="0" w:leftChars="0" w:right="-130" w:rightChars="-62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室内</w:t>
            </w:r>
            <w:r>
              <w:rPr>
                <w:color w:val="000000"/>
                <w:szCs w:val="21"/>
              </w:rPr>
              <w:t>侧</w:t>
            </w:r>
            <w:r>
              <w:rPr>
                <w:rFonts w:hint="eastAsia"/>
                <w:color w:val="000000"/>
                <w:szCs w:val="21"/>
              </w:rPr>
              <w:t>对流换热</w:t>
            </w:r>
            <w:r>
              <w:rPr>
                <w:color w:val="000000"/>
                <w:szCs w:val="21"/>
              </w:rPr>
              <w:t>系数</w:t>
            </w:r>
            <w:r>
              <w:rPr>
                <w:rFonts w:hint="eastAsia"/>
                <w:color w:val="000000"/>
                <w:szCs w:val="21"/>
              </w:rPr>
              <w:t>，</w:t>
            </w:r>
            <w:r>
              <w:rPr>
                <w:color w:val="000000"/>
                <w:szCs w:val="21"/>
              </w:rPr>
              <w:t>W/(m</w:t>
            </w:r>
            <w:r>
              <w:rPr>
                <w:color w:val="000000"/>
                <w:szCs w:val="21"/>
                <w:vertAlign w:val="superscript"/>
              </w:rPr>
              <w:t>2</w:t>
            </w:r>
            <w:r>
              <w:rPr>
                <w:color w:val="000000"/>
                <w:szCs w:val="21"/>
              </w:rPr>
              <w:t>·K)</w:t>
            </w:r>
          </w:p>
        </w:tc>
        <w:tc>
          <w:tcPr>
            <w:tcW w:w="685" w:type="dxa"/>
            <w:shd w:val="clear" w:color="auto" w:fill="auto"/>
            <w:vAlign w:val="center"/>
          </w:tcPr>
          <w:p w14:paraId="67B4D9D7">
            <w:pPr>
              <w:pStyle w:val="3"/>
              <w:ind w:left="0" w:leftChars="0" w:right="0" w:rightChars="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8.7</w:t>
            </w:r>
          </w:p>
        </w:tc>
        <w:tc>
          <w:tcPr>
            <w:tcW w:w="3777" w:type="dxa"/>
            <w:shd w:val="clear" w:color="auto" w:fill="auto"/>
          </w:tcPr>
          <w:p w14:paraId="20160511">
            <w:pPr>
              <w:pStyle w:val="3"/>
              <w:spacing w:after="0" w:line="240" w:lineRule="atLeast"/>
              <w:ind w:left="0" w:leftChars="0" w:right="-111" w:rightChars="-53"/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按《民用建筑热工设计规范》 GB50176</w:t>
            </w:r>
            <w:r>
              <w:rPr>
                <w:color w:val="000000"/>
                <w:szCs w:val="21"/>
              </w:rPr>
              <w:t>-2016</w:t>
            </w:r>
            <w:r>
              <w:rPr>
                <w:rFonts w:hint="eastAsia"/>
                <w:color w:val="000000"/>
                <w:szCs w:val="21"/>
              </w:rPr>
              <w:t>附录</w:t>
            </w:r>
            <w:r>
              <w:rPr>
                <w:color w:val="000000"/>
                <w:szCs w:val="21"/>
              </w:rPr>
              <w:t>B.4.1</w:t>
            </w:r>
            <w:r>
              <w:rPr>
                <w:rFonts w:hint="eastAsia"/>
                <w:color w:val="000000"/>
                <w:szCs w:val="21"/>
              </w:rPr>
              <w:t>，表</w:t>
            </w:r>
            <w:r>
              <w:rPr>
                <w:color w:val="000000"/>
                <w:szCs w:val="21"/>
              </w:rPr>
              <w:t>B.4.1-1</w:t>
            </w:r>
            <w:r>
              <w:rPr>
                <w:rFonts w:hint="eastAsia"/>
                <w:color w:val="000000"/>
                <w:szCs w:val="21"/>
              </w:rPr>
              <w:t>取值。</w:t>
            </w:r>
          </w:p>
        </w:tc>
      </w:tr>
      <w:tr w14:paraId="7253BFD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7" w:type="dxa"/>
            <w:gridSpan w:val="5"/>
            <w:shd w:val="clear" w:color="auto" w:fill="auto"/>
          </w:tcPr>
          <w:p w14:paraId="65A7D2ED">
            <w:pPr>
              <w:pStyle w:val="3"/>
              <w:ind w:left="0" w:leftChars="0" w:right="147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（二）外表面</w:t>
            </w:r>
            <w:r>
              <w:rPr>
                <w:rFonts w:ascii="宋体" w:hAnsi="宋体"/>
                <w:b/>
                <w:szCs w:val="21"/>
              </w:rPr>
              <w:t>边界条件（</w:t>
            </w:r>
            <w:r>
              <w:rPr>
                <w:rFonts w:hint="eastAsia" w:ascii="宋体" w:hAnsi="宋体"/>
                <w:b/>
                <w:szCs w:val="21"/>
              </w:rPr>
              <w:t>第三类</w:t>
            </w:r>
            <w:r>
              <w:rPr>
                <w:rFonts w:ascii="宋体" w:hAnsi="宋体"/>
                <w:b/>
                <w:szCs w:val="21"/>
              </w:rPr>
              <w:t>边界条件</w:t>
            </w:r>
            <w:r>
              <w:rPr>
                <w:rFonts w:hint="eastAsia" w:ascii="宋体" w:hAnsi="宋体"/>
                <w:b/>
                <w:szCs w:val="21"/>
              </w:rPr>
              <w:t>）</w:t>
            </w:r>
          </w:p>
        </w:tc>
      </w:tr>
      <w:tr w14:paraId="73FC5D8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" w:hRule="atLeast"/>
          <w:jc w:val="center"/>
        </w:trPr>
        <w:tc>
          <w:tcPr>
            <w:tcW w:w="1760" w:type="dxa"/>
            <w:gridSpan w:val="2"/>
            <w:shd w:val="clear" w:color="auto" w:fill="auto"/>
            <w:vAlign w:val="center"/>
          </w:tcPr>
          <w:p w14:paraId="11F36A9C">
            <w:pPr>
              <w:pStyle w:val="3"/>
              <w:ind w:left="0" w:leftChars="0" w:right="-107" w:rightChars="-51"/>
              <w:jc w:val="center"/>
              <w:rPr>
                <w:rFonts w:ascii="宋体" w:hAnsi="宋体"/>
                <w:szCs w:val="21"/>
              </w:rPr>
            </w:pPr>
            <w:r>
              <w:pict>
                <v:shape id="_x0000_i1064" o:spt="75" type="#_x0000_t75" style="height:14pt;width:21.6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339F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Pr=&quot;00A4339F&quot; wsp:rsidRDefault=&quot;00A4339F&quot; wsp:rsidP=&quot;00A4339F&quot;&gt;&lt;m:oMathPara&gt;&lt;m:oMath&gt;&lt;m:sSub&gt;&lt;m:sSubPr&gt;&lt;m:ctrlPr&gt;&lt;w:rPr&gt;&lt;w:rFonts w:ascii=&quot;Cambria Math&quot; w:fareast=&quot;绛夌嚎&quot; w:h-ansi=&quot;Cambria Math&quot;/&gt;&lt;wx:font wx:val=&quot;Cambria Math&quot;/&gt;&lt;w:i/&gt;&lt;w:sz-cs w:val=&quot;21&quot;/&gt;&lt;/w:rPr&gt;&lt;/m:ctrlPr&gt;&lt;/m:sSubPr&gt;&lt;m=&quot;0=&quot;0=&quot;0=&quot;0=&quot;0=&quot;0=&quot;0=&quot;0=&quot;0=&quot;0=&quot;0=&quot;0=&quot;0=&quot;0=&quot;0=&quot;0=&quot;0=&quot;0=&quot;0=&quot;0=&quot;0=&quot;0=&quot;0=&quot;0=&quot;0=&quot;0=&quot;0=&quot;0=&quot;0=&quot;0=&quot;0=&quot;0=&quot;0=&quot;0=&quot;0=&quot;0=&quot;0=&quot;0=&quot;0=&quot;0=&quot;0=&quot;0=&quot;0=&quot;0=&quot;0=&quot;0=&quot;0=&quot;0=&quot;0=&quot;0=&quot;0=&quot;0=&quot;0=&quot;0=&quot;0=&quot;0=&quot;0=&quot;0:e&gt;&lt;m:r&gt;&lt;w:rPr&gt;&lt;w:rFonts w:ascii=&quot;Cambria Math&quot; w:fareast=&quot;绛夌嚎&quot; w:h-ansi=&quot;Cambria=&quot;0 Ma=&quot;0th&quot;=&quot;0/&gt;&lt;=&quot;0wx:=&quot;0fon=&quot;0t w=&quot;0x:v=&quot;0al==&quot;0&quot;Ca=&quot;0mbr=&quot;0ia =&quot;0Mat=&quot;0h&quot;/=&quot;0&gt;&lt;w=&quot;0:i/=&quot;0&gt;&lt;w=&quot;0:sz=&quot;0-cs=&quot;0 w:=&quot;0val=&quot;0=&quot;2=&quot;01&quot;/=&quot;0&gt;&lt;/=&quot;0w:r=&quot;0Pr&gt;=&quot;0&lt;m:=&quot;0t&gt;h=&quot;0&lt;/m=&quot;0:t&gt;=&quot;0&lt;/m=&quot;0:r&gt;=&quot;0&lt;/m=&quot;0:e&gt;=&quot;0&lt;m:=&quot;0sub=&quot;0&gt;&lt;m=&quot;0:r&gt;=&quot;0&lt;w:=&quot;0rPr=&quot;0&gt;&lt;w=&quot;0:rF=&quot;0ont=&quot;0s w=&quot;0:as=&quot;0cii=&quot;0=&quot;C=&quot;0amb=&quot;0ria=&quot;0 Ma=&quot;0th&quot;=&quot;0 w:=&quot;0far=&quot;0eas=&quot;0t=&quot;=&quot;0绛?0m=&quot;0绾&quot;0?&lt;m=&quot;0&quot;0&quot; w&gt;&lt;m&quot;0=&quot;0:h-&quot;0ansi=&quot;&quot;0Cambri&quot;0a Math&quot;0&quot;/&gt;&lt;wx&quot;0:font &quot;0wx:val&quot;0=&quot;Camb&quot;0ria Ma&quot;0th&quot;/&gt;&lt;&quot;0w:i/&gt;&lt;&quot;0w:sz-c&quot;0s w:va&quot;0l=&quot;21&quot;&quot;0/&gt;&lt;/w:&quot;0rPr&gt;&lt;m&quot;0:t&gt;n+1&quot;0&lt;/m:t&gt;&quot;0&lt;/m:r&gt;&quot;0&lt;/m:su w&quot;0b&gt;&lt;/asm:&quot;0sSiiub&gt;&lt;&quot;0&quot;C/m:oMamb&quot;0th&gt;&lt;ia/m&quot;0:oMaMath&quot;0h&quot;Para&gt;&lt;w:&quot;0/w:par&gt;&lt;&quot;0w:assect&quot;0=&quot;Pr wsp&quot;00:rsidR&quot;0=&quot;0000&quot;00000&quot; &quot;0wsp:rs&quot;0idRPr=&quot;0&quot;00A43&quot;039F&quot;&gt;&lt;&quot;0w:pgSz&quot;0 w:w=&quot;&quot;012240&quot;&quot;0 w:h=&quot;&quot;0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      <v:path/>
                  <v:fill on="f" focussize="0,0"/>
                  <v:stroke on="f" joinstyle="miter"/>
                  <v:imagedata r:id="rId26" chromakey="#FFFFFF" o:title=""/>
                  <o:lock v:ext="edit" aspectratio="t"/>
                  <w10:wrap type="none"/>
                  <w10:anchorlock/>
                </v:shape>
              </w:pict>
            </w:r>
          </w:p>
        </w:tc>
        <w:tc>
          <w:tcPr>
            <w:tcW w:w="3105" w:type="dxa"/>
            <w:shd w:val="clear" w:color="auto" w:fill="auto"/>
            <w:vAlign w:val="center"/>
          </w:tcPr>
          <w:p w14:paraId="424D8B82">
            <w:pPr>
              <w:pStyle w:val="3"/>
              <w:ind w:left="0" w:leftChars="0" w:right="-107" w:rightChars="-51"/>
              <w:textAlignment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室外侧对流换热</w:t>
            </w:r>
            <w:r>
              <w:rPr>
                <w:rFonts w:ascii="宋体" w:hAnsi="宋体"/>
                <w:color w:val="000000"/>
                <w:szCs w:val="21"/>
              </w:rPr>
              <w:t>系数，</w:t>
            </w:r>
            <w:r>
              <w:rPr>
                <w:color w:val="000000"/>
                <w:szCs w:val="21"/>
              </w:rPr>
              <w:t>(m</w:t>
            </w:r>
            <w:r>
              <w:rPr>
                <w:color w:val="000000"/>
                <w:szCs w:val="21"/>
                <w:vertAlign w:val="superscript"/>
              </w:rPr>
              <w:t>2</w:t>
            </w:r>
            <w:r>
              <w:rPr>
                <w:rFonts w:hint="eastAsia"/>
                <w:color w:val="000000"/>
                <w:szCs w:val="21"/>
              </w:rPr>
              <w:t>·</w:t>
            </w:r>
            <w:r>
              <w:rPr>
                <w:color w:val="000000"/>
                <w:szCs w:val="21"/>
              </w:rPr>
              <w:t>K)</w:t>
            </w:r>
          </w:p>
        </w:tc>
        <w:tc>
          <w:tcPr>
            <w:tcW w:w="685" w:type="dxa"/>
            <w:shd w:val="clear" w:color="auto" w:fill="auto"/>
            <w:vAlign w:val="center"/>
          </w:tcPr>
          <w:p w14:paraId="33EDD3D8">
            <w:pPr>
              <w:pStyle w:val="3"/>
              <w:ind w:left="0" w:leftChars="0" w:right="0" w:rightChars="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19.0</w:t>
            </w:r>
          </w:p>
        </w:tc>
        <w:tc>
          <w:tcPr>
            <w:tcW w:w="3777" w:type="dxa"/>
            <w:shd w:val="clear" w:color="auto" w:fill="auto"/>
          </w:tcPr>
          <w:p w14:paraId="45E4C23C">
            <w:pPr>
              <w:pStyle w:val="3"/>
              <w:spacing w:after="0" w:line="240" w:lineRule="atLeast"/>
              <w:ind w:left="0" w:leftChars="0" w:right="-111" w:rightChars="-53"/>
              <w:jc w:val="left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按《民用建筑热工设计规范》 GB50176</w:t>
            </w:r>
            <w:r>
              <w:rPr>
                <w:color w:val="000000"/>
                <w:szCs w:val="21"/>
              </w:rPr>
              <w:t>-2016</w:t>
            </w:r>
            <w:r>
              <w:rPr>
                <w:rFonts w:hint="eastAsia"/>
                <w:color w:val="000000"/>
                <w:szCs w:val="21"/>
              </w:rPr>
              <w:t>附录</w:t>
            </w:r>
            <w:r>
              <w:rPr>
                <w:color w:val="000000"/>
                <w:szCs w:val="21"/>
              </w:rPr>
              <w:t>B.4.1</w:t>
            </w:r>
            <w:r>
              <w:rPr>
                <w:rFonts w:hint="eastAsia"/>
                <w:color w:val="000000"/>
                <w:szCs w:val="21"/>
              </w:rPr>
              <w:t>，表</w:t>
            </w:r>
            <w:r>
              <w:rPr>
                <w:color w:val="000000"/>
                <w:szCs w:val="21"/>
              </w:rPr>
              <w:t>B.4.1-2</w:t>
            </w:r>
            <w:r>
              <w:rPr>
                <w:rFonts w:hint="eastAsia"/>
                <w:color w:val="000000"/>
                <w:szCs w:val="21"/>
              </w:rPr>
              <w:t>取值。</w:t>
            </w:r>
          </w:p>
        </w:tc>
      </w:tr>
      <w:tr w14:paraId="64811B3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atLeast"/>
          <w:jc w:val="center"/>
        </w:trPr>
        <w:tc>
          <w:tcPr>
            <w:tcW w:w="1760" w:type="dxa"/>
            <w:gridSpan w:val="2"/>
            <w:shd w:val="clear" w:color="auto" w:fill="auto"/>
          </w:tcPr>
          <w:p w14:paraId="339DB753">
            <w:pPr>
              <w:pStyle w:val="3"/>
              <w:ind w:left="0" w:leftChars="0" w:right="-107" w:rightChars="-51"/>
              <w:jc w:val="center"/>
              <w:rPr>
                <w:rFonts w:ascii="宋体" w:hAnsi="宋体"/>
                <w:szCs w:val="21"/>
              </w:rPr>
            </w:pPr>
            <w:r>
              <w:pict>
                <v:shape id="_x0000_i1065" o:spt="75" type="#_x0000_t75" style="height:14pt;width:7.2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266E7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Pr=&quot;00D266E7&quot; wsp:rsidRDefault=&quot;00D266E7&quot; wsp:rsidP=&quot;00D266E7&quot;&gt;&lt;m:oMathPara&gt;&lt;m:oMath&gt;&lt;m:sSub&gt;&lt;m:sSubPr&gt;&lt;m:ctrlPr&gt;&lt;w:rPr&gt;&lt;w:rFonts w:ascii=&quot;Cambria Math&quot; w:fareast=&quot;绛夌嚎&quot; w:h-ansi=&quot;Cambria Math&quot;/&gt;&lt;wx:font wx:val=&quot;Cambria Math&quot;/&gt;&lt;w:sz-cs w:val=&quot;21&quot;/&gt;&lt;/w:rPr&gt;&lt;/m:ctrlPr&gt;&lt;/m:sSubPr&gt;&lt;m:e&gt;&lt;m:=&quot;0=&quot;0=&quot;0=&quot;0=&quot;0=&quot;0=&quot;0=&quot;0=&quot;0=&quot;0=&quot;0=&quot;0=&quot;0=&quot;0=&quot;0=&quot;0=&quot;0=&quot;0=&quot;0=&quot;0=&quot;0=&quot;0=&quot;0=&quot;0=&quot;0=&quot;0=&quot;0=&quot;0=&quot;0=&quot;0=&quot;0=&quot;0=&quot;0=&quot;0=&quot;0=&quot;0=&quot;0=&quot;0=&quot;0=&quot;0=&quot;0=&quot;0=&quot;0=&quot;0=&quot;0=&quot;0=&quot;0=&quot;0=&quot;0=&quot;0=&quot;0=&quot;0=&quot;0=&quot;0=&quot;0=&quot;0=&quot;0=&quot;0r&gt;&lt;w:rPr&gt;&lt;w:rFonts w:ascii=&quot;Cambria Math&quot; w:fareast=&quot;绛夌嚎&quot; w:h-ansi=&quot;Cambria Math&quot;=&quot;0/&gt;&lt;=&quot;0wx:=&quot;0fon=&quot;0t w=&quot;0x:v=&quot;0al==&quot;0&quot;Ca=&quot;0mbr=&quot;0ia =&quot;0Mat=&quot;0h&quot;/=&quot;0&gt;&lt;w=&quot;0:i/=&quot;0&gt;&lt;w=&quot;0:sz=&quot;0-cs=&quot;0 w:=&quot;0val=&quot;0=&quot;2=&quot;01&quot;/=&quot;0&gt;&lt;/=&quot;0w:r=&quot;0Pr&gt;=&quot;0&lt;m:=&quot;0t&gt;t=&quot;0&lt;/m=&quot;0:t&gt;=&quot;0&lt;/m=&quot;0:r&gt;=&quot;0&lt;/m=&quot;0:e&gt;=&quot;0&lt;m:=&quot;0sub=&quot;0&gt;&lt;m=&quot;0:r&gt;=&quot;0&lt;w:=&quot;0rPr=&quot;0&gt;&lt;w=&quot;0:rF=&quot;0ont=&quot;0s w=&quot;0:as=&quot;0cii=&quot;0=&quot;C=&quot;0amb=&quot;0ria=&quot;0 Ma=&quot;0th&quot;=&quot;0 w:=&quot;0far=&quot;0eas=&quot;0t=&quot;=&quot;0绛?0:=&quot;0绾&quot;0?m:=&quot;0&quot;0&quot; w&lt;m:&quot;0=&quot;0:h-&quot;0&lt;m:=&quot;0&quot;0ans&lt;m:&quot;0=&quot;0i=&quot;&quot;0Cambri&quot;0a Math&quot;0&quot;/&gt;&lt;wx&quot;0:font &quot;0wx:val&quot;0=&quot;Camb&quot;0ria Ma&quot;0th&quot;/&gt;&lt;&quot;0w:i/&gt;&lt;&quot;0w:sz-c&quot;0s w:va&quot;0l=&quot;21&quot;&quot;0/&gt;&lt;/w:&quot;0rPr&gt;&lt;m&quot;0:t&gt;sh&lt;&quot;0/m:t&gt;&lt;&quot;0/m:r&gt;&lt;&quot;0/mii:sub&quot;0&quot;C&gt;&lt;/m:smb&quot;0Sub&gt;ia&lt;/&quot;0m:MaoMat&quot;0h&quot;h&gt;&lt;/m:w:&quot;0oMatarhP&quot;0arasa&gt;&lt;/&quot;0=&quot;w:p&gt;&lt;w&quot;00:sectP&quot;0r wsp:&quot;0rsidR=&quot;0&quot;00000&quot;0000&quot; w&quot;0sp:rsi&quot;0dRPr=&quot;&quot;000D266&quot;0E7&quot;&gt;&lt;w&quot;0:pgSz &quot;0w:w=&quot;1&quot;0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      <v:path/>
                  <v:fill on="f" focussize="0,0"/>
                  <v:stroke on="f" joinstyle="miter"/>
                  <v:imagedata r:id="rId27" chromakey="#FFFFFF" o:title=""/>
                  <o:lock v:ext="edit" aspectratio="t"/>
                  <w10:wrap type="none"/>
                  <w10:anchorlock/>
                </v:shape>
              </w:pict>
            </w:r>
          </w:p>
        </w:tc>
        <w:tc>
          <w:tcPr>
            <w:tcW w:w="3105" w:type="dxa"/>
            <w:shd w:val="clear" w:color="auto" w:fill="auto"/>
          </w:tcPr>
          <w:p w14:paraId="448EC18B">
            <w:pPr>
              <w:pStyle w:val="3"/>
              <w:ind w:left="0" w:leftChars="0" w:right="-107" w:rightChars="-51"/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室外</w:t>
            </w:r>
            <w:r>
              <w:rPr>
                <w:rFonts w:ascii="宋体" w:hAnsi="宋体"/>
                <w:szCs w:val="21"/>
              </w:rPr>
              <w:t>空气逐时温度</w:t>
            </w:r>
            <w:r>
              <w:rPr>
                <w:rFonts w:hint="eastAsia" w:ascii="宋体" w:hAnsi="宋体"/>
                <w:szCs w:val="21"/>
              </w:rPr>
              <w:t>，</w:t>
            </w:r>
            <w:r>
              <w:rPr>
                <w:rFonts w:ascii="宋体" w:hAnsi="宋体"/>
                <w:szCs w:val="21"/>
              </w:rPr>
              <w:fldChar w:fldCharType="begin"/>
            </w:r>
            <w:r>
              <w:rPr>
                <w:rFonts w:ascii="宋体" w:hAnsi="宋体"/>
                <w:szCs w:val="21"/>
              </w:rPr>
              <w:instrText xml:space="preserve"> QUOTE </w:instrText>
            </w:r>
            <w:r>
              <w:rPr>
                <w:position w:val="-8"/>
              </w:rPr>
              <w:pict>
                <v:shape id="_x0000_i1066" o:spt="75" type="#_x0000_t75" style="height:14pt;width:6.4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5A81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3B5A81&quot; wsp:rsidP=&quot;003B5A81&quot;&gt;&lt;m:oMathPara&gt;&lt;m:oMath&gt;&lt;m:r&gt;&lt;m:rPr&gt;&lt;m:sty m:val=&quot;p&quot;/&gt;&lt;/m:rPr&gt;&lt;w:rPr&gt;&lt;w:rFonts w:ascii=&quot;Cambria Math&quot; w:fareast=&quot;绛夌嚎&quot; w:h-ansi=&quot;Cambria Math&quot;/&gt;&lt;wx:font wx:val=&quot;Cambria Math&quot;/&gt;&lt;w:sz-cs w:val=&quot;21&quot;/&gt;&lt;/w:rPr&gt;&lt;m:t&gt;鈩?/m:t&gt;&lt;/m:r&gt;&lt;/m:oMath&gt;&lt;/m:oMathPara=&quot;003&quot;003&quot;003&quot;003&quot;003&quot;003&quot;003&quot;003&quot;003&quot;003&quot;003&quot;003&quot;003&quot;003&quot;003&quot;003&quot;003&quot;003&quot;003&quot;003&quot;003&quot;003&quot;003&quot;003&quot;003&quot;003&quot;003&quot;003&quot;003&quot;003&quot;003&quot;003&quot;003&quot;003&quot;003&quot;003&quot;003&quot;003&quot;003&quot;003&quot;003&quot;003&quot;003&quot;003&quot;003&quot;003&quot;003&quot;003&quot;003&quot;003&quot;003&quot;003&quot;003&quot;003&quot;003&quot;003&quot;003&quot;003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      <v:path/>
                  <v:fill on="f" focussize="0,0"/>
                  <v:stroke on="f" joinstyle="miter"/>
                  <v:imagedata r:id="rId15" chromakey="#FFFFFF" o:title=""/>
                  <o:lock v:ext="edit" aspectratio="t"/>
                  <w10:wrap type="none"/>
                  <w10:anchorlock/>
                </v:shape>
              </w:pict>
            </w:r>
            <w:r>
              <w:rPr>
                <w:rFonts w:ascii="宋体" w:hAnsi="宋体"/>
                <w:szCs w:val="21"/>
              </w:rPr>
              <w:instrText xml:space="preserve"> </w:instrText>
            </w:r>
            <w:r>
              <w:rPr>
                <w:rFonts w:ascii="宋体" w:hAnsi="宋体"/>
                <w:szCs w:val="21"/>
              </w:rPr>
              <w:fldChar w:fldCharType="separate"/>
            </w:r>
            <w:r>
              <w:rPr>
                <w:position w:val="-8"/>
              </w:rPr>
              <w:pict>
                <v:shape id="_x0000_i1089" o:spt="75" type="#_x0000_t75" style="height:14pt;width:6.4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5A81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3B5A81&quot; wsp:rsidP=&quot;003B5A81&quot;&gt;&lt;m:oMathPara&gt;&lt;m:oMath&gt;&lt;m:r&gt;&lt;m:rPr&gt;&lt;m:sty m:val=&quot;p&quot;/&gt;&lt;/m:rPr&gt;&lt;w:rPr&gt;&lt;w:rFonts w:ascii=&quot;Cambria Math&quot; w:fareast=&quot;绛夌嚎&quot; w:h-ansi=&quot;Cambria Math&quot;/&gt;&lt;wx:font wx:val=&quot;Cambria Math&quot;/&gt;&lt;w:sz-cs w:val=&quot;21&quot;/&gt;&lt;/w:rPr&gt;&lt;m:t&gt;鈩?/m:t&gt;&lt;/m:r&gt;&lt;/m:oMath&gt;&lt;/m:oMathPara=&quot;003&quot;003&quot;003&quot;003&quot;003&quot;003&quot;003&quot;003&quot;003&quot;003&quot;003&quot;003&quot;003&quot;003&quot;003&quot;003&quot;003&quot;003&quot;003&quot;003&quot;003&quot;003&quot;003&quot;003&quot;003&quot;003&quot;003&quot;003&quot;003&quot;003&quot;003&quot;003&quot;003&quot;003&quot;003&quot;003&quot;003&quot;003&quot;003&quot;003&quot;003&quot;003&quot;003&quot;003&quot;003&quot;003&quot;003&quot;003&quot;003&quot;003&quot;003&quot;003&quot;003&quot;003&quot;003&quot;003&quot;003&quot;003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      <v:path/>
                  <v:fill on="f" focussize="0,0"/>
                  <v:stroke on="f" joinstyle="miter"/>
                  <v:imagedata r:id="rId15" chromakey="#FFFFFF" o:title=""/>
                  <o:lock v:ext="edit" aspectratio="t"/>
                  <w10:wrap type="none"/>
                  <w10:anchorlock/>
                </v:shape>
              </w:pict>
            </w:r>
            <w:r>
              <w:rPr>
                <w:rFonts w:ascii="宋体" w:hAnsi="宋体"/>
                <w:szCs w:val="21"/>
              </w:rPr>
              <w:fldChar w:fldCharType="end"/>
            </w:r>
          </w:p>
        </w:tc>
        <w:tc>
          <w:tcPr>
            <w:tcW w:w="685" w:type="dxa"/>
            <w:shd w:val="clear" w:color="auto" w:fill="D9D9D9"/>
          </w:tcPr>
          <w:p w14:paraId="33A3DBE5">
            <w:pPr>
              <w:pStyle w:val="3"/>
              <w:ind w:left="-10" w:leftChars="-5" w:right="-29" w:rightChars="-14" w:firstLine="12" w:firstLineChars="6"/>
              <w:rPr>
                <w:rFonts w:ascii="宋体" w:hAnsi="宋体"/>
                <w:szCs w:val="21"/>
              </w:rPr>
            </w:pPr>
          </w:p>
        </w:tc>
        <w:tc>
          <w:tcPr>
            <w:tcW w:w="3777" w:type="dxa"/>
            <w:shd w:val="clear" w:color="auto" w:fill="auto"/>
          </w:tcPr>
          <w:p w14:paraId="3037B756">
            <w:pPr>
              <w:pStyle w:val="3"/>
              <w:spacing w:after="0" w:line="240" w:lineRule="atLeast"/>
              <w:ind w:left="0" w:leftChars="0" w:right="-111" w:rightChars="-53"/>
              <w:jc w:val="left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按《民用建筑热工设计规范》 GB50176</w:t>
            </w:r>
            <w:r>
              <w:rPr>
                <w:color w:val="000000"/>
                <w:szCs w:val="21"/>
              </w:rPr>
              <w:t>-2016</w:t>
            </w:r>
            <w:r>
              <w:rPr>
                <w:rFonts w:hint="eastAsia"/>
                <w:szCs w:val="21"/>
              </w:rPr>
              <w:t>配套</w:t>
            </w:r>
            <w:r>
              <w:rPr>
                <w:szCs w:val="21"/>
              </w:rPr>
              <w:t>软件</w:t>
            </w:r>
            <w:r>
              <w:rPr>
                <w:rFonts w:hint="eastAsia"/>
                <w:szCs w:val="21"/>
              </w:rPr>
              <w:t>气象数据</w:t>
            </w:r>
            <w:r>
              <w:rPr>
                <w:szCs w:val="21"/>
              </w:rPr>
              <w:t>取用</w:t>
            </w:r>
            <w:r>
              <w:rPr>
                <w:color w:val="000000"/>
                <w:szCs w:val="21"/>
              </w:rPr>
              <w:t>。</w:t>
            </w:r>
          </w:p>
        </w:tc>
      </w:tr>
      <w:tr w14:paraId="5FA7AD7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  <w:jc w:val="center"/>
        </w:trPr>
        <w:tc>
          <w:tcPr>
            <w:tcW w:w="1760" w:type="dxa"/>
            <w:gridSpan w:val="2"/>
            <w:shd w:val="clear" w:color="auto" w:fill="auto"/>
          </w:tcPr>
          <w:p w14:paraId="47FEA117">
            <w:pPr>
              <w:pStyle w:val="3"/>
              <w:ind w:left="0" w:leftChars="0" w:right="-107" w:rightChars="-51"/>
              <w:jc w:val="center"/>
              <w:rPr>
                <w:rFonts w:ascii="宋体" w:hAnsi="宋体"/>
                <w:szCs w:val="21"/>
              </w:rPr>
            </w:pPr>
            <w:r>
              <w:pict>
                <v:shape id="_x0000_i1068" o:spt="75" type="#_x0000_t75" style="height:14pt;width:6.4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3094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Pr=&quot;008C3094&quot; wsp:rsidRDefault=&quot;008C3094&quot; wsp:rsidP=&quot;008C3094&quot;&gt;&lt;m:oMathPara&gt;&lt;m:oMath&gt;&lt;m:sSup&gt;&lt;m:sSupPr&gt;&lt;m:ctrlPr&gt;&lt;w:rPr&gt;&lt;w:rFonts w:ascii=&quot;Cambria Math&quot; w:fareast=&quot;绛夌嚎&quot; w:h-ansi=&quot;Cambria Math&quot;/&gt;&lt;wx:font wx:val=&quot;Cambria Math&quot;/&gt;&lt;w:i/&gt;&lt;w:color w:val=&quot;000000&quot;/&gt;&lt;w:sz-cs w:val=&quot;21&quot;/&gt;&lt;/w:rPr=&quot;0=&quot;0=&quot;0=&quot;0=&quot;0=&quot;0=&quot;0=&quot;0=&quot;0=&quot;0=&quot;0=&quot;0=&quot;0=&quot;0=&quot;0=&quot;0=&quot;0=&quot;0=&quot;0=&quot;0=&quot;0=&quot;0=&quot;0=&quot;0=&quot;0=&quot;0=&quot;0=&quot;0=&quot;0=&quot;0=&quot;0=&quot;0=&quot;0=&quot;0=&quot;0=&quot;0=&quot;0=&quot;0=&quot;0=&quot;0=&quot;0=&quot;0=&quot;0=&quot;0=&quot;0=&quot;0=&quot;0=&quot;0=&quot;0=&quot;0=&quot;0=&quot;0=&quot;0=&quot;0=&quot;0=&quot;0=&quot;0=&quot;0&gt;&lt;/m:ctrlPr&gt;&lt;/m:sSupPr&gt;&lt;m:e&gt;&lt;m:r&gt;&lt;w:rPr&gt;&lt;w:rFonts w:ascii=&quot;Cambria Math&quot; w:fareast=&quot;绛?0绾?&quot;0&quot; w=&quot;0:h-=&quot;0ans=&quot;0i=&quot;=&quot;0Cam=&quot;0bri=&quot;0a M=&quot;0ath=&quot;0&quot;/&gt;=&quot;0&lt;wx=&quot;0:fo=&quot;0nt =&quot;0wx:=&quot;0val=&quot;0=&quot;C=&quot;0amb=&quot;0ria=&quot;0 Ma=&quot;0th&quot;=&quot;0/&gt;&lt;=&quot;0w:i=&quot;0/&gt;&lt;=&quot;0w:c=&quot;0olo=&quot;0r w=&quot;0:va=&quot;0l=&quot;=&quot;0000=&quot;0000=&quot;0&quot;/&gt;=&quot;0&lt;w:=&quot;0sz-=&quot;0cs =&quot;0w:v=&quot;0al==&quot;0&quot;21=&quot;0&quot;/&gt;=&quot;0&lt;/w=&quot;0:rP=&quot;0r&gt;&lt;=&quot;0m:t=&quot;0=&quot;&gt;I&lt;?0=&quot;0/m:=&quot;0t&gt;&lt;=&quot;0/m:=&quot;0r&gt;&lt;=&quot;0/m:=&quot;0e&gt;&lt;=&quot;0m:s=&quot;0up&gt;=&quot;0&lt;m:=&quot;0r&gt;&lt;=&quot;0w:r=&quot;0Pr&gt;=&quot;0&lt;w:=&quot;0rFonts w:ascii=&quot;Cambria Math&quot; w:fareast=&quot;绛夌&quot;0嚎&quot; w:=&quot;0h-ansi=&quot;0=&quot;Camb=&quot;0ria Ma=&quot;0th&quot;/&gt;&lt;=&quot;0wx:fon=&quot;0t wx:v=&quot;0al=&quot;Ca=&quot;0mbria =&quot;0Math&quot;/=&quot;0&gt;&lt;w:i/=&quot;0&gt;&lt;w:co=&quot;0lor w:=&quot;0val=&quot;0=&quot;0=&quot;00&lt;?00000&quot;=/m:&quot;0/&gt;&lt;wt&gt;&lt;:s=&quot;0z/m:-cs w=r&gt;&lt;&quot;0:val/m:=&quot;=&quot;02e&gt;&lt;1&quot;/&gt;&lt;=m:s&quot;0/w:rup&gt;Pr=&quot;0&gt;&lt;m:&lt;m:t&gt;=r&gt;&lt;&quot;0k&lt;/mw:r:t=&quot;0&gt;Pr&gt;&lt;/m:r=&lt;w:&quot;0&gt;&lt;/mrFo:s=&quot;0u w:p&gt;&lt;/m=ii=&quot;0:sSumbrp&gt;=&quot;0&lt;Mat/m:oM=w:f&quot;0ath&gt;ast&lt;/=&quot;0m:o0Mat=&quot;0hPara&gt;=&quot;0&lt;/w:p&gt;=&quot;0&lt;w:sec=&quot;0tPr ws=&quot;0p:rsid=&quot;0R=&quot;000=&quot;000000&quot; wsp:rsidRPr=&quot;008C3094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      <v:path/>
                  <v:fill on="f" focussize="0,0"/>
                  <v:stroke on="f" joinstyle="miter"/>
                  <v:imagedata r:id="rId28" chromakey="#FFFFFF" o:title=""/>
                  <o:lock v:ext="edit" aspectratio="t"/>
                  <w10:wrap type="none"/>
                  <w10:anchorlock/>
                </v:shape>
              </w:pict>
            </w:r>
          </w:p>
        </w:tc>
        <w:tc>
          <w:tcPr>
            <w:tcW w:w="3105" w:type="dxa"/>
            <w:shd w:val="clear" w:color="auto" w:fill="auto"/>
          </w:tcPr>
          <w:p w14:paraId="0E76D676">
            <w:pPr>
              <w:pStyle w:val="3"/>
              <w:spacing w:after="0" w:line="240" w:lineRule="atLeast"/>
              <w:ind w:left="0" w:leftChars="0" w:right="-111" w:rightChars="-53"/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表面</w:t>
            </w:r>
            <w:r>
              <w:rPr>
                <w:color w:val="000000"/>
                <w:szCs w:val="21"/>
              </w:rPr>
              <w:t>法向太阳</w:t>
            </w:r>
            <w:r>
              <w:rPr>
                <w:rFonts w:hint="eastAsia"/>
                <w:color w:val="000000"/>
                <w:szCs w:val="21"/>
              </w:rPr>
              <w:t>总</w:t>
            </w:r>
            <w:r>
              <w:rPr>
                <w:color w:val="000000"/>
                <w:szCs w:val="21"/>
              </w:rPr>
              <w:t>辐射</w:t>
            </w:r>
            <w:r>
              <w:rPr>
                <w:rFonts w:hint="eastAsia"/>
                <w:color w:val="000000"/>
                <w:szCs w:val="21"/>
              </w:rPr>
              <w:t>强度，</w:t>
            </w:r>
            <w:r>
              <w:rPr>
                <w:color w:val="000000"/>
                <w:szCs w:val="21"/>
              </w:rPr>
              <w:t>包括直射</w:t>
            </w:r>
            <w:r>
              <w:rPr>
                <w:rFonts w:hint="eastAsia"/>
                <w:color w:val="000000"/>
                <w:szCs w:val="21"/>
              </w:rPr>
              <w:t>和散射，</w:t>
            </w:r>
            <w:r>
              <w:rPr>
                <w:color w:val="000000"/>
                <w:szCs w:val="21"/>
              </w:rPr>
              <w:t>W/m</w:t>
            </w:r>
            <w:r>
              <w:rPr>
                <w:color w:val="000000"/>
                <w:szCs w:val="21"/>
                <w:vertAlign w:val="superscript"/>
              </w:rPr>
              <w:t>2</w:t>
            </w:r>
          </w:p>
        </w:tc>
        <w:tc>
          <w:tcPr>
            <w:tcW w:w="685" w:type="dxa"/>
            <w:shd w:val="clear" w:color="auto" w:fill="D9D9D9"/>
            <w:vAlign w:val="center"/>
          </w:tcPr>
          <w:p w14:paraId="000E1DF3">
            <w:pPr>
              <w:pStyle w:val="3"/>
              <w:ind w:left="0" w:leftChars="0" w:right="-107" w:rightChars="-51"/>
              <w:rPr>
                <w:rFonts w:ascii="宋体" w:hAnsi="宋体"/>
                <w:szCs w:val="21"/>
              </w:rPr>
            </w:pPr>
          </w:p>
        </w:tc>
        <w:tc>
          <w:tcPr>
            <w:tcW w:w="3777" w:type="dxa"/>
            <w:shd w:val="clear" w:color="auto" w:fill="auto"/>
          </w:tcPr>
          <w:p w14:paraId="389FA5C8">
            <w:pPr>
              <w:pStyle w:val="3"/>
              <w:spacing w:after="0" w:line="240" w:lineRule="atLeast"/>
              <w:ind w:left="0" w:leftChars="0" w:right="-111" w:rightChars="-53"/>
              <w:jc w:val="left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按《民用建筑热工设计规范》 GB50176</w:t>
            </w:r>
            <w:r>
              <w:rPr>
                <w:color w:val="000000"/>
                <w:szCs w:val="21"/>
              </w:rPr>
              <w:t>-2016</w:t>
            </w:r>
            <w:r>
              <w:rPr>
                <w:rFonts w:hint="eastAsia"/>
                <w:szCs w:val="21"/>
              </w:rPr>
              <w:t>配套</w:t>
            </w:r>
            <w:r>
              <w:rPr>
                <w:szCs w:val="21"/>
              </w:rPr>
              <w:t>软件</w:t>
            </w:r>
            <w:r>
              <w:rPr>
                <w:rFonts w:hint="eastAsia"/>
                <w:color w:val="000000"/>
                <w:szCs w:val="21"/>
              </w:rPr>
              <w:t>气象</w:t>
            </w:r>
            <w:r>
              <w:rPr>
                <w:color w:val="000000"/>
                <w:szCs w:val="21"/>
              </w:rPr>
              <w:t>参数</w:t>
            </w:r>
            <w:r>
              <w:rPr>
                <w:rFonts w:hint="eastAsia"/>
                <w:color w:val="000000"/>
                <w:szCs w:val="21"/>
              </w:rPr>
              <w:t>取值</w:t>
            </w:r>
            <w:r>
              <w:rPr>
                <w:color w:val="000000"/>
                <w:szCs w:val="21"/>
              </w:rPr>
              <w:t>。</w:t>
            </w:r>
          </w:p>
        </w:tc>
      </w:tr>
      <w:tr w14:paraId="4F777C5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5" w:hRule="atLeast"/>
          <w:jc w:val="center"/>
        </w:trPr>
        <w:tc>
          <w:tcPr>
            <w:tcW w:w="1760" w:type="dxa"/>
            <w:gridSpan w:val="2"/>
            <w:shd w:val="clear" w:color="auto" w:fill="auto"/>
          </w:tcPr>
          <w:p w14:paraId="3EB6A478">
            <w:pPr>
              <w:pStyle w:val="3"/>
              <w:ind w:left="0" w:leftChars="0" w:right="-107" w:rightChars="-51"/>
              <w:jc w:val="center"/>
              <w:rPr>
                <w:rFonts w:ascii="宋体" w:hAnsi="宋体"/>
                <w:szCs w:val="21"/>
              </w:rPr>
            </w:pPr>
            <w:r>
              <w:pict>
                <v:shape id="_x0000_i1069" o:spt="75" type="#_x0000_t75" style="height:14pt;width:6.4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B514A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Pr=&quot;004B514A&quot; wsp:rsidRDefault=&quot;004B514A&quot; wsp:rsidP=&quot;004B514A&quot;&gt;&lt;m:oMathPara&gt;&lt;m:oMath&gt;&lt;m:sSub&gt;&lt;m:sSubPr&gt;&lt;m:ctrlPr&gt;&lt;w:rPr&gt;&lt;w:rFonts w:ascii=&quot;Cambria Math&quot; w:fareast=&quot;绛夌嚎&quot; w:h-ansi=&quot;Cambria Math&quot;/&gt;&lt;wx:font wx:val=&quot;Cambria Math&quot;/&gt;&lt;w:sz-cs w:val=&quot;21&quot;/&gt;&lt;/w:rPr&gt;&lt;/m:ctrlPr&gt;&lt;/m:sSubPr&gt;&lt;m:e&gt;&lt;m:=&quot;0=&quot;0=&quot;0=&quot;0=&quot;0=&quot;0=&quot;0=&quot;0=&quot;0=&quot;0=&quot;0=&quot;0=&quot;0=&quot;0=&quot;0=&quot;0=&quot;0=&quot;0=&quot;0=&quot;0=&quot;0=&quot;0=&quot;0=&quot;0=&quot;0=&quot;0=&quot;0=&quot;0=&quot;0=&quot;0=&quot;0=&quot;0=&quot;0=&quot;0=&quot;0=&quot;0=&quot;0=&quot;0=&quot;0=&quot;0=&quot;0=&quot;0=&quot;0=&quot;0=&quot;0=&quot;0=&quot;0=&quot;0=&quot;0=&quot;0=&quot;0=&quot;0=&quot;0=&quot;0=&quot;0=&quot;0=&quot;0=&quot;0r&gt;&lt;w:rPr&gt;&lt;w:rFonts w:ascii=&quot;Cambria Math&quot; w:fareast=&quot;绛夌嚎&quot; w:h-ansi=&quot;Cambria Math&quot;=&quot;0/&gt;&lt;=&quot;0wx:=&quot;0fon=&quot;0t w=&quot;0x:v=&quot;0al==&quot;0&quot;Ca=&quot;0mbr=&quot;0ia =&quot;0Mat=&quot;0h&quot;/=&quot;0&gt;&lt;w=&quot;0:i/=&quot;0&gt;&lt;w=&quot;0:sz=&quot;0-cs=&quot;0 w:=&quot;0val=&quot;0=&quot;2=&quot;01&quot;/=&quot;0&gt;&lt;/=&quot;0w:r=&quot;0Pr&gt;=&quot;0&lt;m:=&quot;0t&gt;?=&quot;0?/:=&quot;0m:t:=&quot;0&gt;&lt;/:=&quot;0m:r:=&quot;0&gt;&lt;/:=&quot;0m:e:=&quot;0&gt;&lt;m:=&quot;0:su:=&quot;0b&gt;&lt;:=&quot;0m:r:=&quot;0&gt;&lt;m:=&quot;0:rP:=&quot;0r&gt;&lt;:=&quot;0m:s:=&quot;0ty :=&quot;0m:v:=&quot;0al=:=&quot;0&quot;p&quot;:=&quot;0/&gt;&lt;:=&quot;0/m::=&quot;0rPr:=&quot;0&gt;&lt;w:=&quot;0:rP:=&quot;0r&gt;&lt;:=&quot;0w:r:=&quot;0Fon:=&quot;0ts :=&quot;0w:a:=&quot;0sci:=&quot;0i=&quot;:=&quot;0Cam:=&quot;0bri:=&quot;0a Math&quot; w:fareast=&quot;?瓑绾?=&quot;0 w:h-?=&quot;0ansi=&quot;C=&quot;0ambria =&quot;0Math&quot;/&gt;=&quot;0&lt;wx:fon=&quot;0t wx:va=&quot;0l=&quot;Camb=&quot;0ria Mat=&quot;0h&quot;/&gt;&lt;w:=&quot;0sz-cs w=&quot;0:val=&quot;2=&quot;00m1&quot;/&gt;&lt;/&quot;0w=&quot;0:r=&quot;Pr&gt;&lt;m=:=&quot;0:t&gt;s&lt;:&lt;/m=&quot;0m::t&gt;&lt;/mrP:=&quot;0r&gt;0&gt;&lt;/m:s=&quot;0&quot;0ub&gt;&lt;=&quot;/m:=&quot;0:=sSub&gt;&lt;r:/=&quot;0m:onoMath=ts&quot;0&gt;&lt;/m0w:oM=&quot;0&quot;0athPar=&quot;a=&quot;0&gt;&lt;:=/w:p&gt;=m:&quot;0&lt;w:sriect=&quot;0a Pr wsp&quot; :=&quot;0rsreidR=&quot;=&quot;?=&quot;00000000=&quot;00&quot; wsp:=&quot;0rsidRPr=&quot;0=&quot;004B5=&quot;014A&quot;&gt;&lt;w=&quot;0:pgSz w=&quot;0:w=&quot;122=&quot;040&quot; w:h=&quot;0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      <v:path/>
                  <v:fill on="f" focussize="0,0"/>
                  <v:stroke on="f" joinstyle="miter"/>
                  <v:imagedata r:id="rId29" chromakey="#FFFFFF" o:title=""/>
                  <o:lock v:ext="edit" aspectratio="t"/>
                  <w10:wrap type="none"/>
                  <w10:anchorlock/>
                </v:shape>
              </w:pict>
            </w:r>
          </w:p>
        </w:tc>
        <w:tc>
          <w:tcPr>
            <w:tcW w:w="3105" w:type="dxa"/>
            <w:shd w:val="clear" w:color="auto" w:fill="auto"/>
            <w:vAlign w:val="center"/>
          </w:tcPr>
          <w:p w14:paraId="7FD05B31">
            <w:pPr>
              <w:pStyle w:val="3"/>
              <w:ind w:left="0" w:leftChars="0" w:right="-107" w:rightChars="-51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外</w:t>
            </w:r>
            <w:r>
              <w:rPr>
                <w:rFonts w:ascii="宋体" w:hAnsi="宋体"/>
                <w:szCs w:val="21"/>
              </w:rPr>
              <w:t>表面太阳辐射吸收系数</w:t>
            </w:r>
          </w:p>
        </w:tc>
        <w:tc>
          <w:tcPr>
            <w:tcW w:w="685" w:type="dxa"/>
            <w:shd w:val="clear" w:color="auto" w:fill="D9D9D9"/>
            <w:vAlign w:val="center"/>
          </w:tcPr>
          <w:p w14:paraId="77477191">
            <w:pPr>
              <w:pStyle w:val="3"/>
              <w:ind w:left="0" w:leftChars="0" w:right="-107" w:rightChars="-51"/>
              <w:rPr>
                <w:rFonts w:ascii="宋体" w:hAnsi="宋体"/>
                <w:szCs w:val="21"/>
              </w:rPr>
            </w:pPr>
          </w:p>
        </w:tc>
        <w:tc>
          <w:tcPr>
            <w:tcW w:w="3777" w:type="dxa"/>
            <w:shd w:val="clear" w:color="auto" w:fill="auto"/>
            <w:vAlign w:val="center"/>
          </w:tcPr>
          <w:p w14:paraId="0ADCB0CE">
            <w:pPr>
              <w:pStyle w:val="3"/>
              <w:spacing w:after="0" w:line="240" w:lineRule="atLeast"/>
              <w:ind w:left="0" w:leftChars="0" w:right="-111" w:rightChars="-53"/>
              <w:jc w:val="left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根据</w:t>
            </w:r>
            <w:r>
              <w:rPr>
                <w:color w:val="000000"/>
                <w:szCs w:val="21"/>
              </w:rPr>
              <w:t>工程构造</w:t>
            </w:r>
            <w:r>
              <w:rPr>
                <w:rFonts w:hint="eastAsia"/>
                <w:color w:val="000000"/>
                <w:szCs w:val="21"/>
              </w:rPr>
              <w:t>取值。</w:t>
            </w:r>
          </w:p>
        </w:tc>
      </w:tr>
    </w:tbl>
    <w:p w14:paraId="35E91315">
      <w:pPr>
        <w:pStyle w:val="4"/>
        <w:autoSpaceDE w:val="0"/>
        <w:autoSpaceDN w:val="0"/>
        <w:adjustRightInd w:val="0"/>
        <w:snapToGrid w:val="0"/>
        <w:spacing w:line="500" w:lineRule="atLeast"/>
        <w:rPr>
          <w:rFonts w:hAnsi="宋体"/>
          <w:szCs w:val="21"/>
        </w:rPr>
      </w:pPr>
      <w:bookmarkStart w:id="49" w:name="_Toc155690728"/>
      <w:bookmarkStart w:id="50" w:name="_Toc17059"/>
      <w:r>
        <w:rPr>
          <w:rFonts w:hint="eastAsia" w:hAnsi="宋体"/>
          <w:szCs w:val="21"/>
        </w:rPr>
        <w:t>室外</w:t>
      </w:r>
      <w:r>
        <w:rPr>
          <w:rFonts w:hAnsi="宋体"/>
          <w:szCs w:val="21"/>
        </w:rPr>
        <w:t>空气温度</w:t>
      </w:r>
      <w:bookmarkEnd w:id="49"/>
      <w:bookmarkEnd w:id="50"/>
    </w:p>
    <w:p w14:paraId="498DD66F">
      <w:pPr>
        <w:widowControl/>
        <w:autoSpaceDE w:val="0"/>
        <w:autoSpaceDN w:val="0"/>
        <w:adjustRightInd w:val="0"/>
        <w:snapToGrid w:val="0"/>
        <w:spacing w:line="240" w:lineRule="atLeast"/>
        <w:jc w:val="center"/>
        <w:rPr>
          <w:rFonts w:ascii="宋体" w:hAnsi="宋体"/>
          <w:color w:val="000000"/>
          <w:szCs w:val="21"/>
        </w:rPr>
      </w:pPr>
      <w:bookmarkStart w:id="51" w:name="室外逐时温度"/>
      <w:bookmarkEnd w:id="51"/>
      <w:r>
        <w:drawing>
          <wp:inline distT="0" distB="0" distL="0" distR="0">
            <wp:extent cx="5667375" cy="2733675"/>
            <wp:effectExtent l="0" t="0" r="0" b="0"/>
            <wp:docPr id="55" name="图片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" name="图片 55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5667375" cy="2733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16836F1">
      <w:pPr>
        <w:widowControl/>
        <w:autoSpaceDE w:val="0"/>
        <w:autoSpaceDN w:val="0"/>
        <w:adjustRightInd w:val="0"/>
        <w:snapToGrid w:val="0"/>
        <w:spacing w:line="240" w:lineRule="atLeast"/>
        <w:jc w:val="center"/>
        <w:rPr>
          <w:rFonts w:ascii="宋体" w:hAnsi="宋体"/>
          <w:color w:val="000000"/>
          <w:szCs w:val="21"/>
        </w:rPr>
      </w:pPr>
    </w:p>
    <w:tbl>
      <w:tblPr>
        <w:tblStyle w:val="19"/>
        <w:tblW w:w="9332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7"/>
        <w:gridCol w:w="777"/>
        <w:gridCol w:w="777"/>
        <w:gridCol w:w="777"/>
        <w:gridCol w:w="777"/>
        <w:gridCol w:w="777"/>
        <w:gridCol w:w="777"/>
        <w:gridCol w:w="777"/>
        <w:gridCol w:w="777"/>
        <w:gridCol w:w="777"/>
        <w:gridCol w:w="777"/>
        <w:gridCol w:w="777"/>
      </w:tblGrid>
      <w:tr w14:paraId="20D152C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746BDBAA">
            <w:pPr>
              <w:jc w:val="center"/>
            </w:pPr>
            <w:r>
              <w:t>0:00</w:t>
            </w:r>
          </w:p>
        </w:tc>
        <w:tc>
          <w:tcPr>
            <w:shd w:val="clear" w:color="auto" w:fill="E6E6E6"/>
            <w:vAlign w:val="center"/>
          </w:tcPr>
          <w:p w14:paraId="23689501">
            <w:pPr>
              <w:jc w:val="center"/>
            </w:pPr>
            <w:r>
              <w:t>1:00</w:t>
            </w:r>
          </w:p>
        </w:tc>
        <w:tc>
          <w:tcPr>
            <w:shd w:val="clear" w:color="auto" w:fill="E6E6E6"/>
            <w:vAlign w:val="center"/>
          </w:tcPr>
          <w:p w14:paraId="4CF85B18">
            <w:pPr>
              <w:jc w:val="center"/>
            </w:pPr>
            <w:r>
              <w:t>2:00</w:t>
            </w:r>
          </w:p>
        </w:tc>
        <w:tc>
          <w:tcPr>
            <w:shd w:val="clear" w:color="auto" w:fill="E6E6E6"/>
            <w:vAlign w:val="center"/>
          </w:tcPr>
          <w:p w14:paraId="48BF62B1">
            <w:pPr>
              <w:jc w:val="center"/>
            </w:pPr>
            <w:r>
              <w:t>3:00</w:t>
            </w:r>
          </w:p>
        </w:tc>
        <w:tc>
          <w:tcPr>
            <w:shd w:val="clear" w:color="auto" w:fill="E6E6E6"/>
            <w:vAlign w:val="center"/>
          </w:tcPr>
          <w:p w14:paraId="482C2007">
            <w:pPr>
              <w:jc w:val="center"/>
            </w:pPr>
            <w:r>
              <w:t>4:00</w:t>
            </w:r>
          </w:p>
        </w:tc>
        <w:tc>
          <w:tcPr>
            <w:shd w:val="clear" w:color="auto" w:fill="E6E6E6"/>
            <w:vAlign w:val="center"/>
          </w:tcPr>
          <w:p w14:paraId="0A437106">
            <w:pPr>
              <w:jc w:val="center"/>
            </w:pPr>
            <w:r>
              <w:t>5:00</w:t>
            </w:r>
          </w:p>
        </w:tc>
        <w:tc>
          <w:tcPr>
            <w:shd w:val="clear" w:color="auto" w:fill="E6E6E6"/>
            <w:vAlign w:val="center"/>
          </w:tcPr>
          <w:p w14:paraId="2F31B923">
            <w:pPr>
              <w:jc w:val="center"/>
            </w:pPr>
            <w:r>
              <w:t>6:00</w:t>
            </w:r>
          </w:p>
        </w:tc>
        <w:tc>
          <w:tcPr>
            <w:shd w:val="clear" w:color="auto" w:fill="E6E6E6"/>
            <w:vAlign w:val="center"/>
          </w:tcPr>
          <w:p w14:paraId="1A087A4A">
            <w:pPr>
              <w:jc w:val="center"/>
            </w:pPr>
            <w:r>
              <w:t>7:00</w:t>
            </w:r>
          </w:p>
        </w:tc>
        <w:tc>
          <w:tcPr>
            <w:shd w:val="clear" w:color="auto" w:fill="E6E6E6"/>
            <w:vAlign w:val="center"/>
          </w:tcPr>
          <w:p w14:paraId="049480E8">
            <w:pPr>
              <w:jc w:val="center"/>
            </w:pPr>
            <w:r>
              <w:t>8:00</w:t>
            </w:r>
          </w:p>
        </w:tc>
        <w:tc>
          <w:tcPr>
            <w:shd w:val="clear" w:color="auto" w:fill="E6E6E6"/>
            <w:vAlign w:val="center"/>
          </w:tcPr>
          <w:p w14:paraId="16B2F12C">
            <w:pPr>
              <w:jc w:val="center"/>
            </w:pPr>
            <w:r>
              <w:t>9:00</w:t>
            </w:r>
          </w:p>
        </w:tc>
        <w:tc>
          <w:tcPr>
            <w:shd w:val="clear" w:color="auto" w:fill="E6E6E6"/>
            <w:vAlign w:val="center"/>
          </w:tcPr>
          <w:p w14:paraId="2E6C6676">
            <w:pPr>
              <w:jc w:val="center"/>
            </w:pPr>
            <w:r>
              <w:t>10:00</w:t>
            </w:r>
          </w:p>
        </w:tc>
        <w:tc>
          <w:tcPr>
            <w:shd w:val="clear" w:color="auto" w:fill="E6E6E6"/>
            <w:vAlign w:val="center"/>
          </w:tcPr>
          <w:p w14:paraId="2A7E8E8A">
            <w:pPr>
              <w:jc w:val="center"/>
            </w:pPr>
            <w:r>
              <w:t>11:00</w:t>
            </w:r>
          </w:p>
        </w:tc>
      </w:tr>
      <w:tr w14:paraId="75CFB69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77F4CA3C">
            <w:r>
              <w:t>30.00</w:t>
            </w:r>
          </w:p>
        </w:tc>
        <w:tc>
          <w:tcPr>
            <w:vAlign w:val="center"/>
          </w:tcPr>
          <w:p w14:paraId="43DBD4A7">
            <w:r>
              <w:t>29.00</w:t>
            </w:r>
          </w:p>
        </w:tc>
        <w:tc>
          <w:tcPr>
            <w:vAlign w:val="center"/>
          </w:tcPr>
          <w:p w14:paraId="3AB25453">
            <w:r>
              <w:t>29.00</w:t>
            </w:r>
          </w:p>
        </w:tc>
        <w:tc>
          <w:tcPr>
            <w:vAlign w:val="center"/>
          </w:tcPr>
          <w:p w14:paraId="4FBBA36D">
            <w:r>
              <w:t>29.00</w:t>
            </w:r>
          </w:p>
        </w:tc>
        <w:tc>
          <w:tcPr>
            <w:vAlign w:val="center"/>
          </w:tcPr>
          <w:p w14:paraId="60DB0E36">
            <w:r>
              <w:t>29.00</w:t>
            </w:r>
          </w:p>
        </w:tc>
        <w:tc>
          <w:tcPr>
            <w:vAlign w:val="center"/>
          </w:tcPr>
          <w:p w14:paraId="529763FE">
            <w:r>
              <w:t>29.00</w:t>
            </w:r>
          </w:p>
        </w:tc>
        <w:tc>
          <w:tcPr>
            <w:vAlign w:val="center"/>
          </w:tcPr>
          <w:p w14:paraId="66E2B7C3">
            <w:r>
              <w:t>30.00</w:t>
            </w:r>
          </w:p>
        </w:tc>
        <w:tc>
          <w:tcPr>
            <w:vAlign w:val="center"/>
          </w:tcPr>
          <w:p w14:paraId="43FE718D">
            <w:r>
              <w:t>31.00</w:t>
            </w:r>
          </w:p>
        </w:tc>
        <w:tc>
          <w:tcPr>
            <w:vAlign w:val="center"/>
          </w:tcPr>
          <w:p w14:paraId="5AA232E5">
            <w:r>
              <w:t>33.00</w:t>
            </w:r>
          </w:p>
        </w:tc>
        <w:tc>
          <w:tcPr>
            <w:vAlign w:val="center"/>
          </w:tcPr>
          <w:p w14:paraId="1BA31188">
            <w:r>
              <w:t>34.00</w:t>
            </w:r>
          </w:p>
        </w:tc>
        <w:tc>
          <w:tcPr>
            <w:vAlign w:val="center"/>
          </w:tcPr>
          <w:p w14:paraId="53F61EF5">
            <w:r>
              <w:t>35.00</w:t>
            </w:r>
          </w:p>
        </w:tc>
        <w:tc>
          <w:tcPr>
            <w:vAlign w:val="center"/>
          </w:tcPr>
          <w:p w14:paraId="413B61CE">
            <w:r>
              <w:t>37.00</w:t>
            </w:r>
          </w:p>
        </w:tc>
      </w:tr>
      <w:tr w14:paraId="73238BB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100584FB">
            <w:r>
              <w:t>12:00</w:t>
            </w:r>
          </w:p>
        </w:tc>
        <w:tc>
          <w:tcPr>
            <w:shd w:val="clear" w:color="auto" w:fill="E6E6E6"/>
            <w:vAlign w:val="center"/>
          </w:tcPr>
          <w:p w14:paraId="134DFE16">
            <w:r>
              <w:t>13:00</w:t>
            </w:r>
          </w:p>
        </w:tc>
        <w:tc>
          <w:tcPr>
            <w:shd w:val="clear" w:color="auto" w:fill="E6E6E6"/>
            <w:vAlign w:val="center"/>
          </w:tcPr>
          <w:p w14:paraId="6D092B01">
            <w:r>
              <w:t>14:00</w:t>
            </w:r>
          </w:p>
        </w:tc>
        <w:tc>
          <w:tcPr>
            <w:shd w:val="clear" w:color="auto" w:fill="E6E6E6"/>
            <w:vAlign w:val="center"/>
          </w:tcPr>
          <w:p w14:paraId="405E97FA">
            <w:r>
              <w:t>15:00</w:t>
            </w:r>
          </w:p>
        </w:tc>
        <w:tc>
          <w:tcPr>
            <w:shd w:val="clear" w:color="auto" w:fill="E6E6E6"/>
            <w:vAlign w:val="center"/>
          </w:tcPr>
          <w:p w14:paraId="66564932">
            <w:r>
              <w:t>16:00</w:t>
            </w:r>
          </w:p>
        </w:tc>
        <w:tc>
          <w:tcPr>
            <w:shd w:val="clear" w:color="auto" w:fill="E6E6E6"/>
            <w:vAlign w:val="center"/>
          </w:tcPr>
          <w:p w14:paraId="184AE4C7">
            <w:r>
              <w:t>17:00</w:t>
            </w:r>
          </w:p>
        </w:tc>
        <w:tc>
          <w:tcPr>
            <w:shd w:val="clear" w:color="auto" w:fill="E6E6E6"/>
            <w:vAlign w:val="center"/>
          </w:tcPr>
          <w:p w14:paraId="4968D319">
            <w:r>
              <w:t>18:00</w:t>
            </w:r>
          </w:p>
        </w:tc>
        <w:tc>
          <w:tcPr>
            <w:shd w:val="clear" w:color="auto" w:fill="E6E6E6"/>
            <w:vAlign w:val="center"/>
          </w:tcPr>
          <w:p w14:paraId="2BA08F30">
            <w:r>
              <w:t>19:00</w:t>
            </w:r>
          </w:p>
        </w:tc>
        <w:tc>
          <w:tcPr>
            <w:shd w:val="clear" w:color="auto" w:fill="E6E6E6"/>
            <w:vAlign w:val="center"/>
          </w:tcPr>
          <w:p w14:paraId="3BAA057E">
            <w:r>
              <w:t>20:00</w:t>
            </w:r>
          </w:p>
        </w:tc>
        <w:tc>
          <w:tcPr>
            <w:shd w:val="clear" w:color="auto" w:fill="E6E6E6"/>
            <w:vAlign w:val="center"/>
          </w:tcPr>
          <w:p w14:paraId="37A61197">
            <w:r>
              <w:t>21:00</w:t>
            </w:r>
          </w:p>
        </w:tc>
        <w:tc>
          <w:tcPr>
            <w:shd w:val="clear" w:color="auto" w:fill="E6E6E6"/>
            <w:vAlign w:val="center"/>
          </w:tcPr>
          <w:p w14:paraId="0568610E">
            <w:r>
              <w:t>22:00</w:t>
            </w:r>
          </w:p>
        </w:tc>
        <w:tc>
          <w:tcPr>
            <w:shd w:val="clear" w:color="auto" w:fill="E6E6E6"/>
            <w:vAlign w:val="center"/>
          </w:tcPr>
          <w:p w14:paraId="6A596D2C">
            <w:r>
              <w:t>23:00</w:t>
            </w:r>
          </w:p>
        </w:tc>
      </w:tr>
      <w:tr w14:paraId="1DCBCEA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4C32A027">
            <w:r>
              <w:t>37.00</w:t>
            </w:r>
          </w:p>
        </w:tc>
        <w:tc>
          <w:tcPr>
            <w:vAlign w:val="center"/>
          </w:tcPr>
          <w:p w14:paraId="0CE0E4DF">
            <w:r>
              <w:t>38.00</w:t>
            </w:r>
          </w:p>
        </w:tc>
        <w:tc>
          <w:tcPr>
            <w:vAlign w:val="center"/>
          </w:tcPr>
          <w:p w14:paraId="66DDE233">
            <w:r>
              <w:t>38.00</w:t>
            </w:r>
          </w:p>
        </w:tc>
        <w:tc>
          <w:tcPr>
            <w:vAlign w:val="center"/>
          </w:tcPr>
          <w:p w14:paraId="4A44D8E5">
            <w:r>
              <w:t>37.50</w:t>
            </w:r>
          </w:p>
        </w:tc>
        <w:tc>
          <w:tcPr>
            <w:vAlign w:val="center"/>
          </w:tcPr>
          <w:p w14:paraId="1341DAB4">
            <w:r>
              <w:t>37.00</w:t>
            </w:r>
          </w:p>
        </w:tc>
        <w:tc>
          <w:tcPr>
            <w:vAlign w:val="center"/>
          </w:tcPr>
          <w:p w14:paraId="020BE82A">
            <w:r>
              <w:t>37.00</w:t>
            </w:r>
          </w:p>
        </w:tc>
        <w:tc>
          <w:tcPr>
            <w:vAlign w:val="center"/>
          </w:tcPr>
          <w:p w14:paraId="2289FCC4">
            <w:r>
              <w:t>36.00</w:t>
            </w:r>
          </w:p>
        </w:tc>
        <w:tc>
          <w:tcPr>
            <w:vAlign w:val="center"/>
          </w:tcPr>
          <w:p w14:paraId="19877B74">
            <w:r>
              <w:t>36.00</w:t>
            </w:r>
          </w:p>
        </w:tc>
        <w:tc>
          <w:tcPr>
            <w:vAlign w:val="center"/>
          </w:tcPr>
          <w:p w14:paraId="0FB7ADED">
            <w:r>
              <w:t>35.00</w:t>
            </w:r>
          </w:p>
        </w:tc>
        <w:tc>
          <w:tcPr>
            <w:vAlign w:val="center"/>
          </w:tcPr>
          <w:p w14:paraId="605B788D">
            <w:r>
              <w:t>34.00</w:t>
            </w:r>
          </w:p>
        </w:tc>
        <w:tc>
          <w:tcPr>
            <w:vAlign w:val="center"/>
          </w:tcPr>
          <w:p w14:paraId="76481CAE">
            <w:r>
              <w:t>33.00</w:t>
            </w:r>
          </w:p>
        </w:tc>
        <w:tc>
          <w:tcPr>
            <w:vAlign w:val="center"/>
          </w:tcPr>
          <w:p w14:paraId="52A7A876">
            <w:r>
              <w:t>32.50</w:t>
            </w:r>
          </w:p>
        </w:tc>
      </w:tr>
    </w:tbl>
    <w:p w14:paraId="7610947D">
      <w:pPr>
        <w:widowControl/>
        <w:autoSpaceDE w:val="0"/>
        <w:autoSpaceDN w:val="0"/>
        <w:adjustRightInd w:val="0"/>
        <w:snapToGrid w:val="0"/>
        <w:spacing w:line="240" w:lineRule="atLeast"/>
        <w:jc w:val="center"/>
        <w:rPr>
          <w:rFonts w:ascii="宋体" w:hAnsi="宋体"/>
          <w:color w:val="000000"/>
          <w:szCs w:val="21"/>
        </w:rPr>
      </w:pPr>
      <w:bookmarkStart w:id="52" w:name="室外逐时温度表格"/>
      <w:bookmarkEnd w:id="52"/>
    </w:p>
    <w:p w14:paraId="751D708D">
      <w:pPr>
        <w:widowControl/>
        <w:autoSpaceDE w:val="0"/>
        <w:autoSpaceDN w:val="0"/>
        <w:adjustRightInd w:val="0"/>
        <w:snapToGrid w:val="0"/>
        <w:spacing w:line="240" w:lineRule="atLeast"/>
        <w:jc w:val="left"/>
        <w:rPr>
          <w:rFonts w:ascii="宋体" w:hAnsi="宋体"/>
          <w:b/>
          <w:color w:val="000000"/>
          <w:sz w:val="18"/>
          <w:szCs w:val="18"/>
        </w:rPr>
      </w:pPr>
      <w:bookmarkStart w:id="53" w:name="室外逐时温度备注"/>
      <w:bookmarkEnd w:id="53"/>
    </w:p>
    <w:p w14:paraId="0573B5DB">
      <w:pPr>
        <w:pStyle w:val="4"/>
        <w:spacing w:line="240" w:lineRule="atLeast"/>
        <w:rPr>
          <w:kern w:val="2"/>
        </w:rPr>
      </w:pPr>
      <w:bookmarkStart w:id="54" w:name="_Toc155690729"/>
      <w:bookmarkStart w:id="55" w:name="_Toc5826"/>
      <w:r>
        <w:rPr>
          <w:rFonts w:hint="eastAsia"/>
          <w:kern w:val="2"/>
        </w:rPr>
        <w:t>室外太阳</w:t>
      </w:r>
      <w:r>
        <w:rPr>
          <w:kern w:val="2"/>
        </w:rPr>
        <w:t>辐射照度</w:t>
      </w:r>
      <w:bookmarkEnd w:id="54"/>
      <w:bookmarkEnd w:id="55"/>
    </w:p>
    <w:tbl>
      <w:tblPr>
        <w:tblStyle w:val="19"/>
        <w:tblW w:w="9327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30"/>
        <w:gridCol w:w="3257"/>
        <w:gridCol w:w="4140"/>
      </w:tblGrid>
      <w:tr w14:paraId="455BDC2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" w:hRule="atLeast"/>
          <w:jc w:val="center"/>
        </w:trPr>
        <w:tc>
          <w:tcPr>
            <w:tcW w:w="2019" w:type="dxa"/>
            <w:shd w:val="clear" w:color="auto" w:fill="E7E6E6"/>
          </w:tcPr>
          <w:p w14:paraId="431443F0">
            <w:pPr>
              <w:pStyle w:val="3"/>
              <w:spacing w:after="0" w:line="240" w:lineRule="atLeast"/>
              <w:ind w:left="0" w:leftChars="0" w:right="-111" w:rightChars="-53"/>
              <w:jc w:val="center"/>
              <w:rPr>
                <w:b/>
                <w:color w:val="000000"/>
                <w:szCs w:val="21"/>
              </w:rPr>
            </w:pPr>
            <w:r>
              <w:rPr>
                <w:rFonts w:hint="eastAsia"/>
                <w:b/>
                <w:color w:val="000000"/>
                <w:szCs w:val="21"/>
              </w:rPr>
              <w:t>变量</w:t>
            </w:r>
          </w:p>
        </w:tc>
        <w:tc>
          <w:tcPr>
            <w:tcW w:w="3416" w:type="dxa"/>
            <w:shd w:val="clear" w:color="auto" w:fill="E7E6E6"/>
          </w:tcPr>
          <w:p w14:paraId="7B7F1C8F">
            <w:pPr>
              <w:pStyle w:val="3"/>
              <w:spacing w:after="0" w:line="240" w:lineRule="atLeast"/>
              <w:ind w:left="0" w:leftChars="0" w:right="-111" w:rightChars="-53"/>
              <w:jc w:val="center"/>
              <w:rPr>
                <w:b/>
                <w:color w:val="000000"/>
                <w:szCs w:val="21"/>
              </w:rPr>
            </w:pPr>
            <w:r>
              <w:rPr>
                <w:rFonts w:hint="eastAsia"/>
                <w:b/>
                <w:color w:val="000000"/>
                <w:szCs w:val="21"/>
              </w:rPr>
              <w:t>变量名</w:t>
            </w:r>
          </w:p>
        </w:tc>
        <w:tc>
          <w:tcPr>
            <w:tcW w:w="4346" w:type="dxa"/>
            <w:shd w:val="clear" w:color="auto" w:fill="E7E6E6"/>
          </w:tcPr>
          <w:p w14:paraId="56779A00">
            <w:pPr>
              <w:spacing w:line="240" w:lineRule="atLeast"/>
              <w:ind w:left="1470" w:right="-111" w:rightChars="-53"/>
              <w:rPr>
                <w:b/>
                <w:color w:val="000000"/>
                <w:szCs w:val="21"/>
              </w:rPr>
            </w:pPr>
            <w:r>
              <w:rPr>
                <w:rFonts w:hint="eastAsia"/>
                <w:b/>
                <w:color w:val="000000"/>
                <w:szCs w:val="21"/>
              </w:rPr>
              <w:t>公式来源</w:t>
            </w:r>
          </w:p>
        </w:tc>
      </w:tr>
      <w:tr w14:paraId="3586F28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2019" w:type="dxa"/>
            <w:shd w:val="clear" w:color="auto" w:fill="auto"/>
            <w:vAlign w:val="center"/>
          </w:tcPr>
          <w:p w14:paraId="701A6C95">
            <w:pPr>
              <w:pStyle w:val="3"/>
              <w:ind w:left="0" w:leftChars="0" w:right="0" w:rightChars="0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pict>
                <v:shape id="_x0000_i1070" o:spt="75" type="#_x0000_t75" style="height:14pt;width:6.4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32363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Pr=&quot;00F32363&quot; wsp:rsidRDefault=&quot;00F32363&quot; wsp:rsidP=&quot;00F32363&quot;&gt;&lt;m:oMathPara&gt;&lt;m:oMath&gt;&lt;m:sSup&gt;&lt;m:sSupPr&gt;&lt;m:ctrlPr&gt;&lt;w:rPr&gt;&lt;w:rFonts w:ascii=&quot;Cambria Math&quot; w:fareast=&quot;绛夌嚎&quot; w:h-ansi=&quot;Cambria Math&quot;/&gt;&lt;wx:font wx:val=&quot;Cambria Math&quot;/&gt;&lt;w:i/&gt;&lt;w:color w:val=&quot;000000&quot;/&gt;&lt;w:sz-cs w:val=&quot;21&quot;/&gt;&lt;/w:rPr=&quot;0=&quot;0=&quot;0=&quot;0=&quot;0=&quot;0=&quot;0=&quot;0=&quot;0=&quot;0=&quot;0=&quot;0=&quot;0=&quot;0=&quot;0=&quot;0=&quot;0=&quot;0=&quot;0=&quot;0=&quot;0=&quot;0=&quot;0=&quot;0=&quot;0=&quot;0=&quot;0=&quot;0=&quot;0=&quot;0=&quot;0=&quot;0=&quot;0=&quot;0=&quot;0=&quot;0=&quot;0=&quot;0=&quot;0=&quot;0=&quot;0=&quot;0=&quot;0=&quot;0=&quot;0=&quot;0=&quot;0=&quot;0=&quot;0=&quot;0=&quot;0=&quot;0=&quot;0=&quot;0=&quot;0=&quot;0=&quot;0=&quot;0&gt;&lt;/m:ctrlPr&gt;&lt;/m:sSupPr&gt;&lt;m:e&gt;&lt;m:r&gt;&lt;w:rPr&gt;&lt;w:rFonts w:ascii=&quot;Cambria Math&quot; w:fareast=&quot;绛?0绾?&quot;0&quot; w=&quot;0:h-=&quot;0ans=&quot;0i=&quot;=&quot;0Cam=&quot;0bri=&quot;0a M=&quot;0ath=&quot;0&quot;/&gt;=&quot;0&lt;wx=&quot;0:fo=&quot;0nt =&quot;0wx:=&quot;0val=&quot;0=&quot;C=&quot;0amb=&quot;0ria=&quot;0 Ma=&quot;0th&quot;=&quot;0/&gt;&lt;=&quot;0w:i=&quot;0/&gt;&lt;=&quot;0w:c=&quot;0olo=&quot;0r w=&quot;0:va=&quot;0l=&quot;=&quot;0000=&quot;0000=&quot;0&quot;/&gt;=&quot;0&lt;w:=&quot;0sz-=&quot;0cs =&quot;0w:v=&quot;0al==&quot;0&quot;21=&quot;0&quot;/&gt;=&quot;0&lt;/w=&quot;0:rP=&quot;0r&gt;&lt;=&quot;0m:t=&quot;0=&quot;&gt;I&lt;?0=&quot;0/m:=&quot;0t&gt;&lt;=&quot;0/m:=&quot;0r&gt;&lt;=&quot;0/m:=&quot;0e&gt;&lt;=&quot;0m:s=&quot;0up&gt;=&quot;0&lt;m:=&quot;0r&gt;&lt;=&quot;0w:r=&quot;0Pr&gt;=&quot;0&lt;w:=&quot;0rFonts w:ascii=&quot;Cambria Math&quot; w:fareast=&quot;绛夌&quot;0嚎&quot; w:=&quot;0h-ansi=&quot;0=&quot;Camb=&quot;0ria Ma=&quot;0th&quot;/&gt;&lt;=&quot;0wx:fon=&quot;0t wx:v=&quot;0al=&quot;Ca=&quot;0mbria =&quot;0Math&quot;/=&quot;0&gt;&lt;w:i/=&quot;0&gt;&lt;w:co=&quot;0lor w:=&quot;0val=&quot;0=&quot;0=&quot;00&lt;?00000&quot;=/m:&quot;0/&gt;&lt;wt&gt;&lt;:s=&quot;0z/m:-cs w=r&gt;&lt;&quot;0:val/m:=&quot;=&quot;02e&gt;&lt;1&quot;/&gt;&lt;=m:s&quot;0/w:rup&gt;Pr=&quot;0&gt;&lt;m:&lt;m:t&gt;=r&gt;&lt;&quot;0k&lt;/mw:r:t=&quot;0&gt;Pr&gt;&lt;/m:r=&lt;w:&quot;0&gt;&lt;/mrFo:s=&quot;0u w:p&gt;&lt;/m=ii=&quot;0:sSumbrp&gt;=&quot;0&lt;Mat/m:oM=w:f&quot;0ath&gt;ast&lt;/=&quot;0m:o0Mat=&quot;0hPara&gt;=&quot;0&lt;/w:p&gt;=&quot;0&lt;w:sec=&quot;0tPr ws=&quot;0p:rsid=&quot;0R=&quot;000=&quot;000000&quot; wsp:rsidRPr=&quot;00F32363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      <v:path/>
                  <v:fill on="f" focussize="0,0"/>
                  <v:stroke on="f" joinstyle="miter"/>
                  <v:imagedata r:id="rId28" chromakey="#FFFFFF" o:title=""/>
                  <o:lock v:ext="edit" aspectratio="t"/>
                  <w10:wrap type="none"/>
                  <w10:anchorlock/>
                </v:shape>
              </w:pict>
            </w:r>
          </w:p>
        </w:tc>
        <w:tc>
          <w:tcPr>
            <w:tcW w:w="3416" w:type="dxa"/>
            <w:shd w:val="clear" w:color="auto" w:fill="auto"/>
            <w:vAlign w:val="center"/>
          </w:tcPr>
          <w:p w14:paraId="40C47FD9">
            <w:pPr>
              <w:pStyle w:val="3"/>
              <w:spacing w:after="0" w:line="240" w:lineRule="atLeast"/>
              <w:ind w:left="0" w:leftChars="0" w:right="-111" w:rightChars="-53"/>
              <w:jc w:val="left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表面</w:t>
            </w:r>
            <w:r>
              <w:rPr>
                <w:color w:val="000000"/>
                <w:szCs w:val="21"/>
              </w:rPr>
              <w:t>法向太阳</w:t>
            </w:r>
            <w:r>
              <w:rPr>
                <w:rFonts w:hint="eastAsia"/>
                <w:color w:val="000000"/>
                <w:szCs w:val="21"/>
              </w:rPr>
              <w:t>总</w:t>
            </w:r>
            <w:r>
              <w:rPr>
                <w:color w:val="000000"/>
                <w:szCs w:val="21"/>
              </w:rPr>
              <w:t>辐射</w:t>
            </w:r>
            <w:r>
              <w:rPr>
                <w:rFonts w:hint="eastAsia"/>
                <w:color w:val="000000"/>
                <w:szCs w:val="21"/>
              </w:rPr>
              <w:t>强度，</w:t>
            </w:r>
            <w:r>
              <w:rPr>
                <w:color w:val="000000"/>
                <w:szCs w:val="21"/>
              </w:rPr>
              <w:t>包括直射</w:t>
            </w:r>
            <w:r>
              <w:rPr>
                <w:rFonts w:hint="eastAsia"/>
                <w:color w:val="000000"/>
                <w:szCs w:val="21"/>
              </w:rPr>
              <w:t>和散射，</w:t>
            </w:r>
            <w:r>
              <w:rPr>
                <w:color w:val="000000"/>
                <w:szCs w:val="21"/>
              </w:rPr>
              <w:t>W/ m</w:t>
            </w:r>
            <w:r>
              <w:rPr>
                <w:color w:val="000000"/>
                <w:szCs w:val="21"/>
                <w:vertAlign w:val="superscript"/>
              </w:rPr>
              <w:t>2</w:t>
            </w:r>
          </w:p>
        </w:tc>
        <w:tc>
          <w:tcPr>
            <w:tcW w:w="4346" w:type="dxa"/>
            <w:shd w:val="clear" w:color="auto" w:fill="auto"/>
            <w:vAlign w:val="center"/>
          </w:tcPr>
          <w:p w14:paraId="4D697B14">
            <w:pPr>
              <w:pStyle w:val="3"/>
              <w:spacing w:after="0" w:line="240" w:lineRule="atLeast"/>
              <w:ind w:left="0" w:leftChars="0" w:right="-111" w:rightChars="-53"/>
              <w:jc w:val="left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按《民用建筑热工</w:t>
            </w:r>
            <w:r>
              <w:rPr>
                <w:color w:val="000000"/>
                <w:szCs w:val="21"/>
              </w:rPr>
              <w:t>设计规范</w:t>
            </w:r>
            <w:r>
              <w:rPr>
                <w:rFonts w:hint="eastAsia"/>
                <w:color w:val="000000"/>
                <w:szCs w:val="21"/>
              </w:rPr>
              <w:t>GB</w:t>
            </w:r>
          </w:p>
          <w:p w14:paraId="62A38089">
            <w:pPr>
              <w:pStyle w:val="3"/>
              <w:spacing w:after="0" w:line="240" w:lineRule="atLeast"/>
              <w:ind w:left="0" w:leftChars="0" w:right="-111" w:rightChars="-53"/>
              <w:jc w:val="left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50176-2016</w:t>
            </w:r>
            <w:r>
              <w:rPr>
                <w:rFonts w:hint="eastAsia"/>
                <w:color w:val="000000"/>
                <w:szCs w:val="21"/>
              </w:rPr>
              <w:t>》</w:t>
            </w:r>
            <w:r>
              <w:rPr>
                <w:rFonts w:hint="eastAsia"/>
                <w:szCs w:val="21"/>
              </w:rPr>
              <w:t>配套</w:t>
            </w:r>
            <w:r>
              <w:rPr>
                <w:szCs w:val="21"/>
              </w:rPr>
              <w:t>软件</w:t>
            </w:r>
            <w:r>
              <w:rPr>
                <w:rFonts w:hint="eastAsia"/>
                <w:color w:val="000000"/>
                <w:szCs w:val="21"/>
              </w:rPr>
              <w:t>气象</w:t>
            </w:r>
            <w:r>
              <w:rPr>
                <w:color w:val="000000"/>
                <w:szCs w:val="21"/>
              </w:rPr>
              <w:t>数据</w:t>
            </w:r>
            <w:r>
              <w:rPr>
                <w:rFonts w:hint="eastAsia"/>
                <w:color w:val="000000"/>
                <w:szCs w:val="21"/>
              </w:rPr>
              <w:t>取用。</w:t>
            </w:r>
          </w:p>
        </w:tc>
      </w:tr>
    </w:tbl>
    <w:p w14:paraId="1513921E">
      <w:pPr>
        <w:jc w:val="center"/>
        <w:rPr>
          <w:rFonts w:ascii="宋体" w:hAnsi="宋体"/>
          <w:color w:val="000000"/>
          <w:szCs w:val="21"/>
        </w:rPr>
      </w:pPr>
    </w:p>
    <w:tbl>
      <w:tblPr>
        <w:tblStyle w:val="19"/>
        <w:tblW w:w="9338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6"/>
        <w:gridCol w:w="1556"/>
        <w:gridCol w:w="1556"/>
        <w:gridCol w:w="1556"/>
        <w:gridCol w:w="1556"/>
        <w:gridCol w:w="1556"/>
      </w:tblGrid>
      <w:tr w14:paraId="25468CE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16AA33B1">
            <w:pPr>
              <w:jc w:val="center"/>
            </w:pPr>
            <w:r>
              <w:t>时刻\朝向</w:t>
            </w:r>
          </w:p>
        </w:tc>
        <w:tc>
          <w:tcPr>
            <w:shd w:val="clear" w:color="auto" w:fill="E6E6E6"/>
            <w:vAlign w:val="center"/>
          </w:tcPr>
          <w:p w14:paraId="51DEF365">
            <w:pPr>
              <w:jc w:val="center"/>
            </w:pPr>
            <w:r>
              <w:t>东</w:t>
            </w:r>
          </w:p>
        </w:tc>
        <w:tc>
          <w:tcPr>
            <w:shd w:val="clear" w:color="auto" w:fill="E6E6E6"/>
            <w:vAlign w:val="center"/>
          </w:tcPr>
          <w:p w14:paraId="6052539A">
            <w:pPr>
              <w:jc w:val="center"/>
            </w:pPr>
            <w:r>
              <w:t>南</w:t>
            </w:r>
          </w:p>
        </w:tc>
        <w:tc>
          <w:tcPr>
            <w:shd w:val="clear" w:color="auto" w:fill="E6E6E6"/>
            <w:vAlign w:val="center"/>
          </w:tcPr>
          <w:p w14:paraId="58A31984">
            <w:pPr>
              <w:jc w:val="center"/>
            </w:pPr>
            <w:r>
              <w:t>西</w:t>
            </w:r>
          </w:p>
        </w:tc>
        <w:tc>
          <w:tcPr>
            <w:shd w:val="clear" w:color="auto" w:fill="E6E6E6"/>
            <w:vAlign w:val="center"/>
          </w:tcPr>
          <w:p w14:paraId="092FE380">
            <w:pPr>
              <w:jc w:val="center"/>
            </w:pPr>
            <w:r>
              <w:t>北</w:t>
            </w:r>
          </w:p>
        </w:tc>
        <w:tc>
          <w:tcPr>
            <w:shd w:val="clear" w:color="auto" w:fill="E6E6E6"/>
            <w:vAlign w:val="center"/>
          </w:tcPr>
          <w:p w14:paraId="5324396F">
            <w:pPr>
              <w:jc w:val="center"/>
            </w:pPr>
            <w:r>
              <w:t>水平</w:t>
            </w:r>
          </w:p>
        </w:tc>
      </w:tr>
      <w:tr w14:paraId="0E286D5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6C0A4DCC">
            <w:r>
              <w:t>0:00</w:t>
            </w:r>
          </w:p>
        </w:tc>
        <w:tc>
          <w:tcPr>
            <w:vAlign w:val="center"/>
          </w:tcPr>
          <w:p w14:paraId="372DE3E5">
            <w:r>
              <w:t>0.00</w:t>
            </w:r>
          </w:p>
        </w:tc>
        <w:tc>
          <w:tcPr>
            <w:vAlign w:val="center"/>
          </w:tcPr>
          <w:p w14:paraId="0355A60C">
            <w:r>
              <w:t>0.00</w:t>
            </w:r>
          </w:p>
        </w:tc>
        <w:tc>
          <w:tcPr>
            <w:vAlign w:val="center"/>
          </w:tcPr>
          <w:p w14:paraId="5F11BC8F">
            <w:r>
              <w:t>0.00</w:t>
            </w:r>
          </w:p>
        </w:tc>
        <w:tc>
          <w:tcPr>
            <w:vAlign w:val="center"/>
          </w:tcPr>
          <w:p w14:paraId="77FB54C2">
            <w:r>
              <w:t>0.00</w:t>
            </w:r>
          </w:p>
        </w:tc>
        <w:tc>
          <w:tcPr>
            <w:vAlign w:val="center"/>
          </w:tcPr>
          <w:p w14:paraId="67CE6488">
            <w:r>
              <w:t>0.00</w:t>
            </w:r>
          </w:p>
        </w:tc>
      </w:tr>
      <w:tr w14:paraId="607FE06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37B52D7D">
            <w:r>
              <w:t>1:00</w:t>
            </w:r>
          </w:p>
        </w:tc>
        <w:tc>
          <w:tcPr>
            <w:vAlign w:val="center"/>
          </w:tcPr>
          <w:p w14:paraId="154CA82D">
            <w:r>
              <w:t>0.00</w:t>
            </w:r>
          </w:p>
        </w:tc>
        <w:tc>
          <w:tcPr>
            <w:vAlign w:val="center"/>
          </w:tcPr>
          <w:p w14:paraId="406F8B47">
            <w:r>
              <w:t>0.00</w:t>
            </w:r>
          </w:p>
        </w:tc>
        <w:tc>
          <w:tcPr>
            <w:vAlign w:val="center"/>
          </w:tcPr>
          <w:p w14:paraId="026B7094">
            <w:r>
              <w:t>0.00</w:t>
            </w:r>
          </w:p>
        </w:tc>
        <w:tc>
          <w:tcPr>
            <w:vAlign w:val="center"/>
          </w:tcPr>
          <w:p w14:paraId="28D0D2BB">
            <w:r>
              <w:t>0.00</w:t>
            </w:r>
          </w:p>
        </w:tc>
        <w:tc>
          <w:tcPr>
            <w:vAlign w:val="center"/>
          </w:tcPr>
          <w:p w14:paraId="0506D37F">
            <w:r>
              <w:t>0.00</w:t>
            </w:r>
          </w:p>
        </w:tc>
      </w:tr>
      <w:tr w14:paraId="29D10CA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72B6004E">
            <w:r>
              <w:t>2:00</w:t>
            </w:r>
          </w:p>
        </w:tc>
        <w:tc>
          <w:tcPr>
            <w:vAlign w:val="center"/>
          </w:tcPr>
          <w:p w14:paraId="283A3CC8">
            <w:r>
              <w:t>0.00</w:t>
            </w:r>
          </w:p>
        </w:tc>
        <w:tc>
          <w:tcPr>
            <w:vAlign w:val="center"/>
          </w:tcPr>
          <w:p w14:paraId="67B504B1">
            <w:r>
              <w:t>0.00</w:t>
            </w:r>
          </w:p>
        </w:tc>
        <w:tc>
          <w:tcPr>
            <w:vAlign w:val="center"/>
          </w:tcPr>
          <w:p w14:paraId="21B92C38">
            <w:r>
              <w:t>0.00</w:t>
            </w:r>
          </w:p>
        </w:tc>
        <w:tc>
          <w:tcPr>
            <w:vAlign w:val="center"/>
          </w:tcPr>
          <w:p w14:paraId="284D2269">
            <w:r>
              <w:t>0.00</w:t>
            </w:r>
          </w:p>
        </w:tc>
        <w:tc>
          <w:tcPr>
            <w:vAlign w:val="center"/>
          </w:tcPr>
          <w:p w14:paraId="3B38860D">
            <w:r>
              <w:t>0.00</w:t>
            </w:r>
          </w:p>
        </w:tc>
      </w:tr>
      <w:tr w14:paraId="470D3A0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58EBB4B4">
            <w:r>
              <w:t>3:00</w:t>
            </w:r>
          </w:p>
        </w:tc>
        <w:tc>
          <w:tcPr>
            <w:vAlign w:val="center"/>
          </w:tcPr>
          <w:p w14:paraId="13FC67A0">
            <w:r>
              <w:t>0.00</w:t>
            </w:r>
          </w:p>
        </w:tc>
        <w:tc>
          <w:tcPr>
            <w:vAlign w:val="center"/>
          </w:tcPr>
          <w:p w14:paraId="6E849155">
            <w:r>
              <w:t>0.00</w:t>
            </w:r>
          </w:p>
        </w:tc>
        <w:tc>
          <w:tcPr>
            <w:vAlign w:val="center"/>
          </w:tcPr>
          <w:p w14:paraId="3EECFBEB">
            <w:r>
              <w:t>0.00</w:t>
            </w:r>
          </w:p>
        </w:tc>
        <w:tc>
          <w:tcPr>
            <w:vAlign w:val="center"/>
          </w:tcPr>
          <w:p w14:paraId="366F51C4">
            <w:r>
              <w:t>0.00</w:t>
            </w:r>
          </w:p>
        </w:tc>
        <w:tc>
          <w:tcPr>
            <w:vAlign w:val="center"/>
          </w:tcPr>
          <w:p w14:paraId="1F20A62B">
            <w:r>
              <w:t>0.00</w:t>
            </w:r>
          </w:p>
        </w:tc>
      </w:tr>
      <w:tr w14:paraId="06943BC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6F9A276B">
            <w:r>
              <w:t>4:00</w:t>
            </w:r>
          </w:p>
        </w:tc>
        <w:tc>
          <w:tcPr>
            <w:vAlign w:val="center"/>
          </w:tcPr>
          <w:p w14:paraId="2883D0D0">
            <w:r>
              <w:t>0.00</w:t>
            </w:r>
          </w:p>
        </w:tc>
        <w:tc>
          <w:tcPr>
            <w:vAlign w:val="center"/>
          </w:tcPr>
          <w:p w14:paraId="0EEA4A28">
            <w:r>
              <w:t>0.00</w:t>
            </w:r>
          </w:p>
        </w:tc>
        <w:tc>
          <w:tcPr>
            <w:vAlign w:val="center"/>
          </w:tcPr>
          <w:p w14:paraId="1A909EFE">
            <w:r>
              <w:t>0.00</w:t>
            </w:r>
          </w:p>
        </w:tc>
        <w:tc>
          <w:tcPr>
            <w:vAlign w:val="center"/>
          </w:tcPr>
          <w:p w14:paraId="08484F92">
            <w:r>
              <w:t>0.00</w:t>
            </w:r>
          </w:p>
        </w:tc>
        <w:tc>
          <w:tcPr>
            <w:vAlign w:val="center"/>
          </w:tcPr>
          <w:p w14:paraId="626374CE">
            <w:r>
              <w:t>0.00</w:t>
            </w:r>
          </w:p>
        </w:tc>
      </w:tr>
      <w:tr w14:paraId="2222A1C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5B7A9F56">
            <w:r>
              <w:t>5:00</w:t>
            </w:r>
          </w:p>
        </w:tc>
        <w:tc>
          <w:tcPr>
            <w:vAlign w:val="center"/>
          </w:tcPr>
          <w:p w14:paraId="1068D4FA">
            <w:r>
              <w:t>153.73</w:t>
            </w:r>
          </w:p>
        </w:tc>
        <w:tc>
          <w:tcPr>
            <w:vAlign w:val="center"/>
          </w:tcPr>
          <w:p w14:paraId="3310B1E3">
            <w:r>
              <w:t>31.39</w:t>
            </w:r>
          </w:p>
        </w:tc>
        <w:tc>
          <w:tcPr>
            <w:vAlign w:val="center"/>
          </w:tcPr>
          <w:p w14:paraId="60C17591">
            <w:r>
              <w:t>54.23</w:t>
            </w:r>
          </w:p>
        </w:tc>
        <w:tc>
          <w:tcPr>
            <w:vAlign w:val="center"/>
          </w:tcPr>
          <w:p w14:paraId="7987ED5A">
            <w:r>
              <w:t>8.79</w:t>
            </w:r>
          </w:p>
        </w:tc>
        <w:tc>
          <w:tcPr>
            <w:vAlign w:val="center"/>
          </w:tcPr>
          <w:p w14:paraId="6231A3F0">
            <w:r>
              <w:t>107.60</w:t>
            </w:r>
          </w:p>
        </w:tc>
      </w:tr>
      <w:tr w14:paraId="6098520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25645187">
            <w:r>
              <w:t>6:00</w:t>
            </w:r>
          </w:p>
        </w:tc>
        <w:tc>
          <w:tcPr>
            <w:vAlign w:val="center"/>
          </w:tcPr>
          <w:p w14:paraId="5204282F">
            <w:r>
              <w:t>332.04</w:t>
            </w:r>
          </w:p>
        </w:tc>
        <w:tc>
          <w:tcPr>
            <w:vAlign w:val="center"/>
          </w:tcPr>
          <w:p w14:paraId="20AEBE40">
            <w:r>
              <w:t>103.62</w:t>
            </w:r>
          </w:p>
        </w:tc>
        <w:tc>
          <w:tcPr>
            <w:vAlign w:val="center"/>
          </w:tcPr>
          <w:p w14:paraId="1FCBC450">
            <w:r>
              <w:t>123.87</w:t>
            </w:r>
          </w:p>
        </w:tc>
        <w:tc>
          <w:tcPr>
            <w:vAlign w:val="center"/>
          </w:tcPr>
          <w:p w14:paraId="12A0CCD1">
            <w:r>
              <w:t>53.95</w:t>
            </w:r>
          </w:p>
        </w:tc>
        <w:tc>
          <w:tcPr>
            <w:vAlign w:val="center"/>
          </w:tcPr>
          <w:p w14:paraId="2FE52948">
            <w:r>
              <w:t>283.50</w:t>
            </w:r>
          </w:p>
        </w:tc>
      </w:tr>
      <w:tr w14:paraId="2A00729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6C140B89">
            <w:r>
              <w:t>7:00</w:t>
            </w:r>
          </w:p>
        </w:tc>
        <w:tc>
          <w:tcPr>
            <w:vAlign w:val="center"/>
          </w:tcPr>
          <w:p w14:paraId="3BCCAA7F">
            <w:r>
              <w:t>468.65</w:t>
            </w:r>
          </w:p>
        </w:tc>
        <w:tc>
          <w:tcPr>
            <w:vAlign w:val="center"/>
          </w:tcPr>
          <w:p w14:paraId="1DCE32F4">
            <w:r>
              <w:t>181.27</w:t>
            </w:r>
          </w:p>
        </w:tc>
        <w:tc>
          <w:tcPr>
            <w:vAlign w:val="center"/>
          </w:tcPr>
          <w:p w14:paraId="083152A7">
            <w:r>
              <w:t>176.23</w:t>
            </w:r>
          </w:p>
        </w:tc>
        <w:tc>
          <w:tcPr>
            <w:vAlign w:val="center"/>
          </w:tcPr>
          <w:p w14:paraId="51EAB362">
            <w:r>
              <w:t>114.21</w:t>
            </w:r>
          </w:p>
        </w:tc>
        <w:tc>
          <w:tcPr>
            <w:vAlign w:val="center"/>
          </w:tcPr>
          <w:p w14:paraId="7F9FB41E">
            <w:r>
              <w:t>472.50</w:t>
            </w:r>
          </w:p>
        </w:tc>
      </w:tr>
      <w:tr w14:paraId="497B0A3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2B99C80E">
            <w:r>
              <w:t>8:00</w:t>
            </w:r>
          </w:p>
        </w:tc>
        <w:tc>
          <w:tcPr>
            <w:vAlign w:val="center"/>
          </w:tcPr>
          <w:p w14:paraId="0017C604">
            <w:r>
              <w:t>570.80</w:t>
            </w:r>
          </w:p>
        </w:tc>
        <w:tc>
          <w:tcPr>
            <w:vAlign w:val="center"/>
          </w:tcPr>
          <w:p w14:paraId="6FFA53D0">
            <w:r>
              <w:t>282.17</w:t>
            </w:r>
          </w:p>
        </w:tc>
        <w:tc>
          <w:tcPr>
            <w:vAlign w:val="center"/>
          </w:tcPr>
          <w:p w14:paraId="53EEBED7">
            <w:r>
              <w:t>229.85</w:t>
            </w:r>
          </w:p>
        </w:tc>
        <w:tc>
          <w:tcPr>
            <w:vAlign w:val="center"/>
          </w:tcPr>
          <w:p w14:paraId="2464A717">
            <w:r>
              <w:t>188.54</w:t>
            </w:r>
          </w:p>
        </w:tc>
        <w:tc>
          <w:tcPr>
            <w:vAlign w:val="center"/>
          </w:tcPr>
          <w:p w14:paraId="69D4D1C3">
            <w:r>
              <w:t>709.60</w:t>
            </w:r>
          </w:p>
        </w:tc>
      </w:tr>
      <w:tr w14:paraId="72EFCE1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5749F1B8">
            <w:r>
              <w:t>9:00</w:t>
            </w:r>
          </w:p>
        </w:tc>
        <w:tc>
          <w:tcPr>
            <w:vAlign w:val="center"/>
          </w:tcPr>
          <w:p w14:paraId="7BD14DB8">
            <w:r>
              <w:t>511.17</w:t>
            </w:r>
          </w:p>
        </w:tc>
        <w:tc>
          <w:tcPr>
            <w:vAlign w:val="center"/>
          </w:tcPr>
          <w:p w14:paraId="76A757BA">
            <w:r>
              <w:t>362.07</w:t>
            </w:r>
          </w:p>
        </w:tc>
        <w:tc>
          <w:tcPr>
            <w:vAlign w:val="center"/>
          </w:tcPr>
          <w:p w14:paraId="4334C99D">
            <w:r>
              <w:t>263.13</w:t>
            </w:r>
          </w:p>
        </w:tc>
        <w:tc>
          <w:tcPr>
            <w:vAlign w:val="center"/>
          </w:tcPr>
          <w:p w14:paraId="7640E06D">
            <w:r>
              <w:t>216.31</w:t>
            </w:r>
          </w:p>
        </w:tc>
        <w:tc>
          <w:tcPr>
            <w:vAlign w:val="center"/>
          </w:tcPr>
          <w:p w14:paraId="5F184AEC">
            <w:r>
              <w:t>830.70</w:t>
            </w:r>
          </w:p>
        </w:tc>
      </w:tr>
      <w:tr w14:paraId="6DAA2D2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21CC42FA">
            <w:r>
              <w:t>10:00</w:t>
            </w:r>
          </w:p>
        </w:tc>
        <w:tc>
          <w:tcPr>
            <w:vAlign w:val="center"/>
          </w:tcPr>
          <w:p w14:paraId="4EE31FE7">
            <w:r>
              <w:t>413.93</w:t>
            </w:r>
          </w:p>
        </w:tc>
        <w:tc>
          <w:tcPr>
            <w:vAlign w:val="center"/>
          </w:tcPr>
          <w:p w14:paraId="6FB6B0E0">
            <w:r>
              <w:t>413.18</w:t>
            </w:r>
          </w:p>
        </w:tc>
        <w:tc>
          <w:tcPr>
            <w:vAlign w:val="center"/>
          </w:tcPr>
          <w:p w14:paraId="78B841CF">
            <w:r>
              <w:t>284.26</w:t>
            </w:r>
          </w:p>
        </w:tc>
        <w:tc>
          <w:tcPr>
            <w:vAlign w:val="center"/>
          </w:tcPr>
          <w:p w14:paraId="515F9F3E">
            <w:r>
              <w:t>233.90</w:t>
            </w:r>
          </w:p>
        </w:tc>
        <w:tc>
          <w:tcPr>
            <w:vAlign w:val="center"/>
          </w:tcPr>
          <w:p w14:paraId="44B48886">
            <w:r>
              <w:t>905.50</w:t>
            </w:r>
          </w:p>
        </w:tc>
      </w:tr>
      <w:tr w14:paraId="7F45082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2DCAC185">
            <w:r>
              <w:t>11:00</w:t>
            </w:r>
          </w:p>
        </w:tc>
        <w:tc>
          <w:tcPr>
            <w:vAlign w:val="center"/>
          </w:tcPr>
          <w:p w14:paraId="7B58B892">
            <w:r>
              <w:t>290.03</w:t>
            </w:r>
          </w:p>
        </w:tc>
        <w:tc>
          <w:tcPr>
            <w:vAlign w:val="center"/>
          </w:tcPr>
          <w:p w14:paraId="28EA941A">
            <w:r>
              <w:t>428.94</w:t>
            </w:r>
          </w:p>
        </w:tc>
        <w:tc>
          <w:tcPr>
            <w:vAlign w:val="center"/>
          </w:tcPr>
          <w:p w14:paraId="6EBF2D84">
            <w:r>
              <w:t>290.03</w:t>
            </w:r>
          </w:p>
        </w:tc>
        <w:tc>
          <w:tcPr>
            <w:vAlign w:val="center"/>
          </w:tcPr>
          <w:p w14:paraId="40CDBE0E">
            <w:r>
              <w:t>238.77</w:t>
            </w:r>
          </w:p>
        </w:tc>
        <w:tc>
          <w:tcPr>
            <w:vAlign w:val="center"/>
          </w:tcPr>
          <w:p w14:paraId="4465423C">
            <w:r>
              <w:t>928.60</w:t>
            </w:r>
          </w:p>
        </w:tc>
      </w:tr>
      <w:tr w14:paraId="343A827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56B866CC">
            <w:r>
              <w:t>12:00</w:t>
            </w:r>
          </w:p>
        </w:tc>
        <w:tc>
          <w:tcPr>
            <w:vAlign w:val="center"/>
          </w:tcPr>
          <w:p w14:paraId="7749529D">
            <w:r>
              <w:t>264.29</w:t>
            </w:r>
          </w:p>
        </w:tc>
        <w:tc>
          <w:tcPr>
            <w:vAlign w:val="center"/>
          </w:tcPr>
          <w:p w14:paraId="76E3BF55">
            <w:r>
              <w:t>383.28</w:t>
            </w:r>
          </w:p>
        </w:tc>
        <w:tc>
          <w:tcPr>
            <w:vAlign w:val="center"/>
          </w:tcPr>
          <w:p w14:paraId="7D646E9C">
            <w:r>
              <w:t>383.17</w:t>
            </w:r>
          </w:p>
        </w:tc>
        <w:tc>
          <w:tcPr>
            <w:vAlign w:val="center"/>
          </w:tcPr>
          <w:p w14:paraId="7B59EC7E">
            <w:r>
              <w:t>217.32</w:t>
            </w:r>
          </w:p>
        </w:tc>
        <w:tc>
          <w:tcPr>
            <w:vAlign w:val="center"/>
          </w:tcPr>
          <w:p w14:paraId="1AD1D037">
            <w:r>
              <w:t>836.30</w:t>
            </w:r>
          </w:p>
        </w:tc>
      </w:tr>
      <w:tr w14:paraId="7A91253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41FB4CEE">
            <w:r>
              <w:t>13:00</w:t>
            </w:r>
          </w:p>
        </w:tc>
        <w:tc>
          <w:tcPr>
            <w:vAlign w:val="center"/>
          </w:tcPr>
          <w:p w14:paraId="41050E7B">
            <w:r>
              <w:t>241.74</w:t>
            </w:r>
          </w:p>
        </w:tc>
        <w:tc>
          <w:tcPr>
            <w:vAlign w:val="center"/>
          </w:tcPr>
          <w:p w14:paraId="6DEC3650">
            <w:r>
              <w:t>332.24</w:t>
            </w:r>
          </w:p>
        </w:tc>
        <w:tc>
          <w:tcPr>
            <w:vAlign w:val="center"/>
          </w:tcPr>
          <w:p w14:paraId="7DA0F401">
            <w:r>
              <w:t>467.23</w:t>
            </w:r>
          </w:p>
        </w:tc>
        <w:tc>
          <w:tcPr>
            <w:vAlign w:val="center"/>
          </w:tcPr>
          <w:p w14:paraId="18F1F3DB">
            <w:r>
              <w:t>198.63</w:t>
            </w:r>
          </w:p>
        </w:tc>
        <w:tc>
          <w:tcPr>
            <w:vAlign w:val="center"/>
          </w:tcPr>
          <w:p w14:paraId="3DC1E2C2">
            <w:r>
              <w:t>759.40</w:t>
            </w:r>
          </w:p>
        </w:tc>
      </w:tr>
      <w:tr w14:paraId="76192F6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4C8B5A85">
            <w:r>
              <w:t>14:00</w:t>
            </w:r>
          </w:p>
        </w:tc>
        <w:tc>
          <w:tcPr>
            <w:vAlign w:val="center"/>
          </w:tcPr>
          <w:p w14:paraId="44905D2F">
            <w:r>
              <w:t>191.89</w:t>
            </w:r>
          </w:p>
        </w:tc>
        <w:tc>
          <w:tcPr>
            <w:vAlign w:val="center"/>
          </w:tcPr>
          <w:p w14:paraId="4DCAC772">
            <w:r>
              <w:t>235.20</w:t>
            </w:r>
          </w:p>
        </w:tc>
        <w:tc>
          <w:tcPr>
            <w:vAlign w:val="center"/>
          </w:tcPr>
          <w:p w14:paraId="63AA89C5">
            <w:r>
              <w:t>426.71</w:t>
            </w:r>
          </w:p>
        </w:tc>
        <w:tc>
          <w:tcPr>
            <w:vAlign w:val="center"/>
          </w:tcPr>
          <w:p w14:paraId="02199D5E">
            <w:r>
              <w:t>156.16</w:t>
            </w:r>
          </w:p>
        </w:tc>
        <w:tc>
          <w:tcPr>
            <w:vAlign w:val="center"/>
          </w:tcPr>
          <w:p w14:paraId="3BAE98A0">
            <w:r>
              <w:t>544.70</w:t>
            </w:r>
          </w:p>
        </w:tc>
      </w:tr>
      <w:tr w14:paraId="64195F5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4915BDB9">
            <w:r>
              <w:t>15:00</w:t>
            </w:r>
          </w:p>
        </w:tc>
        <w:tc>
          <w:tcPr>
            <w:vAlign w:val="center"/>
          </w:tcPr>
          <w:p w14:paraId="3F8B0A0A">
            <w:r>
              <w:t>155.44</w:t>
            </w:r>
          </w:p>
        </w:tc>
        <w:tc>
          <w:tcPr>
            <w:vAlign w:val="center"/>
          </w:tcPr>
          <w:p w14:paraId="4E2BF074">
            <w:r>
              <w:t>164.38</w:t>
            </w:r>
          </w:p>
        </w:tc>
        <w:tc>
          <w:tcPr>
            <w:vAlign w:val="center"/>
          </w:tcPr>
          <w:p w14:paraId="638B814F">
            <w:r>
              <w:t>373.83</w:t>
            </w:r>
          </w:p>
        </w:tc>
        <w:tc>
          <w:tcPr>
            <w:vAlign w:val="center"/>
          </w:tcPr>
          <w:p w14:paraId="716CEBA2">
            <w:r>
              <w:t>103.96</w:t>
            </w:r>
          </w:p>
        </w:tc>
        <w:tc>
          <w:tcPr>
            <w:vAlign w:val="center"/>
          </w:tcPr>
          <w:p w14:paraId="558CD448">
            <w:r>
              <w:t>392.60</w:t>
            </w:r>
          </w:p>
        </w:tc>
      </w:tr>
      <w:tr w14:paraId="3322BF2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5DBB64CC">
            <w:r>
              <w:t>16:00</w:t>
            </w:r>
          </w:p>
        </w:tc>
        <w:tc>
          <w:tcPr>
            <w:vAlign w:val="center"/>
          </w:tcPr>
          <w:p w14:paraId="5012A3B5">
            <w:r>
              <w:t>96.29</w:t>
            </w:r>
          </w:p>
        </w:tc>
        <w:tc>
          <w:tcPr>
            <w:vAlign w:val="center"/>
          </w:tcPr>
          <w:p w14:paraId="49EF96E5">
            <w:r>
              <w:t>88.11</w:t>
            </w:r>
          </w:p>
        </w:tc>
        <w:tc>
          <w:tcPr>
            <w:vAlign w:val="center"/>
          </w:tcPr>
          <w:p w14:paraId="525A3220">
            <w:r>
              <w:t>224.67</w:t>
            </w:r>
          </w:p>
        </w:tc>
        <w:tc>
          <w:tcPr>
            <w:vAlign w:val="center"/>
          </w:tcPr>
          <w:p w14:paraId="3C0D74E2">
            <w:r>
              <w:t>48.86</w:t>
            </w:r>
          </w:p>
        </w:tc>
        <w:tc>
          <w:tcPr>
            <w:vAlign w:val="center"/>
          </w:tcPr>
          <w:p w14:paraId="4FF855FA">
            <w:r>
              <w:t>208.00</w:t>
            </w:r>
          </w:p>
        </w:tc>
      </w:tr>
      <w:tr w14:paraId="3366A70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42A9E58C">
            <w:r>
              <w:t>17:00</w:t>
            </w:r>
          </w:p>
        </w:tc>
        <w:tc>
          <w:tcPr>
            <w:vAlign w:val="center"/>
          </w:tcPr>
          <w:p w14:paraId="7520C484">
            <w:r>
              <w:t>36.02</w:t>
            </w:r>
          </w:p>
        </w:tc>
        <w:tc>
          <w:tcPr>
            <w:vAlign w:val="center"/>
          </w:tcPr>
          <w:p w14:paraId="2FD3D81C">
            <w:r>
              <w:t>24.78</w:t>
            </w:r>
          </w:p>
        </w:tc>
        <w:tc>
          <w:tcPr>
            <w:vAlign w:val="center"/>
          </w:tcPr>
          <w:p w14:paraId="78A588D3">
            <w:r>
              <w:t>90.78</w:t>
            </w:r>
          </w:p>
        </w:tc>
        <w:tc>
          <w:tcPr>
            <w:vAlign w:val="center"/>
          </w:tcPr>
          <w:p w14:paraId="77C4D1A8">
            <w:r>
              <w:t>9.67</w:t>
            </w:r>
          </w:p>
        </w:tc>
        <w:tc>
          <w:tcPr>
            <w:vAlign w:val="center"/>
          </w:tcPr>
          <w:p w14:paraId="24A77336">
            <w:r>
              <w:t>69.50</w:t>
            </w:r>
          </w:p>
        </w:tc>
      </w:tr>
      <w:tr w14:paraId="64B478B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24EDCF8D">
            <w:r>
              <w:t>18:00</w:t>
            </w:r>
          </w:p>
        </w:tc>
        <w:tc>
          <w:tcPr>
            <w:vAlign w:val="center"/>
          </w:tcPr>
          <w:p w14:paraId="4CD136B1">
            <w:r>
              <w:t>0.00</w:t>
            </w:r>
          </w:p>
        </w:tc>
        <w:tc>
          <w:tcPr>
            <w:vAlign w:val="center"/>
          </w:tcPr>
          <w:p w14:paraId="466ACECC">
            <w:r>
              <w:t>0.00</w:t>
            </w:r>
          </w:p>
        </w:tc>
        <w:tc>
          <w:tcPr>
            <w:vAlign w:val="center"/>
          </w:tcPr>
          <w:p w14:paraId="0DAE7F63">
            <w:r>
              <w:t>0.00</w:t>
            </w:r>
          </w:p>
        </w:tc>
        <w:tc>
          <w:tcPr>
            <w:vAlign w:val="center"/>
          </w:tcPr>
          <w:p w14:paraId="374DEFEF">
            <w:r>
              <w:t>0.00</w:t>
            </w:r>
          </w:p>
        </w:tc>
        <w:tc>
          <w:tcPr>
            <w:vAlign w:val="center"/>
          </w:tcPr>
          <w:p w14:paraId="7C18840E">
            <w:r>
              <w:t>0.00</w:t>
            </w:r>
          </w:p>
        </w:tc>
      </w:tr>
      <w:tr w14:paraId="7666C08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07AD74DF">
            <w:r>
              <w:t>19:00</w:t>
            </w:r>
          </w:p>
        </w:tc>
        <w:tc>
          <w:tcPr>
            <w:vAlign w:val="center"/>
          </w:tcPr>
          <w:p w14:paraId="2044BABC">
            <w:r>
              <w:t>0.00</w:t>
            </w:r>
          </w:p>
        </w:tc>
        <w:tc>
          <w:tcPr>
            <w:vAlign w:val="center"/>
          </w:tcPr>
          <w:p w14:paraId="2A703D87">
            <w:r>
              <w:t>0.00</w:t>
            </w:r>
          </w:p>
        </w:tc>
        <w:tc>
          <w:tcPr>
            <w:vAlign w:val="center"/>
          </w:tcPr>
          <w:p w14:paraId="70FC6FCC">
            <w:r>
              <w:t>0.00</w:t>
            </w:r>
          </w:p>
        </w:tc>
        <w:tc>
          <w:tcPr>
            <w:vAlign w:val="center"/>
          </w:tcPr>
          <w:p w14:paraId="55631EA8">
            <w:r>
              <w:t>0.00</w:t>
            </w:r>
          </w:p>
        </w:tc>
        <w:tc>
          <w:tcPr>
            <w:vAlign w:val="center"/>
          </w:tcPr>
          <w:p w14:paraId="3F4B96BD">
            <w:r>
              <w:t>0.00</w:t>
            </w:r>
          </w:p>
        </w:tc>
      </w:tr>
      <w:tr w14:paraId="1CFD337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3849AD13">
            <w:r>
              <w:t>20:00</w:t>
            </w:r>
          </w:p>
        </w:tc>
        <w:tc>
          <w:tcPr>
            <w:vAlign w:val="center"/>
          </w:tcPr>
          <w:p w14:paraId="50805ADA">
            <w:r>
              <w:t>0.00</w:t>
            </w:r>
          </w:p>
        </w:tc>
        <w:tc>
          <w:tcPr>
            <w:vAlign w:val="center"/>
          </w:tcPr>
          <w:p w14:paraId="40A55995">
            <w:r>
              <w:t>0.00</w:t>
            </w:r>
          </w:p>
        </w:tc>
        <w:tc>
          <w:tcPr>
            <w:vAlign w:val="center"/>
          </w:tcPr>
          <w:p w14:paraId="045ABA6E">
            <w:r>
              <w:t>0.00</w:t>
            </w:r>
          </w:p>
        </w:tc>
        <w:tc>
          <w:tcPr>
            <w:vAlign w:val="center"/>
          </w:tcPr>
          <w:p w14:paraId="62EBBD35">
            <w:r>
              <w:t>0.00</w:t>
            </w:r>
          </w:p>
        </w:tc>
        <w:tc>
          <w:tcPr>
            <w:vAlign w:val="center"/>
          </w:tcPr>
          <w:p w14:paraId="119B9C11">
            <w:r>
              <w:t>0.00</w:t>
            </w:r>
          </w:p>
        </w:tc>
      </w:tr>
      <w:tr w14:paraId="298F0FB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0301AEB9">
            <w:r>
              <w:t>21:00</w:t>
            </w:r>
          </w:p>
        </w:tc>
        <w:tc>
          <w:tcPr>
            <w:vAlign w:val="center"/>
          </w:tcPr>
          <w:p w14:paraId="5A365666">
            <w:r>
              <w:t>0.00</w:t>
            </w:r>
          </w:p>
        </w:tc>
        <w:tc>
          <w:tcPr>
            <w:vAlign w:val="center"/>
          </w:tcPr>
          <w:p w14:paraId="122EE64B">
            <w:r>
              <w:t>0.00</w:t>
            </w:r>
          </w:p>
        </w:tc>
        <w:tc>
          <w:tcPr>
            <w:vAlign w:val="center"/>
          </w:tcPr>
          <w:p w14:paraId="053A3889">
            <w:r>
              <w:t>0.00</w:t>
            </w:r>
          </w:p>
        </w:tc>
        <w:tc>
          <w:tcPr>
            <w:vAlign w:val="center"/>
          </w:tcPr>
          <w:p w14:paraId="511A2022">
            <w:r>
              <w:t>0.00</w:t>
            </w:r>
          </w:p>
        </w:tc>
        <w:tc>
          <w:tcPr>
            <w:vAlign w:val="center"/>
          </w:tcPr>
          <w:p w14:paraId="0D30C1D5">
            <w:r>
              <w:t>0.00</w:t>
            </w:r>
          </w:p>
        </w:tc>
      </w:tr>
      <w:tr w14:paraId="3BF5D2D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56C889F9">
            <w:r>
              <w:t>22:00</w:t>
            </w:r>
          </w:p>
        </w:tc>
        <w:tc>
          <w:tcPr>
            <w:vAlign w:val="center"/>
          </w:tcPr>
          <w:p w14:paraId="7C8A89EF">
            <w:r>
              <w:t>0.00</w:t>
            </w:r>
          </w:p>
        </w:tc>
        <w:tc>
          <w:tcPr>
            <w:vAlign w:val="center"/>
          </w:tcPr>
          <w:p w14:paraId="4FD4545A">
            <w:r>
              <w:t>0.00</w:t>
            </w:r>
          </w:p>
        </w:tc>
        <w:tc>
          <w:tcPr>
            <w:vAlign w:val="center"/>
          </w:tcPr>
          <w:p w14:paraId="52EC8FBE">
            <w:r>
              <w:t>0.00</w:t>
            </w:r>
          </w:p>
        </w:tc>
        <w:tc>
          <w:tcPr>
            <w:vAlign w:val="center"/>
          </w:tcPr>
          <w:p w14:paraId="5F6351AE">
            <w:r>
              <w:t>0.00</w:t>
            </w:r>
          </w:p>
        </w:tc>
        <w:tc>
          <w:tcPr>
            <w:vAlign w:val="center"/>
          </w:tcPr>
          <w:p w14:paraId="3D108879">
            <w:r>
              <w:t>0.00</w:t>
            </w:r>
          </w:p>
        </w:tc>
      </w:tr>
      <w:tr w14:paraId="605640D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6EB89670">
            <w:r>
              <w:t>23:00</w:t>
            </w:r>
          </w:p>
        </w:tc>
        <w:tc>
          <w:tcPr>
            <w:vAlign w:val="center"/>
          </w:tcPr>
          <w:p w14:paraId="5369DA1A">
            <w:r>
              <w:t>0.00</w:t>
            </w:r>
          </w:p>
        </w:tc>
        <w:tc>
          <w:tcPr>
            <w:vAlign w:val="center"/>
          </w:tcPr>
          <w:p w14:paraId="0016223F">
            <w:r>
              <w:t>0.00</w:t>
            </w:r>
          </w:p>
        </w:tc>
        <w:tc>
          <w:tcPr>
            <w:vAlign w:val="center"/>
          </w:tcPr>
          <w:p w14:paraId="18F49728">
            <w:r>
              <w:t>0.00</w:t>
            </w:r>
          </w:p>
        </w:tc>
        <w:tc>
          <w:tcPr>
            <w:vAlign w:val="center"/>
          </w:tcPr>
          <w:p w14:paraId="78B62191">
            <w:r>
              <w:t>0.00</w:t>
            </w:r>
          </w:p>
        </w:tc>
        <w:tc>
          <w:tcPr>
            <w:vAlign w:val="center"/>
          </w:tcPr>
          <w:p w14:paraId="236EF8AB">
            <w:r>
              <w:t>0.00</w:t>
            </w:r>
          </w:p>
        </w:tc>
      </w:tr>
    </w:tbl>
    <w:p w14:paraId="2AD957A6">
      <w:pPr>
        <w:spacing w:line="240" w:lineRule="atLeast"/>
        <w:jc w:val="center"/>
        <w:rPr>
          <w:rFonts w:ascii="宋体" w:hAnsi="宋体"/>
          <w:color w:val="000000"/>
          <w:szCs w:val="21"/>
        </w:rPr>
      </w:pPr>
      <w:bookmarkStart w:id="56" w:name="室外逐时辐射"/>
      <w:bookmarkEnd w:id="56"/>
    </w:p>
    <w:p w14:paraId="6F045178">
      <w:pPr>
        <w:jc w:val="left"/>
        <w:rPr>
          <w:rFonts w:ascii="宋体" w:hAnsi="宋体"/>
          <w:b/>
          <w:color w:val="000000"/>
          <w:sz w:val="18"/>
          <w:szCs w:val="18"/>
        </w:rPr>
      </w:pPr>
      <w:bookmarkStart w:id="57" w:name="室外逐时辐射备注"/>
      <w:bookmarkEnd w:id="57"/>
    </w:p>
    <w:bookmarkEnd w:id="0"/>
    <w:p w14:paraId="13B66474">
      <w:pPr>
        <w:pStyle w:val="4"/>
      </w:pPr>
      <w:bookmarkStart w:id="58" w:name="_Toc155690730"/>
      <w:bookmarkStart w:id="59" w:name="_Toc30886"/>
      <w:r>
        <w:rPr>
          <w:rFonts w:hint="eastAsia"/>
        </w:rPr>
        <w:t>室内</w:t>
      </w:r>
      <w:r>
        <w:t>空气温度</w:t>
      </w:r>
      <w:bookmarkEnd w:id="58"/>
      <w:bookmarkEnd w:id="59"/>
    </w:p>
    <w:p w14:paraId="5738735B">
      <w:pPr>
        <w:rPr>
          <w:color w:val="000000"/>
          <w:szCs w:val="21"/>
        </w:rPr>
      </w:pPr>
      <w:bookmarkStart w:id="60" w:name="室内空气温度"/>
      <w:r>
        <w:t>根据《民用建筑热工设计规范》GB50176-2016第3.3.2条的规定取26摄氏度</w:t>
      </w:r>
      <w:bookmarkEnd w:id="60"/>
    </w:p>
    <w:p w14:paraId="2BAE5342">
      <w:pPr>
        <w:jc w:val="center"/>
      </w:pPr>
      <w:bookmarkStart w:id="61" w:name="自然通风室内温度表格"/>
      <w:bookmarkEnd w:id="61"/>
    </w:p>
    <w:p w14:paraId="59BCE5B7">
      <w:pPr>
        <w:pStyle w:val="2"/>
        <w:jc w:val="left"/>
      </w:pPr>
      <w:bookmarkStart w:id="62" w:name="_Toc15078"/>
      <w:r>
        <w:t>工程材料</w:t>
      </w:r>
      <w:bookmarkEnd w:id="62"/>
    </w:p>
    <w:tbl>
      <w:tblPr>
        <w:tblStyle w:val="19"/>
        <w:tblW w:w="9837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96"/>
        <w:gridCol w:w="1018"/>
        <w:gridCol w:w="1030"/>
        <w:gridCol w:w="848"/>
        <w:gridCol w:w="1018"/>
        <w:gridCol w:w="1188"/>
        <w:gridCol w:w="1516"/>
      </w:tblGrid>
      <w:tr w14:paraId="17A5496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restart"/>
            <w:shd w:val="clear" w:color="auto" w:fill="E6E6E6"/>
            <w:vAlign w:val="center"/>
          </w:tcPr>
          <w:p w14:paraId="55FDB44E">
            <w:pPr>
              <w:jc w:val="center"/>
            </w:pPr>
            <w:r>
              <w:t>材料名称</w:t>
            </w:r>
          </w:p>
        </w:tc>
        <w:tc>
          <w:tcPr>
            <w:shd w:val="clear" w:color="auto" w:fill="E6E6E6"/>
            <w:vAlign w:val="center"/>
          </w:tcPr>
          <w:p w14:paraId="2A031CE9">
            <w:pPr>
              <w:jc w:val="center"/>
            </w:pPr>
            <w:r>
              <w:t>导热系数</w:t>
            </w:r>
            <w:r>
              <w:br w:type="textWrapping"/>
            </w:r>
            <w:r>
              <w:t>λ</w:t>
            </w:r>
          </w:p>
        </w:tc>
        <w:tc>
          <w:tcPr>
            <w:shd w:val="clear" w:color="auto" w:fill="E6E6E6"/>
            <w:vAlign w:val="center"/>
          </w:tcPr>
          <w:p w14:paraId="25B3C35F">
            <w:pPr>
              <w:jc w:val="center"/>
            </w:pPr>
            <w:r>
              <w:t>蓄热系数</w:t>
            </w:r>
            <w:r>
              <w:br w:type="textWrapping"/>
            </w:r>
            <w:r>
              <w:t>S</w:t>
            </w:r>
          </w:p>
        </w:tc>
        <w:tc>
          <w:tcPr>
            <w:shd w:val="clear" w:color="auto" w:fill="E6E6E6"/>
            <w:vAlign w:val="center"/>
          </w:tcPr>
          <w:p w14:paraId="72F4C1D8">
            <w:pPr>
              <w:jc w:val="center"/>
            </w:pPr>
            <w:r>
              <w:t>密度</w:t>
            </w:r>
            <w:r>
              <w:br w:type="textWrapping"/>
            </w:r>
            <w:r>
              <w:t>ρ</w:t>
            </w:r>
          </w:p>
        </w:tc>
        <w:tc>
          <w:tcPr>
            <w:shd w:val="clear" w:color="auto" w:fill="E6E6E6"/>
            <w:vAlign w:val="center"/>
          </w:tcPr>
          <w:p w14:paraId="7A7FDFFA">
            <w:pPr>
              <w:jc w:val="center"/>
            </w:pPr>
            <w:r>
              <w:t>比热容</w:t>
            </w:r>
            <w:r>
              <w:br w:type="textWrapping"/>
            </w:r>
            <w:r>
              <w:t>Cp</w:t>
            </w:r>
          </w:p>
        </w:tc>
        <w:tc>
          <w:tcPr>
            <w:shd w:val="clear" w:color="auto" w:fill="E6E6E6"/>
            <w:vAlign w:val="center"/>
          </w:tcPr>
          <w:p w14:paraId="0DB71FC3">
            <w:pPr>
              <w:jc w:val="center"/>
            </w:pPr>
            <w:r>
              <w:t>蒸汽渗透</w:t>
            </w:r>
            <w:r>
              <w:br w:type="textWrapping"/>
            </w:r>
            <w:r>
              <w:t>系数u</w:t>
            </w:r>
          </w:p>
        </w:tc>
        <w:tc>
          <w:tcPr>
            <w:vMerge w:val="restart"/>
            <w:shd w:val="clear" w:color="auto" w:fill="E6E6E6"/>
            <w:vAlign w:val="center"/>
          </w:tcPr>
          <w:p w14:paraId="08AA60E4">
            <w:pPr>
              <w:jc w:val="center"/>
            </w:pPr>
            <w:r>
              <w:t>数据来源</w:t>
            </w:r>
          </w:p>
        </w:tc>
      </w:tr>
      <w:tr w14:paraId="5303A54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shd w:val="clear" w:color="auto" w:fill="E6E6E6"/>
            <w:vAlign w:val="center"/>
          </w:tcPr>
          <w:p w14:paraId="462007DE">
            <w:pPr>
              <w:jc w:val="center"/>
            </w:pPr>
          </w:p>
        </w:tc>
        <w:tc>
          <w:tcPr>
            <w:shd w:val="clear" w:color="auto" w:fill="E6E6E6"/>
            <w:vAlign w:val="center"/>
          </w:tcPr>
          <w:p w14:paraId="639F4340">
            <w:pPr>
              <w:jc w:val="center"/>
            </w:pPr>
            <w:r>
              <w:t>W/(m.K)</w:t>
            </w:r>
          </w:p>
        </w:tc>
        <w:tc>
          <w:tcPr>
            <w:shd w:val="clear" w:color="auto" w:fill="E6E6E6"/>
            <w:vAlign w:val="center"/>
          </w:tcPr>
          <w:p w14:paraId="7A78D3A5">
            <w:pPr>
              <w:jc w:val="center"/>
            </w:pPr>
            <w:r>
              <w:t>W/(㎡.K)</w:t>
            </w:r>
          </w:p>
        </w:tc>
        <w:tc>
          <w:tcPr>
            <w:shd w:val="clear" w:color="auto" w:fill="E6E6E6"/>
            <w:vAlign w:val="center"/>
          </w:tcPr>
          <w:p w14:paraId="4077FD5F">
            <w:pPr>
              <w:jc w:val="center"/>
            </w:pPr>
            <w:r>
              <w:t>kg/m</w:t>
            </w:r>
            <w:r>
              <w:rPr>
                <w:vertAlign w:val="superscript"/>
              </w:rPr>
              <w:t>3</w:t>
            </w:r>
          </w:p>
        </w:tc>
        <w:tc>
          <w:tcPr>
            <w:shd w:val="clear" w:color="auto" w:fill="E6E6E6"/>
            <w:vAlign w:val="center"/>
          </w:tcPr>
          <w:p w14:paraId="4C21FBC3">
            <w:pPr>
              <w:jc w:val="center"/>
            </w:pPr>
            <w:r>
              <w:t>J/(kg.K)</w:t>
            </w:r>
          </w:p>
        </w:tc>
        <w:tc>
          <w:tcPr>
            <w:shd w:val="clear" w:color="auto" w:fill="E6E6E6"/>
            <w:vAlign w:val="center"/>
          </w:tcPr>
          <w:p w14:paraId="4671F5AA">
            <w:pPr>
              <w:jc w:val="center"/>
            </w:pPr>
            <w:r>
              <w:t>g/(m.h.kPa)</w:t>
            </w:r>
          </w:p>
        </w:tc>
        <w:tc>
          <w:tcPr>
            <w:vMerge w:val="continue"/>
            <w:shd w:val="clear" w:color="auto" w:fill="E6E6E6"/>
            <w:vAlign w:val="center"/>
          </w:tcPr>
          <w:p w14:paraId="67F7B631">
            <w:pPr>
              <w:jc w:val="center"/>
            </w:pPr>
          </w:p>
        </w:tc>
      </w:tr>
      <w:tr w14:paraId="3484166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43591490">
            <w:r>
              <w:t>C20细石混凝土(ρ=2300)</w:t>
            </w:r>
          </w:p>
        </w:tc>
        <w:tc>
          <w:tcPr>
            <w:vAlign w:val="center"/>
          </w:tcPr>
          <w:p w14:paraId="79F932DE">
            <w:pPr>
              <w:jc w:val="right"/>
            </w:pPr>
            <w:r>
              <w:t>1.510</w:t>
            </w:r>
          </w:p>
        </w:tc>
        <w:tc>
          <w:tcPr>
            <w:vAlign w:val="center"/>
          </w:tcPr>
          <w:p w14:paraId="681CC6D1">
            <w:pPr>
              <w:jc w:val="right"/>
            </w:pPr>
            <w:r>
              <w:t>15.243</w:t>
            </w:r>
          </w:p>
        </w:tc>
        <w:tc>
          <w:tcPr>
            <w:vAlign w:val="center"/>
          </w:tcPr>
          <w:p w14:paraId="43E3847D">
            <w:pPr>
              <w:jc w:val="right"/>
            </w:pPr>
            <w:r>
              <w:t>2300.0</w:t>
            </w:r>
          </w:p>
        </w:tc>
        <w:tc>
          <w:tcPr>
            <w:vAlign w:val="center"/>
          </w:tcPr>
          <w:p w14:paraId="6097AE1A">
            <w:pPr>
              <w:jc w:val="right"/>
            </w:pPr>
            <w:r>
              <w:t>920.0</w:t>
            </w:r>
          </w:p>
        </w:tc>
        <w:tc>
          <w:tcPr>
            <w:vAlign w:val="center"/>
          </w:tcPr>
          <w:p w14:paraId="0F66C1D6">
            <w:pPr>
              <w:jc w:val="right"/>
            </w:pPr>
            <w:r>
              <w:t>0.0158</w:t>
            </w:r>
          </w:p>
        </w:tc>
        <w:tc>
          <w:tcPr>
            <w:vAlign w:val="center"/>
          </w:tcPr>
          <w:p w14:paraId="03E8A1CA">
            <w:r>
              <w:rPr>
                <w:sz w:val="18"/>
                <w:szCs w:val="18"/>
              </w:rPr>
              <w:t>安徽省《公共建筑节能设计标准》DB34 T753-2007</w:t>
            </w:r>
          </w:p>
        </w:tc>
      </w:tr>
      <w:tr w14:paraId="7A390D2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6BE91C17">
            <w:r>
              <w:t>钢筋混凝土</w:t>
            </w:r>
          </w:p>
        </w:tc>
        <w:tc>
          <w:tcPr>
            <w:vAlign w:val="center"/>
          </w:tcPr>
          <w:p w14:paraId="01BD9F19">
            <w:pPr>
              <w:jc w:val="right"/>
            </w:pPr>
            <w:r>
              <w:t>1.740</w:t>
            </w:r>
          </w:p>
        </w:tc>
        <w:tc>
          <w:tcPr>
            <w:vAlign w:val="center"/>
          </w:tcPr>
          <w:p w14:paraId="03453023">
            <w:pPr>
              <w:jc w:val="right"/>
            </w:pPr>
            <w:r>
              <w:t>17.200</w:t>
            </w:r>
          </w:p>
        </w:tc>
        <w:tc>
          <w:tcPr>
            <w:vAlign w:val="center"/>
          </w:tcPr>
          <w:p w14:paraId="682DB4DA">
            <w:pPr>
              <w:jc w:val="right"/>
            </w:pPr>
            <w:r>
              <w:t>2500.0</w:t>
            </w:r>
          </w:p>
        </w:tc>
        <w:tc>
          <w:tcPr>
            <w:vAlign w:val="center"/>
          </w:tcPr>
          <w:p w14:paraId="70B50EB3">
            <w:pPr>
              <w:jc w:val="right"/>
            </w:pPr>
            <w:r>
              <w:t>920.0</w:t>
            </w:r>
          </w:p>
        </w:tc>
        <w:tc>
          <w:tcPr>
            <w:vAlign w:val="center"/>
          </w:tcPr>
          <w:p w14:paraId="4DB83627">
            <w:pPr>
              <w:jc w:val="right"/>
            </w:pPr>
            <w:r>
              <w:t>0.0158</w:t>
            </w:r>
          </w:p>
        </w:tc>
        <w:tc>
          <w:tcPr>
            <w:vAlign w:val="center"/>
          </w:tcPr>
          <w:p w14:paraId="5C582C93">
            <w:r>
              <w:rPr>
                <w:sz w:val="18"/>
                <w:szCs w:val="18"/>
              </w:rPr>
              <w:t>上海市《居住建筑节能设计标准》DGTJ08-205-2024</w:t>
            </w:r>
          </w:p>
        </w:tc>
      </w:tr>
      <w:tr w14:paraId="4240723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685282C0">
            <w:r>
              <w:t>挤塑聚苯乙烯泡沫塑料XPS(030级)</w:t>
            </w:r>
          </w:p>
        </w:tc>
        <w:tc>
          <w:tcPr>
            <w:vAlign w:val="center"/>
          </w:tcPr>
          <w:p w14:paraId="1FFEB75E">
            <w:pPr>
              <w:jc w:val="right"/>
            </w:pPr>
            <w:r>
              <w:t>0.030</w:t>
            </w:r>
          </w:p>
        </w:tc>
        <w:tc>
          <w:tcPr>
            <w:vAlign w:val="center"/>
          </w:tcPr>
          <w:p w14:paraId="40ECE0A9">
            <w:pPr>
              <w:jc w:val="right"/>
            </w:pPr>
            <w:r>
              <w:t>0.340</w:t>
            </w:r>
          </w:p>
        </w:tc>
        <w:tc>
          <w:tcPr>
            <w:vAlign w:val="center"/>
          </w:tcPr>
          <w:p w14:paraId="6A21DBF2">
            <w:pPr>
              <w:jc w:val="right"/>
            </w:pPr>
            <w:r>
              <w:t>35.0</w:t>
            </w:r>
          </w:p>
        </w:tc>
        <w:tc>
          <w:tcPr>
            <w:vAlign w:val="center"/>
          </w:tcPr>
          <w:p w14:paraId="416AE07D">
            <w:pPr>
              <w:jc w:val="right"/>
            </w:pPr>
            <w:r>
              <w:t>1380.0</w:t>
            </w:r>
          </w:p>
        </w:tc>
        <w:tc>
          <w:tcPr>
            <w:vAlign w:val="center"/>
          </w:tcPr>
          <w:p w14:paraId="7FCAC39B">
            <w:pPr>
              <w:jc w:val="right"/>
            </w:pPr>
            <w:r>
              <w:t>0.0000</w:t>
            </w:r>
          </w:p>
        </w:tc>
        <w:tc>
          <w:tcPr>
            <w:vAlign w:val="center"/>
          </w:tcPr>
          <w:p w14:paraId="2FE0C8C3">
            <w:r>
              <w:rPr>
                <w:sz w:val="18"/>
                <w:szCs w:val="18"/>
              </w:rPr>
              <w:t>DG/TJ 08-205-2024</w:t>
            </w:r>
          </w:p>
        </w:tc>
      </w:tr>
      <w:tr w14:paraId="522C110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4CFE6918">
            <w:r>
              <w:t>石灰砂浆</w:t>
            </w:r>
          </w:p>
        </w:tc>
        <w:tc>
          <w:tcPr>
            <w:vAlign w:val="center"/>
          </w:tcPr>
          <w:p w14:paraId="433FE2AF">
            <w:pPr>
              <w:jc w:val="right"/>
            </w:pPr>
            <w:r>
              <w:t>0.810</w:t>
            </w:r>
          </w:p>
        </w:tc>
        <w:tc>
          <w:tcPr>
            <w:vAlign w:val="center"/>
          </w:tcPr>
          <w:p w14:paraId="53B0C662">
            <w:pPr>
              <w:jc w:val="right"/>
            </w:pPr>
            <w:r>
              <w:t>10.070</w:t>
            </w:r>
          </w:p>
        </w:tc>
        <w:tc>
          <w:tcPr>
            <w:vAlign w:val="center"/>
          </w:tcPr>
          <w:p w14:paraId="2ADF1F42">
            <w:pPr>
              <w:jc w:val="right"/>
            </w:pPr>
            <w:r>
              <w:t>1600.0</w:t>
            </w:r>
          </w:p>
        </w:tc>
        <w:tc>
          <w:tcPr>
            <w:vAlign w:val="center"/>
          </w:tcPr>
          <w:p w14:paraId="3B2AEC3C">
            <w:pPr>
              <w:jc w:val="right"/>
            </w:pPr>
            <w:r>
              <w:t>1050.0</w:t>
            </w:r>
          </w:p>
        </w:tc>
        <w:tc>
          <w:tcPr>
            <w:vAlign w:val="center"/>
          </w:tcPr>
          <w:p w14:paraId="6734115C">
            <w:pPr>
              <w:jc w:val="right"/>
            </w:pPr>
            <w:r>
              <w:t>0.0000</w:t>
            </w:r>
          </w:p>
        </w:tc>
        <w:tc>
          <w:tcPr>
            <w:vAlign w:val="center"/>
          </w:tcPr>
          <w:p w14:paraId="7E2DF6BE">
            <w:r>
              <w:rPr>
                <w:sz w:val="18"/>
                <w:szCs w:val="18"/>
              </w:rPr>
              <w:t>DG/TJ 08-205-2024</w:t>
            </w:r>
          </w:p>
        </w:tc>
      </w:tr>
      <w:tr w14:paraId="0D65879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213CB83D">
            <w:r>
              <w:t>水泥砂浆</w:t>
            </w:r>
          </w:p>
        </w:tc>
        <w:tc>
          <w:tcPr>
            <w:vAlign w:val="center"/>
          </w:tcPr>
          <w:p w14:paraId="708AD790">
            <w:pPr>
              <w:jc w:val="right"/>
            </w:pPr>
            <w:r>
              <w:t>0.930</w:t>
            </w:r>
          </w:p>
        </w:tc>
        <w:tc>
          <w:tcPr>
            <w:vAlign w:val="center"/>
          </w:tcPr>
          <w:p w14:paraId="4F98E1D6">
            <w:pPr>
              <w:jc w:val="right"/>
            </w:pPr>
            <w:r>
              <w:t>11.370</w:t>
            </w:r>
          </w:p>
        </w:tc>
        <w:tc>
          <w:tcPr>
            <w:vAlign w:val="center"/>
          </w:tcPr>
          <w:p w14:paraId="0130DDCD">
            <w:pPr>
              <w:jc w:val="right"/>
            </w:pPr>
            <w:r>
              <w:t>1800.0</w:t>
            </w:r>
          </w:p>
        </w:tc>
        <w:tc>
          <w:tcPr>
            <w:vAlign w:val="center"/>
          </w:tcPr>
          <w:p w14:paraId="6C9C1F91">
            <w:pPr>
              <w:jc w:val="right"/>
            </w:pPr>
            <w:r>
              <w:t>1050.0</w:t>
            </w:r>
          </w:p>
        </w:tc>
        <w:tc>
          <w:tcPr>
            <w:vAlign w:val="center"/>
          </w:tcPr>
          <w:p w14:paraId="4CEDB2F1">
            <w:pPr>
              <w:jc w:val="right"/>
            </w:pPr>
            <w:r>
              <w:t>0.0000</w:t>
            </w:r>
          </w:p>
        </w:tc>
        <w:tc>
          <w:tcPr>
            <w:vAlign w:val="center"/>
          </w:tcPr>
          <w:p w14:paraId="6F797F28">
            <w:r>
              <w:rPr>
                <w:sz w:val="18"/>
                <w:szCs w:val="18"/>
              </w:rPr>
              <w:t>DG/TJ 08-205-2024</w:t>
            </w:r>
          </w:p>
        </w:tc>
      </w:tr>
      <w:tr w14:paraId="2B4B89E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5596B0D5">
            <w:r>
              <w:t>蒸压加气混凝土砌块B07</w:t>
            </w:r>
          </w:p>
        </w:tc>
        <w:tc>
          <w:tcPr>
            <w:vAlign w:val="center"/>
          </w:tcPr>
          <w:p w14:paraId="53F8D21A">
            <w:pPr>
              <w:jc w:val="right"/>
            </w:pPr>
            <w:r>
              <w:t>0.260</w:t>
            </w:r>
          </w:p>
        </w:tc>
        <w:tc>
          <w:tcPr>
            <w:vAlign w:val="center"/>
          </w:tcPr>
          <w:p w14:paraId="0F7B068B">
            <w:pPr>
              <w:jc w:val="right"/>
            </w:pPr>
            <w:r>
              <w:t>3.940</w:t>
            </w:r>
          </w:p>
        </w:tc>
        <w:tc>
          <w:tcPr>
            <w:vAlign w:val="center"/>
          </w:tcPr>
          <w:p w14:paraId="43E0BAC7">
            <w:pPr>
              <w:jc w:val="right"/>
            </w:pPr>
            <w:r>
              <w:t>725.0</w:t>
            </w:r>
          </w:p>
        </w:tc>
        <w:tc>
          <w:tcPr>
            <w:vAlign w:val="center"/>
          </w:tcPr>
          <w:p w14:paraId="145E8F79">
            <w:pPr>
              <w:jc w:val="right"/>
            </w:pPr>
            <w:r>
              <w:t>1050.0</w:t>
            </w:r>
          </w:p>
        </w:tc>
        <w:tc>
          <w:tcPr>
            <w:vAlign w:val="center"/>
          </w:tcPr>
          <w:p w14:paraId="0E40AEA9">
            <w:pPr>
              <w:jc w:val="right"/>
            </w:pPr>
            <w:r>
              <w:t>0.0000</w:t>
            </w:r>
          </w:p>
        </w:tc>
        <w:tc>
          <w:tcPr>
            <w:vAlign w:val="center"/>
          </w:tcPr>
          <w:p w14:paraId="182F0929">
            <w:r>
              <w:rPr>
                <w:sz w:val="18"/>
                <w:szCs w:val="18"/>
              </w:rPr>
              <w:t>DG/TJ 08-205-2024</w:t>
            </w:r>
          </w:p>
        </w:tc>
      </w:tr>
    </w:tbl>
    <w:p w14:paraId="6528D72A">
      <w:pPr>
        <w:pStyle w:val="2"/>
        <w:jc w:val="left"/>
      </w:pPr>
      <w:bookmarkStart w:id="63" w:name="_Toc29773"/>
      <w:r>
        <w:t>屋顶外墙隔热计算</w:t>
      </w:r>
      <w:bookmarkEnd w:id="63"/>
    </w:p>
    <w:p w14:paraId="15DCBFFC">
      <w:pPr>
        <w:pStyle w:val="4"/>
        <w:jc w:val="left"/>
      </w:pPr>
      <w:bookmarkStart w:id="64" w:name="_Toc24528"/>
      <w:r>
        <w:t>屋顶构造</w:t>
      </w:r>
      <w:bookmarkEnd w:id="64"/>
    </w:p>
    <w:p w14:paraId="1396D6DA">
      <w:pPr>
        <w:pStyle w:val="5"/>
        <w:jc w:val="left"/>
      </w:pPr>
      <w:r>
        <w:t>屋顶构造一</w:t>
      </w:r>
    </w:p>
    <w:tbl>
      <w:tblPr>
        <w:tblStyle w:val="19"/>
        <w:tblW w:w="9333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38"/>
        <w:gridCol w:w="834"/>
        <w:gridCol w:w="707"/>
        <w:gridCol w:w="990"/>
        <w:gridCol w:w="1131"/>
        <w:gridCol w:w="707"/>
        <w:gridCol w:w="1131"/>
        <w:gridCol w:w="990"/>
      </w:tblGrid>
      <w:tr w14:paraId="393A576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restart"/>
            <w:shd w:val="clear" w:color="auto" w:fill="E6E6E6"/>
            <w:vAlign w:val="center"/>
          </w:tcPr>
          <w:p w14:paraId="17E30480">
            <w:pPr>
              <w:jc w:val="center"/>
            </w:pPr>
            <w:r>
              <w:t>材料名称</w:t>
            </w:r>
            <w:r>
              <w:br w:type="textWrapping"/>
            </w:r>
            <w:r>
              <w:t>由外到内</w:t>
            </w:r>
          </w:p>
        </w:tc>
        <w:tc>
          <w:tcPr>
            <w:shd w:val="clear" w:color="auto" w:fill="E6E6E6"/>
            <w:vAlign w:val="center"/>
          </w:tcPr>
          <w:p w14:paraId="46B24D6F">
            <w:pPr>
              <w:jc w:val="center"/>
            </w:pPr>
            <w:r>
              <w:t>厚度</w:t>
            </w:r>
          </w:p>
        </w:tc>
        <w:tc>
          <w:tcPr>
            <w:shd w:val="clear" w:color="auto" w:fill="E6E6E6"/>
            <w:vAlign w:val="center"/>
          </w:tcPr>
          <w:p w14:paraId="6187B390">
            <w:pPr>
              <w:jc w:val="center"/>
            </w:pPr>
            <w:r>
              <w:t>差分</w:t>
            </w:r>
            <w:r>
              <w:br w:type="textWrapping"/>
            </w:r>
            <w:r>
              <w:t>步长</w:t>
            </w:r>
          </w:p>
        </w:tc>
        <w:tc>
          <w:tcPr>
            <w:shd w:val="clear" w:color="auto" w:fill="E6E6E6"/>
            <w:vAlign w:val="center"/>
          </w:tcPr>
          <w:p w14:paraId="4D48FBF1">
            <w:pPr>
              <w:jc w:val="center"/>
            </w:pPr>
            <w:r>
              <w:t>导热</w:t>
            </w:r>
            <w:r>
              <w:br w:type="textWrapping"/>
            </w:r>
            <w:r>
              <w:t>系数</w:t>
            </w:r>
          </w:p>
        </w:tc>
        <w:tc>
          <w:tcPr>
            <w:shd w:val="clear" w:color="auto" w:fill="E6E6E6"/>
            <w:vAlign w:val="center"/>
          </w:tcPr>
          <w:p w14:paraId="75AE7457">
            <w:pPr>
              <w:jc w:val="center"/>
            </w:pPr>
            <w:r>
              <w:t>蓄热</w:t>
            </w:r>
            <w:r>
              <w:br w:type="textWrapping"/>
            </w:r>
            <w:r>
              <w:t>系数</w:t>
            </w:r>
          </w:p>
        </w:tc>
        <w:tc>
          <w:tcPr>
            <w:shd w:val="clear" w:color="auto" w:fill="E6E6E6"/>
            <w:vAlign w:val="center"/>
          </w:tcPr>
          <w:p w14:paraId="7A978B57">
            <w:pPr>
              <w:jc w:val="center"/>
            </w:pPr>
            <w:r>
              <w:t>修正</w:t>
            </w:r>
            <w:r>
              <w:br w:type="textWrapping"/>
            </w:r>
            <w:r>
              <w:t>系数</w:t>
            </w:r>
          </w:p>
        </w:tc>
        <w:tc>
          <w:tcPr>
            <w:shd w:val="clear" w:color="auto" w:fill="E6E6E6"/>
            <w:vAlign w:val="center"/>
          </w:tcPr>
          <w:p w14:paraId="264A60EE">
            <w:pPr>
              <w:jc w:val="center"/>
            </w:pPr>
            <w:r>
              <w:t>热阻</w:t>
            </w:r>
          </w:p>
        </w:tc>
        <w:tc>
          <w:tcPr>
            <w:shd w:val="clear" w:color="auto" w:fill="E6E6E6"/>
            <w:vAlign w:val="center"/>
          </w:tcPr>
          <w:p w14:paraId="24E4A05F">
            <w:pPr>
              <w:jc w:val="center"/>
            </w:pPr>
            <w:r>
              <w:t>热惰性</w:t>
            </w:r>
            <w:r>
              <w:br w:type="textWrapping"/>
            </w:r>
            <w:r>
              <w:t>指标</w:t>
            </w:r>
          </w:p>
        </w:tc>
      </w:tr>
      <w:tr w14:paraId="694EB3C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shd w:val="clear" w:color="auto" w:fill="E6E6E6"/>
            <w:vAlign w:val="center"/>
          </w:tcPr>
          <w:p w14:paraId="53F6E841"/>
        </w:tc>
        <w:tc>
          <w:tcPr>
            <w:shd w:val="clear" w:color="auto" w:fill="E6E6E6"/>
            <w:vAlign w:val="center"/>
          </w:tcPr>
          <w:p w14:paraId="0C90B4F3">
            <w:r>
              <w:t>(mm)</w:t>
            </w:r>
          </w:p>
        </w:tc>
        <w:tc>
          <w:tcPr>
            <w:shd w:val="clear" w:color="auto" w:fill="E6E6E6"/>
            <w:vAlign w:val="center"/>
          </w:tcPr>
          <w:p w14:paraId="0CE1939C">
            <w:r>
              <w:t>(mm)</w:t>
            </w:r>
          </w:p>
        </w:tc>
        <w:tc>
          <w:tcPr>
            <w:shd w:val="clear" w:color="auto" w:fill="E6E6E6"/>
            <w:vAlign w:val="center"/>
          </w:tcPr>
          <w:p w14:paraId="1423C3DB">
            <w:r>
              <w:t>W/(m.K)</w:t>
            </w:r>
          </w:p>
        </w:tc>
        <w:tc>
          <w:tcPr>
            <w:shd w:val="clear" w:color="auto" w:fill="E6E6E6"/>
            <w:vAlign w:val="center"/>
          </w:tcPr>
          <w:p w14:paraId="04498073">
            <w:r>
              <w:t>W/(㎡.K)</w:t>
            </w:r>
          </w:p>
        </w:tc>
        <w:tc>
          <w:tcPr>
            <w:shd w:val="clear" w:color="auto" w:fill="E6E6E6"/>
            <w:vAlign w:val="center"/>
          </w:tcPr>
          <w:p w14:paraId="5A034C56">
            <w:r>
              <w:t>α</w:t>
            </w:r>
          </w:p>
        </w:tc>
        <w:tc>
          <w:tcPr>
            <w:shd w:val="clear" w:color="auto" w:fill="E6E6E6"/>
            <w:vAlign w:val="center"/>
          </w:tcPr>
          <w:p w14:paraId="0898498E">
            <w:r>
              <w:t>(㎡K)/W</w:t>
            </w:r>
          </w:p>
        </w:tc>
        <w:tc>
          <w:tcPr>
            <w:shd w:val="clear" w:color="auto" w:fill="E6E6E6"/>
            <w:vAlign w:val="center"/>
          </w:tcPr>
          <w:p w14:paraId="1C01BA82">
            <w:r>
              <w:t>D=R*S</w:t>
            </w:r>
          </w:p>
        </w:tc>
      </w:tr>
      <w:tr w14:paraId="6507390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40482CF7">
            <w:r>
              <w:t>C20细石混凝土(ρ=2300)</w:t>
            </w:r>
          </w:p>
        </w:tc>
        <w:tc>
          <w:tcPr>
            <w:vAlign w:val="center"/>
          </w:tcPr>
          <w:p w14:paraId="24782463">
            <w:r>
              <w:t>40</w:t>
            </w:r>
          </w:p>
        </w:tc>
        <w:tc>
          <w:tcPr>
            <w:vAlign w:val="center"/>
          </w:tcPr>
          <w:p w14:paraId="4ACE9A34">
            <w:r>
              <w:t>10.0</w:t>
            </w:r>
          </w:p>
        </w:tc>
        <w:tc>
          <w:tcPr>
            <w:vAlign w:val="center"/>
          </w:tcPr>
          <w:p w14:paraId="631D08A5">
            <w:r>
              <w:t>1.510</w:t>
            </w:r>
          </w:p>
        </w:tc>
        <w:tc>
          <w:tcPr>
            <w:vAlign w:val="center"/>
          </w:tcPr>
          <w:p w14:paraId="0A9CF628">
            <w:r>
              <w:t>15.243</w:t>
            </w:r>
          </w:p>
        </w:tc>
        <w:tc>
          <w:tcPr>
            <w:vAlign w:val="center"/>
          </w:tcPr>
          <w:p w14:paraId="046268B5">
            <w:r>
              <w:t>1.00</w:t>
            </w:r>
          </w:p>
        </w:tc>
        <w:tc>
          <w:tcPr>
            <w:vAlign w:val="center"/>
          </w:tcPr>
          <w:p w14:paraId="0FEAA6BA">
            <w:r>
              <w:t>0.026</w:t>
            </w:r>
          </w:p>
        </w:tc>
        <w:tc>
          <w:tcPr>
            <w:vAlign w:val="center"/>
          </w:tcPr>
          <w:p w14:paraId="2E983DA9">
            <w:r>
              <w:t>0.404</w:t>
            </w:r>
          </w:p>
        </w:tc>
      </w:tr>
      <w:tr w14:paraId="4F6DBDB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44128689">
            <w:r>
              <w:t>挤塑聚苯乙烯泡沫塑料XPS(030级)</w:t>
            </w:r>
          </w:p>
        </w:tc>
        <w:tc>
          <w:tcPr>
            <w:vAlign w:val="center"/>
          </w:tcPr>
          <w:p w14:paraId="0037345C">
            <w:r>
              <w:t>95</w:t>
            </w:r>
          </w:p>
        </w:tc>
        <w:tc>
          <w:tcPr>
            <w:vAlign w:val="center"/>
          </w:tcPr>
          <w:p w14:paraId="16F96CC9">
            <w:r>
              <w:t>10.6</w:t>
            </w:r>
          </w:p>
        </w:tc>
        <w:tc>
          <w:tcPr>
            <w:vAlign w:val="center"/>
          </w:tcPr>
          <w:p w14:paraId="1EF04CC3">
            <w:r>
              <w:t>0.030</w:t>
            </w:r>
          </w:p>
        </w:tc>
        <w:tc>
          <w:tcPr>
            <w:vAlign w:val="center"/>
          </w:tcPr>
          <w:p w14:paraId="7C22174A">
            <w:r>
              <w:t>0.340</w:t>
            </w:r>
          </w:p>
        </w:tc>
        <w:tc>
          <w:tcPr>
            <w:vAlign w:val="center"/>
          </w:tcPr>
          <w:p w14:paraId="5492D912">
            <w:r>
              <w:t>1.05</w:t>
            </w:r>
          </w:p>
        </w:tc>
        <w:tc>
          <w:tcPr>
            <w:vAlign w:val="center"/>
          </w:tcPr>
          <w:p w14:paraId="78B0972C">
            <w:r>
              <w:t>3.016</w:t>
            </w:r>
          </w:p>
        </w:tc>
        <w:tc>
          <w:tcPr>
            <w:vAlign w:val="center"/>
          </w:tcPr>
          <w:p w14:paraId="07E60A4B">
            <w:r>
              <w:t>1.077</w:t>
            </w:r>
          </w:p>
        </w:tc>
      </w:tr>
      <w:tr w14:paraId="2AB10A9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57232A25">
            <w:r>
              <w:t>水泥砂浆</w:t>
            </w:r>
          </w:p>
        </w:tc>
        <w:tc>
          <w:tcPr>
            <w:vAlign w:val="center"/>
          </w:tcPr>
          <w:p w14:paraId="0B24C233">
            <w:r>
              <w:t>15</w:t>
            </w:r>
          </w:p>
        </w:tc>
        <w:tc>
          <w:tcPr>
            <w:vAlign w:val="center"/>
          </w:tcPr>
          <w:p w14:paraId="37159A2C">
            <w:r>
              <w:t>7.5</w:t>
            </w:r>
          </w:p>
        </w:tc>
        <w:tc>
          <w:tcPr>
            <w:vAlign w:val="center"/>
          </w:tcPr>
          <w:p w14:paraId="386467A0">
            <w:r>
              <w:t>0.930</w:t>
            </w:r>
          </w:p>
        </w:tc>
        <w:tc>
          <w:tcPr>
            <w:vAlign w:val="center"/>
          </w:tcPr>
          <w:p w14:paraId="7417E26C">
            <w:r>
              <w:t>11.370</w:t>
            </w:r>
          </w:p>
        </w:tc>
        <w:tc>
          <w:tcPr>
            <w:vAlign w:val="center"/>
          </w:tcPr>
          <w:p w14:paraId="11B20A53">
            <w:r>
              <w:t>1.00</w:t>
            </w:r>
          </w:p>
        </w:tc>
        <w:tc>
          <w:tcPr>
            <w:vAlign w:val="center"/>
          </w:tcPr>
          <w:p w14:paraId="45C16555">
            <w:r>
              <w:t>0.016</w:t>
            </w:r>
          </w:p>
        </w:tc>
        <w:tc>
          <w:tcPr>
            <w:vAlign w:val="center"/>
          </w:tcPr>
          <w:p w14:paraId="6A806C95">
            <w:r>
              <w:t>0.183</w:t>
            </w:r>
          </w:p>
        </w:tc>
      </w:tr>
      <w:tr w14:paraId="1B9A878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47673538">
            <w:r>
              <w:t>钢筋混凝土</w:t>
            </w:r>
          </w:p>
        </w:tc>
        <w:tc>
          <w:tcPr>
            <w:vAlign w:val="center"/>
          </w:tcPr>
          <w:p w14:paraId="1C2BFEAA">
            <w:r>
              <w:t>120</w:t>
            </w:r>
          </w:p>
        </w:tc>
        <w:tc>
          <w:tcPr>
            <w:vAlign w:val="center"/>
          </w:tcPr>
          <w:p w14:paraId="033844C5">
            <w:r>
              <w:t>12.0</w:t>
            </w:r>
          </w:p>
        </w:tc>
        <w:tc>
          <w:tcPr>
            <w:vAlign w:val="center"/>
          </w:tcPr>
          <w:p w14:paraId="30B41FDA">
            <w:r>
              <w:t>1.740</w:t>
            </w:r>
          </w:p>
        </w:tc>
        <w:tc>
          <w:tcPr>
            <w:vAlign w:val="center"/>
          </w:tcPr>
          <w:p w14:paraId="5BFFF5AD">
            <w:r>
              <w:t>17.200</w:t>
            </w:r>
          </w:p>
        </w:tc>
        <w:tc>
          <w:tcPr>
            <w:vAlign w:val="center"/>
          </w:tcPr>
          <w:p w14:paraId="6C80B3F2">
            <w:r>
              <w:t>1.00</w:t>
            </w:r>
          </w:p>
        </w:tc>
        <w:tc>
          <w:tcPr>
            <w:vAlign w:val="center"/>
          </w:tcPr>
          <w:p w14:paraId="67ECAC5F">
            <w:r>
              <w:t>0.069</w:t>
            </w:r>
          </w:p>
        </w:tc>
        <w:tc>
          <w:tcPr>
            <w:vAlign w:val="center"/>
          </w:tcPr>
          <w:p w14:paraId="213AF1D5">
            <w:r>
              <w:t>1.186</w:t>
            </w:r>
          </w:p>
        </w:tc>
      </w:tr>
      <w:tr w14:paraId="098852E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78FA0F38">
            <w:r>
              <w:t>石灰砂浆</w:t>
            </w:r>
          </w:p>
        </w:tc>
        <w:tc>
          <w:tcPr>
            <w:vAlign w:val="center"/>
          </w:tcPr>
          <w:p w14:paraId="3AB85F0C">
            <w:r>
              <w:t>20</w:t>
            </w:r>
          </w:p>
        </w:tc>
        <w:tc>
          <w:tcPr>
            <w:vAlign w:val="center"/>
          </w:tcPr>
          <w:p w14:paraId="149A1997">
            <w:r>
              <w:t>10.0</w:t>
            </w:r>
          </w:p>
        </w:tc>
        <w:tc>
          <w:tcPr>
            <w:vAlign w:val="center"/>
          </w:tcPr>
          <w:p w14:paraId="72E07781">
            <w:r>
              <w:t>0.810</w:t>
            </w:r>
          </w:p>
        </w:tc>
        <w:tc>
          <w:tcPr>
            <w:vAlign w:val="center"/>
          </w:tcPr>
          <w:p w14:paraId="3D214F5E">
            <w:r>
              <w:t>10.070</w:t>
            </w:r>
          </w:p>
        </w:tc>
        <w:tc>
          <w:tcPr>
            <w:vAlign w:val="center"/>
          </w:tcPr>
          <w:p w14:paraId="399AA54C">
            <w:r>
              <w:t>1.00</w:t>
            </w:r>
          </w:p>
        </w:tc>
        <w:tc>
          <w:tcPr>
            <w:vAlign w:val="center"/>
          </w:tcPr>
          <w:p w14:paraId="4D340154">
            <w:r>
              <w:t>0.025</w:t>
            </w:r>
          </w:p>
        </w:tc>
        <w:tc>
          <w:tcPr>
            <w:vAlign w:val="center"/>
          </w:tcPr>
          <w:p w14:paraId="2BA1E85D">
            <w:r>
              <w:t>0.249</w:t>
            </w:r>
          </w:p>
        </w:tc>
      </w:tr>
      <w:tr w14:paraId="270F82A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41869D47">
            <w:r>
              <w:t>各层之和∑</w:t>
            </w:r>
          </w:p>
        </w:tc>
        <w:tc>
          <w:tcPr>
            <w:vAlign w:val="center"/>
          </w:tcPr>
          <w:p w14:paraId="6B2DF7D5">
            <w:r>
              <w:t>290</w:t>
            </w:r>
          </w:p>
        </w:tc>
        <w:tc>
          <w:tcPr>
            <w:vAlign w:val="center"/>
          </w:tcPr>
          <w:p w14:paraId="1F6E0E83">
            <w:r>
              <w:t>－</w:t>
            </w:r>
          </w:p>
        </w:tc>
        <w:tc>
          <w:tcPr>
            <w:vAlign w:val="center"/>
          </w:tcPr>
          <w:p w14:paraId="1948001B">
            <w:r>
              <w:t>－</w:t>
            </w:r>
          </w:p>
        </w:tc>
        <w:tc>
          <w:tcPr>
            <w:vAlign w:val="center"/>
          </w:tcPr>
          <w:p w14:paraId="4EA3D8B5">
            <w:r>
              <w:t>－</w:t>
            </w:r>
          </w:p>
        </w:tc>
        <w:tc>
          <w:tcPr>
            <w:vAlign w:val="center"/>
          </w:tcPr>
          <w:p w14:paraId="3289DBC3">
            <w:r>
              <w:t>－</w:t>
            </w:r>
          </w:p>
        </w:tc>
        <w:tc>
          <w:tcPr>
            <w:vAlign w:val="center"/>
          </w:tcPr>
          <w:p w14:paraId="69B2A6C0">
            <w:r>
              <w:t>3.152</w:t>
            </w:r>
          </w:p>
        </w:tc>
        <w:tc>
          <w:tcPr>
            <w:vAlign w:val="center"/>
          </w:tcPr>
          <w:p w14:paraId="6AC18B39">
            <w:r>
              <w:t>3.099</w:t>
            </w:r>
          </w:p>
        </w:tc>
      </w:tr>
      <w:tr w14:paraId="398F0F1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26FA06D0">
            <w:pPr>
              <w:jc w:val="center"/>
            </w:pPr>
            <w:r>
              <w:t>差分时间步长(分钟)</w:t>
            </w:r>
          </w:p>
        </w:tc>
        <w:tc>
          <w:tcPr>
            <w:gridSpan w:val="7"/>
            <w:vAlign w:val="center"/>
          </w:tcPr>
          <w:p w14:paraId="1422B3DF">
            <w:pPr>
              <w:jc w:val="center"/>
            </w:pPr>
            <w:r>
              <w:t>5.0</w:t>
            </w:r>
          </w:p>
        </w:tc>
      </w:tr>
      <w:tr w14:paraId="0E0F781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42F3BD0B">
            <w:pPr>
              <w:jc w:val="center"/>
            </w:pPr>
            <w:r>
              <w:t>外表面太阳辐射吸收系数</w:t>
            </w:r>
          </w:p>
        </w:tc>
        <w:tc>
          <w:tcPr>
            <w:gridSpan w:val="7"/>
            <w:vAlign w:val="center"/>
          </w:tcPr>
          <w:p w14:paraId="67B54B10">
            <w:pPr>
              <w:jc w:val="center"/>
            </w:pPr>
            <w:r>
              <w:t>0.70</w:t>
            </w:r>
          </w:p>
        </w:tc>
      </w:tr>
      <w:tr w14:paraId="40569DA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0EB28A75">
            <w:pPr>
              <w:jc w:val="center"/>
            </w:pPr>
            <w:r>
              <w:t>传热系数K=1/(0.16+∑R)</w:t>
            </w:r>
          </w:p>
        </w:tc>
        <w:tc>
          <w:tcPr>
            <w:gridSpan w:val="7"/>
            <w:vAlign w:val="center"/>
          </w:tcPr>
          <w:p w14:paraId="75DE5884">
            <w:pPr>
              <w:jc w:val="center"/>
            </w:pPr>
            <w:r>
              <w:t>0.30</w:t>
            </w:r>
          </w:p>
        </w:tc>
      </w:tr>
      <w:tr w14:paraId="3A7CACE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16BCABBA">
            <w:pPr>
              <w:jc w:val="center"/>
            </w:pPr>
            <w:r>
              <w:t>重质/轻质</w:t>
            </w:r>
          </w:p>
        </w:tc>
        <w:tc>
          <w:tcPr>
            <w:gridSpan w:val="7"/>
            <w:vAlign w:val="center"/>
          </w:tcPr>
          <w:p w14:paraId="4430FB11">
            <w:pPr>
              <w:jc w:val="center"/>
            </w:pPr>
            <w:r>
              <w:t>重质围护结构</w:t>
            </w:r>
          </w:p>
        </w:tc>
      </w:tr>
    </w:tbl>
    <w:p w14:paraId="6196ECFE">
      <w:pPr>
        <w:pStyle w:val="6"/>
        <w:jc w:val="left"/>
      </w:pPr>
      <w:r>
        <w:t>空调房间：逐时温度</w:t>
      </w:r>
    </w:p>
    <w:p w14:paraId="6700D078">
      <w:pPr>
        <w:jc w:val="center"/>
      </w:pPr>
      <w:r>
        <w:drawing>
          <wp:inline distT="0" distB="0" distL="0" distR="0">
            <wp:extent cx="5667375" cy="2828925"/>
            <wp:effectExtent l="0" t="0" r="0" b="0"/>
            <wp:docPr id="56" name="图片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" name="图片 56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5667375" cy="2828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33703ED"/>
    <w:p w14:paraId="5AD80375"/>
    <w:tbl>
      <w:tblPr>
        <w:tblStyle w:val="19"/>
        <w:tblW w:w="9332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7"/>
        <w:gridCol w:w="777"/>
        <w:gridCol w:w="777"/>
        <w:gridCol w:w="777"/>
        <w:gridCol w:w="777"/>
        <w:gridCol w:w="777"/>
        <w:gridCol w:w="777"/>
        <w:gridCol w:w="777"/>
        <w:gridCol w:w="777"/>
        <w:gridCol w:w="777"/>
        <w:gridCol w:w="777"/>
        <w:gridCol w:w="777"/>
      </w:tblGrid>
      <w:tr w14:paraId="27BA869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1520DF4D">
            <w:pPr>
              <w:jc w:val="center"/>
            </w:pPr>
            <w:r>
              <w:t>0:00</w:t>
            </w:r>
          </w:p>
        </w:tc>
        <w:tc>
          <w:tcPr>
            <w:shd w:val="clear" w:color="auto" w:fill="E6E6E6"/>
            <w:vAlign w:val="center"/>
          </w:tcPr>
          <w:p w14:paraId="050B0AC1">
            <w:pPr>
              <w:jc w:val="center"/>
            </w:pPr>
            <w:r>
              <w:t>1:00</w:t>
            </w:r>
          </w:p>
        </w:tc>
        <w:tc>
          <w:tcPr>
            <w:shd w:val="clear" w:color="auto" w:fill="E6E6E6"/>
            <w:vAlign w:val="center"/>
          </w:tcPr>
          <w:p w14:paraId="441927A2">
            <w:pPr>
              <w:jc w:val="center"/>
            </w:pPr>
            <w:r>
              <w:t>2:00</w:t>
            </w:r>
          </w:p>
        </w:tc>
        <w:tc>
          <w:tcPr>
            <w:shd w:val="clear" w:color="auto" w:fill="E6E6E6"/>
            <w:vAlign w:val="center"/>
          </w:tcPr>
          <w:p w14:paraId="0133D4B2">
            <w:pPr>
              <w:jc w:val="center"/>
            </w:pPr>
            <w:r>
              <w:t>3:00</w:t>
            </w:r>
          </w:p>
        </w:tc>
        <w:tc>
          <w:tcPr>
            <w:shd w:val="clear" w:color="auto" w:fill="E6E6E6"/>
            <w:vAlign w:val="center"/>
          </w:tcPr>
          <w:p w14:paraId="5F525911">
            <w:pPr>
              <w:jc w:val="center"/>
            </w:pPr>
            <w:r>
              <w:t>4:00</w:t>
            </w:r>
          </w:p>
        </w:tc>
        <w:tc>
          <w:tcPr>
            <w:shd w:val="clear" w:color="auto" w:fill="E6E6E6"/>
            <w:vAlign w:val="center"/>
          </w:tcPr>
          <w:p w14:paraId="1BA75537">
            <w:pPr>
              <w:jc w:val="center"/>
            </w:pPr>
            <w:r>
              <w:t>5:00</w:t>
            </w:r>
          </w:p>
        </w:tc>
        <w:tc>
          <w:tcPr>
            <w:shd w:val="clear" w:color="auto" w:fill="E6E6E6"/>
            <w:vAlign w:val="center"/>
          </w:tcPr>
          <w:p w14:paraId="37DFD4A2">
            <w:pPr>
              <w:jc w:val="center"/>
            </w:pPr>
            <w:r>
              <w:t>6:00</w:t>
            </w:r>
          </w:p>
        </w:tc>
        <w:tc>
          <w:tcPr>
            <w:shd w:val="clear" w:color="auto" w:fill="E6E6E6"/>
            <w:vAlign w:val="center"/>
          </w:tcPr>
          <w:p w14:paraId="74CD9D02">
            <w:pPr>
              <w:jc w:val="center"/>
            </w:pPr>
            <w:r>
              <w:t>7:00</w:t>
            </w:r>
          </w:p>
        </w:tc>
        <w:tc>
          <w:tcPr>
            <w:shd w:val="clear" w:color="auto" w:fill="E6E6E6"/>
            <w:vAlign w:val="center"/>
          </w:tcPr>
          <w:p w14:paraId="33A1A4F5">
            <w:pPr>
              <w:jc w:val="center"/>
            </w:pPr>
            <w:r>
              <w:t>8:00</w:t>
            </w:r>
          </w:p>
        </w:tc>
        <w:tc>
          <w:tcPr>
            <w:shd w:val="clear" w:color="auto" w:fill="E6E6E6"/>
            <w:vAlign w:val="center"/>
          </w:tcPr>
          <w:p w14:paraId="6E3482FF">
            <w:pPr>
              <w:jc w:val="center"/>
            </w:pPr>
            <w:r>
              <w:t>9:00</w:t>
            </w:r>
          </w:p>
        </w:tc>
        <w:tc>
          <w:tcPr>
            <w:shd w:val="clear" w:color="auto" w:fill="E6E6E6"/>
            <w:vAlign w:val="center"/>
          </w:tcPr>
          <w:p w14:paraId="438FC160">
            <w:pPr>
              <w:jc w:val="center"/>
            </w:pPr>
            <w:r>
              <w:t>10:00</w:t>
            </w:r>
          </w:p>
        </w:tc>
        <w:tc>
          <w:tcPr>
            <w:shd w:val="clear" w:color="auto" w:fill="E6E6E6"/>
            <w:vAlign w:val="center"/>
          </w:tcPr>
          <w:p w14:paraId="5C1D2CEB">
            <w:pPr>
              <w:jc w:val="center"/>
            </w:pPr>
            <w:r>
              <w:t>11:00</w:t>
            </w:r>
          </w:p>
        </w:tc>
      </w:tr>
      <w:tr w14:paraId="7AED935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3B58C441">
            <w:r>
              <w:t>26.70</w:t>
            </w:r>
          </w:p>
        </w:tc>
        <w:tc>
          <w:tcPr>
            <w:vAlign w:val="center"/>
          </w:tcPr>
          <w:p w14:paraId="7791C262">
            <w:r>
              <w:t>26.67</w:t>
            </w:r>
          </w:p>
        </w:tc>
        <w:tc>
          <w:tcPr>
            <w:vAlign w:val="center"/>
          </w:tcPr>
          <w:p w14:paraId="71FAD5E5">
            <w:r>
              <w:t>26.64</w:t>
            </w:r>
          </w:p>
        </w:tc>
        <w:tc>
          <w:tcPr>
            <w:vAlign w:val="center"/>
          </w:tcPr>
          <w:p w14:paraId="6857EAD9">
            <w:r>
              <w:t>26.61</w:t>
            </w:r>
          </w:p>
        </w:tc>
        <w:tc>
          <w:tcPr>
            <w:vAlign w:val="center"/>
          </w:tcPr>
          <w:p w14:paraId="75A10D35">
            <w:r>
              <w:t>26.58</w:t>
            </w:r>
          </w:p>
        </w:tc>
        <w:tc>
          <w:tcPr>
            <w:vAlign w:val="center"/>
          </w:tcPr>
          <w:p w14:paraId="40D4EB13">
            <w:r>
              <w:t>26.55</w:t>
            </w:r>
          </w:p>
        </w:tc>
        <w:tc>
          <w:tcPr>
            <w:vAlign w:val="center"/>
          </w:tcPr>
          <w:p w14:paraId="5CC5CB1D">
            <w:r>
              <w:t>26.52</w:t>
            </w:r>
          </w:p>
        </w:tc>
        <w:tc>
          <w:tcPr>
            <w:vAlign w:val="center"/>
          </w:tcPr>
          <w:p w14:paraId="1FABD92E">
            <w:r>
              <w:t>26.49</w:t>
            </w:r>
          </w:p>
        </w:tc>
        <w:tc>
          <w:tcPr>
            <w:vAlign w:val="center"/>
          </w:tcPr>
          <w:p w14:paraId="6348A897">
            <w:r>
              <w:t>26.48</w:t>
            </w:r>
          </w:p>
        </w:tc>
        <w:tc>
          <w:tcPr>
            <w:vAlign w:val="center"/>
          </w:tcPr>
          <w:p w14:paraId="58F334C5">
            <w:r>
              <w:t>26.47</w:t>
            </w:r>
          </w:p>
        </w:tc>
        <w:tc>
          <w:tcPr>
            <w:vAlign w:val="center"/>
          </w:tcPr>
          <w:p w14:paraId="4B730DCE">
            <w:r>
              <w:t>26.48</w:t>
            </w:r>
          </w:p>
        </w:tc>
        <w:tc>
          <w:tcPr>
            <w:vAlign w:val="center"/>
          </w:tcPr>
          <w:p w14:paraId="6EB943DE">
            <w:r>
              <w:t>26.51</w:t>
            </w:r>
          </w:p>
        </w:tc>
      </w:tr>
      <w:tr w14:paraId="2DAEE15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0114F8C3">
            <w:r>
              <w:t>12:00</w:t>
            </w:r>
          </w:p>
        </w:tc>
        <w:tc>
          <w:tcPr>
            <w:shd w:val="clear" w:color="auto" w:fill="E6E6E6"/>
            <w:vAlign w:val="center"/>
          </w:tcPr>
          <w:p w14:paraId="0E36303F">
            <w:r>
              <w:t>13:00</w:t>
            </w:r>
          </w:p>
        </w:tc>
        <w:tc>
          <w:tcPr>
            <w:shd w:val="clear" w:color="auto" w:fill="E6E6E6"/>
            <w:vAlign w:val="center"/>
          </w:tcPr>
          <w:p w14:paraId="63D6A498">
            <w:r>
              <w:t>14:00</w:t>
            </w:r>
          </w:p>
        </w:tc>
        <w:tc>
          <w:tcPr>
            <w:shd w:val="clear" w:color="auto" w:fill="E6E6E6"/>
            <w:vAlign w:val="center"/>
          </w:tcPr>
          <w:p w14:paraId="65FA81EC">
            <w:r>
              <w:t>15:00</w:t>
            </w:r>
          </w:p>
        </w:tc>
        <w:tc>
          <w:tcPr>
            <w:shd w:val="clear" w:color="auto" w:fill="E6E6E6"/>
            <w:vAlign w:val="center"/>
          </w:tcPr>
          <w:p w14:paraId="649330C0">
            <w:r>
              <w:t>16:00</w:t>
            </w:r>
          </w:p>
        </w:tc>
        <w:tc>
          <w:tcPr>
            <w:shd w:val="clear" w:color="auto" w:fill="E6E6E6"/>
            <w:vAlign w:val="center"/>
          </w:tcPr>
          <w:p w14:paraId="490C131E">
            <w:r>
              <w:t>17:00</w:t>
            </w:r>
          </w:p>
        </w:tc>
        <w:tc>
          <w:tcPr>
            <w:shd w:val="clear" w:color="auto" w:fill="E6E6E6"/>
            <w:vAlign w:val="center"/>
          </w:tcPr>
          <w:p w14:paraId="1B5AA8E4">
            <w:r>
              <w:t>18:00</w:t>
            </w:r>
          </w:p>
        </w:tc>
        <w:tc>
          <w:tcPr>
            <w:shd w:val="clear" w:color="auto" w:fill="E6E6E6"/>
            <w:vAlign w:val="center"/>
          </w:tcPr>
          <w:p w14:paraId="20764F40">
            <w:r>
              <w:t>19:00</w:t>
            </w:r>
          </w:p>
        </w:tc>
        <w:tc>
          <w:tcPr>
            <w:shd w:val="clear" w:color="auto" w:fill="E6E6E6"/>
            <w:vAlign w:val="center"/>
          </w:tcPr>
          <w:p w14:paraId="7A5074B7">
            <w:r>
              <w:t>20:00</w:t>
            </w:r>
          </w:p>
        </w:tc>
        <w:tc>
          <w:tcPr>
            <w:shd w:val="clear" w:color="auto" w:fill="E6E6E6"/>
            <w:vAlign w:val="center"/>
          </w:tcPr>
          <w:p w14:paraId="48669F1C">
            <w:r>
              <w:t>21:00</w:t>
            </w:r>
          </w:p>
        </w:tc>
        <w:tc>
          <w:tcPr>
            <w:shd w:val="clear" w:color="auto" w:fill="E6E6E6"/>
            <w:vAlign w:val="center"/>
          </w:tcPr>
          <w:p w14:paraId="6706A53F">
            <w:r>
              <w:t>22:00</w:t>
            </w:r>
          </w:p>
        </w:tc>
        <w:tc>
          <w:tcPr>
            <w:shd w:val="clear" w:color="auto" w:fill="E6E6E6"/>
            <w:vAlign w:val="center"/>
          </w:tcPr>
          <w:p w14:paraId="0F1312F4">
            <w:r>
              <w:t>23:00</w:t>
            </w:r>
          </w:p>
        </w:tc>
      </w:tr>
      <w:tr w14:paraId="2C1598B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7E91B853">
            <w:r>
              <w:t>26.55</w:t>
            </w:r>
          </w:p>
        </w:tc>
        <w:tc>
          <w:tcPr>
            <w:vAlign w:val="center"/>
          </w:tcPr>
          <w:p w14:paraId="1933A304">
            <w:r>
              <w:t>26.59</w:t>
            </w:r>
          </w:p>
        </w:tc>
        <w:tc>
          <w:tcPr>
            <w:vAlign w:val="center"/>
          </w:tcPr>
          <w:p w14:paraId="74DF8965">
            <w:r>
              <w:t>26.65</w:t>
            </w:r>
          </w:p>
        </w:tc>
        <w:tc>
          <w:tcPr>
            <w:vAlign w:val="center"/>
          </w:tcPr>
          <w:p w14:paraId="000FD22B">
            <w:r>
              <w:t>26.70</w:t>
            </w:r>
          </w:p>
        </w:tc>
        <w:tc>
          <w:tcPr>
            <w:vAlign w:val="center"/>
          </w:tcPr>
          <w:p w14:paraId="501ED9EB">
            <w:r>
              <w:t>26.74</w:t>
            </w:r>
          </w:p>
        </w:tc>
        <w:tc>
          <w:tcPr>
            <w:vAlign w:val="center"/>
          </w:tcPr>
          <w:p w14:paraId="60FEC718">
            <w:r>
              <w:t>26.77</w:t>
            </w:r>
          </w:p>
        </w:tc>
        <w:tc>
          <w:tcPr>
            <w:vAlign w:val="center"/>
          </w:tcPr>
          <w:p w14:paraId="14D894B8">
            <w:r>
              <w:t>26.79</w:t>
            </w:r>
          </w:p>
        </w:tc>
        <w:tc>
          <w:tcPr>
            <w:vAlign w:val="center"/>
          </w:tcPr>
          <w:p w14:paraId="1702C4BE">
            <w:r>
              <w:rPr>
                <w:color w:val="3333CC"/>
              </w:rPr>
              <w:t>26.79</w:t>
            </w:r>
          </w:p>
        </w:tc>
        <w:tc>
          <w:tcPr>
            <w:vAlign w:val="center"/>
          </w:tcPr>
          <w:p w14:paraId="6EDC225A">
            <w:r>
              <w:t>26.79</w:t>
            </w:r>
          </w:p>
        </w:tc>
        <w:tc>
          <w:tcPr>
            <w:vAlign w:val="center"/>
          </w:tcPr>
          <w:p w14:paraId="446140B6">
            <w:r>
              <w:t>26.77</w:t>
            </w:r>
          </w:p>
        </w:tc>
        <w:tc>
          <w:tcPr>
            <w:vAlign w:val="center"/>
          </w:tcPr>
          <w:p w14:paraId="73639516">
            <w:r>
              <w:t>26.75</w:t>
            </w:r>
          </w:p>
        </w:tc>
        <w:tc>
          <w:tcPr>
            <w:vAlign w:val="center"/>
          </w:tcPr>
          <w:p w14:paraId="79C4DC9B">
            <w:r>
              <w:t>26.72</w:t>
            </w:r>
          </w:p>
        </w:tc>
      </w:tr>
    </w:tbl>
    <w:p w14:paraId="4E844610">
      <w:pPr>
        <w:pStyle w:val="4"/>
      </w:pPr>
      <w:bookmarkStart w:id="65" w:name="_Toc19859"/>
      <w:r>
        <w:t>外墙（填充墙）构造</w:t>
      </w:r>
      <w:bookmarkEnd w:id="65"/>
    </w:p>
    <w:p w14:paraId="3CDCAC53">
      <w:pPr>
        <w:pStyle w:val="5"/>
      </w:pPr>
      <w:r>
        <w:t>填充墙构造一</w:t>
      </w:r>
    </w:p>
    <w:tbl>
      <w:tblPr>
        <w:tblStyle w:val="19"/>
        <w:tblW w:w="9333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38"/>
        <w:gridCol w:w="834"/>
        <w:gridCol w:w="707"/>
        <w:gridCol w:w="990"/>
        <w:gridCol w:w="1131"/>
        <w:gridCol w:w="707"/>
        <w:gridCol w:w="1131"/>
        <w:gridCol w:w="990"/>
      </w:tblGrid>
      <w:tr w14:paraId="1E7D789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restart"/>
            <w:shd w:val="clear" w:color="auto" w:fill="E6E6E6"/>
            <w:vAlign w:val="center"/>
          </w:tcPr>
          <w:p w14:paraId="4B51C576">
            <w:pPr>
              <w:jc w:val="center"/>
            </w:pPr>
            <w:r>
              <w:t>材料名称</w:t>
            </w:r>
            <w:r>
              <w:br w:type="textWrapping"/>
            </w:r>
            <w:r>
              <w:t>由外到内</w:t>
            </w:r>
          </w:p>
        </w:tc>
        <w:tc>
          <w:tcPr>
            <w:shd w:val="clear" w:color="auto" w:fill="E6E6E6"/>
            <w:vAlign w:val="center"/>
          </w:tcPr>
          <w:p w14:paraId="3EC81E24">
            <w:pPr>
              <w:jc w:val="center"/>
            </w:pPr>
            <w:r>
              <w:t>厚度</w:t>
            </w:r>
          </w:p>
        </w:tc>
        <w:tc>
          <w:tcPr>
            <w:shd w:val="clear" w:color="auto" w:fill="E6E6E6"/>
            <w:vAlign w:val="center"/>
          </w:tcPr>
          <w:p w14:paraId="547471EC">
            <w:pPr>
              <w:jc w:val="center"/>
            </w:pPr>
            <w:r>
              <w:t>差分</w:t>
            </w:r>
            <w:r>
              <w:br w:type="textWrapping"/>
            </w:r>
            <w:r>
              <w:t>步长</w:t>
            </w:r>
          </w:p>
        </w:tc>
        <w:tc>
          <w:tcPr>
            <w:shd w:val="clear" w:color="auto" w:fill="E6E6E6"/>
            <w:vAlign w:val="center"/>
          </w:tcPr>
          <w:p w14:paraId="66990134">
            <w:pPr>
              <w:jc w:val="center"/>
            </w:pPr>
            <w:r>
              <w:t>导热</w:t>
            </w:r>
            <w:r>
              <w:br w:type="textWrapping"/>
            </w:r>
            <w:r>
              <w:t>系数</w:t>
            </w:r>
          </w:p>
        </w:tc>
        <w:tc>
          <w:tcPr>
            <w:shd w:val="clear" w:color="auto" w:fill="E6E6E6"/>
            <w:vAlign w:val="center"/>
          </w:tcPr>
          <w:p w14:paraId="3DAA5CB4">
            <w:pPr>
              <w:jc w:val="center"/>
            </w:pPr>
            <w:r>
              <w:t>蓄热</w:t>
            </w:r>
            <w:r>
              <w:br w:type="textWrapping"/>
            </w:r>
            <w:r>
              <w:t>系数</w:t>
            </w:r>
          </w:p>
        </w:tc>
        <w:tc>
          <w:tcPr>
            <w:shd w:val="clear" w:color="auto" w:fill="E6E6E6"/>
            <w:vAlign w:val="center"/>
          </w:tcPr>
          <w:p w14:paraId="7BE42542">
            <w:pPr>
              <w:jc w:val="center"/>
            </w:pPr>
            <w:r>
              <w:t>修正</w:t>
            </w:r>
            <w:r>
              <w:br w:type="textWrapping"/>
            </w:r>
            <w:r>
              <w:t>系数</w:t>
            </w:r>
          </w:p>
        </w:tc>
        <w:tc>
          <w:tcPr>
            <w:shd w:val="clear" w:color="auto" w:fill="E6E6E6"/>
            <w:vAlign w:val="center"/>
          </w:tcPr>
          <w:p w14:paraId="28AA72CB">
            <w:pPr>
              <w:jc w:val="center"/>
            </w:pPr>
            <w:r>
              <w:t>热阻</w:t>
            </w:r>
          </w:p>
        </w:tc>
        <w:tc>
          <w:tcPr>
            <w:shd w:val="clear" w:color="auto" w:fill="E6E6E6"/>
            <w:vAlign w:val="center"/>
          </w:tcPr>
          <w:p w14:paraId="4338BA5A">
            <w:pPr>
              <w:jc w:val="center"/>
            </w:pPr>
            <w:r>
              <w:t>热惰性</w:t>
            </w:r>
            <w:r>
              <w:br w:type="textWrapping"/>
            </w:r>
            <w:r>
              <w:t>指标</w:t>
            </w:r>
          </w:p>
        </w:tc>
      </w:tr>
      <w:tr w14:paraId="7617946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shd w:val="clear" w:color="auto" w:fill="E6E6E6"/>
            <w:vAlign w:val="center"/>
          </w:tcPr>
          <w:p w14:paraId="1FC9CE46"/>
        </w:tc>
        <w:tc>
          <w:tcPr>
            <w:shd w:val="clear" w:color="auto" w:fill="E6E6E6"/>
            <w:vAlign w:val="center"/>
          </w:tcPr>
          <w:p w14:paraId="67174091">
            <w:r>
              <w:t>(mm)</w:t>
            </w:r>
          </w:p>
        </w:tc>
        <w:tc>
          <w:tcPr>
            <w:shd w:val="clear" w:color="auto" w:fill="E6E6E6"/>
            <w:vAlign w:val="center"/>
          </w:tcPr>
          <w:p w14:paraId="682957D9">
            <w:r>
              <w:t>(mm)</w:t>
            </w:r>
          </w:p>
        </w:tc>
        <w:tc>
          <w:tcPr>
            <w:shd w:val="clear" w:color="auto" w:fill="E6E6E6"/>
            <w:vAlign w:val="center"/>
          </w:tcPr>
          <w:p w14:paraId="1D85049E">
            <w:r>
              <w:t>W/(m.K)</w:t>
            </w:r>
          </w:p>
        </w:tc>
        <w:tc>
          <w:tcPr>
            <w:shd w:val="clear" w:color="auto" w:fill="E6E6E6"/>
            <w:vAlign w:val="center"/>
          </w:tcPr>
          <w:p w14:paraId="051E8C43">
            <w:r>
              <w:t>W/(㎡.K)</w:t>
            </w:r>
          </w:p>
        </w:tc>
        <w:tc>
          <w:tcPr>
            <w:shd w:val="clear" w:color="auto" w:fill="E6E6E6"/>
            <w:vAlign w:val="center"/>
          </w:tcPr>
          <w:p w14:paraId="0E3A2F36">
            <w:r>
              <w:t>α</w:t>
            </w:r>
          </w:p>
        </w:tc>
        <w:tc>
          <w:tcPr>
            <w:shd w:val="clear" w:color="auto" w:fill="E6E6E6"/>
            <w:vAlign w:val="center"/>
          </w:tcPr>
          <w:p w14:paraId="01FCA87C">
            <w:r>
              <w:t>(㎡K)/W</w:t>
            </w:r>
          </w:p>
        </w:tc>
        <w:tc>
          <w:tcPr>
            <w:shd w:val="clear" w:color="auto" w:fill="E6E6E6"/>
            <w:vAlign w:val="center"/>
          </w:tcPr>
          <w:p w14:paraId="030D408E">
            <w:r>
              <w:t>D=R*S</w:t>
            </w:r>
          </w:p>
        </w:tc>
      </w:tr>
      <w:tr w14:paraId="15A5473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2C1F6A6E">
            <w:r>
              <w:t>水泥砂浆</w:t>
            </w:r>
          </w:p>
        </w:tc>
        <w:tc>
          <w:tcPr>
            <w:vAlign w:val="center"/>
          </w:tcPr>
          <w:p w14:paraId="54691B00">
            <w:r>
              <w:t>20</w:t>
            </w:r>
          </w:p>
        </w:tc>
        <w:tc>
          <w:tcPr>
            <w:vAlign w:val="center"/>
          </w:tcPr>
          <w:p w14:paraId="323E5EA0">
            <w:r>
              <w:t>10.0</w:t>
            </w:r>
          </w:p>
        </w:tc>
        <w:tc>
          <w:tcPr>
            <w:vAlign w:val="center"/>
          </w:tcPr>
          <w:p w14:paraId="2CB14584">
            <w:r>
              <w:t>0.930</w:t>
            </w:r>
          </w:p>
        </w:tc>
        <w:tc>
          <w:tcPr>
            <w:vAlign w:val="center"/>
          </w:tcPr>
          <w:p w14:paraId="18AAFD31">
            <w:r>
              <w:t>11.370</w:t>
            </w:r>
          </w:p>
        </w:tc>
        <w:tc>
          <w:tcPr>
            <w:vAlign w:val="center"/>
          </w:tcPr>
          <w:p w14:paraId="53298E73">
            <w:r>
              <w:t>1.00</w:t>
            </w:r>
          </w:p>
        </w:tc>
        <w:tc>
          <w:tcPr>
            <w:vAlign w:val="center"/>
          </w:tcPr>
          <w:p w14:paraId="50A3E5D1">
            <w:r>
              <w:t>0.022</w:t>
            </w:r>
          </w:p>
        </w:tc>
        <w:tc>
          <w:tcPr>
            <w:vAlign w:val="center"/>
          </w:tcPr>
          <w:p w14:paraId="03714FAF">
            <w:r>
              <w:t>0.245</w:t>
            </w:r>
          </w:p>
        </w:tc>
      </w:tr>
      <w:tr w14:paraId="79B49F3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01CA34F3">
            <w:r>
              <w:t>挤塑聚苯乙烯泡沫塑料XPS(030级)</w:t>
            </w:r>
          </w:p>
        </w:tc>
        <w:tc>
          <w:tcPr>
            <w:vAlign w:val="center"/>
          </w:tcPr>
          <w:p w14:paraId="72C1C6E3">
            <w:r>
              <w:t>25</w:t>
            </w:r>
          </w:p>
        </w:tc>
        <w:tc>
          <w:tcPr>
            <w:vAlign w:val="center"/>
          </w:tcPr>
          <w:p w14:paraId="70629144">
            <w:r>
              <w:t>8.3</w:t>
            </w:r>
          </w:p>
        </w:tc>
        <w:tc>
          <w:tcPr>
            <w:vAlign w:val="center"/>
          </w:tcPr>
          <w:p w14:paraId="718AC811">
            <w:r>
              <w:t>0.030</w:t>
            </w:r>
          </w:p>
        </w:tc>
        <w:tc>
          <w:tcPr>
            <w:vAlign w:val="center"/>
          </w:tcPr>
          <w:p w14:paraId="3A35AE44">
            <w:r>
              <w:t>0.340</w:t>
            </w:r>
          </w:p>
        </w:tc>
        <w:tc>
          <w:tcPr>
            <w:vAlign w:val="center"/>
          </w:tcPr>
          <w:p w14:paraId="15570872">
            <w:r>
              <w:t>1.05</w:t>
            </w:r>
          </w:p>
        </w:tc>
        <w:tc>
          <w:tcPr>
            <w:vAlign w:val="center"/>
          </w:tcPr>
          <w:p w14:paraId="0984CF51">
            <w:r>
              <w:t>0.794</w:t>
            </w:r>
          </w:p>
        </w:tc>
        <w:tc>
          <w:tcPr>
            <w:vAlign w:val="center"/>
          </w:tcPr>
          <w:p w14:paraId="06B9A5FB">
            <w:r>
              <w:t>0.283</w:t>
            </w:r>
          </w:p>
        </w:tc>
      </w:tr>
      <w:tr w14:paraId="78E5EBC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2A8B4E8B">
            <w:r>
              <w:t>蒸压加气混凝土砌块B07</w:t>
            </w:r>
          </w:p>
        </w:tc>
        <w:tc>
          <w:tcPr>
            <w:vAlign w:val="center"/>
          </w:tcPr>
          <w:p w14:paraId="75C0E64E">
            <w:r>
              <w:t>200</w:t>
            </w:r>
          </w:p>
        </w:tc>
        <w:tc>
          <w:tcPr>
            <w:vAlign w:val="center"/>
          </w:tcPr>
          <w:p w14:paraId="6F9C5773">
            <w:r>
              <w:t>8.7</w:t>
            </w:r>
          </w:p>
        </w:tc>
        <w:tc>
          <w:tcPr>
            <w:vAlign w:val="center"/>
          </w:tcPr>
          <w:p w14:paraId="0F3AC5AA">
            <w:r>
              <w:t>0.260</w:t>
            </w:r>
          </w:p>
        </w:tc>
        <w:tc>
          <w:tcPr>
            <w:vAlign w:val="center"/>
          </w:tcPr>
          <w:p w14:paraId="6917BEE2">
            <w:r>
              <w:t>3.940</w:t>
            </w:r>
          </w:p>
        </w:tc>
        <w:tc>
          <w:tcPr>
            <w:vAlign w:val="center"/>
          </w:tcPr>
          <w:p w14:paraId="6DA0F7DD">
            <w:r>
              <w:t>1.00</w:t>
            </w:r>
          </w:p>
        </w:tc>
        <w:tc>
          <w:tcPr>
            <w:vAlign w:val="center"/>
          </w:tcPr>
          <w:p w14:paraId="10886AA4">
            <w:r>
              <w:t>0.769</w:t>
            </w:r>
          </w:p>
        </w:tc>
        <w:tc>
          <w:tcPr>
            <w:vAlign w:val="center"/>
          </w:tcPr>
          <w:p w14:paraId="22803F97">
            <w:r>
              <w:t>3.031</w:t>
            </w:r>
          </w:p>
        </w:tc>
      </w:tr>
      <w:tr w14:paraId="4190DD7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08F7F4E5">
            <w:r>
              <w:t>石灰砂浆</w:t>
            </w:r>
          </w:p>
        </w:tc>
        <w:tc>
          <w:tcPr>
            <w:vAlign w:val="center"/>
          </w:tcPr>
          <w:p w14:paraId="41533B2C">
            <w:r>
              <w:t>20</w:t>
            </w:r>
          </w:p>
        </w:tc>
        <w:tc>
          <w:tcPr>
            <w:vAlign w:val="center"/>
          </w:tcPr>
          <w:p w14:paraId="31B08AAF">
            <w:r>
              <w:t>10.0</w:t>
            </w:r>
          </w:p>
        </w:tc>
        <w:tc>
          <w:tcPr>
            <w:vAlign w:val="center"/>
          </w:tcPr>
          <w:p w14:paraId="654A098D">
            <w:r>
              <w:t>0.810</w:t>
            </w:r>
          </w:p>
        </w:tc>
        <w:tc>
          <w:tcPr>
            <w:vAlign w:val="center"/>
          </w:tcPr>
          <w:p w14:paraId="72737217">
            <w:r>
              <w:t>10.070</w:t>
            </w:r>
          </w:p>
        </w:tc>
        <w:tc>
          <w:tcPr>
            <w:vAlign w:val="center"/>
          </w:tcPr>
          <w:p w14:paraId="3ED3AEA9">
            <w:r>
              <w:t>1.00</w:t>
            </w:r>
          </w:p>
        </w:tc>
        <w:tc>
          <w:tcPr>
            <w:vAlign w:val="center"/>
          </w:tcPr>
          <w:p w14:paraId="04A3D482">
            <w:r>
              <w:t>0.025</w:t>
            </w:r>
          </w:p>
        </w:tc>
        <w:tc>
          <w:tcPr>
            <w:vAlign w:val="center"/>
          </w:tcPr>
          <w:p w14:paraId="2E43A05B">
            <w:r>
              <w:t>0.249</w:t>
            </w:r>
          </w:p>
        </w:tc>
      </w:tr>
      <w:tr w14:paraId="487FF04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6E64ED55">
            <w:r>
              <w:t>各层之和∑</w:t>
            </w:r>
          </w:p>
        </w:tc>
        <w:tc>
          <w:tcPr>
            <w:vAlign w:val="center"/>
          </w:tcPr>
          <w:p w14:paraId="5EF52E75">
            <w:r>
              <w:t>265</w:t>
            </w:r>
          </w:p>
        </w:tc>
        <w:tc>
          <w:tcPr>
            <w:vAlign w:val="center"/>
          </w:tcPr>
          <w:p w14:paraId="68AD916B">
            <w:r>
              <w:t>－</w:t>
            </w:r>
          </w:p>
        </w:tc>
        <w:tc>
          <w:tcPr>
            <w:vAlign w:val="center"/>
          </w:tcPr>
          <w:p w14:paraId="36792469">
            <w:r>
              <w:t>－</w:t>
            </w:r>
          </w:p>
        </w:tc>
        <w:tc>
          <w:tcPr>
            <w:vAlign w:val="center"/>
          </w:tcPr>
          <w:p w14:paraId="308537A2">
            <w:r>
              <w:t>－</w:t>
            </w:r>
          </w:p>
        </w:tc>
        <w:tc>
          <w:tcPr>
            <w:vAlign w:val="center"/>
          </w:tcPr>
          <w:p w14:paraId="442F7FAC">
            <w:r>
              <w:t>－</w:t>
            </w:r>
          </w:p>
        </w:tc>
        <w:tc>
          <w:tcPr>
            <w:vAlign w:val="center"/>
          </w:tcPr>
          <w:p w14:paraId="13D9299C">
            <w:r>
              <w:t>1.609</w:t>
            </w:r>
          </w:p>
        </w:tc>
        <w:tc>
          <w:tcPr>
            <w:vAlign w:val="center"/>
          </w:tcPr>
          <w:p w14:paraId="24661928">
            <w:r>
              <w:t>3.807</w:t>
            </w:r>
          </w:p>
        </w:tc>
      </w:tr>
      <w:tr w14:paraId="15451C3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533FE510">
            <w:pPr>
              <w:jc w:val="center"/>
            </w:pPr>
            <w:r>
              <w:t>差分时间步长(分钟)</w:t>
            </w:r>
          </w:p>
        </w:tc>
        <w:tc>
          <w:tcPr>
            <w:gridSpan w:val="7"/>
            <w:vAlign w:val="center"/>
          </w:tcPr>
          <w:p w14:paraId="3C441EE5">
            <w:pPr>
              <w:jc w:val="center"/>
            </w:pPr>
            <w:r>
              <w:t>5.0</w:t>
            </w:r>
          </w:p>
        </w:tc>
      </w:tr>
      <w:tr w14:paraId="5A6BD0A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1F924D92">
            <w:pPr>
              <w:jc w:val="center"/>
            </w:pPr>
            <w:r>
              <w:t>外表面太阳辐射吸收系数</w:t>
            </w:r>
          </w:p>
        </w:tc>
        <w:tc>
          <w:tcPr>
            <w:gridSpan w:val="7"/>
            <w:vAlign w:val="center"/>
          </w:tcPr>
          <w:p w14:paraId="1C09C622">
            <w:pPr>
              <w:jc w:val="center"/>
            </w:pPr>
            <w:r>
              <w:t>0.70</w:t>
            </w:r>
          </w:p>
        </w:tc>
      </w:tr>
      <w:tr w14:paraId="220D1A2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59375F66">
            <w:pPr>
              <w:jc w:val="center"/>
            </w:pPr>
            <w:r>
              <w:t>传热系数K=1/(0.16+∑R)</w:t>
            </w:r>
          </w:p>
        </w:tc>
        <w:tc>
          <w:tcPr>
            <w:gridSpan w:val="7"/>
            <w:vAlign w:val="center"/>
          </w:tcPr>
          <w:p w14:paraId="41C23B9B">
            <w:pPr>
              <w:jc w:val="center"/>
            </w:pPr>
            <w:r>
              <w:t>0.57</w:t>
            </w:r>
          </w:p>
        </w:tc>
      </w:tr>
      <w:tr w14:paraId="1C1A869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74A94023">
            <w:pPr>
              <w:jc w:val="center"/>
            </w:pPr>
            <w:r>
              <w:t>重质/轻质</w:t>
            </w:r>
          </w:p>
        </w:tc>
        <w:tc>
          <w:tcPr>
            <w:gridSpan w:val="7"/>
            <w:vAlign w:val="center"/>
          </w:tcPr>
          <w:p w14:paraId="2695E074">
            <w:pPr>
              <w:jc w:val="center"/>
            </w:pPr>
            <w:r>
              <w:t>重质围护结构</w:t>
            </w:r>
          </w:p>
        </w:tc>
      </w:tr>
    </w:tbl>
    <w:p w14:paraId="38D72B30">
      <w:pPr>
        <w:pStyle w:val="6"/>
      </w:pPr>
      <w:r>
        <w:t>空调房间：东向逐时温度</w:t>
      </w:r>
    </w:p>
    <w:p w14:paraId="0B1AFD1B">
      <w:pPr>
        <w:jc w:val="center"/>
      </w:pPr>
      <w:r>
        <w:drawing>
          <wp:inline distT="0" distB="0" distL="0" distR="0">
            <wp:extent cx="5667375" cy="2828925"/>
            <wp:effectExtent l="0" t="0" r="0" b="0"/>
            <wp:docPr id="57" name="图片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" name="图片 57"/>
                    <pic:cNvPicPr>
                      <a:picLocks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5667375" cy="2828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6815186"/>
    <w:p w14:paraId="7FFB8A8E"/>
    <w:tbl>
      <w:tblPr>
        <w:tblStyle w:val="19"/>
        <w:tblW w:w="9332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7"/>
        <w:gridCol w:w="777"/>
        <w:gridCol w:w="777"/>
        <w:gridCol w:w="777"/>
        <w:gridCol w:w="777"/>
        <w:gridCol w:w="777"/>
        <w:gridCol w:w="777"/>
        <w:gridCol w:w="777"/>
        <w:gridCol w:w="777"/>
        <w:gridCol w:w="777"/>
        <w:gridCol w:w="777"/>
        <w:gridCol w:w="777"/>
      </w:tblGrid>
      <w:tr w14:paraId="466D06C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141659F5">
            <w:pPr>
              <w:jc w:val="center"/>
            </w:pPr>
            <w:r>
              <w:t>0:00</w:t>
            </w:r>
          </w:p>
        </w:tc>
        <w:tc>
          <w:tcPr>
            <w:shd w:val="clear" w:color="auto" w:fill="E6E6E6"/>
            <w:vAlign w:val="center"/>
          </w:tcPr>
          <w:p w14:paraId="3531E5BA">
            <w:pPr>
              <w:jc w:val="center"/>
            </w:pPr>
            <w:r>
              <w:t>1:00</w:t>
            </w:r>
          </w:p>
        </w:tc>
        <w:tc>
          <w:tcPr>
            <w:shd w:val="clear" w:color="auto" w:fill="E6E6E6"/>
            <w:vAlign w:val="center"/>
          </w:tcPr>
          <w:p w14:paraId="1A23DE97">
            <w:pPr>
              <w:jc w:val="center"/>
            </w:pPr>
            <w:r>
              <w:t>2:00</w:t>
            </w:r>
          </w:p>
        </w:tc>
        <w:tc>
          <w:tcPr>
            <w:shd w:val="clear" w:color="auto" w:fill="E6E6E6"/>
            <w:vAlign w:val="center"/>
          </w:tcPr>
          <w:p w14:paraId="18C26DB7">
            <w:pPr>
              <w:jc w:val="center"/>
            </w:pPr>
            <w:r>
              <w:t>3:00</w:t>
            </w:r>
          </w:p>
        </w:tc>
        <w:tc>
          <w:tcPr>
            <w:shd w:val="clear" w:color="auto" w:fill="E6E6E6"/>
            <w:vAlign w:val="center"/>
          </w:tcPr>
          <w:p w14:paraId="15FF1D2E">
            <w:pPr>
              <w:jc w:val="center"/>
            </w:pPr>
            <w:r>
              <w:t>4:00</w:t>
            </w:r>
          </w:p>
        </w:tc>
        <w:tc>
          <w:tcPr>
            <w:shd w:val="clear" w:color="auto" w:fill="E6E6E6"/>
            <w:vAlign w:val="center"/>
          </w:tcPr>
          <w:p w14:paraId="22DFB38B">
            <w:pPr>
              <w:jc w:val="center"/>
            </w:pPr>
            <w:r>
              <w:t>5:00</w:t>
            </w:r>
          </w:p>
        </w:tc>
        <w:tc>
          <w:tcPr>
            <w:shd w:val="clear" w:color="auto" w:fill="E6E6E6"/>
            <w:vAlign w:val="center"/>
          </w:tcPr>
          <w:p w14:paraId="49C1F7F0">
            <w:pPr>
              <w:jc w:val="center"/>
            </w:pPr>
            <w:r>
              <w:t>6:00</w:t>
            </w:r>
          </w:p>
        </w:tc>
        <w:tc>
          <w:tcPr>
            <w:shd w:val="clear" w:color="auto" w:fill="E6E6E6"/>
            <w:vAlign w:val="center"/>
          </w:tcPr>
          <w:p w14:paraId="45493ADC">
            <w:pPr>
              <w:jc w:val="center"/>
            </w:pPr>
            <w:r>
              <w:t>7:00</w:t>
            </w:r>
          </w:p>
        </w:tc>
        <w:tc>
          <w:tcPr>
            <w:shd w:val="clear" w:color="auto" w:fill="E6E6E6"/>
            <w:vAlign w:val="center"/>
          </w:tcPr>
          <w:p w14:paraId="4CC05912">
            <w:pPr>
              <w:jc w:val="center"/>
            </w:pPr>
            <w:r>
              <w:t>8:00</w:t>
            </w:r>
          </w:p>
        </w:tc>
        <w:tc>
          <w:tcPr>
            <w:shd w:val="clear" w:color="auto" w:fill="E6E6E6"/>
            <w:vAlign w:val="center"/>
          </w:tcPr>
          <w:p w14:paraId="48177824">
            <w:pPr>
              <w:jc w:val="center"/>
            </w:pPr>
            <w:r>
              <w:t>9:00</w:t>
            </w:r>
          </w:p>
        </w:tc>
        <w:tc>
          <w:tcPr>
            <w:shd w:val="clear" w:color="auto" w:fill="E6E6E6"/>
            <w:vAlign w:val="center"/>
          </w:tcPr>
          <w:p w14:paraId="404D80AE">
            <w:pPr>
              <w:jc w:val="center"/>
            </w:pPr>
            <w:r>
              <w:t>10:00</w:t>
            </w:r>
          </w:p>
        </w:tc>
        <w:tc>
          <w:tcPr>
            <w:shd w:val="clear" w:color="auto" w:fill="E6E6E6"/>
            <w:vAlign w:val="center"/>
          </w:tcPr>
          <w:p w14:paraId="74E82C03">
            <w:pPr>
              <w:jc w:val="center"/>
            </w:pPr>
            <w:r>
              <w:t>11:00</w:t>
            </w:r>
          </w:p>
        </w:tc>
      </w:tr>
      <w:tr w14:paraId="4D2C849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0019C51D">
            <w:r>
              <w:t>26.97</w:t>
            </w:r>
          </w:p>
        </w:tc>
        <w:tc>
          <w:tcPr>
            <w:vAlign w:val="center"/>
          </w:tcPr>
          <w:p w14:paraId="79260870">
            <w:r>
              <w:t>26.94</w:t>
            </w:r>
          </w:p>
        </w:tc>
        <w:tc>
          <w:tcPr>
            <w:vAlign w:val="center"/>
          </w:tcPr>
          <w:p w14:paraId="7EAA2C27">
            <w:r>
              <w:t>26.91</w:t>
            </w:r>
          </w:p>
        </w:tc>
        <w:tc>
          <w:tcPr>
            <w:vAlign w:val="center"/>
          </w:tcPr>
          <w:p w14:paraId="76F9B86C">
            <w:r>
              <w:t>26.87</w:t>
            </w:r>
          </w:p>
        </w:tc>
        <w:tc>
          <w:tcPr>
            <w:vAlign w:val="center"/>
          </w:tcPr>
          <w:p w14:paraId="404785AE">
            <w:r>
              <w:t>26.83</w:t>
            </w:r>
          </w:p>
        </w:tc>
        <w:tc>
          <w:tcPr>
            <w:vAlign w:val="center"/>
          </w:tcPr>
          <w:p w14:paraId="7FDAAAD1">
            <w:r>
              <w:t>26.79</w:t>
            </w:r>
          </w:p>
        </w:tc>
        <w:tc>
          <w:tcPr>
            <w:vAlign w:val="center"/>
          </w:tcPr>
          <w:p w14:paraId="53AD28F0">
            <w:r>
              <w:t>26.75</w:t>
            </w:r>
          </w:p>
        </w:tc>
        <w:tc>
          <w:tcPr>
            <w:vAlign w:val="center"/>
          </w:tcPr>
          <w:p w14:paraId="5F591067">
            <w:r>
              <w:t>26.71</w:t>
            </w:r>
          </w:p>
        </w:tc>
        <w:tc>
          <w:tcPr>
            <w:vAlign w:val="center"/>
          </w:tcPr>
          <w:p w14:paraId="40C84EC6">
            <w:r>
              <w:t>26.68</w:t>
            </w:r>
          </w:p>
        </w:tc>
        <w:tc>
          <w:tcPr>
            <w:vAlign w:val="center"/>
          </w:tcPr>
          <w:p w14:paraId="58E93190">
            <w:r>
              <w:t>26.66</w:t>
            </w:r>
          </w:p>
        </w:tc>
        <w:tc>
          <w:tcPr>
            <w:vAlign w:val="center"/>
          </w:tcPr>
          <w:p w14:paraId="7A3F684C">
            <w:r>
              <w:t>26.66</w:t>
            </w:r>
          </w:p>
        </w:tc>
        <w:tc>
          <w:tcPr>
            <w:vAlign w:val="center"/>
          </w:tcPr>
          <w:p w14:paraId="166526EF">
            <w:r>
              <w:t>26.69</w:t>
            </w:r>
          </w:p>
        </w:tc>
      </w:tr>
      <w:tr w14:paraId="2D512FB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0E9D700E">
            <w:r>
              <w:t>12:00</w:t>
            </w:r>
          </w:p>
        </w:tc>
        <w:tc>
          <w:tcPr>
            <w:shd w:val="clear" w:color="auto" w:fill="E6E6E6"/>
            <w:vAlign w:val="center"/>
          </w:tcPr>
          <w:p w14:paraId="1087445A">
            <w:r>
              <w:t>13:00</w:t>
            </w:r>
          </w:p>
        </w:tc>
        <w:tc>
          <w:tcPr>
            <w:shd w:val="clear" w:color="auto" w:fill="E6E6E6"/>
            <w:vAlign w:val="center"/>
          </w:tcPr>
          <w:p w14:paraId="0C10368E">
            <w:r>
              <w:t>14:00</w:t>
            </w:r>
          </w:p>
        </w:tc>
        <w:tc>
          <w:tcPr>
            <w:shd w:val="clear" w:color="auto" w:fill="E6E6E6"/>
            <w:vAlign w:val="center"/>
          </w:tcPr>
          <w:p w14:paraId="62D02C93">
            <w:r>
              <w:t>15:00</w:t>
            </w:r>
          </w:p>
        </w:tc>
        <w:tc>
          <w:tcPr>
            <w:shd w:val="clear" w:color="auto" w:fill="E6E6E6"/>
            <w:vAlign w:val="center"/>
          </w:tcPr>
          <w:p w14:paraId="1773FC6B">
            <w:r>
              <w:t>16:00</w:t>
            </w:r>
          </w:p>
        </w:tc>
        <w:tc>
          <w:tcPr>
            <w:shd w:val="clear" w:color="auto" w:fill="E6E6E6"/>
            <w:vAlign w:val="center"/>
          </w:tcPr>
          <w:p w14:paraId="61FA8436">
            <w:r>
              <w:t>17:00</w:t>
            </w:r>
          </w:p>
        </w:tc>
        <w:tc>
          <w:tcPr>
            <w:shd w:val="clear" w:color="auto" w:fill="E6E6E6"/>
            <w:vAlign w:val="center"/>
          </w:tcPr>
          <w:p w14:paraId="239689E5">
            <w:r>
              <w:t>18:00</w:t>
            </w:r>
          </w:p>
        </w:tc>
        <w:tc>
          <w:tcPr>
            <w:shd w:val="clear" w:color="auto" w:fill="E6E6E6"/>
            <w:vAlign w:val="center"/>
          </w:tcPr>
          <w:p w14:paraId="017BC8EE">
            <w:r>
              <w:t>19:00</w:t>
            </w:r>
          </w:p>
        </w:tc>
        <w:tc>
          <w:tcPr>
            <w:shd w:val="clear" w:color="auto" w:fill="E6E6E6"/>
            <w:vAlign w:val="center"/>
          </w:tcPr>
          <w:p w14:paraId="007713CB">
            <w:r>
              <w:t>20:00</w:t>
            </w:r>
          </w:p>
        </w:tc>
        <w:tc>
          <w:tcPr>
            <w:shd w:val="clear" w:color="auto" w:fill="E6E6E6"/>
            <w:vAlign w:val="center"/>
          </w:tcPr>
          <w:p w14:paraId="143E9661">
            <w:r>
              <w:t>21:00</w:t>
            </w:r>
          </w:p>
        </w:tc>
        <w:tc>
          <w:tcPr>
            <w:shd w:val="clear" w:color="auto" w:fill="E6E6E6"/>
            <w:vAlign w:val="center"/>
          </w:tcPr>
          <w:p w14:paraId="2D2CFCA3">
            <w:r>
              <w:t>22:00</w:t>
            </w:r>
          </w:p>
        </w:tc>
        <w:tc>
          <w:tcPr>
            <w:shd w:val="clear" w:color="auto" w:fill="E6E6E6"/>
            <w:vAlign w:val="center"/>
          </w:tcPr>
          <w:p w14:paraId="56A12290">
            <w:r>
              <w:t>23:00</w:t>
            </w:r>
          </w:p>
        </w:tc>
      </w:tr>
      <w:tr w14:paraId="01D60E6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181BE95A">
            <w:r>
              <w:t>26.73</w:t>
            </w:r>
          </w:p>
        </w:tc>
        <w:tc>
          <w:tcPr>
            <w:vAlign w:val="center"/>
          </w:tcPr>
          <w:p w14:paraId="5947FBA6">
            <w:r>
              <w:t>26.78</w:t>
            </w:r>
          </w:p>
        </w:tc>
        <w:tc>
          <w:tcPr>
            <w:vAlign w:val="center"/>
          </w:tcPr>
          <w:p w14:paraId="455E25B6">
            <w:r>
              <w:t>26.84</w:t>
            </w:r>
          </w:p>
        </w:tc>
        <w:tc>
          <w:tcPr>
            <w:vAlign w:val="center"/>
          </w:tcPr>
          <w:p w14:paraId="64844623">
            <w:r>
              <w:t>26.89</w:t>
            </w:r>
          </w:p>
        </w:tc>
        <w:tc>
          <w:tcPr>
            <w:vAlign w:val="center"/>
          </w:tcPr>
          <w:p w14:paraId="361FA604">
            <w:r>
              <w:t>26.93</w:t>
            </w:r>
          </w:p>
        </w:tc>
        <w:tc>
          <w:tcPr>
            <w:vAlign w:val="center"/>
          </w:tcPr>
          <w:p w14:paraId="5F953BC3">
            <w:r>
              <w:t>26.97</w:t>
            </w:r>
          </w:p>
        </w:tc>
        <w:tc>
          <w:tcPr>
            <w:vAlign w:val="center"/>
          </w:tcPr>
          <w:p w14:paraId="5C401D2A">
            <w:r>
              <w:t>27.00</w:t>
            </w:r>
          </w:p>
        </w:tc>
        <w:tc>
          <w:tcPr>
            <w:vAlign w:val="center"/>
          </w:tcPr>
          <w:p w14:paraId="18A08944">
            <w:r>
              <w:t>27.01</w:t>
            </w:r>
          </w:p>
        </w:tc>
        <w:tc>
          <w:tcPr>
            <w:vAlign w:val="center"/>
          </w:tcPr>
          <w:p w14:paraId="5B50BAC4">
            <w:r>
              <w:rPr>
                <w:color w:val="3333CC"/>
              </w:rPr>
              <w:t>27.02</w:t>
            </w:r>
          </w:p>
        </w:tc>
        <w:tc>
          <w:tcPr>
            <w:vAlign w:val="center"/>
          </w:tcPr>
          <w:p w14:paraId="3219FEAD">
            <w:r>
              <w:t>27.02</w:t>
            </w:r>
          </w:p>
        </w:tc>
        <w:tc>
          <w:tcPr>
            <w:vAlign w:val="center"/>
          </w:tcPr>
          <w:p w14:paraId="3DC27348">
            <w:r>
              <w:t>27.01</w:t>
            </w:r>
          </w:p>
        </w:tc>
        <w:tc>
          <w:tcPr>
            <w:vAlign w:val="center"/>
          </w:tcPr>
          <w:p w14:paraId="2EFA353B">
            <w:r>
              <w:t>26.99</w:t>
            </w:r>
          </w:p>
        </w:tc>
      </w:tr>
    </w:tbl>
    <w:p w14:paraId="2928CDD6">
      <w:pPr>
        <w:pStyle w:val="6"/>
      </w:pPr>
      <w:r>
        <w:t>空调房间：西向逐时温度</w:t>
      </w:r>
    </w:p>
    <w:p w14:paraId="3C44CFBF">
      <w:pPr>
        <w:jc w:val="center"/>
      </w:pPr>
      <w:r>
        <w:drawing>
          <wp:inline distT="0" distB="0" distL="0" distR="0">
            <wp:extent cx="5667375" cy="2828925"/>
            <wp:effectExtent l="0" t="0" r="0" b="0"/>
            <wp:docPr id="58" name="图片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" name="图片 58"/>
                    <pic:cNvPicPr>
                      <a:picLocks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5667375" cy="2828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C8924EE"/>
    <w:p w14:paraId="44502FEC"/>
    <w:tbl>
      <w:tblPr>
        <w:tblStyle w:val="19"/>
        <w:tblW w:w="9332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7"/>
        <w:gridCol w:w="777"/>
        <w:gridCol w:w="777"/>
        <w:gridCol w:w="777"/>
        <w:gridCol w:w="777"/>
        <w:gridCol w:w="777"/>
        <w:gridCol w:w="777"/>
        <w:gridCol w:w="777"/>
        <w:gridCol w:w="777"/>
        <w:gridCol w:w="777"/>
        <w:gridCol w:w="777"/>
        <w:gridCol w:w="777"/>
      </w:tblGrid>
      <w:tr w14:paraId="3591628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5A368890">
            <w:pPr>
              <w:jc w:val="center"/>
            </w:pPr>
            <w:r>
              <w:t>0:00</w:t>
            </w:r>
          </w:p>
        </w:tc>
        <w:tc>
          <w:tcPr>
            <w:shd w:val="clear" w:color="auto" w:fill="E6E6E6"/>
            <w:vAlign w:val="center"/>
          </w:tcPr>
          <w:p w14:paraId="2A1B526C">
            <w:pPr>
              <w:jc w:val="center"/>
            </w:pPr>
            <w:r>
              <w:t>1:00</w:t>
            </w:r>
          </w:p>
        </w:tc>
        <w:tc>
          <w:tcPr>
            <w:shd w:val="clear" w:color="auto" w:fill="E6E6E6"/>
            <w:vAlign w:val="center"/>
          </w:tcPr>
          <w:p w14:paraId="04EEA345">
            <w:pPr>
              <w:jc w:val="center"/>
            </w:pPr>
            <w:r>
              <w:t>2:00</w:t>
            </w:r>
          </w:p>
        </w:tc>
        <w:tc>
          <w:tcPr>
            <w:shd w:val="clear" w:color="auto" w:fill="E6E6E6"/>
            <w:vAlign w:val="center"/>
          </w:tcPr>
          <w:p w14:paraId="5F140469">
            <w:pPr>
              <w:jc w:val="center"/>
            </w:pPr>
            <w:r>
              <w:t>3:00</w:t>
            </w:r>
          </w:p>
        </w:tc>
        <w:tc>
          <w:tcPr>
            <w:shd w:val="clear" w:color="auto" w:fill="E6E6E6"/>
            <w:vAlign w:val="center"/>
          </w:tcPr>
          <w:p w14:paraId="2184D74C">
            <w:pPr>
              <w:jc w:val="center"/>
            </w:pPr>
            <w:r>
              <w:t>4:00</w:t>
            </w:r>
          </w:p>
        </w:tc>
        <w:tc>
          <w:tcPr>
            <w:shd w:val="clear" w:color="auto" w:fill="E6E6E6"/>
            <w:vAlign w:val="center"/>
          </w:tcPr>
          <w:p w14:paraId="11F7683B">
            <w:pPr>
              <w:jc w:val="center"/>
            </w:pPr>
            <w:r>
              <w:t>5:00</w:t>
            </w:r>
          </w:p>
        </w:tc>
        <w:tc>
          <w:tcPr>
            <w:shd w:val="clear" w:color="auto" w:fill="E6E6E6"/>
            <w:vAlign w:val="center"/>
          </w:tcPr>
          <w:p w14:paraId="2A7A3670">
            <w:pPr>
              <w:jc w:val="center"/>
            </w:pPr>
            <w:r>
              <w:t>6:00</w:t>
            </w:r>
          </w:p>
        </w:tc>
        <w:tc>
          <w:tcPr>
            <w:shd w:val="clear" w:color="auto" w:fill="E6E6E6"/>
            <w:vAlign w:val="center"/>
          </w:tcPr>
          <w:p w14:paraId="289C8FE7">
            <w:pPr>
              <w:jc w:val="center"/>
            </w:pPr>
            <w:r>
              <w:t>7:00</w:t>
            </w:r>
          </w:p>
        </w:tc>
        <w:tc>
          <w:tcPr>
            <w:shd w:val="clear" w:color="auto" w:fill="E6E6E6"/>
            <w:vAlign w:val="center"/>
          </w:tcPr>
          <w:p w14:paraId="2EA9F2B0">
            <w:pPr>
              <w:jc w:val="center"/>
            </w:pPr>
            <w:r>
              <w:t>8:00</w:t>
            </w:r>
          </w:p>
        </w:tc>
        <w:tc>
          <w:tcPr>
            <w:shd w:val="clear" w:color="auto" w:fill="E6E6E6"/>
            <w:vAlign w:val="center"/>
          </w:tcPr>
          <w:p w14:paraId="54985273">
            <w:pPr>
              <w:jc w:val="center"/>
            </w:pPr>
            <w:r>
              <w:t>9:00</w:t>
            </w:r>
          </w:p>
        </w:tc>
        <w:tc>
          <w:tcPr>
            <w:shd w:val="clear" w:color="auto" w:fill="E6E6E6"/>
            <w:vAlign w:val="center"/>
          </w:tcPr>
          <w:p w14:paraId="3881529C">
            <w:pPr>
              <w:jc w:val="center"/>
            </w:pPr>
            <w:r>
              <w:t>10:00</w:t>
            </w:r>
          </w:p>
        </w:tc>
        <w:tc>
          <w:tcPr>
            <w:shd w:val="clear" w:color="auto" w:fill="E6E6E6"/>
            <w:vAlign w:val="center"/>
          </w:tcPr>
          <w:p w14:paraId="12A1C5FA">
            <w:pPr>
              <w:jc w:val="center"/>
            </w:pPr>
            <w:r>
              <w:t>11:00</w:t>
            </w:r>
          </w:p>
        </w:tc>
      </w:tr>
      <w:tr w14:paraId="616EBEC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2D9CC301">
            <w:r>
              <w:t>26.99</w:t>
            </w:r>
          </w:p>
        </w:tc>
        <w:tc>
          <w:tcPr>
            <w:vAlign w:val="center"/>
          </w:tcPr>
          <w:p w14:paraId="49189F58">
            <w:r>
              <w:t>26.97</w:t>
            </w:r>
          </w:p>
        </w:tc>
        <w:tc>
          <w:tcPr>
            <w:vAlign w:val="center"/>
          </w:tcPr>
          <w:p w14:paraId="6692EB44">
            <w:r>
              <w:t>26.94</w:t>
            </w:r>
          </w:p>
        </w:tc>
        <w:tc>
          <w:tcPr>
            <w:vAlign w:val="center"/>
          </w:tcPr>
          <w:p w14:paraId="55AC1086">
            <w:r>
              <w:t>26.90</w:t>
            </w:r>
          </w:p>
        </w:tc>
        <w:tc>
          <w:tcPr>
            <w:vAlign w:val="center"/>
          </w:tcPr>
          <w:p w14:paraId="07840504">
            <w:r>
              <w:t>26.86</w:t>
            </w:r>
          </w:p>
        </w:tc>
        <w:tc>
          <w:tcPr>
            <w:vAlign w:val="center"/>
          </w:tcPr>
          <w:p w14:paraId="64AD4838">
            <w:r>
              <w:t>26.82</w:t>
            </w:r>
          </w:p>
        </w:tc>
        <w:tc>
          <w:tcPr>
            <w:vAlign w:val="center"/>
          </w:tcPr>
          <w:p w14:paraId="6F439ECE">
            <w:r>
              <w:t>26.77</w:t>
            </w:r>
          </w:p>
        </w:tc>
        <w:tc>
          <w:tcPr>
            <w:vAlign w:val="center"/>
          </w:tcPr>
          <w:p w14:paraId="6469EE3D">
            <w:r>
              <w:t>26.73</w:t>
            </w:r>
          </w:p>
        </w:tc>
        <w:tc>
          <w:tcPr>
            <w:vAlign w:val="center"/>
          </w:tcPr>
          <w:p w14:paraId="78183817">
            <w:r>
              <w:t>26.69</w:t>
            </w:r>
          </w:p>
        </w:tc>
        <w:tc>
          <w:tcPr>
            <w:vAlign w:val="center"/>
          </w:tcPr>
          <w:p w14:paraId="750223FB">
            <w:r>
              <w:t>26.66</w:t>
            </w:r>
          </w:p>
        </w:tc>
        <w:tc>
          <w:tcPr>
            <w:vAlign w:val="center"/>
          </w:tcPr>
          <w:p w14:paraId="51F0F565">
            <w:r>
              <w:t>26.64</w:t>
            </w:r>
          </w:p>
        </w:tc>
        <w:tc>
          <w:tcPr>
            <w:vAlign w:val="center"/>
          </w:tcPr>
          <w:p w14:paraId="7223F852">
            <w:r>
              <w:t>26.63</w:t>
            </w:r>
          </w:p>
        </w:tc>
      </w:tr>
      <w:tr w14:paraId="63E2FAB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0FD6280C">
            <w:r>
              <w:t>12:00</w:t>
            </w:r>
          </w:p>
        </w:tc>
        <w:tc>
          <w:tcPr>
            <w:shd w:val="clear" w:color="auto" w:fill="E6E6E6"/>
            <w:vAlign w:val="center"/>
          </w:tcPr>
          <w:p w14:paraId="099198C6">
            <w:r>
              <w:t>13:00</w:t>
            </w:r>
          </w:p>
        </w:tc>
        <w:tc>
          <w:tcPr>
            <w:shd w:val="clear" w:color="auto" w:fill="E6E6E6"/>
            <w:vAlign w:val="center"/>
          </w:tcPr>
          <w:p w14:paraId="43CFD2EB">
            <w:r>
              <w:t>14:00</w:t>
            </w:r>
          </w:p>
        </w:tc>
        <w:tc>
          <w:tcPr>
            <w:shd w:val="clear" w:color="auto" w:fill="E6E6E6"/>
            <w:vAlign w:val="center"/>
          </w:tcPr>
          <w:p w14:paraId="630B5A92">
            <w:r>
              <w:t>15:00</w:t>
            </w:r>
          </w:p>
        </w:tc>
        <w:tc>
          <w:tcPr>
            <w:shd w:val="clear" w:color="auto" w:fill="E6E6E6"/>
            <w:vAlign w:val="center"/>
          </w:tcPr>
          <w:p w14:paraId="01FB09A4">
            <w:r>
              <w:t>16:00</w:t>
            </w:r>
          </w:p>
        </w:tc>
        <w:tc>
          <w:tcPr>
            <w:shd w:val="clear" w:color="auto" w:fill="E6E6E6"/>
            <w:vAlign w:val="center"/>
          </w:tcPr>
          <w:p w14:paraId="38719748">
            <w:r>
              <w:t>17:00</w:t>
            </w:r>
          </w:p>
        </w:tc>
        <w:tc>
          <w:tcPr>
            <w:shd w:val="clear" w:color="auto" w:fill="E6E6E6"/>
            <w:vAlign w:val="center"/>
          </w:tcPr>
          <w:p w14:paraId="3D7F760A">
            <w:r>
              <w:t>18:00</w:t>
            </w:r>
          </w:p>
        </w:tc>
        <w:tc>
          <w:tcPr>
            <w:shd w:val="clear" w:color="auto" w:fill="E6E6E6"/>
            <w:vAlign w:val="center"/>
          </w:tcPr>
          <w:p w14:paraId="1E101E6C">
            <w:r>
              <w:t>19:00</w:t>
            </w:r>
          </w:p>
        </w:tc>
        <w:tc>
          <w:tcPr>
            <w:shd w:val="clear" w:color="auto" w:fill="E6E6E6"/>
            <w:vAlign w:val="center"/>
          </w:tcPr>
          <w:p w14:paraId="2674CB44">
            <w:r>
              <w:t>20:00</w:t>
            </w:r>
          </w:p>
        </w:tc>
        <w:tc>
          <w:tcPr>
            <w:shd w:val="clear" w:color="auto" w:fill="E6E6E6"/>
            <w:vAlign w:val="center"/>
          </w:tcPr>
          <w:p w14:paraId="6A998D3B">
            <w:r>
              <w:t>21:00</w:t>
            </w:r>
          </w:p>
        </w:tc>
        <w:tc>
          <w:tcPr>
            <w:shd w:val="clear" w:color="auto" w:fill="E6E6E6"/>
            <w:vAlign w:val="center"/>
          </w:tcPr>
          <w:p w14:paraId="777C3AE1">
            <w:r>
              <w:t>22:00</w:t>
            </w:r>
          </w:p>
        </w:tc>
        <w:tc>
          <w:tcPr>
            <w:shd w:val="clear" w:color="auto" w:fill="E6E6E6"/>
            <w:vAlign w:val="center"/>
          </w:tcPr>
          <w:p w14:paraId="15117D9E">
            <w:r>
              <w:t>23:00</w:t>
            </w:r>
          </w:p>
        </w:tc>
      </w:tr>
      <w:tr w14:paraId="24D29A8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69784B94">
            <w:r>
              <w:t>26.64</w:t>
            </w:r>
          </w:p>
        </w:tc>
        <w:tc>
          <w:tcPr>
            <w:vAlign w:val="center"/>
          </w:tcPr>
          <w:p w14:paraId="02B1DA2B">
            <w:r>
              <w:t>26.66</w:t>
            </w:r>
          </w:p>
        </w:tc>
        <w:tc>
          <w:tcPr>
            <w:vAlign w:val="center"/>
          </w:tcPr>
          <w:p w14:paraId="44A6367B">
            <w:r>
              <w:t>26.69</w:t>
            </w:r>
          </w:p>
        </w:tc>
        <w:tc>
          <w:tcPr>
            <w:vAlign w:val="center"/>
          </w:tcPr>
          <w:p w14:paraId="47390687">
            <w:r>
              <w:t>26.73</w:t>
            </w:r>
          </w:p>
        </w:tc>
        <w:tc>
          <w:tcPr>
            <w:vAlign w:val="center"/>
          </w:tcPr>
          <w:p w14:paraId="4E89D2FE">
            <w:r>
              <w:t>26.78</w:t>
            </w:r>
          </w:p>
        </w:tc>
        <w:tc>
          <w:tcPr>
            <w:vAlign w:val="center"/>
          </w:tcPr>
          <w:p w14:paraId="260AA680">
            <w:r>
              <w:t>26.84</w:t>
            </w:r>
          </w:p>
        </w:tc>
        <w:tc>
          <w:tcPr>
            <w:vAlign w:val="center"/>
          </w:tcPr>
          <w:p w14:paraId="36A5538A">
            <w:r>
              <w:t>26.90</w:t>
            </w:r>
          </w:p>
        </w:tc>
        <w:tc>
          <w:tcPr>
            <w:vAlign w:val="center"/>
          </w:tcPr>
          <w:p w14:paraId="69F1568D">
            <w:r>
              <w:t>26.96</w:t>
            </w:r>
          </w:p>
        </w:tc>
        <w:tc>
          <w:tcPr>
            <w:vAlign w:val="center"/>
          </w:tcPr>
          <w:p w14:paraId="5DBA4CD1">
            <w:r>
              <w:t>26.99</w:t>
            </w:r>
          </w:p>
        </w:tc>
        <w:tc>
          <w:tcPr>
            <w:vAlign w:val="center"/>
          </w:tcPr>
          <w:p w14:paraId="6135CDE8">
            <w:r>
              <w:t>27.02</w:t>
            </w:r>
          </w:p>
        </w:tc>
        <w:tc>
          <w:tcPr>
            <w:vAlign w:val="center"/>
          </w:tcPr>
          <w:p w14:paraId="43C144FA">
            <w:r>
              <w:rPr>
                <w:color w:val="3333CC"/>
              </w:rPr>
              <w:t>27.02</w:t>
            </w:r>
          </w:p>
        </w:tc>
        <w:tc>
          <w:tcPr>
            <w:vAlign w:val="center"/>
          </w:tcPr>
          <w:p w14:paraId="5D229DC4">
            <w:r>
              <w:t>27.01</w:t>
            </w:r>
          </w:p>
        </w:tc>
      </w:tr>
    </w:tbl>
    <w:p w14:paraId="40AD1FB0">
      <w:pPr>
        <w:pStyle w:val="6"/>
      </w:pPr>
      <w:r>
        <w:t>空调房间：南向逐时温度</w:t>
      </w:r>
    </w:p>
    <w:p w14:paraId="3ED9EBCB">
      <w:pPr>
        <w:jc w:val="center"/>
      </w:pPr>
      <w:r>
        <w:drawing>
          <wp:inline distT="0" distB="0" distL="0" distR="0">
            <wp:extent cx="5667375" cy="2828925"/>
            <wp:effectExtent l="0" t="0" r="0" b="0"/>
            <wp:docPr id="59" name="图片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" name="图片 59"/>
                    <pic:cNvPicPr>
                      <a:picLocks noChangeAspect="1"/>
                    </pic:cNvPicPr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5667375" cy="2828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8921636"/>
    <w:p w14:paraId="091CB57C"/>
    <w:tbl>
      <w:tblPr>
        <w:tblStyle w:val="19"/>
        <w:tblW w:w="9332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7"/>
        <w:gridCol w:w="777"/>
        <w:gridCol w:w="777"/>
        <w:gridCol w:w="777"/>
        <w:gridCol w:w="777"/>
        <w:gridCol w:w="777"/>
        <w:gridCol w:w="777"/>
        <w:gridCol w:w="777"/>
        <w:gridCol w:w="777"/>
        <w:gridCol w:w="777"/>
        <w:gridCol w:w="777"/>
        <w:gridCol w:w="777"/>
      </w:tblGrid>
      <w:tr w14:paraId="777D4FD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007CFD49">
            <w:pPr>
              <w:jc w:val="center"/>
            </w:pPr>
            <w:r>
              <w:t>0:00</w:t>
            </w:r>
          </w:p>
        </w:tc>
        <w:tc>
          <w:tcPr>
            <w:shd w:val="clear" w:color="auto" w:fill="E6E6E6"/>
            <w:vAlign w:val="center"/>
          </w:tcPr>
          <w:p w14:paraId="34E92CBC">
            <w:pPr>
              <w:jc w:val="center"/>
            </w:pPr>
            <w:r>
              <w:t>1:00</w:t>
            </w:r>
          </w:p>
        </w:tc>
        <w:tc>
          <w:tcPr>
            <w:shd w:val="clear" w:color="auto" w:fill="E6E6E6"/>
            <w:vAlign w:val="center"/>
          </w:tcPr>
          <w:p w14:paraId="7619F4DD">
            <w:pPr>
              <w:jc w:val="center"/>
            </w:pPr>
            <w:r>
              <w:t>2:00</w:t>
            </w:r>
          </w:p>
        </w:tc>
        <w:tc>
          <w:tcPr>
            <w:shd w:val="clear" w:color="auto" w:fill="E6E6E6"/>
            <w:vAlign w:val="center"/>
          </w:tcPr>
          <w:p w14:paraId="3538C697">
            <w:pPr>
              <w:jc w:val="center"/>
            </w:pPr>
            <w:r>
              <w:t>3:00</w:t>
            </w:r>
          </w:p>
        </w:tc>
        <w:tc>
          <w:tcPr>
            <w:shd w:val="clear" w:color="auto" w:fill="E6E6E6"/>
            <w:vAlign w:val="center"/>
          </w:tcPr>
          <w:p w14:paraId="006C6A12">
            <w:pPr>
              <w:jc w:val="center"/>
            </w:pPr>
            <w:r>
              <w:t>4:00</w:t>
            </w:r>
          </w:p>
        </w:tc>
        <w:tc>
          <w:tcPr>
            <w:shd w:val="clear" w:color="auto" w:fill="E6E6E6"/>
            <w:vAlign w:val="center"/>
          </w:tcPr>
          <w:p w14:paraId="190AAE6D">
            <w:pPr>
              <w:jc w:val="center"/>
            </w:pPr>
            <w:r>
              <w:t>5:00</w:t>
            </w:r>
          </w:p>
        </w:tc>
        <w:tc>
          <w:tcPr>
            <w:shd w:val="clear" w:color="auto" w:fill="E6E6E6"/>
            <w:vAlign w:val="center"/>
          </w:tcPr>
          <w:p w14:paraId="2A7315F4">
            <w:pPr>
              <w:jc w:val="center"/>
            </w:pPr>
            <w:r>
              <w:t>6:00</w:t>
            </w:r>
          </w:p>
        </w:tc>
        <w:tc>
          <w:tcPr>
            <w:shd w:val="clear" w:color="auto" w:fill="E6E6E6"/>
            <w:vAlign w:val="center"/>
          </w:tcPr>
          <w:p w14:paraId="1002545D">
            <w:pPr>
              <w:jc w:val="center"/>
            </w:pPr>
            <w:r>
              <w:t>7:00</w:t>
            </w:r>
          </w:p>
        </w:tc>
        <w:tc>
          <w:tcPr>
            <w:shd w:val="clear" w:color="auto" w:fill="E6E6E6"/>
            <w:vAlign w:val="center"/>
          </w:tcPr>
          <w:p w14:paraId="499B83EC">
            <w:pPr>
              <w:jc w:val="center"/>
            </w:pPr>
            <w:r>
              <w:t>8:00</w:t>
            </w:r>
          </w:p>
        </w:tc>
        <w:tc>
          <w:tcPr>
            <w:shd w:val="clear" w:color="auto" w:fill="E6E6E6"/>
            <w:vAlign w:val="center"/>
          </w:tcPr>
          <w:p w14:paraId="229C84DA">
            <w:pPr>
              <w:jc w:val="center"/>
            </w:pPr>
            <w:r>
              <w:t>9:00</w:t>
            </w:r>
          </w:p>
        </w:tc>
        <w:tc>
          <w:tcPr>
            <w:shd w:val="clear" w:color="auto" w:fill="E6E6E6"/>
            <w:vAlign w:val="center"/>
          </w:tcPr>
          <w:p w14:paraId="472360F5">
            <w:pPr>
              <w:jc w:val="center"/>
            </w:pPr>
            <w:r>
              <w:t>10:00</w:t>
            </w:r>
          </w:p>
        </w:tc>
        <w:tc>
          <w:tcPr>
            <w:shd w:val="clear" w:color="auto" w:fill="E6E6E6"/>
            <w:vAlign w:val="center"/>
          </w:tcPr>
          <w:p w14:paraId="18DF7696">
            <w:pPr>
              <w:jc w:val="center"/>
            </w:pPr>
            <w:r>
              <w:t>11:00</w:t>
            </w:r>
          </w:p>
        </w:tc>
      </w:tr>
      <w:tr w14:paraId="36328F4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29B8C759">
            <w:r>
              <w:t>26.92</w:t>
            </w:r>
          </w:p>
        </w:tc>
        <w:tc>
          <w:tcPr>
            <w:vAlign w:val="center"/>
          </w:tcPr>
          <w:p w14:paraId="489F99C3">
            <w:r>
              <w:t>26.90</w:t>
            </w:r>
          </w:p>
        </w:tc>
        <w:tc>
          <w:tcPr>
            <w:vAlign w:val="center"/>
          </w:tcPr>
          <w:p w14:paraId="01FB76C9">
            <w:r>
              <w:t>26.87</w:t>
            </w:r>
          </w:p>
        </w:tc>
        <w:tc>
          <w:tcPr>
            <w:vAlign w:val="center"/>
          </w:tcPr>
          <w:p w14:paraId="672B7600">
            <w:r>
              <w:t>26.84</w:t>
            </w:r>
          </w:p>
        </w:tc>
        <w:tc>
          <w:tcPr>
            <w:vAlign w:val="center"/>
          </w:tcPr>
          <w:p w14:paraId="3FD61B17">
            <w:r>
              <w:t>26.80</w:t>
            </w:r>
          </w:p>
        </w:tc>
        <w:tc>
          <w:tcPr>
            <w:vAlign w:val="center"/>
          </w:tcPr>
          <w:p w14:paraId="17C2858E">
            <w:r>
              <w:t>26.77</w:t>
            </w:r>
          </w:p>
        </w:tc>
        <w:tc>
          <w:tcPr>
            <w:vAlign w:val="center"/>
          </w:tcPr>
          <w:p w14:paraId="692C630A">
            <w:r>
              <w:t>26.73</w:t>
            </w:r>
          </w:p>
        </w:tc>
        <w:tc>
          <w:tcPr>
            <w:vAlign w:val="center"/>
          </w:tcPr>
          <w:p w14:paraId="47517BAF">
            <w:r>
              <w:t>26.69</w:t>
            </w:r>
          </w:p>
        </w:tc>
        <w:tc>
          <w:tcPr>
            <w:vAlign w:val="center"/>
          </w:tcPr>
          <w:p w14:paraId="654F395C">
            <w:r>
              <w:t>26.65</w:t>
            </w:r>
          </w:p>
        </w:tc>
        <w:tc>
          <w:tcPr>
            <w:vAlign w:val="center"/>
          </w:tcPr>
          <w:p w14:paraId="1B78C714">
            <w:r>
              <w:t>26.62</w:t>
            </w:r>
          </w:p>
        </w:tc>
        <w:tc>
          <w:tcPr>
            <w:vAlign w:val="center"/>
          </w:tcPr>
          <w:p w14:paraId="34F6959B">
            <w:r>
              <w:t>26.60</w:t>
            </w:r>
          </w:p>
        </w:tc>
        <w:tc>
          <w:tcPr>
            <w:vAlign w:val="center"/>
          </w:tcPr>
          <w:p w14:paraId="34893BF0">
            <w:r>
              <w:t>26.60</w:t>
            </w:r>
          </w:p>
        </w:tc>
      </w:tr>
      <w:tr w14:paraId="025CBA0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23358D7D">
            <w:r>
              <w:t>12:00</w:t>
            </w:r>
          </w:p>
        </w:tc>
        <w:tc>
          <w:tcPr>
            <w:shd w:val="clear" w:color="auto" w:fill="E6E6E6"/>
            <w:vAlign w:val="center"/>
          </w:tcPr>
          <w:p w14:paraId="540E9B51">
            <w:r>
              <w:t>13:00</w:t>
            </w:r>
          </w:p>
        </w:tc>
        <w:tc>
          <w:tcPr>
            <w:shd w:val="clear" w:color="auto" w:fill="E6E6E6"/>
            <w:vAlign w:val="center"/>
          </w:tcPr>
          <w:p w14:paraId="0F06B965">
            <w:r>
              <w:t>14:00</w:t>
            </w:r>
          </w:p>
        </w:tc>
        <w:tc>
          <w:tcPr>
            <w:shd w:val="clear" w:color="auto" w:fill="E6E6E6"/>
            <w:vAlign w:val="center"/>
          </w:tcPr>
          <w:p w14:paraId="058D2CF9">
            <w:r>
              <w:t>15:00</w:t>
            </w:r>
          </w:p>
        </w:tc>
        <w:tc>
          <w:tcPr>
            <w:shd w:val="clear" w:color="auto" w:fill="E6E6E6"/>
            <w:vAlign w:val="center"/>
          </w:tcPr>
          <w:p w14:paraId="27194E67">
            <w:r>
              <w:t>16:00</w:t>
            </w:r>
          </w:p>
        </w:tc>
        <w:tc>
          <w:tcPr>
            <w:shd w:val="clear" w:color="auto" w:fill="E6E6E6"/>
            <w:vAlign w:val="center"/>
          </w:tcPr>
          <w:p w14:paraId="02382BD3">
            <w:r>
              <w:t>17:00</w:t>
            </w:r>
          </w:p>
        </w:tc>
        <w:tc>
          <w:tcPr>
            <w:shd w:val="clear" w:color="auto" w:fill="E6E6E6"/>
            <w:vAlign w:val="center"/>
          </w:tcPr>
          <w:p w14:paraId="67EF226C">
            <w:r>
              <w:t>18:00</w:t>
            </w:r>
          </w:p>
        </w:tc>
        <w:tc>
          <w:tcPr>
            <w:shd w:val="clear" w:color="auto" w:fill="E6E6E6"/>
            <w:vAlign w:val="center"/>
          </w:tcPr>
          <w:p w14:paraId="570A4CA2">
            <w:r>
              <w:t>19:00</w:t>
            </w:r>
          </w:p>
        </w:tc>
        <w:tc>
          <w:tcPr>
            <w:shd w:val="clear" w:color="auto" w:fill="E6E6E6"/>
            <w:vAlign w:val="center"/>
          </w:tcPr>
          <w:p w14:paraId="3DE1D9CA">
            <w:r>
              <w:t>20:00</w:t>
            </w:r>
          </w:p>
        </w:tc>
        <w:tc>
          <w:tcPr>
            <w:shd w:val="clear" w:color="auto" w:fill="E6E6E6"/>
            <w:vAlign w:val="center"/>
          </w:tcPr>
          <w:p w14:paraId="458D58F7">
            <w:r>
              <w:t>21:00</w:t>
            </w:r>
          </w:p>
        </w:tc>
        <w:tc>
          <w:tcPr>
            <w:shd w:val="clear" w:color="auto" w:fill="E6E6E6"/>
            <w:vAlign w:val="center"/>
          </w:tcPr>
          <w:p w14:paraId="67F3FE3B">
            <w:r>
              <w:t>22:00</w:t>
            </w:r>
          </w:p>
        </w:tc>
        <w:tc>
          <w:tcPr>
            <w:shd w:val="clear" w:color="auto" w:fill="E6E6E6"/>
            <w:vAlign w:val="center"/>
          </w:tcPr>
          <w:p w14:paraId="559965EC">
            <w:r>
              <w:t>23:00</w:t>
            </w:r>
          </w:p>
        </w:tc>
      </w:tr>
      <w:tr w14:paraId="606B41D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7E8875DE">
            <w:r>
              <w:t>26.61</w:t>
            </w:r>
          </w:p>
        </w:tc>
        <w:tc>
          <w:tcPr>
            <w:vAlign w:val="center"/>
          </w:tcPr>
          <w:p w14:paraId="041D77FD">
            <w:r>
              <w:t>26.65</w:t>
            </w:r>
          </w:p>
        </w:tc>
        <w:tc>
          <w:tcPr>
            <w:vAlign w:val="center"/>
          </w:tcPr>
          <w:p w14:paraId="3C9A40B0">
            <w:r>
              <w:t>26.69</w:t>
            </w:r>
          </w:p>
        </w:tc>
        <w:tc>
          <w:tcPr>
            <w:vAlign w:val="center"/>
          </w:tcPr>
          <w:p w14:paraId="63FA81AE">
            <w:r>
              <w:t>26.75</w:t>
            </w:r>
          </w:p>
        </w:tc>
        <w:tc>
          <w:tcPr>
            <w:vAlign w:val="center"/>
          </w:tcPr>
          <w:p w14:paraId="662D90FD">
            <w:r>
              <w:t>26.80</w:t>
            </w:r>
          </w:p>
        </w:tc>
        <w:tc>
          <w:tcPr>
            <w:vAlign w:val="center"/>
          </w:tcPr>
          <w:p w14:paraId="47ADD88E">
            <w:r>
              <w:t>26.86</w:t>
            </w:r>
          </w:p>
        </w:tc>
        <w:tc>
          <w:tcPr>
            <w:vAlign w:val="center"/>
          </w:tcPr>
          <w:p w14:paraId="61014ECA">
            <w:r>
              <w:t>26.90</w:t>
            </w:r>
          </w:p>
        </w:tc>
        <w:tc>
          <w:tcPr>
            <w:vAlign w:val="center"/>
          </w:tcPr>
          <w:p w14:paraId="77950DC7">
            <w:r>
              <w:t>26.93</w:t>
            </w:r>
          </w:p>
        </w:tc>
        <w:tc>
          <w:tcPr>
            <w:vAlign w:val="center"/>
          </w:tcPr>
          <w:p w14:paraId="0FACBE84">
            <w:r>
              <w:t>26.95</w:t>
            </w:r>
          </w:p>
        </w:tc>
        <w:tc>
          <w:tcPr>
            <w:vAlign w:val="center"/>
          </w:tcPr>
          <w:p w14:paraId="418CFC1A">
            <w:r>
              <w:rPr>
                <w:color w:val="3333CC"/>
              </w:rPr>
              <w:t>26.96</w:t>
            </w:r>
          </w:p>
        </w:tc>
        <w:tc>
          <w:tcPr>
            <w:vAlign w:val="center"/>
          </w:tcPr>
          <w:p w14:paraId="698E04A4">
            <w:r>
              <w:t>26.96</w:t>
            </w:r>
          </w:p>
        </w:tc>
        <w:tc>
          <w:tcPr>
            <w:vAlign w:val="center"/>
          </w:tcPr>
          <w:p w14:paraId="4AB2380B">
            <w:r>
              <w:t>26.94</w:t>
            </w:r>
          </w:p>
        </w:tc>
      </w:tr>
    </w:tbl>
    <w:p w14:paraId="12D7350A">
      <w:pPr>
        <w:pStyle w:val="6"/>
      </w:pPr>
      <w:r>
        <w:t>空调房间：北向逐时温度</w:t>
      </w:r>
    </w:p>
    <w:p w14:paraId="1F8E27A1">
      <w:pPr>
        <w:jc w:val="center"/>
      </w:pPr>
      <w:r>
        <w:drawing>
          <wp:inline distT="0" distB="0" distL="0" distR="0">
            <wp:extent cx="5667375" cy="2828925"/>
            <wp:effectExtent l="0" t="0" r="0" b="0"/>
            <wp:docPr id="60" name="图片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" name="图片 60"/>
                    <pic:cNvPicPr>
                      <a:picLocks noChangeAspect="1"/>
                    </pic:cNvPicPr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5667375" cy="2828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AB2E35C"/>
    <w:p w14:paraId="17E3B411"/>
    <w:tbl>
      <w:tblPr>
        <w:tblStyle w:val="19"/>
        <w:tblW w:w="9332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7"/>
        <w:gridCol w:w="777"/>
        <w:gridCol w:w="777"/>
        <w:gridCol w:w="777"/>
        <w:gridCol w:w="777"/>
        <w:gridCol w:w="777"/>
        <w:gridCol w:w="777"/>
        <w:gridCol w:w="777"/>
        <w:gridCol w:w="777"/>
        <w:gridCol w:w="777"/>
        <w:gridCol w:w="777"/>
        <w:gridCol w:w="777"/>
      </w:tblGrid>
      <w:tr w14:paraId="0D41C07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72CD098C">
            <w:pPr>
              <w:jc w:val="center"/>
            </w:pPr>
            <w:r>
              <w:t>0:00</w:t>
            </w:r>
          </w:p>
        </w:tc>
        <w:tc>
          <w:tcPr>
            <w:shd w:val="clear" w:color="auto" w:fill="E6E6E6"/>
            <w:vAlign w:val="center"/>
          </w:tcPr>
          <w:p w14:paraId="2B5157A0">
            <w:pPr>
              <w:jc w:val="center"/>
            </w:pPr>
            <w:r>
              <w:t>1:00</w:t>
            </w:r>
          </w:p>
        </w:tc>
        <w:tc>
          <w:tcPr>
            <w:shd w:val="clear" w:color="auto" w:fill="E6E6E6"/>
            <w:vAlign w:val="center"/>
          </w:tcPr>
          <w:p w14:paraId="40847B9B">
            <w:pPr>
              <w:jc w:val="center"/>
            </w:pPr>
            <w:r>
              <w:t>2:00</w:t>
            </w:r>
          </w:p>
        </w:tc>
        <w:tc>
          <w:tcPr>
            <w:shd w:val="clear" w:color="auto" w:fill="E6E6E6"/>
            <w:vAlign w:val="center"/>
          </w:tcPr>
          <w:p w14:paraId="738233BB">
            <w:pPr>
              <w:jc w:val="center"/>
            </w:pPr>
            <w:r>
              <w:t>3:00</w:t>
            </w:r>
          </w:p>
        </w:tc>
        <w:tc>
          <w:tcPr>
            <w:shd w:val="clear" w:color="auto" w:fill="E6E6E6"/>
            <w:vAlign w:val="center"/>
          </w:tcPr>
          <w:p w14:paraId="4252151F">
            <w:pPr>
              <w:jc w:val="center"/>
            </w:pPr>
            <w:r>
              <w:t>4:00</w:t>
            </w:r>
          </w:p>
        </w:tc>
        <w:tc>
          <w:tcPr>
            <w:shd w:val="clear" w:color="auto" w:fill="E6E6E6"/>
            <w:vAlign w:val="center"/>
          </w:tcPr>
          <w:p w14:paraId="7371DAEF">
            <w:pPr>
              <w:jc w:val="center"/>
            </w:pPr>
            <w:r>
              <w:t>5:00</w:t>
            </w:r>
          </w:p>
        </w:tc>
        <w:tc>
          <w:tcPr>
            <w:shd w:val="clear" w:color="auto" w:fill="E6E6E6"/>
            <w:vAlign w:val="center"/>
          </w:tcPr>
          <w:p w14:paraId="1CF7802E">
            <w:pPr>
              <w:jc w:val="center"/>
            </w:pPr>
            <w:r>
              <w:t>6:00</w:t>
            </w:r>
          </w:p>
        </w:tc>
        <w:tc>
          <w:tcPr>
            <w:shd w:val="clear" w:color="auto" w:fill="E6E6E6"/>
            <w:vAlign w:val="center"/>
          </w:tcPr>
          <w:p w14:paraId="3D9F805B">
            <w:pPr>
              <w:jc w:val="center"/>
            </w:pPr>
            <w:r>
              <w:t>7:00</w:t>
            </w:r>
          </w:p>
        </w:tc>
        <w:tc>
          <w:tcPr>
            <w:shd w:val="clear" w:color="auto" w:fill="E6E6E6"/>
            <w:vAlign w:val="center"/>
          </w:tcPr>
          <w:p w14:paraId="36ACD837">
            <w:pPr>
              <w:jc w:val="center"/>
            </w:pPr>
            <w:r>
              <w:t>8:00</w:t>
            </w:r>
          </w:p>
        </w:tc>
        <w:tc>
          <w:tcPr>
            <w:shd w:val="clear" w:color="auto" w:fill="E6E6E6"/>
            <w:vAlign w:val="center"/>
          </w:tcPr>
          <w:p w14:paraId="40FD7C76">
            <w:pPr>
              <w:jc w:val="center"/>
            </w:pPr>
            <w:r>
              <w:t>9:00</w:t>
            </w:r>
          </w:p>
        </w:tc>
        <w:tc>
          <w:tcPr>
            <w:shd w:val="clear" w:color="auto" w:fill="E6E6E6"/>
            <w:vAlign w:val="center"/>
          </w:tcPr>
          <w:p w14:paraId="4157D86B">
            <w:pPr>
              <w:jc w:val="center"/>
            </w:pPr>
            <w:r>
              <w:t>10:00</w:t>
            </w:r>
          </w:p>
        </w:tc>
        <w:tc>
          <w:tcPr>
            <w:shd w:val="clear" w:color="auto" w:fill="E6E6E6"/>
            <w:vAlign w:val="center"/>
          </w:tcPr>
          <w:p w14:paraId="26B90F64">
            <w:pPr>
              <w:jc w:val="center"/>
            </w:pPr>
            <w:r>
              <w:t>11:00</w:t>
            </w:r>
          </w:p>
        </w:tc>
      </w:tr>
      <w:tr w14:paraId="7D5302C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5DEF8D8F">
            <w:r>
              <w:t>26.78</w:t>
            </w:r>
          </w:p>
        </w:tc>
        <w:tc>
          <w:tcPr>
            <w:vAlign w:val="center"/>
          </w:tcPr>
          <w:p w14:paraId="46DB8153">
            <w:r>
              <w:t>26.76</w:t>
            </w:r>
          </w:p>
        </w:tc>
        <w:tc>
          <w:tcPr>
            <w:vAlign w:val="center"/>
          </w:tcPr>
          <w:p w14:paraId="01765176">
            <w:r>
              <w:t>26.75</w:t>
            </w:r>
          </w:p>
        </w:tc>
        <w:tc>
          <w:tcPr>
            <w:vAlign w:val="center"/>
          </w:tcPr>
          <w:p w14:paraId="18518BD0">
            <w:r>
              <w:t>26.72</w:t>
            </w:r>
          </w:p>
        </w:tc>
        <w:tc>
          <w:tcPr>
            <w:vAlign w:val="center"/>
          </w:tcPr>
          <w:p w14:paraId="2FEA6D20">
            <w:r>
              <w:t>26.70</w:t>
            </w:r>
          </w:p>
        </w:tc>
        <w:tc>
          <w:tcPr>
            <w:vAlign w:val="center"/>
          </w:tcPr>
          <w:p w14:paraId="1648DC2B">
            <w:r>
              <w:t>26.67</w:t>
            </w:r>
          </w:p>
        </w:tc>
        <w:tc>
          <w:tcPr>
            <w:vAlign w:val="center"/>
          </w:tcPr>
          <w:p w14:paraId="3A19A9C2">
            <w:r>
              <w:t>26.64</w:t>
            </w:r>
          </w:p>
        </w:tc>
        <w:tc>
          <w:tcPr>
            <w:vAlign w:val="center"/>
          </w:tcPr>
          <w:p w14:paraId="78BB29A5">
            <w:r>
              <w:t>26.60</w:t>
            </w:r>
          </w:p>
        </w:tc>
        <w:tc>
          <w:tcPr>
            <w:vAlign w:val="center"/>
          </w:tcPr>
          <w:p w14:paraId="69367B50">
            <w:r>
              <w:t>26.57</w:t>
            </w:r>
          </w:p>
        </w:tc>
        <w:tc>
          <w:tcPr>
            <w:vAlign w:val="center"/>
          </w:tcPr>
          <w:p w14:paraId="119A6E79">
            <w:r>
              <w:t>26.55</w:t>
            </w:r>
          </w:p>
        </w:tc>
        <w:tc>
          <w:tcPr>
            <w:vAlign w:val="center"/>
          </w:tcPr>
          <w:p w14:paraId="02CB9255">
            <w:r>
              <w:t>26.53</w:t>
            </w:r>
          </w:p>
        </w:tc>
        <w:tc>
          <w:tcPr>
            <w:vAlign w:val="center"/>
          </w:tcPr>
          <w:p w14:paraId="1B3EC555">
            <w:r>
              <w:t>26.52</w:t>
            </w:r>
          </w:p>
        </w:tc>
      </w:tr>
      <w:tr w14:paraId="57233A4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3158B6FC">
            <w:r>
              <w:t>12:00</w:t>
            </w:r>
          </w:p>
        </w:tc>
        <w:tc>
          <w:tcPr>
            <w:shd w:val="clear" w:color="auto" w:fill="E6E6E6"/>
            <w:vAlign w:val="center"/>
          </w:tcPr>
          <w:p w14:paraId="4A554C6F">
            <w:r>
              <w:t>13:00</w:t>
            </w:r>
          </w:p>
        </w:tc>
        <w:tc>
          <w:tcPr>
            <w:shd w:val="clear" w:color="auto" w:fill="E6E6E6"/>
            <w:vAlign w:val="center"/>
          </w:tcPr>
          <w:p w14:paraId="3CC02A47">
            <w:r>
              <w:t>14:00</w:t>
            </w:r>
          </w:p>
        </w:tc>
        <w:tc>
          <w:tcPr>
            <w:shd w:val="clear" w:color="auto" w:fill="E6E6E6"/>
            <w:vAlign w:val="center"/>
          </w:tcPr>
          <w:p w14:paraId="47476A79">
            <w:r>
              <w:t>15:00</w:t>
            </w:r>
          </w:p>
        </w:tc>
        <w:tc>
          <w:tcPr>
            <w:shd w:val="clear" w:color="auto" w:fill="E6E6E6"/>
            <w:vAlign w:val="center"/>
          </w:tcPr>
          <w:p w14:paraId="5E14FA9A">
            <w:r>
              <w:t>16:00</w:t>
            </w:r>
          </w:p>
        </w:tc>
        <w:tc>
          <w:tcPr>
            <w:shd w:val="clear" w:color="auto" w:fill="E6E6E6"/>
            <w:vAlign w:val="center"/>
          </w:tcPr>
          <w:p w14:paraId="6D342D0F">
            <w:r>
              <w:t>17:00</w:t>
            </w:r>
          </w:p>
        </w:tc>
        <w:tc>
          <w:tcPr>
            <w:shd w:val="clear" w:color="auto" w:fill="E6E6E6"/>
            <w:vAlign w:val="center"/>
          </w:tcPr>
          <w:p w14:paraId="4CE9A147">
            <w:r>
              <w:t>18:00</w:t>
            </w:r>
          </w:p>
        </w:tc>
        <w:tc>
          <w:tcPr>
            <w:shd w:val="clear" w:color="auto" w:fill="E6E6E6"/>
            <w:vAlign w:val="center"/>
          </w:tcPr>
          <w:p w14:paraId="41F993FB">
            <w:r>
              <w:t>19:00</w:t>
            </w:r>
          </w:p>
        </w:tc>
        <w:tc>
          <w:tcPr>
            <w:shd w:val="clear" w:color="auto" w:fill="E6E6E6"/>
            <w:vAlign w:val="center"/>
          </w:tcPr>
          <w:p w14:paraId="1DBFD7D8">
            <w:r>
              <w:t>20:00</w:t>
            </w:r>
          </w:p>
        </w:tc>
        <w:tc>
          <w:tcPr>
            <w:shd w:val="clear" w:color="auto" w:fill="E6E6E6"/>
            <w:vAlign w:val="center"/>
          </w:tcPr>
          <w:p w14:paraId="30F1FD8D">
            <w:r>
              <w:t>21:00</w:t>
            </w:r>
          </w:p>
        </w:tc>
        <w:tc>
          <w:tcPr>
            <w:shd w:val="clear" w:color="auto" w:fill="E6E6E6"/>
            <w:vAlign w:val="center"/>
          </w:tcPr>
          <w:p w14:paraId="34A0C6E7">
            <w:r>
              <w:t>22:00</w:t>
            </w:r>
          </w:p>
        </w:tc>
        <w:tc>
          <w:tcPr>
            <w:shd w:val="clear" w:color="auto" w:fill="E6E6E6"/>
            <w:vAlign w:val="center"/>
          </w:tcPr>
          <w:p w14:paraId="6BB43D54">
            <w:r>
              <w:t>23:00</w:t>
            </w:r>
          </w:p>
        </w:tc>
      </w:tr>
      <w:tr w14:paraId="0A38E54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62FC60DF">
            <w:r>
              <w:t>26.53</w:t>
            </w:r>
          </w:p>
        </w:tc>
        <w:tc>
          <w:tcPr>
            <w:vAlign w:val="center"/>
          </w:tcPr>
          <w:p w14:paraId="744BA810">
            <w:r>
              <w:t>26.55</w:t>
            </w:r>
          </w:p>
        </w:tc>
        <w:tc>
          <w:tcPr>
            <w:vAlign w:val="center"/>
          </w:tcPr>
          <w:p w14:paraId="13F39FE4">
            <w:r>
              <w:t>26.58</w:t>
            </w:r>
          </w:p>
        </w:tc>
        <w:tc>
          <w:tcPr>
            <w:vAlign w:val="center"/>
          </w:tcPr>
          <w:p w14:paraId="52903E21">
            <w:r>
              <w:t>26.62</w:t>
            </w:r>
          </w:p>
        </w:tc>
        <w:tc>
          <w:tcPr>
            <w:vAlign w:val="center"/>
          </w:tcPr>
          <w:p w14:paraId="46F4120C">
            <w:r>
              <w:t>26.65</w:t>
            </w:r>
          </w:p>
        </w:tc>
        <w:tc>
          <w:tcPr>
            <w:vAlign w:val="center"/>
          </w:tcPr>
          <w:p w14:paraId="677D2D40">
            <w:r>
              <w:t>26.69</w:t>
            </w:r>
          </w:p>
        </w:tc>
        <w:tc>
          <w:tcPr>
            <w:vAlign w:val="center"/>
          </w:tcPr>
          <w:p w14:paraId="03C6D4BE">
            <w:r>
              <w:t>26.73</w:t>
            </w:r>
          </w:p>
        </w:tc>
        <w:tc>
          <w:tcPr>
            <w:vAlign w:val="center"/>
          </w:tcPr>
          <w:p w14:paraId="5BF0E49C">
            <w:r>
              <w:t>26.76</w:t>
            </w:r>
          </w:p>
        </w:tc>
        <w:tc>
          <w:tcPr>
            <w:vAlign w:val="center"/>
          </w:tcPr>
          <w:p w14:paraId="79D605DA">
            <w:r>
              <w:t>26.78</w:t>
            </w:r>
          </w:p>
        </w:tc>
        <w:tc>
          <w:tcPr>
            <w:vAlign w:val="center"/>
          </w:tcPr>
          <w:p w14:paraId="58EA3710">
            <w:r>
              <w:t>26.79</w:t>
            </w:r>
          </w:p>
        </w:tc>
        <w:tc>
          <w:tcPr>
            <w:vAlign w:val="center"/>
          </w:tcPr>
          <w:p w14:paraId="0A14C97D">
            <w:r>
              <w:rPr>
                <w:color w:val="3333CC"/>
              </w:rPr>
              <w:t>26.79</w:t>
            </w:r>
          </w:p>
        </w:tc>
        <w:tc>
          <w:tcPr>
            <w:vAlign w:val="center"/>
          </w:tcPr>
          <w:p w14:paraId="1ACF693C">
            <w:r>
              <w:t>26.79</w:t>
            </w:r>
          </w:p>
        </w:tc>
      </w:tr>
    </w:tbl>
    <w:p w14:paraId="5FE91FD1">
      <w:pPr>
        <w:pStyle w:val="4"/>
      </w:pPr>
      <w:bookmarkStart w:id="66" w:name="_Toc19736"/>
      <w:r>
        <w:t>屋顶外墙计算结论</w:t>
      </w:r>
      <w:bookmarkEnd w:id="66"/>
    </w:p>
    <w:tbl>
      <w:tblPr>
        <w:tblStyle w:val="19"/>
        <w:tblW w:w="9327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03"/>
        <w:gridCol w:w="3395"/>
        <w:gridCol w:w="848"/>
        <w:gridCol w:w="1415"/>
        <w:gridCol w:w="1131"/>
        <w:gridCol w:w="1131"/>
      </w:tblGrid>
      <w:tr w14:paraId="67C579F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DEDEDE"/>
            <w:vAlign w:val="center"/>
          </w:tcPr>
          <w:p w14:paraId="407958FC">
            <w:r>
              <w:t>类型</w:t>
            </w:r>
          </w:p>
        </w:tc>
        <w:tc>
          <w:tcPr>
            <w:shd w:val="clear" w:color="auto" w:fill="DEDEDE"/>
            <w:vAlign w:val="center"/>
          </w:tcPr>
          <w:p w14:paraId="23A2BD74">
            <w:r>
              <w:t>构造</w:t>
            </w:r>
          </w:p>
        </w:tc>
        <w:tc>
          <w:tcPr>
            <w:shd w:val="clear" w:color="auto" w:fill="DEDEDE"/>
            <w:vAlign w:val="center"/>
          </w:tcPr>
          <w:p w14:paraId="596E6981">
            <w:r>
              <w:t>时刻</w:t>
            </w:r>
          </w:p>
        </w:tc>
        <w:tc>
          <w:tcPr>
            <w:shd w:val="clear" w:color="auto" w:fill="DEDEDE"/>
            <w:vAlign w:val="center"/>
          </w:tcPr>
          <w:p w14:paraId="0299D042">
            <w:r>
              <w:t>最高温度(℃)</w:t>
            </w:r>
          </w:p>
        </w:tc>
        <w:tc>
          <w:tcPr>
            <w:shd w:val="clear" w:color="auto" w:fill="DEDEDE"/>
            <w:vAlign w:val="center"/>
          </w:tcPr>
          <w:p w14:paraId="0DE246C8">
            <w:r>
              <w:t>限值(℃)</w:t>
            </w:r>
          </w:p>
        </w:tc>
        <w:tc>
          <w:tcPr>
            <w:shd w:val="clear" w:color="auto" w:fill="DEDEDE"/>
            <w:vAlign w:val="center"/>
          </w:tcPr>
          <w:p w14:paraId="2EA81C64">
            <w:r>
              <w:t>结论</w:t>
            </w:r>
          </w:p>
        </w:tc>
      </w:tr>
      <w:tr w14:paraId="5598F95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60EFE795">
            <w:r>
              <w:t>屋顶</w:t>
            </w:r>
          </w:p>
        </w:tc>
        <w:tc>
          <w:tcPr>
            <w:vAlign w:val="center"/>
          </w:tcPr>
          <w:p w14:paraId="46E42ACF">
            <w:r>
              <w:t>上:屋顶构造一</w:t>
            </w:r>
          </w:p>
        </w:tc>
        <w:tc>
          <w:tcPr>
            <w:vAlign w:val="center"/>
          </w:tcPr>
          <w:p w14:paraId="27A3CA56">
            <w:r>
              <w:t>18:50</w:t>
            </w:r>
          </w:p>
        </w:tc>
        <w:tc>
          <w:tcPr>
            <w:vAlign w:val="center"/>
          </w:tcPr>
          <w:p w14:paraId="6C5EDFC2">
            <w:r>
              <w:t>26.79</w:t>
            </w:r>
          </w:p>
        </w:tc>
        <w:tc>
          <w:tcPr>
            <w:vAlign w:val="center"/>
          </w:tcPr>
          <w:p w14:paraId="611F619B">
            <w:r>
              <w:t>28.50</w:t>
            </w:r>
          </w:p>
        </w:tc>
        <w:tc>
          <w:tcPr>
            <w:vAlign w:val="center"/>
          </w:tcPr>
          <w:p w14:paraId="01E9BC55">
            <w:pPr>
              <w:jc w:val="center"/>
            </w:pPr>
            <w:r>
              <w:t>满足</w:t>
            </w:r>
          </w:p>
        </w:tc>
      </w:tr>
      <w:tr w14:paraId="3B0127E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restart"/>
            <w:vAlign w:val="center"/>
          </w:tcPr>
          <w:p w14:paraId="7D468DB0">
            <w:r>
              <w:t>外墙（填充墙）</w:t>
            </w:r>
          </w:p>
        </w:tc>
        <w:tc>
          <w:tcPr>
            <w:vAlign w:val="center"/>
          </w:tcPr>
          <w:p w14:paraId="0AEA2DC7">
            <w:r>
              <w:t>东:填充墙构造一</w:t>
            </w:r>
          </w:p>
        </w:tc>
        <w:tc>
          <w:tcPr>
            <w:vAlign w:val="center"/>
          </w:tcPr>
          <w:p w14:paraId="4A66EAAE">
            <w:r>
              <w:t>20:20</w:t>
            </w:r>
          </w:p>
        </w:tc>
        <w:tc>
          <w:tcPr>
            <w:vAlign w:val="center"/>
          </w:tcPr>
          <w:p w14:paraId="47CAE11B">
            <w:r>
              <w:t>27.02</w:t>
            </w:r>
          </w:p>
        </w:tc>
        <w:tc>
          <w:tcPr>
            <w:vAlign w:val="center"/>
          </w:tcPr>
          <w:p w14:paraId="5E717E1F">
            <w:r>
              <w:t>28.00</w:t>
            </w:r>
          </w:p>
        </w:tc>
        <w:tc>
          <w:tcPr>
            <w:vAlign w:val="center"/>
          </w:tcPr>
          <w:p w14:paraId="0CA42955">
            <w:pPr>
              <w:jc w:val="center"/>
            </w:pPr>
            <w:r>
              <w:t>满足</w:t>
            </w:r>
          </w:p>
        </w:tc>
      </w:tr>
      <w:tr w14:paraId="1471E79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3099A330"/>
        </w:tc>
        <w:tc>
          <w:tcPr>
            <w:vAlign w:val="center"/>
          </w:tcPr>
          <w:p w14:paraId="6790DE82">
            <w:r>
              <w:t>西:填充墙构造一</w:t>
            </w:r>
          </w:p>
        </w:tc>
        <w:tc>
          <w:tcPr>
            <w:vAlign w:val="center"/>
          </w:tcPr>
          <w:p w14:paraId="3FB4FA8E">
            <w:r>
              <w:t>21:50</w:t>
            </w:r>
          </w:p>
        </w:tc>
        <w:tc>
          <w:tcPr>
            <w:vAlign w:val="center"/>
          </w:tcPr>
          <w:p w14:paraId="45D9579E">
            <w:r>
              <w:t>27.02</w:t>
            </w:r>
          </w:p>
        </w:tc>
        <w:tc>
          <w:tcPr>
            <w:vAlign w:val="center"/>
          </w:tcPr>
          <w:p w14:paraId="78F1E302">
            <w:r>
              <w:t>28.00</w:t>
            </w:r>
          </w:p>
        </w:tc>
        <w:tc>
          <w:tcPr>
            <w:vAlign w:val="center"/>
          </w:tcPr>
          <w:p w14:paraId="4347500B">
            <w:pPr>
              <w:jc w:val="center"/>
            </w:pPr>
            <w:r>
              <w:t>满足</w:t>
            </w:r>
          </w:p>
        </w:tc>
      </w:tr>
      <w:tr w14:paraId="47A4BC5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6439756B"/>
        </w:tc>
        <w:tc>
          <w:tcPr>
            <w:vAlign w:val="center"/>
          </w:tcPr>
          <w:p w14:paraId="25AC57B0">
            <w:r>
              <w:t>南:填充墙构造一</w:t>
            </w:r>
          </w:p>
        </w:tc>
        <w:tc>
          <w:tcPr>
            <w:vAlign w:val="center"/>
          </w:tcPr>
          <w:p w14:paraId="17FF518A">
            <w:r>
              <w:t>21:05</w:t>
            </w:r>
          </w:p>
        </w:tc>
        <w:tc>
          <w:tcPr>
            <w:vAlign w:val="center"/>
          </w:tcPr>
          <w:p w14:paraId="3A46CF37">
            <w:r>
              <w:t>26.96</w:t>
            </w:r>
          </w:p>
        </w:tc>
        <w:tc>
          <w:tcPr>
            <w:vAlign w:val="center"/>
          </w:tcPr>
          <w:p w14:paraId="0535BD96">
            <w:r>
              <w:t>28.00</w:t>
            </w:r>
          </w:p>
        </w:tc>
        <w:tc>
          <w:tcPr>
            <w:vAlign w:val="center"/>
          </w:tcPr>
          <w:p w14:paraId="6993D1B9">
            <w:pPr>
              <w:jc w:val="center"/>
            </w:pPr>
            <w:r>
              <w:t>满足</w:t>
            </w:r>
          </w:p>
        </w:tc>
      </w:tr>
      <w:tr w14:paraId="033A9C7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1974786E"/>
        </w:tc>
        <w:tc>
          <w:tcPr>
            <w:vAlign w:val="center"/>
          </w:tcPr>
          <w:p w14:paraId="3CE0A42D">
            <w:r>
              <w:t>北:填充墙构造一</w:t>
            </w:r>
          </w:p>
        </w:tc>
        <w:tc>
          <w:tcPr>
            <w:vAlign w:val="center"/>
          </w:tcPr>
          <w:p w14:paraId="41A924B2">
            <w:r>
              <w:t>21:55</w:t>
            </w:r>
          </w:p>
        </w:tc>
        <w:tc>
          <w:tcPr>
            <w:vAlign w:val="center"/>
          </w:tcPr>
          <w:p w14:paraId="28BCE097">
            <w:r>
              <w:t>26.79</w:t>
            </w:r>
          </w:p>
        </w:tc>
        <w:tc>
          <w:tcPr>
            <w:vAlign w:val="center"/>
          </w:tcPr>
          <w:p w14:paraId="05A37BFE">
            <w:r>
              <w:t>28.00</w:t>
            </w:r>
          </w:p>
        </w:tc>
        <w:tc>
          <w:tcPr>
            <w:vAlign w:val="center"/>
          </w:tcPr>
          <w:p w14:paraId="3A58422B">
            <w:pPr>
              <w:jc w:val="center"/>
            </w:pPr>
            <w:r>
              <w:t>满足</w:t>
            </w:r>
          </w:p>
        </w:tc>
      </w:tr>
    </w:tbl>
    <w:p w14:paraId="5E7350A7">
      <w:pPr>
        <w:pStyle w:val="2"/>
      </w:pPr>
      <w:bookmarkStart w:id="67" w:name="_Toc9993"/>
      <w:r>
        <w:t>透光围护结构隔热计算</w:t>
      </w:r>
      <w:bookmarkEnd w:id="67"/>
    </w:p>
    <w:p w14:paraId="4E3936EC">
      <w:pPr>
        <w:pStyle w:val="4"/>
      </w:pPr>
      <w:bookmarkStart w:id="68" w:name="_Toc14055"/>
      <w:r>
        <w:t>天窗</w:t>
      </w:r>
      <w:bookmarkEnd w:id="68"/>
    </w:p>
    <w:p w14:paraId="7C2001FE">
      <w:pPr>
        <w:pStyle w:val="5"/>
      </w:pPr>
      <w:r>
        <w:t>天窗夏季太阳得热系数</w:t>
      </w:r>
    </w:p>
    <w:p w14:paraId="1B7DB596">
      <w:r>
        <w:tab/>
      </w:r>
      <w:r>
        <w:t>本工程无此项围护结构</w:t>
      </w:r>
    </w:p>
    <w:p w14:paraId="7217D264">
      <w:pPr>
        <w:pStyle w:val="4"/>
      </w:pPr>
      <w:bookmarkStart w:id="69" w:name="_Toc30893"/>
      <w:r>
        <w:t>外窗</w:t>
      </w:r>
      <w:bookmarkEnd w:id="69"/>
    </w:p>
    <w:p w14:paraId="33AF74A0">
      <w:pPr>
        <w:pStyle w:val="5"/>
      </w:pPr>
      <w:r>
        <w:t>外窗构造</w:t>
      </w:r>
    </w:p>
    <w:tbl>
      <w:tblPr>
        <w:tblStyle w:val="19"/>
        <w:tblW w:w="9333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2"/>
        <w:gridCol w:w="2943"/>
        <w:gridCol w:w="984"/>
        <w:gridCol w:w="1171"/>
        <w:gridCol w:w="1409"/>
        <w:gridCol w:w="2031"/>
      </w:tblGrid>
      <w:tr w14:paraId="269AA07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2A1E07D6">
            <w:pPr>
              <w:jc w:val="center"/>
            </w:pPr>
            <w:r>
              <w:t>序号</w:t>
            </w:r>
          </w:p>
        </w:tc>
        <w:tc>
          <w:tcPr>
            <w:shd w:val="clear" w:color="auto" w:fill="E6E6E6"/>
            <w:vAlign w:val="center"/>
          </w:tcPr>
          <w:p w14:paraId="2A5AA5EF">
            <w:pPr>
              <w:jc w:val="center"/>
            </w:pPr>
            <w:r>
              <w:t>构造名称</w:t>
            </w:r>
          </w:p>
        </w:tc>
        <w:tc>
          <w:tcPr>
            <w:shd w:val="clear" w:color="auto" w:fill="E6E6E6"/>
            <w:vAlign w:val="center"/>
          </w:tcPr>
          <w:p w14:paraId="6E67121D">
            <w:pPr>
              <w:jc w:val="center"/>
            </w:pPr>
            <w:r>
              <w:t>构造</w:t>
            </w:r>
            <w:r>
              <w:br w:type="textWrapping"/>
            </w:r>
            <w:r>
              <w:t>编号</w:t>
            </w:r>
          </w:p>
        </w:tc>
        <w:tc>
          <w:tcPr>
            <w:shd w:val="clear" w:color="auto" w:fill="E6E6E6"/>
            <w:vAlign w:val="center"/>
          </w:tcPr>
          <w:p w14:paraId="69EE371D">
            <w:pPr>
              <w:jc w:val="center"/>
            </w:pPr>
            <w:r>
              <w:t>传热系数</w:t>
            </w:r>
          </w:p>
        </w:tc>
        <w:tc>
          <w:tcPr>
            <w:shd w:val="clear" w:color="auto" w:fill="E6E6E6"/>
            <w:vAlign w:val="center"/>
          </w:tcPr>
          <w:p w14:paraId="74DFF4B5">
            <w:pPr>
              <w:jc w:val="center"/>
            </w:pPr>
            <w:r>
              <w:t>窗太阳</w:t>
            </w:r>
            <w:r>
              <w:br w:type="textWrapping"/>
            </w:r>
            <w:r>
              <w:t>得热系数</w:t>
            </w:r>
          </w:p>
        </w:tc>
        <w:tc>
          <w:tcPr>
            <w:shd w:val="clear" w:color="auto" w:fill="E6E6E6"/>
            <w:vAlign w:val="center"/>
          </w:tcPr>
          <w:p w14:paraId="2AF934CB">
            <w:pPr>
              <w:jc w:val="center"/>
            </w:pPr>
            <w:r>
              <w:t>可见光透射比</w:t>
            </w:r>
          </w:p>
        </w:tc>
      </w:tr>
      <w:tr w14:paraId="05EAB44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restart"/>
            <w:vAlign w:val="center"/>
          </w:tcPr>
          <w:p w14:paraId="1C8B7B53">
            <w:pPr>
              <w:jc w:val="center"/>
            </w:pPr>
            <w:r>
              <w:t>1</w:t>
            </w:r>
          </w:p>
        </w:tc>
        <w:tc>
          <w:tcPr>
            <w:vMerge w:val="restart"/>
            <w:vAlign w:val="center"/>
          </w:tcPr>
          <w:p w14:paraId="3B4D806D">
            <w:r>
              <w:t>70系列内平开隔热铝合金窗(5+12Ar+5Low-E+12Ar+5Low-E)</w:t>
            </w:r>
          </w:p>
        </w:tc>
        <w:tc>
          <w:tcPr>
            <w:vAlign w:val="center"/>
          </w:tcPr>
          <w:p w14:paraId="74067AC4">
            <w:pPr>
              <w:jc w:val="center"/>
            </w:pPr>
            <w:r>
              <w:t>27</w:t>
            </w:r>
          </w:p>
        </w:tc>
        <w:tc>
          <w:tcPr>
            <w:vAlign w:val="center"/>
          </w:tcPr>
          <w:p w14:paraId="56D060AD">
            <w:pPr>
              <w:jc w:val="center"/>
            </w:pPr>
            <w:r>
              <w:t>1.60</w:t>
            </w:r>
          </w:p>
        </w:tc>
        <w:tc>
          <w:tcPr>
            <w:vAlign w:val="center"/>
          </w:tcPr>
          <w:p w14:paraId="2B66BFA6">
            <w:pPr>
              <w:jc w:val="center"/>
            </w:pPr>
            <w:r>
              <w:t>0.27</w:t>
            </w:r>
          </w:p>
        </w:tc>
        <w:tc>
          <w:tcPr>
            <w:vAlign w:val="center"/>
          </w:tcPr>
          <w:p w14:paraId="24CDF21D">
            <w:pPr>
              <w:jc w:val="center"/>
            </w:pPr>
            <w:r>
              <w:t>0.620</w:t>
            </w:r>
          </w:p>
        </w:tc>
      </w:tr>
      <w:tr w14:paraId="602E3E4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4072122D"/>
        </w:tc>
        <w:tc>
          <w:tcPr>
            <w:vMerge w:val="continue"/>
            <w:vAlign w:val="center"/>
          </w:tcPr>
          <w:p w14:paraId="35017682"/>
        </w:tc>
        <w:tc>
          <w:tcPr>
            <w:gridSpan w:val="4"/>
            <w:shd w:val="clear" w:color="auto" w:fill="E6E6E6"/>
            <w:vAlign w:val="center"/>
          </w:tcPr>
          <w:p w14:paraId="2324E56D">
            <w:pPr>
              <w:jc w:val="center"/>
            </w:pPr>
            <w:r>
              <w:t>窗编号</w:t>
            </w:r>
          </w:p>
        </w:tc>
      </w:tr>
      <w:tr w14:paraId="69EAFC0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5F1FE339"/>
        </w:tc>
        <w:tc>
          <w:tcPr>
            <w:vMerge w:val="continue"/>
            <w:vAlign w:val="center"/>
          </w:tcPr>
          <w:p w14:paraId="1618B5EA"/>
        </w:tc>
        <w:tc>
          <w:tcPr>
            <w:gridSpan w:val="4"/>
            <w:vAlign w:val="center"/>
          </w:tcPr>
          <w:p w14:paraId="24461915">
            <w:r>
              <w:t>C0921，C0932，C1021，C1626，C3926，C4226，C1018，C1418，C1421，C5030，C1621，C1632，C2121，C6020，C6030，透光门-M1522，C1017，C1019，C2533，C2724，C4534</w:t>
            </w:r>
          </w:p>
        </w:tc>
      </w:tr>
      <w:tr w14:paraId="14F9F82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29AF4E54"/>
        </w:tc>
        <w:tc>
          <w:tcPr>
            <w:gridSpan w:val="5"/>
            <w:vAlign w:val="center"/>
          </w:tcPr>
          <w:p w14:paraId="6B817E1B">
            <w:r>
              <w:t>备注：传热系数：1.5~1.7 太阳得热系数：0.24~0.31</w:t>
            </w:r>
            <w:r>
              <w:br w:type="textWrapping"/>
            </w:r>
            <w:r>
              <w:t>来源：《近零能耗建筑技术标准》GBT51350-2019</w:t>
            </w:r>
          </w:p>
        </w:tc>
      </w:tr>
    </w:tbl>
    <w:p w14:paraId="78C63408">
      <w:pPr>
        <w:pStyle w:val="5"/>
      </w:pPr>
      <w:r>
        <w:t>外遮阳类型</w:t>
      </w:r>
    </w:p>
    <w:p w14:paraId="7C4211E9">
      <w:pPr>
        <w:pStyle w:val="6"/>
      </w:pPr>
      <w:r>
        <w:t>平板外遮阳</w:t>
      </w:r>
    </w:p>
    <w:p w14:paraId="67256E33">
      <w:pPr>
        <w:jc w:val="center"/>
      </w:pPr>
      <w:r>
        <w:drawing>
          <wp:inline distT="0" distB="0" distL="0" distR="0">
            <wp:extent cx="3133725" cy="2190750"/>
            <wp:effectExtent l="0" t="0" r="0" b="0"/>
            <wp:docPr id="61" name="图片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" name="图片 61"/>
                    <pic:cNvPicPr>
                      <a:picLocks noChangeAspect="1"/>
                    </pic:cNvPicPr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3134054" cy="21909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19"/>
        <w:tblW w:w="8382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7"/>
        <w:gridCol w:w="1562"/>
        <w:gridCol w:w="1018"/>
        <w:gridCol w:w="1018"/>
        <w:gridCol w:w="1018"/>
        <w:gridCol w:w="1018"/>
        <w:gridCol w:w="1018"/>
        <w:gridCol w:w="1018"/>
      </w:tblGrid>
      <w:tr w14:paraId="7A743C5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6E16F23A">
            <w:pPr>
              <w:jc w:val="center"/>
            </w:pPr>
            <w:r>
              <w:t>序号</w:t>
            </w:r>
          </w:p>
        </w:tc>
        <w:tc>
          <w:tcPr>
            <w:shd w:val="clear" w:color="auto" w:fill="E6E6E6"/>
            <w:vAlign w:val="center"/>
          </w:tcPr>
          <w:p w14:paraId="561061A4">
            <w:pPr>
              <w:jc w:val="center"/>
            </w:pPr>
            <w:r>
              <w:t>编号</w:t>
            </w:r>
          </w:p>
        </w:tc>
        <w:tc>
          <w:tcPr>
            <w:shd w:val="clear" w:color="auto" w:fill="E6E6E6"/>
            <w:vAlign w:val="center"/>
          </w:tcPr>
          <w:p w14:paraId="611BFE76">
            <w:pPr>
              <w:jc w:val="center"/>
            </w:pPr>
            <w:r>
              <w:t>水平挑出Ah (m)</w:t>
            </w:r>
          </w:p>
        </w:tc>
        <w:tc>
          <w:tcPr>
            <w:shd w:val="clear" w:color="auto" w:fill="E6E6E6"/>
            <w:vAlign w:val="center"/>
          </w:tcPr>
          <w:p w14:paraId="7B774015">
            <w:pPr>
              <w:jc w:val="center"/>
            </w:pPr>
            <w:r>
              <w:t>距离上沿Eh (m)</w:t>
            </w:r>
          </w:p>
        </w:tc>
        <w:tc>
          <w:tcPr>
            <w:shd w:val="clear" w:color="auto" w:fill="E6E6E6"/>
            <w:vAlign w:val="center"/>
          </w:tcPr>
          <w:p w14:paraId="584FBBB2">
            <w:pPr>
              <w:jc w:val="center"/>
            </w:pPr>
            <w:r>
              <w:t>垂直挑出Av (m)</w:t>
            </w:r>
          </w:p>
        </w:tc>
        <w:tc>
          <w:tcPr>
            <w:shd w:val="clear" w:color="auto" w:fill="E6E6E6"/>
            <w:vAlign w:val="center"/>
          </w:tcPr>
          <w:p w14:paraId="1A1AAE4E">
            <w:pPr>
              <w:jc w:val="center"/>
            </w:pPr>
            <w:r>
              <w:t>距离边沿Ev (m)</w:t>
            </w:r>
          </w:p>
        </w:tc>
        <w:tc>
          <w:tcPr>
            <w:shd w:val="clear" w:color="auto" w:fill="E6E6E6"/>
            <w:vAlign w:val="center"/>
          </w:tcPr>
          <w:p w14:paraId="4A1377A9">
            <w:pPr>
              <w:jc w:val="center"/>
            </w:pPr>
            <w:r>
              <w:t>挡板高Dh (m)</w:t>
            </w:r>
          </w:p>
        </w:tc>
        <w:tc>
          <w:tcPr>
            <w:shd w:val="clear" w:color="auto" w:fill="E6E6E6"/>
            <w:vAlign w:val="center"/>
          </w:tcPr>
          <w:p w14:paraId="23C4037F">
            <w:pPr>
              <w:jc w:val="center"/>
            </w:pPr>
            <w:r>
              <w:t>挡板透射η*</w:t>
            </w:r>
          </w:p>
        </w:tc>
      </w:tr>
      <w:tr w14:paraId="30ACA70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625A161A">
            <w:r>
              <w:t>1</w:t>
            </w:r>
          </w:p>
        </w:tc>
        <w:tc>
          <w:tcPr>
            <w:vAlign w:val="center"/>
          </w:tcPr>
          <w:p w14:paraId="74B4C580">
            <w:r>
              <w:t>1250</w:t>
            </w:r>
          </w:p>
        </w:tc>
        <w:tc>
          <w:tcPr>
            <w:vAlign w:val="center"/>
          </w:tcPr>
          <w:p w14:paraId="66D5F0FD">
            <w:pPr>
              <w:jc w:val="center"/>
            </w:pPr>
            <w:r>
              <w:t>1.250</w:t>
            </w:r>
          </w:p>
        </w:tc>
        <w:tc>
          <w:tcPr>
            <w:vAlign w:val="center"/>
          </w:tcPr>
          <w:p w14:paraId="172FD0E9">
            <w:pPr>
              <w:jc w:val="center"/>
            </w:pPr>
            <w:r>
              <w:t>0.200</w:t>
            </w:r>
          </w:p>
        </w:tc>
        <w:tc>
          <w:tcPr>
            <w:vAlign w:val="center"/>
          </w:tcPr>
          <w:p w14:paraId="0D6E0D80">
            <w:pPr>
              <w:jc w:val="center"/>
            </w:pPr>
            <w:r>
              <w:t>0.000</w:t>
            </w:r>
          </w:p>
        </w:tc>
        <w:tc>
          <w:tcPr>
            <w:vAlign w:val="center"/>
          </w:tcPr>
          <w:p w14:paraId="2A80842A">
            <w:pPr>
              <w:jc w:val="center"/>
            </w:pPr>
            <w:r>
              <w:t>0.000</w:t>
            </w:r>
          </w:p>
        </w:tc>
        <w:tc>
          <w:tcPr>
            <w:vAlign w:val="center"/>
          </w:tcPr>
          <w:p w14:paraId="40134A07">
            <w:pPr>
              <w:jc w:val="center"/>
            </w:pPr>
            <w:r>
              <w:t>0.100</w:t>
            </w:r>
          </w:p>
        </w:tc>
        <w:tc>
          <w:tcPr>
            <w:vAlign w:val="center"/>
          </w:tcPr>
          <w:p w14:paraId="50A83DBA">
            <w:pPr>
              <w:jc w:val="center"/>
            </w:pPr>
            <w:r>
              <w:t>0.000</w:t>
            </w:r>
          </w:p>
        </w:tc>
      </w:tr>
      <w:tr w14:paraId="041B53D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64F50201">
            <w:r>
              <w:t>2</w:t>
            </w:r>
          </w:p>
        </w:tc>
        <w:tc>
          <w:tcPr>
            <w:vAlign w:val="center"/>
          </w:tcPr>
          <w:p w14:paraId="5C01D2B7">
            <w:r>
              <w:t>450</w:t>
            </w:r>
          </w:p>
        </w:tc>
        <w:tc>
          <w:tcPr>
            <w:vAlign w:val="center"/>
          </w:tcPr>
          <w:p w14:paraId="27A7B87F">
            <w:pPr>
              <w:jc w:val="center"/>
            </w:pPr>
            <w:r>
              <w:t>0.450</w:t>
            </w:r>
          </w:p>
        </w:tc>
        <w:tc>
          <w:tcPr>
            <w:vAlign w:val="center"/>
          </w:tcPr>
          <w:p w14:paraId="1DB4CFE5">
            <w:pPr>
              <w:jc w:val="center"/>
            </w:pPr>
            <w:r>
              <w:t>0.200</w:t>
            </w:r>
          </w:p>
        </w:tc>
        <w:tc>
          <w:tcPr>
            <w:vAlign w:val="center"/>
          </w:tcPr>
          <w:p w14:paraId="76C854C8">
            <w:pPr>
              <w:jc w:val="center"/>
            </w:pPr>
            <w:r>
              <w:t>0.000</w:t>
            </w:r>
          </w:p>
        </w:tc>
        <w:tc>
          <w:tcPr>
            <w:vAlign w:val="center"/>
          </w:tcPr>
          <w:p w14:paraId="7AE2E3E2">
            <w:pPr>
              <w:jc w:val="center"/>
            </w:pPr>
            <w:r>
              <w:t>0.000</w:t>
            </w:r>
          </w:p>
        </w:tc>
        <w:tc>
          <w:tcPr>
            <w:vAlign w:val="center"/>
          </w:tcPr>
          <w:p w14:paraId="11020E22">
            <w:pPr>
              <w:jc w:val="center"/>
            </w:pPr>
            <w:r>
              <w:t>0.100</w:t>
            </w:r>
          </w:p>
        </w:tc>
        <w:tc>
          <w:tcPr>
            <w:vAlign w:val="center"/>
          </w:tcPr>
          <w:p w14:paraId="67238022">
            <w:pPr>
              <w:jc w:val="center"/>
            </w:pPr>
            <w:r>
              <w:t>0.000</w:t>
            </w:r>
          </w:p>
        </w:tc>
      </w:tr>
      <w:tr w14:paraId="61A5C3D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40E5BE59">
            <w:r>
              <w:t>3</w:t>
            </w:r>
          </w:p>
        </w:tc>
        <w:tc>
          <w:tcPr>
            <w:vAlign w:val="center"/>
          </w:tcPr>
          <w:p w14:paraId="13851D33">
            <w:r>
              <w:t>250</w:t>
            </w:r>
          </w:p>
        </w:tc>
        <w:tc>
          <w:tcPr>
            <w:vAlign w:val="center"/>
          </w:tcPr>
          <w:p w14:paraId="21E38F1F">
            <w:pPr>
              <w:jc w:val="center"/>
            </w:pPr>
            <w:r>
              <w:t>0.250</w:t>
            </w:r>
          </w:p>
        </w:tc>
        <w:tc>
          <w:tcPr>
            <w:vAlign w:val="center"/>
          </w:tcPr>
          <w:p w14:paraId="2AECBCD0">
            <w:pPr>
              <w:jc w:val="center"/>
            </w:pPr>
            <w:r>
              <w:t>0.200</w:t>
            </w:r>
          </w:p>
        </w:tc>
        <w:tc>
          <w:tcPr>
            <w:vAlign w:val="center"/>
          </w:tcPr>
          <w:p w14:paraId="3E8B13EC">
            <w:pPr>
              <w:jc w:val="center"/>
            </w:pPr>
            <w:r>
              <w:t>0.000</w:t>
            </w:r>
          </w:p>
        </w:tc>
        <w:tc>
          <w:tcPr>
            <w:vAlign w:val="center"/>
          </w:tcPr>
          <w:p w14:paraId="5959C884">
            <w:pPr>
              <w:jc w:val="center"/>
            </w:pPr>
            <w:r>
              <w:t>0.000</w:t>
            </w:r>
          </w:p>
        </w:tc>
        <w:tc>
          <w:tcPr>
            <w:vAlign w:val="center"/>
          </w:tcPr>
          <w:p w14:paraId="786309A0">
            <w:pPr>
              <w:jc w:val="center"/>
            </w:pPr>
            <w:r>
              <w:t>0.100</w:t>
            </w:r>
          </w:p>
        </w:tc>
        <w:tc>
          <w:tcPr>
            <w:vAlign w:val="center"/>
          </w:tcPr>
          <w:p w14:paraId="528D72DE">
            <w:pPr>
              <w:jc w:val="center"/>
            </w:pPr>
            <w:r>
              <w:t>0.000</w:t>
            </w:r>
          </w:p>
        </w:tc>
      </w:tr>
      <w:tr w14:paraId="3845F4D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1151CED6">
            <w:r>
              <w:t>4</w:t>
            </w:r>
          </w:p>
        </w:tc>
        <w:tc>
          <w:tcPr>
            <w:vAlign w:val="center"/>
          </w:tcPr>
          <w:p w14:paraId="17C68131">
            <w:r>
              <w:t>2500</w:t>
            </w:r>
          </w:p>
        </w:tc>
        <w:tc>
          <w:tcPr>
            <w:vAlign w:val="center"/>
          </w:tcPr>
          <w:p w14:paraId="1EB66F20">
            <w:pPr>
              <w:jc w:val="center"/>
            </w:pPr>
            <w:r>
              <w:t>2.500</w:t>
            </w:r>
          </w:p>
        </w:tc>
        <w:tc>
          <w:tcPr>
            <w:vAlign w:val="center"/>
          </w:tcPr>
          <w:p w14:paraId="146BBDC0">
            <w:pPr>
              <w:jc w:val="center"/>
            </w:pPr>
            <w:r>
              <w:t>0.200</w:t>
            </w:r>
          </w:p>
        </w:tc>
        <w:tc>
          <w:tcPr>
            <w:vAlign w:val="center"/>
          </w:tcPr>
          <w:p w14:paraId="10A09644">
            <w:pPr>
              <w:jc w:val="center"/>
            </w:pPr>
            <w:r>
              <w:t>0.000</w:t>
            </w:r>
          </w:p>
        </w:tc>
        <w:tc>
          <w:tcPr>
            <w:vAlign w:val="center"/>
          </w:tcPr>
          <w:p w14:paraId="56B4FD9A">
            <w:pPr>
              <w:jc w:val="center"/>
            </w:pPr>
            <w:r>
              <w:t>0.000</w:t>
            </w:r>
          </w:p>
        </w:tc>
        <w:tc>
          <w:tcPr>
            <w:vAlign w:val="center"/>
          </w:tcPr>
          <w:p w14:paraId="3ABE38AA">
            <w:pPr>
              <w:jc w:val="center"/>
            </w:pPr>
            <w:r>
              <w:t>0.100</w:t>
            </w:r>
          </w:p>
        </w:tc>
        <w:tc>
          <w:tcPr>
            <w:vAlign w:val="center"/>
          </w:tcPr>
          <w:p w14:paraId="2F00641D">
            <w:pPr>
              <w:jc w:val="center"/>
            </w:pPr>
            <w:r>
              <w:t>0.000</w:t>
            </w:r>
          </w:p>
        </w:tc>
      </w:tr>
    </w:tbl>
    <w:p w14:paraId="528BBE33">
      <w:pPr>
        <w:pStyle w:val="5"/>
      </w:pPr>
      <w:r>
        <w:t>夏季太阳得热系数</w:t>
      </w:r>
    </w:p>
    <w:tbl>
      <w:tblPr>
        <w:tblStyle w:val="19"/>
        <w:tblW w:w="9446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1"/>
        <w:gridCol w:w="1018"/>
        <w:gridCol w:w="1131"/>
        <w:gridCol w:w="1528"/>
        <w:gridCol w:w="1131"/>
        <w:gridCol w:w="2314"/>
        <w:gridCol w:w="1188"/>
      </w:tblGrid>
      <w:tr w14:paraId="6E9543B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1E441058">
            <w:pPr>
              <w:jc w:val="center"/>
            </w:pPr>
            <w:r>
              <w:t>朝向</w:t>
            </w:r>
          </w:p>
        </w:tc>
        <w:tc>
          <w:tcPr>
            <w:shd w:val="clear" w:color="auto" w:fill="E6E6E6"/>
            <w:vAlign w:val="center"/>
          </w:tcPr>
          <w:p w14:paraId="1D84724F">
            <w:pPr>
              <w:jc w:val="center"/>
            </w:pPr>
            <w:r>
              <w:t>面积</w:t>
            </w:r>
          </w:p>
        </w:tc>
        <w:tc>
          <w:tcPr>
            <w:shd w:val="clear" w:color="auto" w:fill="E6E6E6"/>
            <w:vAlign w:val="center"/>
          </w:tcPr>
          <w:p w14:paraId="045454EB">
            <w:pPr>
              <w:jc w:val="center"/>
            </w:pPr>
            <w:r>
              <w:t>传热系数</w:t>
            </w:r>
          </w:p>
        </w:tc>
        <w:tc>
          <w:tcPr>
            <w:shd w:val="clear" w:color="auto" w:fill="E6E6E6"/>
            <w:vAlign w:val="center"/>
          </w:tcPr>
          <w:p w14:paraId="69444339">
            <w:pPr>
              <w:jc w:val="center"/>
            </w:pPr>
            <w:r>
              <w:t>夏季综合</w:t>
            </w:r>
            <w:r>
              <w:br w:type="textWrapping"/>
            </w:r>
            <w:r>
              <w:t>太阳得热系数</w:t>
            </w:r>
          </w:p>
        </w:tc>
        <w:tc>
          <w:tcPr>
            <w:shd w:val="clear" w:color="auto" w:fill="E6E6E6"/>
            <w:vAlign w:val="center"/>
          </w:tcPr>
          <w:p w14:paraId="67513DA4">
            <w:pPr>
              <w:jc w:val="center"/>
            </w:pPr>
            <w:r>
              <w:t>窗墙比</w:t>
            </w:r>
          </w:p>
        </w:tc>
        <w:tc>
          <w:tcPr>
            <w:shd w:val="clear" w:color="auto" w:fill="E6E6E6"/>
            <w:vAlign w:val="center"/>
          </w:tcPr>
          <w:p w14:paraId="47A503F1">
            <w:pPr>
              <w:jc w:val="center"/>
            </w:pPr>
            <w:r>
              <w:t>标准要求</w:t>
            </w:r>
          </w:p>
        </w:tc>
        <w:tc>
          <w:tcPr>
            <w:shd w:val="clear" w:color="auto" w:fill="E6E6E6"/>
            <w:vAlign w:val="center"/>
          </w:tcPr>
          <w:p w14:paraId="26FC375F">
            <w:pPr>
              <w:jc w:val="center"/>
            </w:pPr>
            <w:r>
              <w:t>结论</w:t>
            </w:r>
          </w:p>
        </w:tc>
      </w:tr>
      <w:tr w14:paraId="49723FA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356A4B43">
            <w:r>
              <w:t>南向</w:t>
            </w:r>
          </w:p>
        </w:tc>
        <w:tc>
          <w:tcPr>
            <w:vAlign w:val="center"/>
          </w:tcPr>
          <w:p w14:paraId="4B106C7E">
            <w:r>
              <w:t>133.28</w:t>
            </w:r>
          </w:p>
        </w:tc>
        <w:tc>
          <w:tcPr>
            <w:vAlign w:val="center"/>
          </w:tcPr>
          <w:p w14:paraId="35CD5A3D">
            <w:r>
              <w:t>1.60</w:t>
            </w:r>
          </w:p>
        </w:tc>
        <w:tc>
          <w:tcPr>
            <w:vAlign w:val="center"/>
          </w:tcPr>
          <w:p w14:paraId="07910E2D">
            <w:r>
              <w:t>0.24</w:t>
            </w:r>
          </w:p>
        </w:tc>
        <w:tc>
          <w:tcPr>
            <w:vAlign w:val="center"/>
          </w:tcPr>
          <w:p w14:paraId="2283EEA8">
            <w:r>
              <w:t>0.17</w:t>
            </w:r>
          </w:p>
        </w:tc>
        <w:tc>
          <w:tcPr>
            <w:vAlign w:val="center"/>
          </w:tcPr>
          <w:p w14:paraId="67313DB5">
            <w:r>
              <w:t>夏季SHGC≤0.55</w:t>
            </w:r>
          </w:p>
        </w:tc>
        <w:tc>
          <w:tcPr>
            <w:vAlign w:val="center"/>
          </w:tcPr>
          <w:p w14:paraId="17E318C4">
            <w:r>
              <w:t>满足</w:t>
            </w:r>
          </w:p>
        </w:tc>
      </w:tr>
      <w:tr w14:paraId="1218403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771E1815">
            <w:r>
              <w:t>北向</w:t>
            </w:r>
          </w:p>
        </w:tc>
        <w:tc>
          <w:tcPr>
            <w:vAlign w:val="center"/>
          </w:tcPr>
          <w:p w14:paraId="08CD0E84">
            <w:r>
              <w:t>215.00</w:t>
            </w:r>
          </w:p>
        </w:tc>
        <w:tc>
          <w:tcPr>
            <w:vAlign w:val="center"/>
          </w:tcPr>
          <w:p w14:paraId="529DC4D1">
            <w:r>
              <w:t>1.60</w:t>
            </w:r>
          </w:p>
        </w:tc>
        <w:tc>
          <w:tcPr>
            <w:vAlign w:val="center"/>
          </w:tcPr>
          <w:p w14:paraId="468B6199">
            <w:r>
              <w:t>0.22</w:t>
            </w:r>
          </w:p>
        </w:tc>
        <w:tc>
          <w:tcPr>
            <w:vAlign w:val="center"/>
          </w:tcPr>
          <w:p w14:paraId="34C58927">
            <w:r>
              <w:t>0.25</w:t>
            </w:r>
          </w:p>
        </w:tc>
        <w:tc>
          <w:tcPr>
            <w:vAlign w:val="center"/>
          </w:tcPr>
          <w:p w14:paraId="2EE58E9B">
            <w:r>
              <w:t>夏季SHGC(不要求)</w:t>
            </w:r>
          </w:p>
        </w:tc>
        <w:tc>
          <w:tcPr>
            <w:vAlign w:val="center"/>
          </w:tcPr>
          <w:p w14:paraId="6047850F">
            <w:r>
              <w:t>满足</w:t>
            </w:r>
          </w:p>
        </w:tc>
      </w:tr>
      <w:tr w14:paraId="7236622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38EDE758">
            <w:r>
              <w:t>东向</w:t>
            </w:r>
          </w:p>
        </w:tc>
        <w:tc>
          <w:tcPr>
            <w:vAlign w:val="center"/>
          </w:tcPr>
          <w:p w14:paraId="71268670">
            <w:r>
              <w:t>227.45</w:t>
            </w:r>
          </w:p>
        </w:tc>
        <w:tc>
          <w:tcPr>
            <w:vAlign w:val="center"/>
          </w:tcPr>
          <w:p w14:paraId="4A2BCD58">
            <w:r>
              <w:t>1.60</w:t>
            </w:r>
          </w:p>
        </w:tc>
        <w:tc>
          <w:tcPr>
            <w:vAlign w:val="center"/>
          </w:tcPr>
          <w:p w14:paraId="5F22552E">
            <w:r>
              <w:t>0.21</w:t>
            </w:r>
          </w:p>
        </w:tc>
        <w:tc>
          <w:tcPr>
            <w:vAlign w:val="center"/>
          </w:tcPr>
          <w:p w14:paraId="414B7626">
            <w:r>
              <w:t>0.30</w:t>
            </w:r>
          </w:p>
        </w:tc>
        <w:tc>
          <w:tcPr>
            <w:vAlign w:val="center"/>
          </w:tcPr>
          <w:p w14:paraId="6557AF86">
            <w:r>
              <w:t>夏季SHGC≤0.50</w:t>
            </w:r>
          </w:p>
        </w:tc>
        <w:tc>
          <w:tcPr>
            <w:vAlign w:val="center"/>
          </w:tcPr>
          <w:p w14:paraId="680C7B5E">
            <w:r>
              <w:t>满足</w:t>
            </w:r>
          </w:p>
        </w:tc>
      </w:tr>
      <w:tr w14:paraId="1233D33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6E5CE93E">
            <w:r>
              <w:t>西向</w:t>
            </w:r>
          </w:p>
        </w:tc>
        <w:tc>
          <w:tcPr>
            <w:vAlign w:val="center"/>
          </w:tcPr>
          <w:p w14:paraId="6AE35A66">
            <w:r>
              <w:t>186.05</w:t>
            </w:r>
          </w:p>
        </w:tc>
        <w:tc>
          <w:tcPr>
            <w:vAlign w:val="center"/>
          </w:tcPr>
          <w:p w14:paraId="24E1ED5E">
            <w:r>
              <w:t>1.60</w:t>
            </w:r>
          </w:p>
        </w:tc>
        <w:tc>
          <w:tcPr>
            <w:vAlign w:val="center"/>
          </w:tcPr>
          <w:p w14:paraId="796CE385">
            <w:r>
              <w:t>0.25</w:t>
            </w:r>
          </w:p>
        </w:tc>
        <w:tc>
          <w:tcPr>
            <w:vAlign w:val="center"/>
          </w:tcPr>
          <w:p w14:paraId="3493DE63">
            <w:r>
              <w:t>0.24</w:t>
            </w:r>
          </w:p>
        </w:tc>
        <w:tc>
          <w:tcPr>
            <w:vAlign w:val="center"/>
          </w:tcPr>
          <w:p w14:paraId="56EECD1C">
            <w:r>
              <w:t>夏季SHGC≤0.50</w:t>
            </w:r>
          </w:p>
        </w:tc>
        <w:tc>
          <w:tcPr>
            <w:vAlign w:val="center"/>
          </w:tcPr>
          <w:p w14:paraId="7265C859">
            <w:r>
              <w:t>满足</w:t>
            </w:r>
          </w:p>
        </w:tc>
      </w:tr>
      <w:tr w14:paraId="53AA1C5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31B67C97">
            <w:r>
              <w:t>综合平均</w:t>
            </w:r>
          </w:p>
        </w:tc>
        <w:tc>
          <w:tcPr>
            <w:vAlign w:val="center"/>
          </w:tcPr>
          <w:p w14:paraId="463D2FC0">
            <w:r>
              <w:t>761.78</w:t>
            </w:r>
          </w:p>
        </w:tc>
        <w:tc>
          <w:tcPr>
            <w:vAlign w:val="center"/>
          </w:tcPr>
          <w:p w14:paraId="7803B76F">
            <w:r>
              <w:t>1.60</w:t>
            </w:r>
          </w:p>
        </w:tc>
        <w:tc>
          <w:tcPr>
            <w:vAlign w:val="center"/>
          </w:tcPr>
          <w:p w14:paraId="1DDC8E1F">
            <w:r>
              <w:t>0.23</w:t>
            </w:r>
          </w:p>
        </w:tc>
        <w:tc>
          <w:tcPr>
            <w:vAlign w:val="center"/>
          </w:tcPr>
          <w:p w14:paraId="348FE548">
            <w:r>
              <w:t>0.24</w:t>
            </w:r>
          </w:p>
        </w:tc>
        <w:tc>
          <w:tcPr>
            <w:vAlign w:val="center"/>
          </w:tcPr>
          <w:p w14:paraId="4C7812F7"/>
        </w:tc>
        <w:tc>
          <w:tcPr>
            <w:vAlign w:val="center"/>
          </w:tcPr>
          <w:p w14:paraId="4F4D8E9B"/>
        </w:tc>
      </w:tr>
      <w:tr w14:paraId="513C699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1D45D994">
            <w:r>
              <w:t>标准依据</w:t>
            </w:r>
          </w:p>
        </w:tc>
        <w:tc>
          <w:tcPr>
            <w:gridSpan w:val="6"/>
            <w:vAlign w:val="center"/>
          </w:tcPr>
          <w:p w14:paraId="7E4C1194">
            <w:r>
              <w:t>《民用建筑热工设计规范》GB 50176-2016第6.3.1条</w:t>
            </w:r>
          </w:p>
        </w:tc>
      </w:tr>
      <w:tr w14:paraId="095A2AB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65B3ACA9">
            <w:r>
              <w:t>标准要求</w:t>
            </w:r>
          </w:p>
        </w:tc>
        <w:tc>
          <w:tcPr>
            <w:gridSpan w:val="6"/>
            <w:vAlign w:val="center"/>
          </w:tcPr>
          <w:p w14:paraId="0EC5B94D">
            <w:r>
              <w:t>应满足表6.3.1的要求</w:t>
            </w:r>
          </w:p>
        </w:tc>
      </w:tr>
      <w:tr w14:paraId="2973F18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2BC73305">
            <w:r>
              <w:t>结论</w:t>
            </w:r>
          </w:p>
        </w:tc>
        <w:tc>
          <w:tcPr>
            <w:gridSpan w:val="6"/>
            <w:vAlign w:val="center"/>
          </w:tcPr>
          <w:p w14:paraId="76F0A40F">
            <w:r>
              <w:t>满足</w:t>
            </w:r>
          </w:p>
        </w:tc>
      </w:tr>
    </w:tbl>
    <w:p w14:paraId="215DCB28">
      <w:r>
        <w:t>备注：</w:t>
      </w:r>
    </w:p>
    <w:p w14:paraId="359CC765">
      <w:r>
        <w:t>本表所统计的外窗包含凸窗。</w:t>
      </w:r>
    </w:p>
    <w:p w14:paraId="23DB95DC">
      <w:pPr>
        <w:pStyle w:val="4"/>
      </w:pPr>
      <w:bookmarkStart w:id="70" w:name="_Toc16362"/>
      <w:r>
        <w:t>透光围护结构计算结论</w:t>
      </w:r>
      <w:bookmarkEnd w:id="70"/>
    </w:p>
    <w:tbl>
      <w:tblPr>
        <w:tblStyle w:val="19"/>
        <w:tblW w:w="9333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1"/>
        <w:gridCol w:w="4069"/>
        <w:gridCol w:w="4131"/>
      </w:tblGrid>
      <w:tr w14:paraId="6CD28AC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7B44F672">
            <w:pPr>
              <w:jc w:val="center"/>
            </w:pPr>
            <w:r>
              <w:t>序号</w:t>
            </w:r>
          </w:p>
        </w:tc>
        <w:tc>
          <w:tcPr>
            <w:shd w:val="clear" w:color="auto" w:fill="E6E6E6"/>
            <w:vAlign w:val="center"/>
          </w:tcPr>
          <w:p w14:paraId="12B930D4">
            <w:pPr>
              <w:jc w:val="center"/>
            </w:pPr>
            <w:r>
              <w:t>检查项</w:t>
            </w:r>
          </w:p>
        </w:tc>
        <w:tc>
          <w:tcPr>
            <w:shd w:val="clear" w:color="auto" w:fill="E6E6E6"/>
            <w:vAlign w:val="center"/>
          </w:tcPr>
          <w:p w14:paraId="7794215C">
            <w:pPr>
              <w:jc w:val="center"/>
            </w:pPr>
            <w:r>
              <w:t>结论</w:t>
            </w:r>
          </w:p>
        </w:tc>
      </w:tr>
      <w:tr w14:paraId="4DE3B62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31C177EE">
            <w:pPr>
              <w:jc w:val="center"/>
            </w:pPr>
            <w:r>
              <w:t>1</w:t>
            </w:r>
          </w:p>
        </w:tc>
        <w:tc>
          <w:tcPr>
            <w:vAlign w:val="center"/>
          </w:tcPr>
          <w:p w14:paraId="6D083D48">
            <w:r>
              <w:t>天窗夏季太阳得热系数</w:t>
            </w:r>
          </w:p>
        </w:tc>
        <w:tc>
          <w:tcPr>
            <w:vAlign w:val="center"/>
          </w:tcPr>
          <w:p w14:paraId="0D8EB1B7">
            <w:pPr>
              <w:jc w:val="center"/>
            </w:pPr>
            <w:r>
              <w:t>无屋顶透光部分</w:t>
            </w:r>
          </w:p>
        </w:tc>
      </w:tr>
      <w:tr w14:paraId="3C9D727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4AF2424C">
            <w:pPr>
              <w:jc w:val="center"/>
            </w:pPr>
            <w:r>
              <w:t>2</w:t>
            </w:r>
          </w:p>
        </w:tc>
        <w:tc>
          <w:tcPr>
            <w:vAlign w:val="center"/>
          </w:tcPr>
          <w:p w14:paraId="32479F01">
            <w:r>
              <w:t>外窗</w:t>
            </w:r>
          </w:p>
        </w:tc>
        <w:tc>
          <w:tcPr>
            <w:vAlign w:val="center"/>
          </w:tcPr>
          <w:p w14:paraId="631FD7B7">
            <w:pPr>
              <w:jc w:val="center"/>
            </w:pPr>
            <w:r>
              <w:t>满足</w:t>
            </w:r>
          </w:p>
        </w:tc>
      </w:tr>
      <w:tr w14:paraId="129BD9E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gridSpan w:val="2"/>
            <w:shd w:val="clear" w:color="auto" w:fill="E6E6E6"/>
            <w:vAlign w:val="center"/>
          </w:tcPr>
          <w:p w14:paraId="588AFA52">
            <w:r>
              <w:t>结论</w:t>
            </w:r>
          </w:p>
        </w:tc>
        <w:tc>
          <w:tcPr>
            <w:vAlign w:val="center"/>
          </w:tcPr>
          <w:p w14:paraId="0E56D1DE">
            <w:pPr>
              <w:jc w:val="center"/>
            </w:pPr>
            <w:r>
              <w:t>满足</w:t>
            </w:r>
          </w:p>
        </w:tc>
      </w:tr>
    </w:tbl>
    <w:p w14:paraId="3E5DA4A7">
      <w:pPr>
        <w:pStyle w:val="2"/>
      </w:pPr>
      <w:bookmarkStart w:id="71" w:name="_Toc25207"/>
      <w:r>
        <w:t>结论</w:t>
      </w:r>
      <w:bookmarkEnd w:id="71"/>
    </w:p>
    <w:p w14:paraId="30F443CC">
      <w:r>
        <w:rPr>
          <w:color w:val="000000"/>
        </w:rPr>
        <w:t xml:space="preserve">    综上所述，根据《绿色建筑评价标准》GB/T 50378-2019（2024年版）5.1.7条，本项目屋顶和外墙的隔热性能</w:t>
      </w:r>
      <w:r>
        <w:rPr>
          <w:b/>
          <w:color w:val="000000"/>
        </w:rPr>
        <w:t>满足</w:t>
      </w:r>
      <w:r>
        <w:rPr>
          <w:color w:val="000000"/>
        </w:rPr>
        <w:t>《建筑环境通用规范》GB 55016的相关要求；透光围护结构太阳得热系数与夏季建筑遮阳系数的乘积</w:t>
      </w:r>
      <w:r>
        <w:rPr>
          <w:b/>
          <w:color w:val="000000"/>
        </w:rPr>
        <w:t>满足</w:t>
      </w:r>
      <w:r>
        <w:t>《民用建筑热工设计规范》GB 50176的相关要求。</w:t>
      </w:r>
    </w:p>
    <w:p w14:paraId="149A2778">
      <w:pPr>
        <w:rPr>
          <w:color w:val="000000"/>
        </w:rPr>
      </w:pPr>
    </w:p>
    <w:sectPr>
      <w:pgSz w:w="11906" w:h="16838"/>
      <w:pgMar w:top="1440" w:right="1418" w:bottom="1440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749624B">
    <w:pPr>
      <w:pStyle w:val="14"/>
    </w:pPr>
  </w:p>
  <w:p w14:paraId="554CD234">
    <w:pPr>
      <w:pStyle w:val="1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808435986"/>
      <w:docPartObj>
        <w:docPartGallery w:val="AutoText"/>
      </w:docPartObj>
    </w:sdtPr>
    <w:sdtContent>
      <w:sdt>
        <w:sdtPr>
          <w:id w:val="1728636285"/>
          <w:docPartObj>
            <w:docPartGallery w:val="AutoText"/>
          </w:docPartObj>
        </w:sdtPr>
        <w:sdtContent>
          <w:p w14:paraId="105C2DE4">
            <w:pPr>
              <w:pStyle w:val="14"/>
              <w:jc w:val="center"/>
            </w:pPr>
            <w:r>
              <w:rPr>
                <w:lang w:val="zh-CN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5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5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3B594730">
    <w:pPr>
      <w:pStyle w:val="1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FE684E">
    <w:pPr>
      <w:tabs>
        <w:tab w:val="center" w:pos="4535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9D83B97">
    <w:pPr>
      <w:tabs>
        <w:tab w:val="left" w:pos="6294"/>
      </w:tabs>
      <w:spacing w:line="264" w:lineRule="auto"/>
      <w:jc w:val="right"/>
    </w:pPr>
    <w: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1905</wp:posOffset>
          </wp:positionH>
          <wp:positionV relativeFrom="paragraph">
            <wp:posOffset>-66040</wp:posOffset>
          </wp:positionV>
          <wp:extent cx="866140" cy="251460"/>
          <wp:effectExtent l="0" t="0" r="0" b="0"/>
          <wp:wrapTight wrapText="bothSides">
            <wp:wrapPolygon>
              <wp:start x="0" y="0"/>
              <wp:lineTo x="0" y="19636"/>
              <wp:lineTo x="20903" y="19636"/>
              <wp:lineTo x="20903" y="0"/>
              <wp:lineTo x="0" y="0"/>
            </wp:wrapPolygon>
          </wp:wrapTight>
          <wp:docPr id="2" name="图片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66140" cy="2514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left</wp:align>
              </wp:positionH>
              <wp:positionV relativeFrom="paragraph">
                <wp:posOffset>208915</wp:posOffset>
              </wp:positionV>
              <wp:extent cx="5740400" cy="0"/>
              <wp:effectExtent l="0" t="0" r="0" b="0"/>
              <wp:wrapNone/>
              <wp:docPr id="1" name="直接连接符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7404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id="_x0000_s1026" o:spid="_x0000_s1026" o:spt="20" style="position:absolute;left:0pt;margin-top:16.45pt;height:0pt;width:452pt;mso-position-horizontal:left;mso-position-horizontal-relative:margin;z-index:251659264;mso-width-relative:page;mso-height-relative:page;" filled="f" stroked="t" coordsize="21600,21600" o:gfxdata="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">
              <v:fill on="f" focussize="0,0"/>
              <v:stroke weight="0.5pt" color="#000000 [3200]" miterlimit="8" joinstyle="miter"/>
              <v:imagedata o:title=""/>
              <o:lock v:ext="edit" aspectratio="f"/>
            </v:line>
          </w:pict>
        </mc:Fallback>
      </mc:AlternateContent>
    </w:r>
    <w:r>
      <w:tab/>
    </w:r>
    <w:r>
      <w:rPr>
        <w:rFonts w:hint="eastAsia"/>
      </w:rPr>
      <w:t>隔热检查计算书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13F84A8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C0B17"/>
    <w:multiLevelType w:val="multilevel"/>
    <w:tmpl w:val="000C0B17"/>
    <w:lvl w:ilvl="0" w:tentative="0">
      <w:start w:val="1"/>
      <w:numFmt w:val="decimal"/>
      <w:pStyle w:val="2"/>
      <w:lvlText w:val="%1"/>
      <w:lvlJc w:val="left"/>
      <w:pPr>
        <w:tabs>
          <w:tab w:val="left" w:pos="432"/>
        </w:tabs>
        <w:ind w:left="432" w:hanging="432"/>
      </w:pPr>
    </w:lvl>
    <w:lvl w:ilvl="1" w:tentative="0">
      <w:start w:val="1"/>
      <w:numFmt w:val="decimal"/>
      <w:pStyle w:val="4"/>
      <w:lvlText w:val="%1.%2"/>
      <w:lvlJc w:val="left"/>
      <w:pPr>
        <w:tabs>
          <w:tab w:val="left" w:pos="578"/>
        </w:tabs>
        <w:ind w:left="578" w:hanging="578"/>
      </w:pPr>
      <w:rPr>
        <w:lang w:val="en-GB"/>
      </w:rPr>
    </w:lvl>
    <w:lvl w:ilvl="2" w:tentative="0">
      <w:start w:val="1"/>
      <w:numFmt w:val="decimal"/>
      <w:pStyle w:val="5"/>
      <w:lvlText w:val="%1.%2.%3"/>
      <w:lvlJc w:val="left"/>
      <w:pPr>
        <w:tabs>
          <w:tab w:val="left" w:pos="578"/>
        </w:tabs>
        <w:ind w:left="578" w:hanging="578"/>
      </w:pPr>
      <w:rPr>
        <w:rFonts w:hint="eastAsia" w:ascii="Times New Roman" w:hAnsi="Times New Roman" w:eastAsia="宋体"/>
        <w:sz w:val="24"/>
        <w:szCs w:val="24"/>
        <w:lang w:val="en-GB"/>
      </w:rPr>
    </w:lvl>
    <w:lvl w:ilvl="3" w:tentative="0">
      <w:start w:val="1"/>
      <w:numFmt w:val="decimal"/>
      <w:pStyle w:val="6"/>
      <w:lvlText w:val="%1.%2.%3.%4"/>
      <w:lvlJc w:val="left"/>
      <w:pPr>
        <w:tabs>
          <w:tab w:val="left" w:pos="864"/>
        </w:tabs>
        <w:ind w:left="864" w:hanging="864"/>
      </w:pPr>
    </w:lvl>
    <w:lvl w:ilvl="4" w:tentative="0">
      <w:start w:val="1"/>
      <w:numFmt w:val="decimal"/>
      <w:pStyle w:val="7"/>
      <w:lvlText w:val="%1.%2.%3.%4.%5"/>
      <w:lvlJc w:val="left"/>
      <w:pPr>
        <w:tabs>
          <w:tab w:val="left" w:pos="1008"/>
        </w:tabs>
        <w:ind w:left="1008" w:hanging="1008"/>
      </w:pPr>
    </w:lvl>
    <w:lvl w:ilvl="5" w:tentative="0">
      <w:start w:val="1"/>
      <w:numFmt w:val="decimal"/>
      <w:pStyle w:val="8"/>
      <w:lvlText w:val="%1.%2.%3.%4.%5.%6"/>
      <w:lvlJc w:val="left"/>
      <w:pPr>
        <w:tabs>
          <w:tab w:val="left" w:pos="1152"/>
        </w:tabs>
        <w:ind w:left="1152" w:hanging="1152"/>
      </w:pPr>
    </w:lvl>
    <w:lvl w:ilvl="6" w:tentative="0">
      <w:start w:val="1"/>
      <w:numFmt w:val="decimal"/>
      <w:pStyle w:val="9"/>
      <w:lvlText w:val="%1.%2.%3.%4.%5.%6.%7"/>
      <w:lvlJc w:val="left"/>
      <w:pPr>
        <w:tabs>
          <w:tab w:val="left" w:pos="1296"/>
        </w:tabs>
        <w:ind w:left="1296" w:hanging="1296"/>
      </w:pPr>
    </w:lvl>
    <w:lvl w:ilvl="7" w:tentative="0">
      <w:start w:val="1"/>
      <w:numFmt w:val="decimal"/>
      <w:pStyle w:val="10"/>
      <w:lvlText w:val="%1.%2.%3.%4.%5.%6.%7.%8"/>
      <w:lvlJc w:val="left"/>
      <w:pPr>
        <w:tabs>
          <w:tab w:val="left" w:pos="1440"/>
        </w:tabs>
        <w:ind w:left="1440" w:hanging="1440"/>
      </w:pPr>
    </w:lvl>
    <w:lvl w:ilvl="8" w:tentative="0">
      <w:start w:val="1"/>
      <w:numFmt w:val="decimal"/>
      <w:pStyle w:val="11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abstractNum w:abstractNumId="1">
    <w:nsid w:val="514B65D7"/>
    <w:multiLevelType w:val="multilevel"/>
    <w:tmpl w:val="514B65D7"/>
    <w:lvl w:ilvl="0" w:tentative="0">
      <w:start w:val="1"/>
      <w:numFmt w:val="decimal"/>
      <w:lvlText w:val="%1."/>
      <w:lvlJc w:val="left"/>
      <w:pPr>
        <w:tabs>
          <w:tab w:val="left" w:pos="420"/>
        </w:tabs>
        <w:ind w:left="420" w:hanging="420"/>
      </w:pPr>
      <w:rPr>
        <w:rFonts w:ascii="Times New Roman" w:hAnsi="Times New Roman" w:eastAsia="Times New Roman" w:cs="Times New Roman"/>
      </w:rPr>
    </w:lvl>
    <w:lvl w:ilvl="1" w:tentative="0">
      <w:start w:val="1"/>
      <w:numFmt w:val="decimal"/>
      <w:lvlText w:val="%2.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2">
    <w:nsid w:val="69497065"/>
    <w:multiLevelType w:val="multilevel"/>
    <w:tmpl w:val="69497065"/>
    <w:lvl w:ilvl="0" w:tentative="0">
      <w:start w:val="1"/>
      <w:numFmt w:val="decimal"/>
      <w:lvlText w:val="%1."/>
      <w:lvlJc w:val="left"/>
      <w:pPr>
        <w:tabs>
          <w:tab w:val="left" w:pos="420"/>
        </w:tabs>
        <w:ind w:left="420" w:hanging="420"/>
      </w:pPr>
      <w:rPr>
        <w:rFonts w:ascii="Times New Roman" w:hAnsi="Times New Roman" w:eastAsia="Times New Roman" w:cs="Times New Roman"/>
      </w:rPr>
    </w:lvl>
    <w:lvl w:ilvl="1" w:tentative="0">
      <w:start w:val="1"/>
      <w:numFmt w:val="decimal"/>
      <w:lvlText w:val="%2.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3">
    <w:nsid w:val="73722D1A"/>
    <w:multiLevelType w:val="multilevel"/>
    <w:tmpl w:val="73722D1A"/>
    <w:lvl w:ilvl="0" w:tentative="0">
      <w:start w:val="1"/>
      <w:numFmt w:val="decimal"/>
      <w:lvlText w:val="%1)"/>
      <w:lvlJc w:val="left"/>
      <w:pPr>
        <w:ind w:left="840" w:hanging="420"/>
      </w:pPr>
    </w:lvl>
    <w:lvl w:ilvl="1" w:tentative="0">
      <w:start w:val="1"/>
      <w:numFmt w:val="lowerLetter"/>
      <w:lvlText w:val="%2)"/>
      <w:lvlJc w:val="left"/>
      <w:pPr>
        <w:ind w:left="1260" w:hanging="420"/>
      </w:pPr>
    </w:lvl>
    <w:lvl w:ilvl="2" w:tentative="0">
      <w:start w:val="1"/>
      <w:numFmt w:val="lowerRoman"/>
      <w:lvlText w:val="%3."/>
      <w:lvlJc w:val="right"/>
      <w:pPr>
        <w:ind w:left="1680" w:hanging="420"/>
      </w:pPr>
    </w:lvl>
    <w:lvl w:ilvl="3" w:tentative="0">
      <w:start w:val="1"/>
      <w:numFmt w:val="decimal"/>
      <w:lvlText w:val="%4."/>
      <w:lvlJc w:val="left"/>
      <w:pPr>
        <w:ind w:left="2100" w:hanging="420"/>
      </w:pPr>
    </w:lvl>
    <w:lvl w:ilvl="4" w:tentative="0">
      <w:start w:val="1"/>
      <w:numFmt w:val="lowerLetter"/>
      <w:lvlText w:val="%5)"/>
      <w:lvlJc w:val="left"/>
      <w:pPr>
        <w:ind w:left="2520" w:hanging="420"/>
      </w:pPr>
    </w:lvl>
    <w:lvl w:ilvl="5" w:tentative="0">
      <w:start w:val="1"/>
      <w:numFmt w:val="lowerRoman"/>
      <w:lvlText w:val="%6."/>
      <w:lvlJc w:val="right"/>
      <w:pPr>
        <w:ind w:left="2940" w:hanging="420"/>
      </w:pPr>
    </w:lvl>
    <w:lvl w:ilvl="6" w:tentative="0">
      <w:start w:val="1"/>
      <w:numFmt w:val="decimal"/>
      <w:lvlText w:val="%7."/>
      <w:lvlJc w:val="left"/>
      <w:pPr>
        <w:ind w:left="3360" w:hanging="420"/>
      </w:pPr>
    </w:lvl>
    <w:lvl w:ilvl="7" w:tentative="0">
      <w:start w:val="1"/>
      <w:numFmt w:val="lowerLetter"/>
      <w:lvlText w:val="%8)"/>
      <w:lvlJc w:val="left"/>
      <w:pPr>
        <w:ind w:left="3780" w:hanging="420"/>
      </w:pPr>
    </w:lvl>
    <w:lvl w:ilvl="8" w:tentative="0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bordersDoNotSurroundHeader w:val="1"/>
  <w:bordersDoNotSurroundFooter w:val="1"/>
  <w:attachedTemplate r:id="rId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50F9445E"/>
    <w:rsid w:val="0000221A"/>
    <w:rsid w:val="00002FFA"/>
    <w:rsid w:val="00006DF4"/>
    <w:rsid w:val="0001534F"/>
    <w:rsid w:val="000266FA"/>
    <w:rsid w:val="00032E61"/>
    <w:rsid w:val="00034AC6"/>
    <w:rsid w:val="00035EED"/>
    <w:rsid w:val="000403DF"/>
    <w:rsid w:val="0004795D"/>
    <w:rsid w:val="00061B21"/>
    <w:rsid w:val="0006399C"/>
    <w:rsid w:val="00071F63"/>
    <w:rsid w:val="00074EA2"/>
    <w:rsid w:val="000761DC"/>
    <w:rsid w:val="000767BD"/>
    <w:rsid w:val="00084A88"/>
    <w:rsid w:val="000937CE"/>
    <w:rsid w:val="000976FC"/>
    <w:rsid w:val="000A0AB9"/>
    <w:rsid w:val="000A141C"/>
    <w:rsid w:val="000C598B"/>
    <w:rsid w:val="000C772D"/>
    <w:rsid w:val="000E1B04"/>
    <w:rsid w:val="000E3388"/>
    <w:rsid w:val="000E738B"/>
    <w:rsid w:val="00105D00"/>
    <w:rsid w:val="00110BBC"/>
    <w:rsid w:val="00110BDF"/>
    <w:rsid w:val="00116DC2"/>
    <w:rsid w:val="001238F5"/>
    <w:rsid w:val="00126C29"/>
    <w:rsid w:val="00142D61"/>
    <w:rsid w:val="0016224D"/>
    <w:rsid w:val="0016372C"/>
    <w:rsid w:val="00174B09"/>
    <w:rsid w:val="00193021"/>
    <w:rsid w:val="00193052"/>
    <w:rsid w:val="00193202"/>
    <w:rsid w:val="001A60F0"/>
    <w:rsid w:val="001B2C8F"/>
    <w:rsid w:val="001B2D2D"/>
    <w:rsid w:val="001B7857"/>
    <w:rsid w:val="001C5F22"/>
    <w:rsid w:val="001D0C6B"/>
    <w:rsid w:val="001F7D6C"/>
    <w:rsid w:val="00202257"/>
    <w:rsid w:val="00206E90"/>
    <w:rsid w:val="00212969"/>
    <w:rsid w:val="00217124"/>
    <w:rsid w:val="0021728C"/>
    <w:rsid w:val="00224212"/>
    <w:rsid w:val="00224DAA"/>
    <w:rsid w:val="002257A4"/>
    <w:rsid w:val="002346DD"/>
    <w:rsid w:val="00244061"/>
    <w:rsid w:val="00272D32"/>
    <w:rsid w:val="002816B9"/>
    <w:rsid w:val="0029127C"/>
    <w:rsid w:val="002A7BB4"/>
    <w:rsid w:val="002B1480"/>
    <w:rsid w:val="002C196B"/>
    <w:rsid w:val="002C7A6E"/>
    <w:rsid w:val="002D5E1C"/>
    <w:rsid w:val="002F7C5B"/>
    <w:rsid w:val="0030024A"/>
    <w:rsid w:val="00321AAA"/>
    <w:rsid w:val="00322482"/>
    <w:rsid w:val="00352E18"/>
    <w:rsid w:val="0035600A"/>
    <w:rsid w:val="0038038E"/>
    <w:rsid w:val="00380E74"/>
    <w:rsid w:val="003B472E"/>
    <w:rsid w:val="003B6282"/>
    <w:rsid w:val="003D1543"/>
    <w:rsid w:val="003D15EC"/>
    <w:rsid w:val="003E049C"/>
    <w:rsid w:val="003E2F83"/>
    <w:rsid w:val="003F36E2"/>
    <w:rsid w:val="004157E1"/>
    <w:rsid w:val="00415D81"/>
    <w:rsid w:val="00423562"/>
    <w:rsid w:val="004330F8"/>
    <w:rsid w:val="00433418"/>
    <w:rsid w:val="0045426E"/>
    <w:rsid w:val="004550F7"/>
    <w:rsid w:val="00472A9D"/>
    <w:rsid w:val="00472C78"/>
    <w:rsid w:val="004A0752"/>
    <w:rsid w:val="004B3388"/>
    <w:rsid w:val="004D0D86"/>
    <w:rsid w:val="004E1C48"/>
    <w:rsid w:val="004E3C5F"/>
    <w:rsid w:val="004F3382"/>
    <w:rsid w:val="0051134C"/>
    <w:rsid w:val="005226C3"/>
    <w:rsid w:val="0053260E"/>
    <w:rsid w:val="00535837"/>
    <w:rsid w:val="00555301"/>
    <w:rsid w:val="00571CE7"/>
    <w:rsid w:val="00572703"/>
    <w:rsid w:val="00576C81"/>
    <w:rsid w:val="00581D50"/>
    <w:rsid w:val="005845B6"/>
    <w:rsid w:val="005967F4"/>
    <w:rsid w:val="005A2F90"/>
    <w:rsid w:val="005A5A53"/>
    <w:rsid w:val="005A75F1"/>
    <w:rsid w:val="005B2039"/>
    <w:rsid w:val="005B387D"/>
    <w:rsid w:val="005C2719"/>
    <w:rsid w:val="005C5049"/>
    <w:rsid w:val="005C506C"/>
    <w:rsid w:val="005E074F"/>
    <w:rsid w:val="005E5F51"/>
    <w:rsid w:val="006101CA"/>
    <w:rsid w:val="00612CBC"/>
    <w:rsid w:val="006139D9"/>
    <w:rsid w:val="006153B7"/>
    <w:rsid w:val="00621980"/>
    <w:rsid w:val="006222BA"/>
    <w:rsid w:val="0062389F"/>
    <w:rsid w:val="0065284D"/>
    <w:rsid w:val="00671314"/>
    <w:rsid w:val="00686BC3"/>
    <w:rsid w:val="00690FAC"/>
    <w:rsid w:val="00694ECA"/>
    <w:rsid w:val="00697366"/>
    <w:rsid w:val="006A2B01"/>
    <w:rsid w:val="006A4571"/>
    <w:rsid w:val="006A4FEA"/>
    <w:rsid w:val="006A7B80"/>
    <w:rsid w:val="006B1625"/>
    <w:rsid w:val="006B27F7"/>
    <w:rsid w:val="006B4973"/>
    <w:rsid w:val="006C569A"/>
    <w:rsid w:val="006D5E06"/>
    <w:rsid w:val="006E15FC"/>
    <w:rsid w:val="006E2871"/>
    <w:rsid w:val="006E3538"/>
    <w:rsid w:val="006E4AB6"/>
    <w:rsid w:val="006F36DE"/>
    <w:rsid w:val="00700CF5"/>
    <w:rsid w:val="007029BD"/>
    <w:rsid w:val="007058A4"/>
    <w:rsid w:val="00713B47"/>
    <w:rsid w:val="007224F0"/>
    <w:rsid w:val="00731929"/>
    <w:rsid w:val="007354A4"/>
    <w:rsid w:val="00735BFB"/>
    <w:rsid w:val="00750F18"/>
    <w:rsid w:val="007639A3"/>
    <w:rsid w:val="0077209E"/>
    <w:rsid w:val="007833CA"/>
    <w:rsid w:val="00792E40"/>
    <w:rsid w:val="00794676"/>
    <w:rsid w:val="007A24C0"/>
    <w:rsid w:val="007A3F4E"/>
    <w:rsid w:val="007A4E54"/>
    <w:rsid w:val="007A5237"/>
    <w:rsid w:val="007B104F"/>
    <w:rsid w:val="007B60D1"/>
    <w:rsid w:val="007B6E16"/>
    <w:rsid w:val="007D312D"/>
    <w:rsid w:val="007D6408"/>
    <w:rsid w:val="007F708A"/>
    <w:rsid w:val="00800A70"/>
    <w:rsid w:val="008134F5"/>
    <w:rsid w:val="008173A8"/>
    <w:rsid w:val="008216F5"/>
    <w:rsid w:val="00823B60"/>
    <w:rsid w:val="00826C9F"/>
    <w:rsid w:val="008306BD"/>
    <w:rsid w:val="00840F53"/>
    <w:rsid w:val="00841299"/>
    <w:rsid w:val="0084479A"/>
    <w:rsid w:val="00844F8C"/>
    <w:rsid w:val="008700A2"/>
    <w:rsid w:val="008958F6"/>
    <w:rsid w:val="008A65AC"/>
    <w:rsid w:val="008B0BDC"/>
    <w:rsid w:val="008C1506"/>
    <w:rsid w:val="008C5569"/>
    <w:rsid w:val="008C603C"/>
    <w:rsid w:val="008E091A"/>
    <w:rsid w:val="008E22AD"/>
    <w:rsid w:val="008F196C"/>
    <w:rsid w:val="008F32A5"/>
    <w:rsid w:val="00901E20"/>
    <w:rsid w:val="009154A6"/>
    <w:rsid w:val="00916574"/>
    <w:rsid w:val="0092056A"/>
    <w:rsid w:val="009205C5"/>
    <w:rsid w:val="0092549E"/>
    <w:rsid w:val="00934901"/>
    <w:rsid w:val="00940956"/>
    <w:rsid w:val="00941814"/>
    <w:rsid w:val="00946AEA"/>
    <w:rsid w:val="00967EAD"/>
    <w:rsid w:val="0097304D"/>
    <w:rsid w:val="00983B9C"/>
    <w:rsid w:val="00991587"/>
    <w:rsid w:val="009A61CA"/>
    <w:rsid w:val="009C002A"/>
    <w:rsid w:val="009E57E8"/>
    <w:rsid w:val="009E6BFC"/>
    <w:rsid w:val="009E6FDA"/>
    <w:rsid w:val="009F1F72"/>
    <w:rsid w:val="009F6C50"/>
    <w:rsid w:val="009F71D9"/>
    <w:rsid w:val="00A2276A"/>
    <w:rsid w:val="00A2771A"/>
    <w:rsid w:val="00A279F8"/>
    <w:rsid w:val="00A338D9"/>
    <w:rsid w:val="00A40784"/>
    <w:rsid w:val="00A4225B"/>
    <w:rsid w:val="00A45CFE"/>
    <w:rsid w:val="00A51BAD"/>
    <w:rsid w:val="00A63286"/>
    <w:rsid w:val="00A64984"/>
    <w:rsid w:val="00A8150A"/>
    <w:rsid w:val="00A87776"/>
    <w:rsid w:val="00AC74A2"/>
    <w:rsid w:val="00AD2254"/>
    <w:rsid w:val="00AD5389"/>
    <w:rsid w:val="00AE03A3"/>
    <w:rsid w:val="00AE04CE"/>
    <w:rsid w:val="00AE4E81"/>
    <w:rsid w:val="00B04B25"/>
    <w:rsid w:val="00B06377"/>
    <w:rsid w:val="00B14FF6"/>
    <w:rsid w:val="00B15948"/>
    <w:rsid w:val="00B2126A"/>
    <w:rsid w:val="00B655C3"/>
    <w:rsid w:val="00B8003B"/>
    <w:rsid w:val="00B81B02"/>
    <w:rsid w:val="00B97703"/>
    <w:rsid w:val="00BA2DAD"/>
    <w:rsid w:val="00BC2C6C"/>
    <w:rsid w:val="00BD015F"/>
    <w:rsid w:val="00BD10CE"/>
    <w:rsid w:val="00BE4789"/>
    <w:rsid w:val="00BF7540"/>
    <w:rsid w:val="00C043A5"/>
    <w:rsid w:val="00C054AA"/>
    <w:rsid w:val="00C05B38"/>
    <w:rsid w:val="00C10940"/>
    <w:rsid w:val="00C152A8"/>
    <w:rsid w:val="00C230E0"/>
    <w:rsid w:val="00C354AF"/>
    <w:rsid w:val="00C357E2"/>
    <w:rsid w:val="00C46838"/>
    <w:rsid w:val="00C72318"/>
    <w:rsid w:val="00C74FAC"/>
    <w:rsid w:val="00C87104"/>
    <w:rsid w:val="00CA2A73"/>
    <w:rsid w:val="00CA5030"/>
    <w:rsid w:val="00CA66B7"/>
    <w:rsid w:val="00CC1823"/>
    <w:rsid w:val="00CC2D4F"/>
    <w:rsid w:val="00CC3488"/>
    <w:rsid w:val="00CC6F01"/>
    <w:rsid w:val="00CD342A"/>
    <w:rsid w:val="00CD4A61"/>
    <w:rsid w:val="00CD5270"/>
    <w:rsid w:val="00CE49AD"/>
    <w:rsid w:val="00D0362C"/>
    <w:rsid w:val="00D10026"/>
    <w:rsid w:val="00D2587D"/>
    <w:rsid w:val="00D363B7"/>
    <w:rsid w:val="00D40664"/>
    <w:rsid w:val="00D42B05"/>
    <w:rsid w:val="00D45065"/>
    <w:rsid w:val="00D57368"/>
    <w:rsid w:val="00D60649"/>
    <w:rsid w:val="00D60CCE"/>
    <w:rsid w:val="00D629DD"/>
    <w:rsid w:val="00D71583"/>
    <w:rsid w:val="00D74098"/>
    <w:rsid w:val="00D80AF1"/>
    <w:rsid w:val="00D80DD1"/>
    <w:rsid w:val="00D81375"/>
    <w:rsid w:val="00D845F3"/>
    <w:rsid w:val="00D869BF"/>
    <w:rsid w:val="00D9601D"/>
    <w:rsid w:val="00D97BF2"/>
    <w:rsid w:val="00DA7398"/>
    <w:rsid w:val="00DB3CB8"/>
    <w:rsid w:val="00DB5AC7"/>
    <w:rsid w:val="00DC67A7"/>
    <w:rsid w:val="00DD23EE"/>
    <w:rsid w:val="00DE7EEA"/>
    <w:rsid w:val="00DF1DBA"/>
    <w:rsid w:val="00DF555E"/>
    <w:rsid w:val="00E00CA3"/>
    <w:rsid w:val="00E04874"/>
    <w:rsid w:val="00E1052F"/>
    <w:rsid w:val="00E24EFE"/>
    <w:rsid w:val="00E57AEB"/>
    <w:rsid w:val="00E610F9"/>
    <w:rsid w:val="00E64D1C"/>
    <w:rsid w:val="00E728FC"/>
    <w:rsid w:val="00E80E5C"/>
    <w:rsid w:val="00E81B1E"/>
    <w:rsid w:val="00E82567"/>
    <w:rsid w:val="00E827BA"/>
    <w:rsid w:val="00E96202"/>
    <w:rsid w:val="00EB4AE7"/>
    <w:rsid w:val="00ED1EB9"/>
    <w:rsid w:val="00ED2DFD"/>
    <w:rsid w:val="00ED6095"/>
    <w:rsid w:val="00EE2AA2"/>
    <w:rsid w:val="00F25861"/>
    <w:rsid w:val="00F351BA"/>
    <w:rsid w:val="00F475A8"/>
    <w:rsid w:val="00F535EE"/>
    <w:rsid w:val="00F626E1"/>
    <w:rsid w:val="00F66E5D"/>
    <w:rsid w:val="00F67624"/>
    <w:rsid w:val="00F9144F"/>
    <w:rsid w:val="00F9157C"/>
    <w:rsid w:val="00F94E66"/>
    <w:rsid w:val="00F95BC6"/>
    <w:rsid w:val="00FA3E42"/>
    <w:rsid w:val="00FB6F57"/>
    <w:rsid w:val="00FC6EE0"/>
    <w:rsid w:val="00FC7CB4"/>
    <w:rsid w:val="00FE68F1"/>
    <w:rsid w:val="00FE74EF"/>
    <w:rsid w:val="00FF0987"/>
    <w:rsid w:val="00FF20A0"/>
    <w:rsid w:val="00FF680A"/>
    <w:rsid w:val="50F944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等线" w:hAnsi="等线" w:eastAsia="等线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39" w:semiHidden="0" w:name="toc 1"/>
    <w:lsdException w:unhideWhenUsed="0" w:uiPriority="39" w:semiHidden="0" w:name="toc 2"/>
    <w:lsdException w:unhideWhenUsed="0" w:uiPriority="0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nhideWhenUsed="0" w:uiPriority="0" w:semiHidden="0" w:name="annotation text"/>
    <w:lsdException w:unhideWhenUsed="0" w:uiPriority="0" w:semiHidden="0" w:name="header"/>
    <w:lsdException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nhideWhenUsed="0" w:uiPriority="0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0" w:semiHidden="0" w:name="Block Text"/>
    <w:lsdException w:unhideWhenUsed="0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next w:val="3"/>
    <w:link w:val="24"/>
    <w:autoRedefine/>
    <w:qFormat/>
    <w:uiPriority w:val="0"/>
    <w:pPr>
      <w:keepNext/>
      <w:numPr>
        <w:ilvl w:val="0"/>
        <w:numId w:val="1"/>
      </w:numPr>
      <w:kinsoku w:val="0"/>
      <w:spacing w:before="240" w:after="60"/>
      <w:ind w:left="431" w:hanging="431"/>
      <w:outlineLvl w:val="0"/>
    </w:pPr>
    <w:rPr>
      <w:rFonts w:ascii="Times New Roman" w:hAnsi="Times New Roman" w:eastAsia="宋体" w:cs="Times New Roman"/>
      <w:b/>
      <w:bCs/>
      <w:kern w:val="32"/>
      <w:sz w:val="28"/>
      <w:szCs w:val="28"/>
      <w:lang w:val="en-US" w:eastAsia="zh-CN" w:bidi="ar-SA"/>
    </w:rPr>
  </w:style>
  <w:style w:type="paragraph" w:styleId="4">
    <w:name w:val="heading 2"/>
    <w:next w:val="3"/>
    <w:link w:val="25"/>
    <w:autoRedefine/>
    <w:qFormat/>
    <w:uiPriority w:val="0"/>
    <w:pPr>
      <w:keepNext/>
      <w:numPr>
        <w:ilvl w:val="1"/>
        <w:numId w:val="1"/>
      </w:numPr>
      <w:kinsoku w:val="0"/>
      <w:spacing w:before="240" w:after="240"/>
      <w:jc w:val="both"/>
      <w:outlineLvl w:val="1"/>
    </w:pPr>
    <w:rPr>
      <w:rFonts w:ascii="宋体" w:hAnsi="Times New Roman" w:eastAsia="宋体" w:cs="Arial"/>
      <w:b/>
      <w:bCs/>
      <w:iCs/>
      <w:color w:val="000000"/>
      <w:sz w:val="24"/>
      <w:szCs w:val="24"/>
      <w:lang w:val="en-US" w:eastAsia="zh-CN" w:bidi="ar-SA"/>
    </w:rPr>
  </w:style>
  <w:style w:type="paragraph" w:styleId="5">
    <w:name w:val="heading 3"/>
    <w:next w:val="3"/>
    <w:link w:val="26"/>
    <w:autoRedefine/>
    <w:qFormat/>
    <w:uiPriority w:val="0"/>
    <w:pPr>
      <w:keepNext/>
      <w:numPr>
        <w:ilvl w:val="2"/>
        <w:numId w:val="1"/>
      </w:numPr>
      <w:spacing w:before="240" w:after="60"/>
      <w:outlineLvl w:val="2"/>
    </w:pPr>
    <w:rPr>
      <w:rFonts w:ascii="宋体" w:hAnsi="宋体" w:eastAsia="宋体" w:cs="Arial"/>
      <w:b/>
      <w:bCs/>
      <w:sz w:val="21"/>
      <w:szCs w:val="21"/>
      <w:lang w:val="en-US" w:eastAsia="zh-CN" w:bidi="ar-SA"/>
    </w:rPr>
  </w:style>
  <w:style w:type="paragraph" w:styleId="6">
    <w:name w:val="heading 4"/>
    <w:basedOn w:val="1"/>
    <w:next w:val="1"/>
    <w:link w:val="27"/>
    <w:qFormat/>
    <w:uiPriority w:val="0"/>
    <w:pPr>
      <w:keepNext/>
      <w:widowControl/>
      <w:numPr>
        <w:ilvl w:val="3"/>
        <w:numId w:val="1"/>
      </w:numPr>
      <w:spacing w:before="240" w:after="60" w:line="360" w:lineRule="exact"/>
      <w:jc w:val="left"/>
      <w:outlineLvl w:val="3"/>
    </w:pPr>
    <w:rPr>
      <w:b/>
      <w:bCs/>
      <w:kern w:val="0"/>
      <w:szCs w:val="28"/>
      <w:lang w:val="en-GB"/>
    </w:rPr>
  </w:style>
  <w:style w:type="paragraph" w:styleId="7">
    <w:name w:val="heading 5"/>
    <w:basedOn w:val="1"/>
    <w:next w:val="1"/>
    <w:link w:val="28"/>
    <w:qFormat/>
    <w:uiPriority w:val="0"/>
    <w:pPr>
      <w:widowControl/>
      <w:numPr>
        <w:ilvl w:val="4"/>
        <w:numId w:val="1"/>
      </w:numPr>
      <w:spacing w:before="240" w:after="60" w:line="360" w:lineRule="exact"/>
      <w:jc w:val="left"/>
      <w:outlineLvl w:val="4"/>
    </w:pPr>
    <w:rPr>
      <w:b/>
      <w:bCs/>
      <w:iCs/>
      <w:kern w:val="0"/>
      <w:szCs w:val="26"/>
      <w:lang w:val="en-GB"/>
    </w:rPr>
  </w:style>
  <w:style w:type="paragraph" w:styleId="8">
    <w:name w:val="heading 6"/>
    <w:basedOn w:val="1"/>
    <w:next w:val="1"/>
    <w:link w:val="29"/>
    <w:qFormat/>
    <w:uiPriority w:val="0"/>
    <w:pPr>
      <w:widowControl/>
      <w:numPr>
        <w:ilvl w:val="5"/>
        <w:numId w:val="1"/>
      </w:numPr>
      <w:spacing w:before="240" w:after="60" w:line="360" w:lineRule="exact"/>
      <w:jc w:val="left"/>
      <w:outlineLvl w:val="5"/>
    </w:pPr>
    <w:rPr>
      <w:b/>
      <w:bCs/>
      <w:kern w:val="0"/>
      <w:szCs w:val="22"/>
      <w:lang w:val="en-GB"/>
    </w:rPr>
  </w:style>
  <w:style w:type="paragraph" w:styleId="9">
    <w:name w:val="heading 7"/>
    <w:basedOn w:val="1"/>
    <w:next w:val="1"/>
    <w:link w:val="30"/>
    <w:qFormat/>
    <w:uiPriority w:val="0"/>
    <w:pPr>
      <w:widowControl/>
      <w:numPr>
        <w:ilvl w:val="6"/>
        <w:numId w:val="1"/>
      </w:numPr>
      <w:spacing w:before="240" w:after="60" w:line="360" w:lineRule="exact"/>
      <w:jc w:val="left"/>
      <w:outlineLvl w:val="6"/>
    </w:pPr>
    <w:rPr>
      <w:kern w:val="0"/>
      <w:sz w:val="24"/>
      <w:lang w:val="en-GB"/>
    </w:rPr>
  </w:style>
  <w:style w:type="paragraph" w:styleId="10">
    <w:name w:val="heading 8"/>
    <w:basedOn w:val="1"/>
    <w:next w:val="1"/>
    <w:link w:val="31"/>
    <w:qFormat/>
    <w:uiPriority w:val="0"/>
    <w:pPr>
      <w:widowControl/>
      <w:numPr>
        <w:ilvl w:val="7"/>
        <w:numId w:val="1"/>
      </w:numPr>
      <w:spacing w:before="240" w:after="60" w:line="360" w:lineRule="exact"/>
      <w:jc w:val="left"/>
      <w:outlineLvl w:val="7"/>
    </w:pPr>
    <w:rPr>
      <w:i/>
      <w:iCs/>
      <w:kern w:val="0"/>
      <w:sz w:val="24"/>
      <w:lang w:val="en-GB"/>
    </w:rPr>
  </w:style>
  <w:style w:type="paragraph" w:styleId="11">
    <w:name w:val="heading 9"/>
    <w:basedOn w:val="1"/>
    <w:next w:val="1"/>
    <w:link w:val="32"/>
    <w:qFormat/>
    <w:uiPriority w:val="0"/>
    <w:pPr>
      <w:widowControl/>
      <w:numPr>
        <w:ilvl w:val="8"/>
        <w:numId w:val="1"/>
      </w:numPr>
      <w:spacing w:before="240" w:after="60" w:line="360" w:lineRule="exact"/>
      <w:jc w:val="left"/>
      <w:outlineLvl w:val="8"/>
    </w:pPr>
    <w:rPr>
      <w:rFonts w:ascii="Arial" w:hAnsi="Arial" w:cs="Arial"/>
      <w:kern w:val="0"/>
      <w:sz w:val="22"/>
      <w:szCs w:val="22"/>
      <w:lang w:val="en-GB"/>
    </w:rPr>
  </w:style>
  <w:style w:type="character" w:default="1" w:styleId="21">
    <w:name w:val="Default Paragraph Font"/>
    <w:semiHidden/>
    <w:unhideWhenUsed/>
    <w:uiPriority w:val="1"/>
  </w:style>
  <w:style w:type="table" w:default="1" w:styleId="19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lock Text"/>
    <w:basedOn w:val="1"/>
    <w:unhideWhenUsed/>
    <w:uiPriority w:val="0"/>
    <w:pPr>
      <w:spacing w:after="120"/>
      <w:ind w:left="1440" w:leftChars="700" w:right="1440" w:rightChars="700"/>
    </w:pPr>
  </w:style>
  <w:style w:type="paragraph" w:styleId="12">
    <w:name w:val="annotation text"/>
    <w:basedOn w:val="1"/>
    <w:link w:val="39"/>
    <w:uiPriority w:val="0"/>
    <w:pPr>
      <w:widowControl/>
      <w:jc w:val="left"/>
    </w:pPr>
    <w:rPr>
      <w:kern w:val="0"/>
      <w:szCs w:val="20"/>
      <w:lang w:val="en-GB"/>
    </w:rPr>
  </w:style>
  <w:style w:type="paragraph" w:styleId="13">
    <w:name w:val="toc 3"/>
    <w:basedOn w:val="1"/>
    <w:next w:val="1"/>
    <w:autoRedefine/>
    <w:semiHidden/>
    <w:uiPriority w:val="0"/>
    <w:pPr>
      <w:widowControl/>
      <w:tabs>
        <w:tab w:val="left" w:pos="900"/>
        <w:tab w:val="left" w:pos="1260"/>
        <w:tab w:val="right" w:leader="dot" w:pos="9360"/>
      </w:tabs>
      <w:spacing w:line="360" w:lineRule="exact"/>
      <w:ind w:left="210" w:firstLine="210" w:firstLineChars="100"/>
      <w:jc w:val="left"/>
    </w:pPr>
  </w:style>
  <w:style w:type="paragraph" w:styleId="14">
    <w:name w:val="footer"/>
    <w:basedOn w:val="1"/>
    <w:link w:val="34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5">
    <w:name w:val="header"/>
    <w:basedOn w:val="1"/>
    <w:link w:val="33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6">
    <w:name w:val="toc 1"/>
    <w:basedOn w:val="1"/>
    <w:next w:val="1"/>
    <w:autoRedefine/>
    <w:uiPriority w:val="39"/>
    <w:pPr>
      <w:widowControl/>
      <w:tabs>
        <w:tab w:val="left" w:leader="dot" w:pos="180"/>
        <w:tab w:val="left" w:pos="420"/>
        <w:tab w:val="right" w:leader="dot" w:pos="9360"/>
      </w:tabs>
      <w:spacing w:line="360" w:lineRule="exact"/>
      <w:jc w:val="left"/>
    </w:pPr>
    <w:rPr>
      <w:b/>
      <w:bCs/>
    </w:rPr>
  </w:style>
  <w:style w:type="paragraph" w:styleId="17">
    <w:name w:val="toc 2"/>
    <w:basedOn w:val="1"/>
    <w:next w:val="1"/>
    <w:autoRedefine/>
    <w:uiPriority w:val="39"/>
    <w:pPr>
      <w:widowControl/>
      <w:tabs>
        <w:tab w:val="left" w:pos="540"/>
        <w:tab w:val="left" w:pos="840"/>
        <w:tab w:val="right" w:leader="dot" w:pos="9360"/>
      </w:tabs>
      <w:spacing w:line="360" w:lineRule="exact"/>
      <w:ind w:left="200"/>
      <w:jc w:val="left"/>
    </w:pPr>
  </w:style>
  <w:style w:type="paragraph" w:styleId="18">
    <w:name w:val="annotation subject"/>
    <w:basedOn w:val="12"/>
    <w:next w:val="12"/>
    <w:link w:val="41"/>
    <w:semiHidden/>
    <w:unhideWhenUsed/>
    <w:uiPriority w:val="99"/>
    <w:pPr>
      <w:widowControl w:val="0"/>
    </w:pPr>
    <w:rPr>
      <w:b/>
      <w:bCs/>
      <w:kern w:val="2"/>
      <w:szCs w:val="24"/>
      <w:lang w:val="en-US"/>
    </w:rPr>
  </w:style>
  <w:style w:type="table" w:styleId="20">
    <w:name w:val="Table Grid"/>
    <w:basedOn w:val="19"/>
    <w:uiPriority w:val="0"/>
    <w:pPr>
      <w:widowControl w:val="0"/>
      <w:jc w:val="both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2">
    <w:name w:val="Hyperlink"/>
    <w:uiPriority w:val="99"/>
    <w:rPr>
      <w:color w:val="0000FF"/>
      <w:u w:val="single"/>
    </w:rPr>
  </w:style>
  <w:style w:type="character" w:styleId="23">
    <w:name w:val="annotation reference"/>
    <w:basedOn w:val="21"/>
    <w:uiPriority w:val="0"/>
    <w:rPr>
      <w:sz w:val="21"/>
      <w:szCs w:val="21"/>
    </w:rPr>
  </w:style>
  <w:style w:type="character" w:customStyle="1" w:styleId="24">
    <w:name w:val="标题 1 Char"/>
    <w:link w:val="2"/>
    <w:uiPriority w:val="0"/>
    <w:rPr>
      <w:rFonts w:ascii="Times New Roman" w:hAnsi="Times New Roman" w:eastAsia="宋体" w:cs="Times New Roman"/>
      <w:b/>
      <w:bCs/>
      <w:kern w:val="32"/>
      <w:sz w:val="28"/>
      <w:szCs w:val="28"/>
    </w:rPr>
  </w:style>
  <w:style w:type="character" w:customStyle="1" w:styleId="25">
    <w:name w:val="标题 2 Char"/>
    <w:link w:val="4"/>
    <w:uiPriority w:val="0"/>
    <w:rPr>
      <w:rFonts w:ascii="宋体" w:hAnsi="Times New Roman" w:eastAsia="宋体" w:cs="Arial"/>
      <w:b/>
      <w:bCs/>
      <w:iCs/>
      <w:color w:val="000000"/>
      <w:kern w:val="0"/>
      <w:sz w:val="24"/>
      <w:szCs w:val="24"/>
    </w:rPr>
  </w:style>
  <w:style w:type="character" w:customStyle="1" w:styleId="26">
    <w:name w:val="标题 3 Char"/>
    <w:link w:val="5"/>
    <w:uiPriority w:val="0"/>
    <w:rPr>
      <w:rFonts w:ascii="宋体" w:hAnsi="宋体" w:eastAsia="宋体" w:cs="Arial"/>
      <w:b/>
      <w:bCs/>
      <w:kern w:val="0"/>
      <w:szCs w:val="21"/>
    </w:rPr>
  </w:style>
  <w:style w:type="character" w:customStyle="1" w:styleId="27">
    <w:name w:val="标题 4 Char"/>
    <w:link w:val="6"/>
    <w:uiPriority w:val="0"/>
    <w:rPr>
      <w:rFonts w:ascii="Times New Roman" w:hAnsi="Times New Roman" w:eastAsia="宋体" w:cs="Times New Roman"/>
      <w:b/>
      <w:bCs/>
      <w:kern w:val="0"/>
      <w:szCs w:val="28"/>
      <w:lang w:val="en-GB"/>
    </w:rPr>
  </w:style>
  <w:style w:type="character" w:customStyle="1" w:styleId="28">
    <w:name w:val="标题 5 Char"/>
    <w:link w:val="7"/>
    <w:uiPriority w:val="0"/>
    <w:rPr>
      <w:rFonts w:ascii="Times New Roman" w:hAnsi="Times New Roman" w:eastAsia="宋体" w:cs="Times New Roman"/>
      <w:b/>
      <w:bCs/>
      <w:iCs/>
      <w:kern w:val="0"/>
      <w:szCs w:val="26"/>
      <w:lang w:val="en-GB"/>
    </w:rPr>
  </w:style>
  <w:style w:type="character" w:customStyle="1" w:styleId="29">
    <w:name w:val="标题 6 Char"/>
    <w:link w:val="8"/>
    <w:uiPriority w:val="0"/>
    <w:rPr>
      <w:rFonts w:ascii="Times New Roman" w:hAnsi="Times New Roman" w:eastAsia="宋体" w:cs="Times New Roman"/>
      <w:b/>
      <w:bCs/>
      <w:kern w:val="0"/>
      <w:lang w:val="en-GB"/>
    </w:rPr>
  </w:style>
  <w:style w:type="character" w:customStyle="1" w:styleId="30">
    <w:name w:val="标题 7 Char"/>
    <w:link w:val="9"/>
    <w:uiPriority w:val="0"/>
    <w:rPr>
      <w:rFonts w:ascii="Times New Roman" w:hAnsi="Times New Roman" w:eastAsia="宋体" w:cs="Times New Roman"/>
      <w:kern w:val="0"/>
      <w:sz w:val="24"/>
      <w:szCs w:val="24"/>
      <w:lang w:val="en-GB"/>
    </w:rPr>
  </w:style>
  <w:style w:type="character" w:customStyle="1" w:styleId="31">
    <w:name w:val="标题 8 Char"/>
    <w:link w:val="10"/>
    <w:uiPriority w:val="0"/>
    <w:rPr>
      <w:rFonts w:ascii="Times New Roman" w:hAnsi="Times New Roman" w:eastAsia="宋体" w:cs="Times New Roman"/>
      <w:i/>
      <w:iCs/>
      <w:kern w:val="0"/>
      <w:sz w:val="24"/>
      <w:szCs w:val="24"/>
      <w:lang w:val="en-GB"/>
    </w:rPr>
  </w:style>
  <w:style w:type="character" w:customStyle="1" w:styleId="32">
    <w:name w:val="标题 9 Char"/>
    <w:link w:val="11"/>
    <w:uiPriority w:val="0"/>
    <w:rPr>
      <w:rFonts w:ascii="Arial" w:hAnsi="Arial" w:eastAsia="宋体" w:cs="Arial"/>
      <w:kern w:val="0"/>
      <w:sz w:val="22"/>
      <w:lang w:val="en-GB"/>
    </w:rPr>
  </w:style>
  <w:style w:type="character" w:customStyle="1" w:styleId="33">
    <w:name w:val="页眉 Char1"/>
    <w:link w:val="15"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34">
    <w:name w:val="页脚 Char1"/>
    <w:link w:val="14"/>
    <w:uiPriority w:val="99"/>
    <w:rPr>
      <w:rFonts w:ascii="Times New Roman" w:hAnsi="Times New Roman" w:eastAsia="宋体" w:cs="Times New Roman"/>
      <w:sz w:val="18"/>
      <w:szCs w:val="18"/>
    </w:rPr>
  </w:style>
  <w:style w:type="paragraph" w:customStyle="1" w:styleId="35">
    <w:name w:val="Default"/>
    <w:uiPriority w:val="0"/>
    <w:pPr>
      <w:widowControl w:val="0"/>
      <w:autoSpaceDE w:val="0"/>
      <w:autoSpaceDN w:val="0"/>
      <w:adjustRightInd w:val="0"/>
    </w:pPr>
    <w:rPr>
      <w:rFonts w:ascii="宋体" w:hAnsi="Times New Roman" w:eastAsia="宋体" w:cs="宋体"/>
      <w:color w:val="000000"/>
      <w:sz w:val="24"/>
      <w:szCs w:val="24"/>
      <w:lang w:val="en-US" w:eastAsia="zh-CN" w:bidi="ar-SA"/>
    </w:rPr>
  </w:style>
  <w:style w:type="character" w:customStyle="1" w:styleId="36">
    <w:name w:val="页眉 Char"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37">
    <w:name w:val="页脚 Char"/>
    <w:uiPriority w:val="0"/>
    <w:rPr>
      <w:rFonts w:ascii="Times New Roman" w:hAnsi="Times New Roman" w:eastAsia="宋体" w:cs="Times New Roman"/>
      <w:sz w:val="18"/>
      <w:szCs w:val="18"/>
    </w:rPr>
  </w:style>
  <w:style w:type="table" w:customStyle="1" w:styleId="38">
    <w:name w:val="网格型1"/>
    <w:basedOn w:val="19"/>
    <w:uiPriority w:val="39"/>
    <w:rPr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9">
    <w:name w:val="批注文字 Char"/>
    <w:basedOn w:val="21"/>
    <w:link w:val="12"/>
    <w:uiPriority w:val="0"/>
    <w:rPr>
      <w:rFonts w:ascii="Times New Roman" w:hAnsi="Times New Roman" w:eastAsia="宋体"/>
      <w:sz w:val="21"/>
      <w:lang w:val="en-GB"/>
    </w:rPr>
  </w:style>
  <w:style w:type="paragraph" w:customStyle="1" w:styleId="40">
    <w:name w:val="Revision"/>
    <w:hidden/>
    <w:semiHidden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customStyle="1" w:styleId="41">
    <w:name w:val="批注主题 Char"/>
    <w:basedOn w:val="39"/>
    <w:link w:val="18"/>
    <w:semiHidden/>
    <w:uiPriority w:val="99"/>
    <w:rPr>
      <w:rFonts w:ascii="Times New Roman" w:hAnsi="Times New Roman" w:eastAsia="宋体"/>
      <w:b/>
      <w:bCs/>
      <w:kern w:val="2"/>
      <w:sz w:val="21"/>
      <w:szCs w:val="24"/>
      <w:lang w:val="en-GB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bmp"/><Relationship Id="rId8" Type="http://schemas.openxmlformats.org/officeDocument/2006/relationships/theme" Target="theme/theme1.xml"/><Relationship Id="rId7" Type="http://schemas.openxmlformats.org/officeDocument/2006/relationships/footer" Target="footer2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footer" Target="footer1.xml"/><Relationship Id="rId39" Type="http://schemas.openxmlformats.org/officeDocument/2006/relationships/fontTable" Target="fontTable.xml"/><Relationship Id="rId38" Type="http://schemas.openxmlformats.org/officeDocument/2006/relationships/numbering" Target="numbering.xml"/><Relationship Id="rId37" Type="http://schemas.openxmlformats.org/officeDocument/2006/relationships/customXml" Target="../customXml/item1.xml"/><Relationship Id="rId36" Type="http://schemas.openxmlformats.org/officeDocument/2006/relationships/image" Target="media/image28.jpeg"/><Relationship Id="rId35" Type="http://schemas.openxmlformats.org/officeDocument/2006/relationships/image" Target="media/image27.png"/><Relationship Id="rId34" Type="http://schemas.openxmlformats.org/officeDocument/2006/relationships/image" Target="media/image26.png"/><Relationship Id="rId33" Type="http://schemas.openxmlformats.org/officeDocument/2006/relationships/image" Target="media/image25.png"/><Relationship Id="rId32" Type="http://schemas.openxmlformats.org/officeDocument/2006/relationships/image" Target="media/image24.png"/><Relationship Id="rId31" Type="http://schemas.openxmlformats.org/officeDocument/2006/relationships/image" Target="media/image23.png"/><Relationship Id="rId30" Type="http://schemas.openxmlformats.org/officeDocument/2006/relationships/image" Target="media/image22.png"/><Relationship Id="rId3" Type="http://schemas.openxmlformats.org/officeDocument/2006/relationships/header" Target="header1.xml"/><Relationship Id="rId29" Type="http://schemas.openxmlformats.org/officeDocument/2006/relationships/image" Target="media/image21.png"/><Relationship Id="rId28" Type="http://schemas.openxmlformats.org/officeDocument/2006/relationships/image" Target="media/image20.png"/><Relationship Id="rId27" Type="http://schemas.openxmlformats.org/officeDocument/2006/relationships/image" Target="media/image19.png"/><Relationship Id="rId26" Type="http://schemas.openxmlformats.org/officeDocument/2006/relationships/image" Target="media/image18.png"/><Relationship Id="rId25" Type="http://schemas.openxmlformats.org/officeDocument/2006/relationships/image" Target="media/image17.png"/><Relationship Id="rId24" Type="http://schemas.openxmlformats.org/officeDocument/2006/relationships/image" Target="media/image16.png"/><Relationship Id="rId23" Type="http://schemas.openxmlformats.org/officeDocument/2006/relationships/image" Target="media/image15.png"/><Relationship Id="rId22" Type="http://schemas.openxmlformats.org/officeDocument/2006/relationships/image" Target="media/image14.png"/><Relationship Id="rId21" Type="http://schemas.openxmlformats.org/officeDocument/2006/relationships/image" Target="media/image13.png"/><Relationship Id="rId20" Type="http://schemas.openxmlformats.org/officeDocument/2006/relationships/image" Target="media/image12.png"/><Relationship Id="rId2" Type="http://schemas.openxmlformats.org/officeDocument/2006/relationships/settings" Target="settings.xml"/><Relationship Id="rId19" Type="http://schemas.openxmlformats.org/officeDocument/2006/relationships/image" Target="media/image11.png"/><Relationship Id="rId18" Type="http://schemas.openxmlformats.org/officeDocument/2006/relationships/image" Target="media/image10.png"/><Relationship Id="rId17" Type="http://schemas.openxmlformats.org/officeDocument/2006/relationships/image" Target="media/image9.png"/><Relationship Id="rId16" Type="http://schemas.openxmlformats.org/officeDocument/2006/relationships/image" Target="media/image8.png"/><Relationship Id="rId15" Type="http://schemas.openxmlformats.org/officeDocument/2006/relationships/image" Target="media/image7.png"/><Relationship Id="rId14" Type="http://schemas.openxmlformats.org/officeDocument/2006/relationships/image" Target="media/image6.png"/><Relationship Id="rId13" Type="http://schemas.openxmlformats.org/officeDocument/2006/relationships/image" Target="media/image5.wmf"/><Relationship Id="rId12" Type="http://schemas.openxmlformats.org/officeDocument/2006/relationships/oleObject" Target="embeddings/oleObject1.bin"/><Relationship Id="rId11" Type="http://schemas.openxmlformats.org/officeDocument/2006/relationships/image" Target="media/image4.png"/><Relationship Id="rId10" Type="http://schemas.openxmlformats.org/officeDocument/2006/relationships/image" Target="media/image3.png"/><Relationship Id="rId1" Type="http://schemas.openxmlformats.org/officeDocument/2006/relationships/styles" Target="styles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~1\AppData\Local\Temp\tmp146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tmp146.dotx</Template>
  <Pages>13</Pages>
  <Words>3176</Words>
  <Characters>6365</Characters>
  <Lines>26</Lines>
  <Paragraphs>7</Paragraphs>
  <TotalTime>0</TotalTime>
  <ScaleCrop>false</ScaleCrop>
  <LinksUpToDate>false</LinksUpToDate>
  <CharactersWithSpaces>8265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2026-05-11T12:57:00Z</dcterms:created>
  <dc:creator>Administrator</dc:creator>
  <cp:lastModifiedBy>Administrator</cp:lastModifiedBy>
  <dcterms:modified xsi:type="dcterms:W3CDTF">2026-05-11T12:58:04Z</dcterms:modified>
  <cp:revision>55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1683CF0ADC8D4145A24DF884AD4DAFFC_11</vt:lpwstr>
  </property>
  <property fmtid="{D5CDD505-2E9C-101B-9397-08002B2CF9AE}" pid="3" name="KSOTemplateDocerSaveRecord">
    <vt:lpwstr>eyJoZGlkIjoiMzg2ZGM5YzBmOGM2ZGYzZTg1NDY2ZTQ1ZGU2YmQ4MzMiLCJ1c2VySWQiOiIzMTM1OTY0ODUifQ==</vt:lpwstr>
  </property>
  <property fmtid="{D5CDD505-2E9C-101B-9397-08002B2CF9AE}" pid="4" name="KSOProductBuildVer">
    <vt:lpwstr>2052-12.1.0.25225</vt:lpwstr>
  </property>
</Properties>
</file>