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1123浏阳河文创产业园文化馆 群众艺术馆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长沙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长沙市芙蓉城市建设投资集团有限公司</w:t>
            </w:r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湖南诚士建筑规划设计有限公司</w:t>
            </w:r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2023年11月28日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Nab283add0b54af16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6C2985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2061772" w:history="1">
        <w:r w:rsidR="006C2985" w:rsidRPr="007942F3">
          <w:rPr>
            <w:rStyle w:val="a6"/>
          </w:rPr>
          <w:t>1</w:t>
        </w:r>
        <w:r w:rsidR="006C298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C2985" w:rsidRPr="007942F3">
          <w:rPr>
            <w:rStyle w:val="a6"/>
          </w:rPr>
          <w:t>建筑概况</w:t>
        </w:r>
        <w:r w:rsidR="006C2985">
          <w:rPr>
            <w:webHidden/>
          </w:rPr>
          <w:tab/>
        </w:r>
        <w:r w:rsidR="006C2985">
          <w:rPr>
            <w:webHidden/>
          </w:rPr>
          <w:fldChar w:fldCharType="begin"/>
        </w:r>
        <w:r w:rsidR="006C2985">
          <w:rPr>
            <w:webHidden/>
          </w:rPr>
          <w:instrText xml:space="preserve"> PAGEREF _Toc152061772 \h </w:instrText>
        </w:r>
        <w:r w:rsidR="006C2985">
          <w:rPr>
            <w:webHidden/>
          </w:rPr>
        </w:r>
        <w:r w:rsidR="006C2985">
          <w:rPr>
            <w:webHidden/>
          </w:rPr>
          <w:fldChar w:fldCharType="separate"/>
        </w:r>
        <w:r w:rsidR="006C2985">
          <w:rPr>
            <w:webHidden/>
          </w:rPr>
          <w:t>3</w:t>
        </w:r>
        <w:r w:rsidR="006C2985"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73" w:history="1">
        <w:r w:rsidRPr="007942F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74" w:history="1">
        <w:r w:rsidRPr="007942F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75" w:history="1">
        <w:r w:rsidRPr="007942F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76" w:history="1">
        <w:r w:rsidRPr="007942F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777" w:history="1">
        <w:r w:rsidRPr="007942F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778" w:history="1">
        <w:r w:rsidRPr="007942F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79" w:history="1">
        <w:r w:rsidRPr="007942F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80" w:history="1">
        <w:r w:rsidRPr="007942F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781" w:history="1">
        <w:r w:rsidRPr="007942F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782" w:history="1">
        <w:r w:rsidRPr="007942F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83" w:history="1">
        <w:r w:rsidRPr="007942F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84" w:history="1">
        <w:r w:rsidRPr="007942F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85" w:history="1">
        <w:r w:rsidRPr="007942F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86" w:history="1">
        <w:r w:rsidRPr="007942F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87" w:history="1">
        <w:r w:rsidRPr="007942F3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788" w:history="1">
        <w:r w:rsidRPr="007942F3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789" w:history="1">
        <w:r w:rsidRPr="007942F3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90" w:history="1">
        <w:r w:rsidRPr="007942F3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91" w:history="1">
        <w:r w:rsidRPr="007942F3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792" w:history="1">
        <w:r w:rsidRPr="007942F3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793" w:history="1">
        <w:r w:rsidRPr="007942F3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1794" w:history="1">
        <w:r w:rsidRPr="007942F3">
          <w:rPr>
            <w:rStyle w:val="a6"/>
            <w:lang w:val="en-GB"/>
          </w:rPr>
          <w:t>15.1.1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1795" w:history="1">
        <w:r w:rsidRPr="007942F3">
          <w:rPr>
            <w:rStyle w:val="a6"/>
            <w:lang w:val="en-GB"/>
          </w:rPr>
          <w:t>15.1.2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796" w:history="1">
        <w:r w:rsidRPr="007942F3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1797" w:history="1">
        <w:r w:rsidRPr="007942F3">
          <w:rPr>
            <w:rStyle w:val="a6"/>
            <w:lang w:val="en-GB"/>
          </w:rPr>
          <w:t>15.2.1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1798" w:history="1">
        <w:r w:rsidRPr="007942F3">
          <w:rPr>
            <w:rStyle w:val="a6"/>
            <w:lang w:val="en-GB"/>
          </w:rPr>
          <w:t>15.2.2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799" w:history="1">
        <w:r w:rsidRPr="007942F3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800" w:history="1">
        <w:r w:rsidRPr="007942F3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801" w:history="1">
        <w:r w:rsidRPr="007942F3">
          <w:rPr>
            <w:rStyle w:val="a6"/>
            <w:lang w:val="en-GB"/>
          </w:rPr>
          <w:t>15.5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1802" w:history="1">
        <w:r w:rsidRPr="007942F3">
          <w:rPr>
            <w:rStyle w:val="a6"/>
            <w:lang w:val="en-GB"/>
          </w:rPr>
          <w:t>15.5.1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1803" w:history="1">
        <w:r w:rsidRPr="007942F3">
          <w:rPr>
            <w:rStyle w:val="a6"/>
            <w:lang w:val="en-GB"/>
          </w:rPr>
          <w:t>15.5.2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1804" w:history="1">
        <w:r w:rsidRPr="007942F3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942F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805" w:history="1">
        <w:r w:rsidRPr="007942F3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工作日</w:t>
        </w:r>
        <w:r w:rsidRPr="007942F3">
          <w:rPr>
            <w:rStyle w:val="a6"/>
          </w:rPr>
          <w:t>/</w:t>
        </w:r>
        <w:r w:rsidRPr="007942F3">
          <w:rPr>
            <w:rStyle w:val="a6"/>
          </w:rPr>
          <w:t>节假日人员逐时在室率</w:t>
        </w:r>
        <w:r w:rsidRPr="007942F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806" w:history="1">
        <w:r w:rsidRPr="007942F3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工作日</w:t>
        </w:r>
        <w:r w:rsidRPr="007942F3">
          <w:rPr>
            <w:rStyle w:val="a6"/>
          </w:rPr>
          <w:t>/</w:t>
        </w:r>
        <w:r w:rsidRPr="007942F3">
          <w:rPr>
            <w:rStyle w:val="a6"/>
          </w:rPr>
          <w:t>节假日照明开关时间表</w:t>
        </w:r>
        <w:r w:rsidRPr="007942F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C2985" w:rsidRDefault="006C298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1807" w:history="1">
        <w:r w:rsidRPr="007942F3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942F3">
          <w:rPr>
            <w:rStyle w:val="a6"/>
          </w:rPr>
          <w:t>工作日</w:t>
        </w:r>
        <w:r w:rsidRPr="007942F3">
          <w:rPr>
            <w:rStyle w:val="a6"/>
          </w:rPr>
          <w:t>/</w:t>
        </w:r>
        <w:r w:rsidRPr="007942F3">
          <w:rPr>
            <w:rStyle w:val="a6"/>
          </w:rPr>
          <w:t>节假日设备逐时使用率</w:t>
        </w:r>
        <w:r w:rsidRPr="007942F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_Toc152061807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1" w:name="_Toc15206177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1123</w:t>
            </w:r>
            <w:r>
              <w:t>浏阳河文创产业园文化馆</w:t>
            </w:r>
            <w:r>
              <w:t xml:space="preserve"> </w:t>
            </w:r>
            <w:r>
              <w:t>群众艺术馆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长沙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113.08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8162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17.0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46320.35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7085.40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钢结构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0.56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0.51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206177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8B77D7" w:rsidRDefault="006977B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8B77D7" w:rsidRDefault="006977B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8B77D7" w:rsidRDefault="006977B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8B77D7" w:rsidRDefault="008B77D7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206177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4B3AF4" w:rsidRPr="004B3AF4" w:rsidRDefault="004B3AF4" w:rsidP="004B3AF4">
      <w:pPr>
        <w:pStyle w:val="1"/>
      </w:pPr>
      <w:bookmarkStart w:id="39" w:name="_Toc152061775"/>
      <w:r>
        <w:lastRenderedPageBreak/>
        <w:t>建筑大样</w:t>
      </w:r>
      <w:bookmarkEnd w:id="39"/>
    </w:p>
    <w:p w:rsidR="008B77D7" w:rsidRDefault="006977B4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514725" cy="8010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D7" w:rsidRDefault="006977B4">
      <w:pPr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:rsidR="008B77D7" w:rsidRDefault="006977B4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647950" cy="8010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D7" w:rsidRDefault="006977B4">
      <w:pPr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:rsidR="008B77D7" w:rsidRDefault="006977B4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209925" cy="80105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D7" w:rsidRDefault="006977B4">
      <w:pPr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:rsidR="008B77D7" w:rsidRDefault="006977B4">
      <w:pPr>
        <w:pStyle w:val="1"/>
      </w:pPr>
      <w:bookmarkStart w:id="40" w:name="_Toc152061776"/>
      <w:r>
        <w:lastRenderedPageBreak/>
        <w:t>围护结构</w:t>
      </w:r>
      <w:bookmarkEnd w:id="40"/>
    </w:p>
    <w:p w:rsidR="008B77D7" w:rsidRDefault="006977B4">
      <w:pPr>
        <w:pStyle w:val="2"/>
      </w:pPr>
      <w:bookmarkStart w:id="41" w:name="_Toc152061777"/>
      <w:r>
        <w:t>工程材料</w:t>
      </w:r>
      <w:bookmarkEnd w:id="4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B77D7">
        <w:tc>
          <w:tcPr>
            <w:tcW w:w="2196" w:type="dxa"/>
            <w:vMerge w:val="restart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备注</w:t>
            </w:r>
          </w:p>
        </w:tc>
      </w:tr>
      <w:tr w:rsidR="008B77D7">
        <w:tc>
          <w:tcPr>
            <w:tcW w:w="2196" w:type="dxa"/>
            <w:vMerge/>
            <w:shd w:val="clear" w:color="auto" w:fill="E6E6E6"/>
            <w:vAlign w:val="center"/>
          </w:tcPr>
          <w:p w:rsidR="008B77D7" w:rsidRDefault="008B77D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8B77D7" w:rsidRDefault="008B77D7">
            <w:pPr>
              <w:jc w:val="center"/>
            </w:pP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水泥砂浆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0.930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11.370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1800.0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1050.0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0.0210</w:t>
            </w:r>
          </w:p>
        </w:tc>
        <w:tc>
          <w:tcPr>
            <w:tcW w:w="1516" w:type="dxa"/>
            <w:vAlign w:val="center"/>
          </w:tcPr>
          <w:p w:rsidR="008B77D7" w:rsidRDefault="006977B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干粉类聚合物水泥防水砂浆，中间压入一层耐碱网布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0.930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11.370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1800.0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1050.0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0.0210</w:t>
            </w:r>
          </w:p>
        </w:tc>
        <w:tc>
          <w:tcPr>
            <w:tcW w:w="1516" w:type="dxa"/>
            <w:vAlign w:val="center"/>
          </w:tcPr>
          <w:p w:rsidR="008B77D7" w:rsidRDefault="006977B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石灰砂浆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0.810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10.070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1600.0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1050.0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0.0443</w:t>
            </w:r>
          </w:p>
        </w:tc>
        <w:tc>
          <w:tcPr>
            <w:tcW w:w="1516" w:type="dxa"/>
            <w:vAlign w:val="center"/>
          </w:tcPr>
          <w:p w:rsidR="008B77D7" w:rsidRDefault="006977B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钢筋混凝土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1.740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17.200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2500.0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920.0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0.0158</w:t>
            </w:r>
          </w:p>
        </w:tc>
        <w:tc>
          <w:tcPr>
            <w:tcW w:w="1516" w:type="dxa"/>
            <w:vAlign w:val="center"/>
          </w:tcPr>
          <w:p w:rsidR="008B77D7" w:rsidRDefault="006977B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1.740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17.200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2500.0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920.0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0.0158</w:t>
            </w:r>
          </w:p>
        </w:tc>
        <w:tc>
          <w:tcPr>
            <w:tcW w:w="1516" w:type="dxa"/>
            <w:vAlign w:val="center"/>
          </w:tcPr>
          <w:p w:rsidR="008B77D7" w:rsidRDefault="006977B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难燃型挤塑聚苯板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0.030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0.540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25.0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5346.4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6977B4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加气混凝土砌块墙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0.160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2.610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500.0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1170.9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6977B4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1:3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0.930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11.370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1800.0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1062.0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8B77D7">
            <w:pPr>
              <w:rPr>
                <w:sz w:val="18"/>
                <w:szCs w:val="18"/>
              </w:rPr>
            </w:pP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混合砂浆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0.870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10.627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1700.0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1050.0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8B77D7">
            <w:pPr>
              <w:rPr>
                <w:sz w:val="18"/>
                <w:szCs w:val="18"/>
              </w:rPr>
            </w:pP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聚酯无纺布过滤层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1.000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10.000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1000.0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1000.0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8B77D7">
            <w:pPr>
              <w:rPr>
                <w:sz w:val="18"/>
                <w:szCs w:val="18"/>
              </w:rPr>
            </w:pP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非沥青基强力交叉膜自粘高分子防水卷材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0.230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9.370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900.0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5832.3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8B77D7">
            <w:pPr>
              <w:rPr>
                <w:sz w:val="18"/>
                <w:szCs w:val="18"/>
              </w:rPr>
            </w:pP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加气混凝土砌块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0.190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3.010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600.0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1170.9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6977B4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水泥砂浆</w:t>
            </w:r>
            <w:r>
              <w:t>(4)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0.930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11.370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1800.0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1000.0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6977B4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烧结页岩多孔砖</w:t>
            </w:r>
            <w:r>
              <w:t>(2)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0.580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7.920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1400.0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1062.2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8B77D7">
            <w:pPr>
              <w:rPr>
                <w:sz w:val="18"/>
                <w:szCs w:val="18"/>
              </w:rPr>
            </w:pP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lastRenderedPageBreak/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0.045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0.750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330.0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1050.0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8B77D7">
            <w:pPr>
              <w:rPr>
                <w:sz w:val="18"/>
                <w:szCs w:val="18"/>
              </w:rPr>
            </w:pP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QNJ</w:t>
            </w:r>
            <w:r>
              <w:t>气凝胶绝热中涂层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0.004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1.000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180.0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1050.0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8B77D7">
            <w:pPr>
              <w:rPr>
                <w:sz w:val="18"/>
                <w:szCs w:val="18"/>
              </w:rPr>
            </w:pP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QNJ</w:t>
            </w:r>
            <w:r>
              <w:t>液态纳米保温腻子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0.060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1.500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180.0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1050.0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8B77D7">
            <w:pPr>
              <w:rPr>
                <w:sz w:val="18"/>
                <w:szCs w:val="18"/>
              </w:rPr>
            </w:pP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建筑钢材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58.200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126.000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7850.0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477.8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8B77D7">
            <w:pPr>
              <w:rPr>
                <w:sz w:val="18"/>
                <w:szCs w:val="18"/>
              </w:rPr>
            </w:pPr>
          </w:p>
        </w:tc>
      </w:tr>
      <w:tr w:rsidR="008B77D7">
        <w:tc>
          <w:tcPr>
            <w:tcW w:w="2196" w:type="dxa"/>
            <w:shd w:val="clear" w:color="auto" w:fill="E6E6E6"/>
            <w:vAlign w:val="center"/>
          </w:tcPr>
          <w:p w:rsidR="008B77D7" w:rsidRDefault="006977B4">
            <w:r>
              <w:t>非沥青非固化改性橡胶防水涂料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0.930</w:t>
            </w:r>
          </w:p>
        </w:tc>
        <w:tc>
          <w:tcPr>
            <w:tcW w:w="1030" w:type="dxa"/>
            <w:vAlign w:val="center"/>
          </w:tcPr>
          <w:p w:rsidR="008B77D7" w:rsidRDefault="006977B4">
            <w:r>
              <w:t>11.033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1800.0</w:t>
            </w:r>
          </w:p>
        </w:tc>
        <w:tc>
          <w:tcPr>
            <w:tcW w:w="1018" w:type="dxa"/>
            <w:vAlign w:val="center"/>
          </w:tcPr>
          <w:p w:rsidR="008B77D7" w:rsidRDefault="006977B4">
            <w:r>
              <w:t>1000.0</w:t>
            </w:r>
          </w:p>
        </w:tc>
        <w:tc>
          <w:tcPr>
            <w:tcW w:w="1188" w:type="dxa"/>
            <w:vAlign w:val="center"/>
          </w:tcPr>
          <w:p w:rsidR="008B77D7" w:rsidRDefault="006977B4">
            <w:r>
              <w:t>0.0000</w:t>
            </w:r>
          </w:p>
        </w:tc>
        <w:tc>
          <w:tcPr>
            <w:tcW w:w="1516" w:type="dxa"/>
            <w:vAlign w:val="center"/>
          </w:tcPr>
          <w:p w:rsidR="008B77D7" w:rsidRDefault="008B77D7">
            <w:pPr>
              <w:rPr>
                <w:sz w:val="18"/>
                <w:szCs w:val="18"/>
              </w:rPr>
            </w:pPr>
          </w:p>
        </w:tc>
      </w:tr>
    </w:tbl>
    <w:p w:rsidR="008B77D7" w:rsidRDefault="006977B4">
      <w:pPr>
        <w:pStyle w:val="2"/>
      </w:pPr>
      <w:bookmarkStart w:id="42" w:name="_Toc152061778"/>
      <w:r>
        <w:t>围护结构作法简要说明</w:t>
      </w:r>
      <w:bookmarkEnd w:id="42"/>
    </w:p>
    <w:p w:rsidR="008B77D7" w:rsidRDefault="006977B4"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1. </w:t>
      </w:r>
      <w:r>
        <w:rPr>
          <w:b/>
          <w:color w:val="000000"/>
          <w:sz w:val="24"/>
          <w:szCs w:val="24"/>
          <w:lang w:val="en-US"/>
        </w:rPr>
        <w:t>屋顶构造：</w:t>
      </w:r>
      <w:r>
        <w:rPr>
          <w:color w:val="0000FF"/>
          <w:szCs w:val="21"/>
          <w:lang w:val="en-US"/>
        </w:rPr>
        <w:t>上人平屋面：</w:t>
      </w:r>
      <w:r>
        <w:rPr>
          <w:color w:val="000000"/>
          <w:lang w:val="en-US"/>
        </w:rPr>
        <w:t>（由上到下）</w:t>
      </w:r>
    </w:p>
    <w:p w:rsidR="008B77D7" w:rsidRDefault="006977B4"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800080"/>
          <w:lang w:val="en-US"/>
        </w:rPr>
        <w:t>C20</w:t>
      </w:r>
      <w:r>
        <w:rPr>
          <w:color w:val="800080"/>
          <w:lang w:val="en-US"/>
        </w:rPr>
        <w:t>细石混凝土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＋聚酯无纺布过滤层</w:t>
      </w:r>
      <w:r>
        <w:rPr>
          <w:color w:val="000000"/>
          <w:lang w:val="en-US"/>
        </w:rPr>
        <w:t xml:space="preserve"> 0mm</w:t>
      </w:r>
      <w:r>
        <w:rPr>
          <w:color w:val="000000"/>
          <w:lang w:val="en-US"/>
        </w:rPr>
        <w:t>＋非沥青基强力交叉膜自粘高分子防水卷材</w:t>
      </w:r>
      <w:r>
        <w:rPr>
          <w:color w:val="000000"/>
          <w:lang w:val="en-US"/>
        </w:rPr>
        <w:t xml:space="preserve"> 1.5mm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C20</w:t>
      </w:r>
      <w:r>
        <w:rPr>
          <w:color w:val="000000"/>
          <w:lang w:val="en-US"/>
        </w:rPr>
        <w:t>细石混凝土</w:t>
      </w:r>
      <w:r>
        <w:rPr>
          <w:color w:val="000000"/>
          <w:lang w:val="en-US"/>
        </w:rPr>
        <w:t xml:space="preserve"> 30mm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难燃型挤塑聚苯板</w:t>
      </w:r>
      <w:r>
        <w:rPr>
          <w:color w:val="800000"/>
          <w:lang w:val="en-US"/>
        </w:rPr>
        <w:t xml:space="preserve"> 85mm</w:t>
      </w:r>
      <w:r>
        <w:rPr>
          <w:color w:val="000000"/>
          <w:lang w:val="en-US"/>
        </w:rPr>
        <w:t>＋非沥青基强力交叉膜自粘高分子防水卷材</w:t>
      </w:r>
      <w:r>
        <w:rPr>
          <w:color w:val="000000"/>
          <w:lang w:val="en-US"/>
        </w:rPr>
        <w:t xml:space="preserve"> 1.5mm</w:t>
      </w:r>
      <w:r>
        <w:rPr>
          <w:color w:val="000000"/>
          <w:lang w:val="en-US"/>
        </w:rPr>
        <w:t>＋非沥青非固化改性橡胶防水涂料</w:t>
      </w:r>
      <w:r>
        <w:rPr>
          <w:color w:val="000000"/>
          <w:lang w:val="en-US"/>
        </w:rPr>
        <w:t xml:space="preserve"> 2mm</w:t>
      </w:r>
      <w:r>
        <w:rPr>
          <w:color w:val="000000"/>
          <w:lang w:val="en-US"/>
        </w:rPr>
        <w:t>＋钢筋混凝土</w:t>
      </w:r>
      <w:r>
        <w:rPr>
          <w:color w:val="000000"/>
          <w:lang w:val="en-US"/>
        </w:rPr>
        <w:t xml:space="preserve"> 120mm</w:t>
      </w:r>
    </w:p>
    <w:p w:rsidR="008B77D7" w:rsidRDefault="008B77D7">
      <w:pPr>
        <w:rPr>
          <w:color w:val="000000"/>
          <w:lang w:val="en-US"/>
        </w:rPr>
      </w:pPr>
    </w:p>
    <w:p w:rsidR="008B77D7" w:rsidRDefault="006977B4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2. </w:t>
      </w:r>
      <w:r>
        <w:rPr>
          <w:b/>
          <w:color w:val="000000"/>
          <w:sz w:val="24"/>
          <w:szCs w:val="24"/>
          <w:lang w:val="en-US"/>
        </w:rPr>
        <w:t>外墙：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干粉类聚合物水泥防水砂浆，中间压入一层耐碱网布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1:3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15mm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烧结页岩多孔砖</w:t>
      </w:r>
      <w:r>
        <w:rPr>
          <w:color w:val="800080"/>
          <w:lang w:val="en-US"/>
        </w:rPr>
        <w:t>(2) 200mm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液态纳米保温腻子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头等舱</w:t>
      </w:r>
      <w:r>
        <w:rPr>
          <w:color w:val="000000"/>
          <w:lang w:val="en-US"/>
        </w:rPr>
        <w:t>A</w:t>
      </w:r>
      <w:r>
        <w:rPr>
          <w:color w:val="000000"/>
          <w:lang w:val="en-US"/>
        </w:rPr>
        <w:t>级防火保温板</w:t>
      </w:r>
      <w:r>
        <w:rPr>
          <w:color w:val="000000"/>
          <w:lang w:val="en-US"/>
        </w:rPr>
        <w:t xml:space="preserve"> 10mm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QNJ</w:t>
      </w:r>
      <w:r>
        <w:rPr>
          <w:color w:val="800000"/>
          <w:lang w:val="en-US"/>
        </w:rPr>
        <w:t>气凝胶绝热中涂层</w:t>
      </w:r>
      <w:r>
        <w:rPr>
          <w:color w:val="800000"/>
          <w:lang w:val="en-US"/>
        </w:rPr>
        <w:t xml:space="preserve"> 3mm</w:t>
      </w:r>
    </w:p>
    <w:p w:rsidR="008B77D7" w:rsidRDefault="008B77D7">
      <w:pPr>
        <w:rPr>
          <w:color w:val="000000"/>
          <w:lang w:val="en-US"/>
        </w:rPr>
      </w:pPr>
    </w:p>
    <w:p w:rsidR="008B77D7" w:rsidRDefault="006977B4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3. </w:t>
      </w:r>
      <w:r>
        <w:rPr>
          <w:b/>
          <w:color w:val="000000"/>
          <w:sz w:val="24"/>
          <w:szCs w:val="24"/>
          <w:lang w:val="en-US"/>
        </w:rPr>
        <w:t>热桥梁：</w:t>
      </w:r>
      <w:r>
        <w:rPr>
          <w:color w:val="0000FF"/>
          <w:szCs w:val="21"/>
          <w:lang w:val="en-US"/>
        </w:rPr>
        <w:t>热桥梁构造：</w:t>
      </w:r>
      <w:r>
        <w:rPr>
          <w:color w:val="000000"/>
          <w:lang w:val="en-US"/>
        </w:rPr>
        <w:t>（由外到内）</w:t>
      </w:r>
    </w:p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干粉类聚合物水泥防水砂浆，中间压入一层耐碱网布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1:3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15mm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建筑钢材</w:t>
      </w:r>
      <w:r>
        <w:rPr>
          <w:color w:val="800080"/>
          <w:lang w:val="en-US"/>
        </w:rPr>
        <w:t xml:space="preserve"> 200mm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液态纳米保温腻子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头等舱</w:t>
      </w:r>
      <w:r>
        <w:rPr>
          <w:color w:val="000000"/>
          <w:lang w:val="en-US"/>
        </w:rPr>
        <w:t>A</w:t>
      </w:r>
      <w:r>
        <w:rPr>
          <w:color w:val="000000"/>
          <w:lang w:val="en-US"/>
        </w:rPr>
        <w:t>级防火保温板</w:t>
      </w:r>
      <w:r>
        <w:rPr>
          <w:color w:val="000000"/>
          <w:lang w:val="en-US"/>
        </w:rPr>
        <w:t xml:space="preserve"> 10mm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QNJ</w:t>
      </w:r>
      <w:r>
        <w:rPr>
          <w:color w:val="800000"/>
          <w:lang w:val="en-US"/>
        </w:rPr>
        <w:t>气凝胶绝热中涂层</w:t>
      </w:r>
      <w:r>
        <w:rPr>
          <w:color w:val="800000"/>
          <w:lang w:val="en-US"/>
        </w:rPr>
        <w:t xml:space="preserve"> 3mm</w:t>
      </w:r>
    </w:p>
    <w:p w:rsidR="008B77D7" w:rsidRDefault="008B77D7">
      <w:pPr>
        <w:rPr>
          <w:color w:val="000000"/>
          <w:lang w:val="en-US"/>
        </w:rPr>
      </w:pPr>
    </w:p>
    <w:p w:rsidR="008B77D7" w:rsidRDefault="006977B4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4. </w:t>
      </w:r>
      <w:r>
        <w:rPr>
          <w:b/>
          <w:color w:val="000000"/>
          <w:sz w:val="24"/>
          <w:szCs w:val="24"/>
          <w:lang w:val="en-US"/>
        </w:rPr>
        <w:t>热桥柱：</w:t>
      </w:r>
      <w:r>
        <w:rPr>
          <w:color w:val="0000FF"/>
          <w:szCs w:val="21"/>
          <w:lang w:val="en-US"/>
        </w:rPr>
        <w:t>热桥柱构造：</w:t>
      </w:r>
      <w:r>
        <w:rPr>
          <w:color w:val="000000"/>
          <w:lang w:val="en-US"/>
        </w:rPr>
        <w:t>（由外到内）</w:t>
      </w:r>
    </w:p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干粉类聚合物水泥防水</w:t>
      </w:r>
      <w:r>
        <w:rPr>
          <w:color w:val="000000"/>
          <w:lang w:val="en-US"/>
        </w:rPr>
        <w:t>砂浆，中间压入一层耐碱网布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1:3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15mm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建筑钢材</w:t>
      </w:r>
      <w:r>
        <w:rPr>
          <w:color w:val="800080"/>
          <w:lang w:val="en-US"/>
        </w:rPr>
        <w:t xml:space="preserve"> 200mm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液态纳米保温腻子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头等舱</w:t>
      </w:r>
      <w:r>
        <w:rPr>
          <w:color w:val="000000"/>
          <w:lang w:val="en-US"/>
        </w:rPr>
        <w:t>A</w:t>
      </w:r>
      <w:r>
        <w:rPr>
          <w:color w:val="000000"/>
          <w:lang w:val="en-US"/>
        </w:rPr>
        <w:t>级防火保温板</w:t>
      </w:r>
      <w:r>
        <w:rPr>
          <w:color w:val="000000"/>
          <w:lang w:val="en-US"/>
        </w:rPr>
        <w:t xml:space="preserve"> 10mm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QNJ</w:t>
      </w:r>
      <w:r>
        <w:rPr>
          <w:color w:val="800000"/>
          <w:lang w:val="en-US"/>
        </w:rPr>
        <w:t>气凝胶绝热中涂层</w:t>
      </w:r>
      <w:r>
        <w:rPr>
          <w:color w:val="800000"/>
          <w:lang w:val="en-US"/>
        </w:rPr>
        <w:t xml:space="preserve"> 3mm</w:t>
      </w:r>
    </w:p>
    <w:p w:rsidR="008B77D7" w:rsidRDefault="008B77D7">
      <w:pPr>
        <w:rPr>
          <w:color w:val="000000"/>
          <w:lang w:val="en-US"/>
        </w:rPr>
      </w:pPr>
    </w:p>
    <w:p w:rsidR="008B77D7" w:rsidRDefault="006977B4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5. </w:t>
      </w:r>
      <w:r>
        <w:rPr>
          <w:b/>
          <w:color w:val="000000"/>
          <w:sz w:val="24"/>
          <w:szCs w:val="24"/>
          <w:lang w:val="en-US"/>
        </w:rPr>
        <w:t>热桥板：</w:t>
      </w:r>
      <w:r>
        <w:rPr>
          <w:color w:val="0000FF"/>
          <w:szCs w:val="21"/>
          <w:lang w:val="en-US"/>
        </w:rPr>
        <w:t>热桥板构造：</w:t>
      </w:r>
      <w:r>
        <w:rPr>
          <w:color w:val="000000"/>
          <w:lang w:val="en-US"/>
        </w:rPr>
        <w:t>（由外到内）</w:t>
      </w:r>
    </w:p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800000"/>
          <w:lang w:val="en-US"/>
        </w:rPr>
        <w:t>QNJ</w:t>
      </w:r>
      <w:r>
        <w:rPr>
          <w:color w:val="800000"/>
          <w:lang w:val="en-US"/>
        </w:rPr>
        <w:t>气凝胶绝热中涂层</w:t>
      </w:r>
      <w:r>
        <w:rPr>
          <w:color w:val="800000"/>
          <w:lang w:val="en-US"/>
        </w:rPr>
        <w:t xml:space="preserve"> 3mm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头等舱</w:t>
      </w:r>
      <w:r>
        <w:rPr>
          <w:color w:val="000000"/>
          <w:lang w:val="en-US"/>
        </w:rPr>
        <w:t>A</w:t>
      </w:r>
      <w:r>
        <w:rPr>
          <w:color w:val="000000"/>
          <w:lang w:val="en-US"/>
        </w:rPr>
        <w:t>级防火保温板</w:t>
      </w:r>
      <w:r>
        <w:rPr>
          <w:color w:val="000000"/>
          <w:lang w:val="en-US"/>
        </w:rPr>
        <w:t xml:space="preserve"> 10mm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液态纳米保温腻子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＋钢筋混凝土</w:t>
      </w:r>
      <w:r>
        <w:rPr>
          <w:color w:val="000000"/>
          <w:lang w:val="en-US"/>
        </w:rPr>
        <w:t xml:space="preserve"> 100mm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8B77D7" w:rsidRDefault="008B77D7">
      <w:pPr>
        <w:rPr>
          <w:color w:val="000000"/>
          <w:lang w:val="en-US"/>
        </w:rPr>
      </w:pPr>
    </w:p>
    <w:p w:rsidR="008B77D7" w:rsidRDefault="006977B4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6. </w:t>
      </w:r>
      <w:r>
        <w:rPr>
          <w:b/>
          <w:color w:val="000000"/>
          <w:sz w:val="24"/>
          <w:szCs w:val="24"/>
          <w:lang w:val="en-US"/>
        </w:rPr>
        <w:t>挑空楼板构造：</w:t>
      </w:r>
      <w:r>
        <w:rPr>
          <w:color w:val="0000FF"/>
          <w:szCs w:val="21"/>
          <w:lang w:val="en-US"/>
        </w:rPr>
        <w:t>钢筋混凝土：</w:t>
      </w:r>
      <w:r>
        <w:rPr>
          <w:color w:val="000000"/>
          <w:lang w:val="en-US"/>
        </w:rPr>
        <w:t>（由上到下）</w:t>
      </w:r>
    </w:p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800000"/>
          <w:lang w:val="en-US"/>
        </w:rPr>
        <w:t>QNJ</w:t>
      </w:r>
      <w:r>
        <w:rPr>
          <w:color w:val="800000"/>
          <w:lang w:val="en-US"/>
        </w:rPr>
        <w:t>气凝胶绝热中涂层</w:t>
      </w:r>
      <w:r>
        <w:rPr>
          <w:color w:val="8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</w:t>
      </w:r>
      <w:r>
        <w:rPr>
          <w:color w:val="000000"/>
          <w:lang w:val="en-US"/>
        </w:rPr>
        <w:t>NJ</w:t>
      </w:r>
      <w:r>
        <w:rPr>
          <w:color w:val="000000"/>
          <w:lang w:val="en-US"/>
        </w:rPr>
        <w:t>液态纳米保温腻子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>(4) 10mm</w:t>
      </w:r>
      <w:r>
        <w:rPr>
          <w:color w:val="000000"/>
          <w:lang w:val="en-US"/>
        </w:rPr>
        <w:t>＋钢筋混凝土</w:t>
      </w:r>
      <w:r>
        <w:rPr>
          <w:color w:val="000000"/>
          <w:lang w:val="en-US"/>
        </w:rPr>
        <w:t xml:space="preserve"> 100mm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</w:p>
    <w:p w:rsidR="008B77D7" w:rsidRDefault="008B77D7">
      <w:pPr>
        <w:rPr>
          <w:color w:val="000000"/>
          <w:lang w:val="en-US"/>
        </w:rPr>
      </w:pPr>
    </w:p>
    <w:p w:rsidR="008B77D7" w:rsidRDefault="006977B4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7. </w:t>
      </w:r>
      <w:r>
        <w:rPr>
          <w:b/>
          <w:color w:val="000000"/>
          <w:sz w:val="24"/>
          <w:szCs w:val="24"/>
          <w:lang w:val="en-US"/>
        </w:rPr>
        <w:t>幕墙：</w:t>
      </w:r>
      <w:r>
        <w:rPr>
          <w:color w:val="0000FF"/>
          <w:szCs w:val="21"/>
          <w:lang w:val="en-US"/>
        </w:rPr>
        <w:t>隔热铝合金型材框面积</w:t>
      </w:r>
      <w:r>
        <w:rPr>
          <w:color w:val="0000FF"/>
          <w:szCs w:val="21"/>
          <w:lang w:val="en-US"/>
        </w:rPr>
        <w:t>20% 6mm</w:t>
      </w:r>
      <w:r>
        <w:rPr>
          <w:color w:val="0000FF"/>
          <w:szCs w:val="21"/>
          <w:lang w:val="en-US"/>
        </w:rPr>
        <w:t>中透光</w:t>
      </w:r>
      <w:r>
        <w:rPr>
          <w:color w:val="0000FF"/>
          <w:szCs w:val="21"/>
          <w:lang w:val="en-US"/>
        </w:rPr>
        <w:t>Low-E+12mm</w:t>
      </w:r>
      <w:r>
        <w:rPr>
          <w:color w:val="0000FF"/>
          <w:szCs w:val="21"/>
          <w:lang w:val="en-US"/>
        </w:rPr>
        <w:t>氩气</w:t>
      </w:r>
      <w:r>
        <w:rPr>
          <w:color w:val="0000FF"/>
          <w:szCs w:val="21"/>
          <w:lang w:val="en-US"/>
        </w:rPr>
        <w:t>+6</w:t>
      </w:r>
      <w:r>
        <w:rPr>
          <w:color w:val="0000FF"/>
          <w:szCs w:val="21"/>
          <w:lang w:val="en-US"/>
        </w:rPr>
        <w:t>透明：</w:t>
      </w:r>
    </w:p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2.100W/m^2.K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0.320</w:t>
      </w:r>
    </w:p>
    <w:p w:rsidR="008B77D7" w:rsidRDefault="008B77D7">
      <w:pPr>
        <w:rPr>
          <w:color w:val="000000"/>
          <w:lang w:val="en-US"/>
        </w:rPr>
      </w:pPr>
    </w:p>
    <w:p w:rsidR="008B77D7" w:rsidRDefault="006977B4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8. </w:t>
      </w:r>
      <w:r>
        <w:rPr>
          <w:b/>
          <w:color w:val="000000"/>
          <w:sz w:val="24"/>
          <w:szCs w:val="24"/>
          <w:lang w:val="en-US"/>
        </w:rPr>
        <w:t>外窗：</w:t>
      </w:r>
      <w:r>
        <w:rPr>
          <w:color w:val="0000FF"/>
          <w:szCs w:val="21"/>
          <w:lang w:val="en-US"/>
        </w:rPr>
        <w:t>隔热铝合金型材框面积</w:t>
      </w:r>
      <w:r>
        <w:rPr>
          <w:color w:val="0000FF"/>
          <w:szCs w:val="21"/>
          <w:lang w:val="en-US"/>
        </w:rPr>
        <w:t>20% 6mm</w:t>
      </w:r>
      <w:r>
        <w:rPr>
          <w:color w:val="0000FF"/>
          <w:szCs w:val="21"/>
          <w:lang w:val="en-US"/>
        </w:rPr>
        <w:t>中透光</w:t>
      </w:r>
      <w:r>
        <w:rPr>
          <w:color w:val="0000FF"/>
          <w:szCs w:val="21"/>
          <w:lang w:val="en-US"/>
        </w:rPr>
        <w:t>Low-E+12mm</w:t>
      </w:r>
      <w:r>
        <w:rPr>
          <w:color w:val="0000FF"/>
          <w:szCs w:val="21"/>
          <w:lang w:val="en-US"/>
        </w:rPr>
        <w:t>空气</w:t>
      </w:r>
      <w:r>
        <w:rPr>
          <w:color w:val="0000FF"/>
          <w:szCs w:val="21"/>
          <w:lang w:val="en-US"/>
        </w:rPr>
        <w:t>+6</w:t>
      </w:r>
      <w:r>
        <w:rPr>
          <w:color w:val="0000FF"/>
          <w:szCs w:val="21"/>
          <w:lang w:val="en-US"/>
        </w:rPr>
        <w:t>透明：</w:t>
      </w:r>
    </w:p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2.600W/m^2.K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0.300</w:t>
      </w:r>
    </w:p>
    <w:p w:rsidR="008B77D7" w:rsidRDefault="008B77D7">
      <w:pPr>
        <w:rPr>
          <w:color w:val="000000"/>
          <w:lang w:val="en-US"/>
        </w:rPr>
      </w:pPr>
    </w:p>
    <w:p w:rsidR="008B77D7" w:rsidRDefault="006977B4">
      <w:pPr>
        <w:pStyle w:val="1"/>
        <w:rPr>
          <w:color w:val="000000"/>
        </w:rPr>
      </w:pPr>
      <w:bookmarkStart w:id="43" w:name="_Toc152061779"/>
      <w:r>
        <w:rPr>
          <w:color w:val="000000"/>
        </w:rPr>
        <w:lastRenderedPageBreak/>
        <w:t>围护结构概况</w:t>
      </w:r>
      <w:bookmarkEnd w:id="43"/>
    </w:p>
    <w:p w:rsidR="008B77D7" w:rsidRDefault="008B77D7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bookmarkStart w:id="4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4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bookmarkStart w:id="45" w:name="屋顶K"/>
            <w:r>
              <w:rPr>
                <w:rFonts w:hint="eastAsia"/>
                <w:bCs/>
                <w:szCs w:val="21"/>
              </w:rPr>
              <w:t>0.39</w:t>
            </w:r>
            <w:bookmarkEnd w:id="45"/>
            <w:r>
              <w:rPr>
                <w:rFonts w:hint="eastAsia"/>
                <w:bCs/>
                <w:szCs w:val="21"/>
              </w:rPr>
              <w:t>(D:</w:t>
            </w:r>
            <w:bookmarkStart w:id="46" w:name="屋顶D"/>
            <w:r w:rsidRPr="00AB0512">
              <w:rPr>
                <w:rFonts w:hint="eastAsia"/>
                <w:bCs/>
                <w:szCs w:val="21"/>
              </w:rPr>
              <w:t>4.35</w:t>
            </w:r>
            <w:bookmarkEnd w:id="4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0.68</w:t>
            </w:r>
            <w:bookmarkEnd w:id="47"/>
            <w:r>
              <w:rPr>
                <w:rFonts w:hint="eastAsia"/>
                <w:bCs/>
                <w:szCs w:val="21"/>
              </w:rPr>
              <w:t>(D:</w:t>
            </w:r>
            <w:bookmarkStart w:id="48" w:name="外墙D"/>
            <w:r w:rsidRPr="00AB0512">
              <w:rPr>
                <w:rFonts w:hint="eastAsia"/>
                <w:bCs/>
                <w:szCs w:val="21"/>
              </w:rPr>
              <w:t>3.80</w:t>
            </w:r>
            <w:bookmarkEnd w:id="48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6977B4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bookmarkStart w:id="49" w:name="天窗K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bookmarkStart w:id="50" w:name="天窗SHGC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bookmarkStart w:id="51" w:name="挑空楼板K"/>
            <w:r>
              <w:rPr>
                <w:rFonts w:hint="eastAsia"/>
                <w:bCs/>
                <w:szCs w:val="21"/>
              </w:rPr>
              <w:t>0.64</w:t>
            </w:r>
            <w:bookmarkEnd w:id="51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6977B4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977B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</w:tbl>
    <w:p w:rsidR="008B77D7" w:rsidRDefault="008B77D7">
      <w:pPr>
        <w:rPr>
          <w:color w:val="000000"/>
          <w:lang w:val="en-US"/>
        </w:rPr>
      </w:pPr>
    </w:p>
    <w:p w:rsidR="008B77D7" w:rsidRDefault="006977B4">
      <w:pPr>
        <w:pStyle w:val="1"/>
        <w:rPr>
          <w:color w:val="000000"/>
        </w:rPr>
      </w:pPr>
      <w:bookmarkStart w:id="53" w:name="_Toc152061780"/>
      <w:r>
        <w:rPr>
          <w:color w:val="000000"/>
        </w:rPr>
        <w:t>房间类型</w:t>
      </w:r>
      <w:bookmarkEnd w:id="53"/>
    </w:p>
    <w:p w:rsidR="008B77D7" w:rsidRDefault="006977B4">
      <w:pPr>
        <w:pStyle w:val="2"/>
      </w:pPr>
      <w:bookmarkStart w:id="54" w:name="_Toc152061781"/>
      <w:r>
        <w:t>房间参数表</w:t>
      </w:r>
      <w:bookmarkEnd w:id="5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B77D7">
        <w:tc>
          <w:tcPr>
            <w:tcW w:w="1567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B77D7">
        <w:tc>
          <w:tcPr>
            <w:tcW w:w="1567" w:type="dxa"/>
            <w:shd w:val="clear" w:color="auto" w:fill="E6E6E6"/>
            <w:vAlign w:val="center"/>
          </w:tcPr>
          <w:p w:rsidR="008B77D7" w:rsidRDefault="006977B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8B77D7" w:rsidRDefault="006977B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8B77D7" w:rsidRDefault="006977B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8B77D7" w:rsidRDefault="006977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B77D7" w:rsidRDefault="006977B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B77D7" w:rsidRDefault="006977B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B77D7" w:rsidRDefault="006977B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B77D7" w:rsidRDefault="006977B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B77D7">
        <w:tc>
          <w:tcPr>
            <w:tcW w:w="1567" w:type="dxa"/>
            <w:shd w:val="clear" w:color="auto" w:fill="E6E6E6"/>
            <w:vAlign w:val="center"/>
          </w:tcPr>
          <w:p w:rsidR="008B77D7" w:rsidRDefault="006977B4">
            <w:r>
              <w:t>空房间</w:t>
            </w:r>
          </w:p>
        </w:tc>
        <w:tc>
          <w:tcPr>
            <w:tcW w:w="973" w:type="dxa"/>
            <w:vAlign w:val="center"/>
          </w:tcPr>
          <w:p w:rsidR="008B77D7" w:rsidRDefault="006977B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8B77D7" w:rsidRDefault="006977B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8B77D7" w:rsidRDefault="006977B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B77D7" w:rsidRDefault="006977B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8B77D7" w:rsidRDefault="006977B4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B77D7" w:rsidRDefault="006977B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B77D7" w:rsidRDefault="006977B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8B77D7" w:rsidRDefault="006977B4">
      <w:pPr>
        <w:pStyle w:val="2"/>
      </w:pPr>
      <w:bookmarkStart w:id="55" w:name="_Toc152061782"/>
      <w:r>
        <w:t>作息时间表</w:t>
      </w:r>
      <w:bookmarkEnd w:id="55"/>
    </w:p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 w:rsidR="008B77D7" w:rsidRDefault="006977B4">
      <w:pPr>
        <w:pStyle w:val="1"/>
        <w:rPr>
          <w:color w:val="000000"/>
        </w:rPr>
      </w:pPr>
      <w:bookmarkStart w:id="56" w:name="_Toc152061783"/>
      <w:r>
        <w:rPr>
          <w:color w:val="000000"/>
        </w:rPr>
        <w:t>采暖空调</w:t>
      </w:r>
      <w:bookmarkEnd w:id="5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8B77D7">
        <w:tc>
          <w:tcPr>
            <w:tcW w:w="12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碳排放量</w:t>
            </w:r>
            <w:r>
              <w:br/>
            </w:r>
            <w:r>
              <w:t>(tCO2/a)</w:t>
            </w:r>
          </w:p>
        </w:tc>
      </w:tr>
      <w:tr w:rsidR="008B77D7">
        <w:tc>
          <w:tcPr>
            <w:tcW w:w="1256" w:type="dxa"/>
            <w:shd w:val="clear" w:color="auto" w:fill="E6E6E6"/>
            <w:vAlign w:val="center"/>
          </w:tcPr>
          <w:p w:rsidR="008B77D7" w:rsidRDefault="006977B4">
            <w:r>
              <w:t>供冷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339460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3.5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96989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0.581</w:t>
            </w:r>
          </w:p>
        </w:tc>
        <w:tc>
          <w:tcPr>
            <w:tcW w:w="1833" w:type="dxa"/>
            <w:vAlign w:val="center"/>
          </w:tcPr>
          <w:p w:rsidR="008B77D7" w:rsidRDefault="006977B4">
            <w:r>
              <w:t>56.350</w:t>
            </w:r>
          </w:p>
        </w:tc>
      </w:tr>
    </w:tbl>
    <w:p w:rsidR="008B77D7" w:rsidRDefault="008B77D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8B77D7">
        <w:tc>
          <w:tcPr>
            <w:tcW w:w="12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8B77D7">
        <w:tc>
          <w:tcPr>
            <w:tcW w:w="1256" w:type="dxa"/>
            <w:shd w:val="clear" w:color="auto" w:fill="E6E6E6"/>
            <w:vAlign w:val="center"/>
          </w:tcPr>
          <w:p w:rsidR="008B77D7" w:rsidRDefault="006977B4">
            <w:r>
              <w:lastRenderedPageBreak/>
              <w:t>供暖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119327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2.6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45895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0.581</w:t>
            </w:r>
          </w:p>
        </w:tc>
        <w:tc>
          <w:tcPr>
            <w:tcW w:w="1833" w:type="dxa"/>
            <w:vAlign w:val="center"/>
          </w:tcPr>
          <w:p w:rsidR="008B77D7" w:rsidRDefault="006977B4">
            <w:r>
              <w:t>26.665</w:t>
            </w:r>
          </w:p>
        </w:tc>
      </w:tr>
    </w:tbl>
    <w:p w:rsidR="008B77D7" w:rsidRDefault="006977B4">
      <w:pPr>
        <w:pStyle w:val="1"/>
        <w:rPr>
          <w:color w:val="000000"/>
        </w:rPr>
      </w:pPr>
      <w:bookmarkStart w:id="57" w:name="_Toc152061784"/>
      <w:r>
        <w:rPr>
          <w:color w:val="000000"/>
        </w:rPr>
        <w:t>照明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8B77D7">
        <w:tc>
          <w:tcPr>
            <w:tcW w:w="1822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B77D7">
        <w:tc>
          <w:tcPr>
            <w:tcW w:w="1822" w:type="dxa"/>
            <w:vAlign w:val="center"/>
          </w:tcPr>
          <w:p w:rsidR="008B77D7" w:rsidRDefault="006977B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15.12</w:t>
            </w:r>
          </w:p>
        </w:tc>
        <w:tc>
          <w:tcPr>
            <w:tcW w:w="854" w:type="dxa"/>
            <w:vAlign w:val="center"/>
          </w:tcPr>
          <w:p w:rsidR="008B77D7" w:rsidRDefault="006977B4">
            <w:r>
              <w:t>10</w:t>
            </w:r>
          </w:p>
        </w:tc>
        <w:tc>
          <w:tcPr>
            <w:tcW w:w="1098" w:type="dxa"/>
            <w:vAlign w:val="center"/>
          </w:tcPr>
          <w:p w:rsidR="008B77D7" w:rsidRDefault="006977B4">
            <w:r>
              <w:t>4091</w:t>
            </w:r>
          </w:p>
        </w:tc>
        <w:tc>
          <w:tcPr>
            <w:tcW w:w="1330" w:type="dxa"/>
            <w:vAlign w:val="center"/>
          </w:tcPr>
          <w:p w:rsidR="008B77D7" w:rsidRDefault="006977B4">
            <w:r>
              <w:t>61854</w:t>
            </w:r>
          </w:p>
        </w:tc>
        <w:tc>
          <w:tcPr>
            <w:tcW w:w="1330" w:type="dxa"/>
            <w:vMerge w:val="restart"/>
            <w:vAlign w:val="center"/>
          </w:tcPr>
          <w:p w:rsidR="008B77D7" w:rsidRDefault="006977B4">
            <w:r>
              <w:t>0.581</w:t>
            </w:r>
          </w:p>
        </w:tc>
        <w:tc>
          <w:tcPr>
            <w:tcW w:w="1330" w:type="dxa"/>
            <w:vAlign w:val="center"/>
          </w:tcPr>
          <w:p w:rsidR="008B77D7" w:rsidRDefault="006977B4">
            <w:r>
              <w:t>35.937</w:t>
            </w:r>
          </w:p>
        </w:tc>
      </w:tr>
      <w:tr w:rsidR="008B77D7">
        <w:tc>
          <w:tcPr>
            <w:tcW w:w="1822" w:type="dxa"/>
            <w:vAlign w:val="center"/>
          </w:tcPr>
          <w:p w:rsidR="008B77D7" w:rsidRDefault="006977B4">
            <w:r>
              <w:t>空房间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0.00</w:t>
            </w:r>
          </w:p>
        </w:tc>
        <w:tc>
          <w:tcPr>
            <w:tcW w:w="854" w:type="dxa"/>
            <w:vAlign w:val="center"/>
          </w:tcPr>
          <w:p w:rsidR="008B77D7" w:rsidRDefault="006977B4">
            <w:r>
              <w:t>39</w:t>
            </w:r>
          </w:p>
        </w:tc>
        <w:tc>
          <w:tcPr>
            <w:tcW w:w="1098" w:type="dxa"/>
            <w:vAlign w:val="center"/>
          </w:tcPr>
          <w:p w:rsidR="008B77D7" w:rsidRDefault="006977B4">
            <w:r>
              <w:t>3998</w:t>
            </w:r>
          </w:p>
        </w:tc>
        <w:tc>
          <w:tcPr>
            <w:tcW w:w="1330" w:type="dxa"/>
            <w:vAlign w:val="center"/>
          </w:tcPr>
          <w:p w:rsidR="008B77D7" w:rsidRDefault="006977B4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8B77D7" w:rsidRDefault="008B77D7"/>
        </w:tc>
        <w:tc>
          <w:tcPr>
            <w:tcW w:w="1330" w:type="dxa"/>
            <w:vAlign w:val="center"/>
          </w:tcPr>
          <w:p w:rsidR="008B77D7" w:rsidRDefault="006977B4">
            <w:r>
              <w:t>0.000</w:t>
            </w:r>
          </w:p>
        </w:tc>
      </w:tr>
      <w:tr w:rsidR="008B77D7">
        <w:tc>
          <w:tcPr>
            <w:tcW w:w="7990" w:type="dxa"/>
            <w:gridSpan w:val="6"/>
            <w:vAlign w:val="center"/>
          </w:tcPr>
          <w:p w:rsidR="008B77D7" w:rsidRDefault="006977B4">
            <w:r>
              <w:t>总计</w:t>
            </w:r>
          </w:p>
        </w:tc>
        <w:tc>
          <w:tcPr>
            <w:tcW w:w="1330" w:type="dxa"/>
            <w:vAlign w:val="center"/>
          </w:tcPr>
          <w:p w:rsidR="008B77D7" w:rsidRDefault="006977B4">
            <w:r>
              <w:t>35.937</w:t>
            </w:r>
          </w:p>
        </w:tc>
      </w:tr>
    </w:tbl>
    <w:p w:rsidR="008B77D7" w:rsidRDefault="006977B4">
      <w:pPr>
        <w:pStyle w:val="1"/>
        <w:rPr>
          <w:color w:val="000000"/>
        </w:rPr>
      </w:pPr>
      <w:bookmarkStart w:id="58" w:name="_Toc152061785"/>
      <w:r>
        <w:rPr>
          <w:color w:val="000000"/>
        </w:rPr>
        <w:t>排风机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8B77D7">
        <w:tc>
          <w:tcPr>
            <w:tcW w:w="1165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B77D7">
        <w:tc>
          <w:tcPr>
            <w:tcW w:w="1165" w:type="dxa"/>
            <w:vAlign w:val="center"/>
          </w:tcPr>
          <w:p w:rsidR="008B77D7" w:rsidRDefault="006977B4">
            <w:r>
              <w:t>5</w:t>
            </w:r>
          </w:p>
        </w:tc>
        <w:tc>
          <w:tcPr>
            <w:tcW w:w="1160" w:type="dxa"/>
            <w:vAlign w:val="center"/>
          </w:tcPr>
          <w:p w:rsidR="008B77D7" w:rsidRDefault="006977B4">
            <w:r>
              <w:t>10</w:t>
            </w:r>
          </w:p>
        </w:tc>
        <w:tc>
          <w:tcPr>
            <w:tcW w:w="1165" w:type="dxa"/>
            <w:vAlign w:val="center"/>
          </w:tcPr>
          <w:p w:rsidR="008B77D7" w:rsidRDefault="006977B4">
            <w:r>
              <w:t>0.8</w:t>
            </w:r>
          </w:p>
        </w:tc>
        <w:tc>
          <w:tcPr>
            <w:tcW w:w="1165" w:type="dxa"/>
            <w:vAlign w:val="center"/>
          </w:tcPr>
          <w:p w:rsidR="008B77D7" w:rsidRDefault="006977B4">
            <w:r>
              <w:t>5</w:t>
            </w:r>
          </w:p>
        </w:tc>
        <w:tc>
          <w:tcPr>
            <w:tcW w:w="1165" w:type="dxa"/>
            <w:vAlign w:val="center"/>
          </w:tcPr>
          <w:p w:rsidR="008B77D7" w:rsidRDefault="006977B4">
            <w:r>
              <w:t>365</w:t>
            </w:r>
          </w:p>
        </w:tc>
        <w:tc>
          <w:tcPr>
            <w:tcW w:w="1165" w:type="dxa"/>
            <w:vAlign w:val="center"/>
          </w:tcPr>
          <w:p w:rsidR="008B77D7" w:rsidRDefault="006977B4">
            <w:r>
              <w:t>73000</w:t>
            </w:r>
          </w:p>
        </w:tc>
        <w:tc>
          <w:tcPr>
            <w:tcW w:w="1165" w:type="dxa"/>
            <w:vAlign w:val="center"/>
          </w:tcPr>
          <w:p w:rsidR="008B77D7" w:rsidRDefault="006977B4">
            <w:r>
              <w:t>0.581</w:t>
            </w:r>
          </w:p>
        </w:tc>
        <w:tc>
          <w:tcPr>
            <w:tcW w:w="1165" w:type="dxa"/>
            <w:vAlign w:val="center"/>
          </w:tcPr>
          <w:p w:rsidR="008B77D7" w:rsidRDefault="006977B4">
            <w:r>
              <w:t>42.413</w:t>
            </w:r>
          </w:p>
        </w:tc>
      </w:tr>
      <w:tr w:rsidR="008B77D7">
        <w:tc>
          <w:tcPr>
            <w:tcW w:w="8150" w:type="dxa"/>
            <w:gridSpan w:val="7"/>
            <w:vAlign w:val="center"/>
          </w:tcPr>
          <w:p w:rsidR="008B77D7" w:rsidRDefault="006977B4">
            <w:r>
              <w:t>总计</w:t>
            </w:r>
          </w:p>
        </w:tc>
        <w:tc>
          <w:tcPr>
            <w:tcW w:w="1165" w:type="dxa"/>
            <w:vAlign w:val="center"/>
          </w:tcPr>
          <w:p w:rsidR="008B77D7" w:rsidRDefault="006977B4">
            <w:r>
              <w:t>42.413</w:t>
            </w:r>
          </w:p>
        </w:tc>
      </w:tr>
    </w:tbl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 w:rsidR="008B77D7" w:rsidRDefault="006977B4">
      <w:pPr>
        <w:pStyle w:val="1"/>
        <w:rPr>
          <w:color w:val="000000"/>
        </w:rPr>
      </w:pPr>
      <w:bookmarkStart w:id="59" w:name="_Toc152061786"/>
      <w:r>
        <w:rPr>
          <w:color w:val="000000"/>
        </w:rPr>
        <w:t>生活热水</w:t>
      </w:r>
      <w:bookmarkEnd w:id="59"/>
    </w:p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:rsidR="008B77D7" w:rsidRDefault="006977B4">
      <w:pPr>
        <w:pStyle w:val="1"/>
        <w:rPr>
          <w:color w:val="000000"/>
        </w:rPr>
      </w:pPr>
      <w:bookmarkStart w:id="60" w:name="_Toc152061787"/>
      <w:r>
        <w:rPr>
          <w:color w:val="000000"/>
        </w:rPr>
        <w:t>电梯</w:t>
      </w:r>
      <w:bookmarkEnd w:id="60"/>
    </w:p>
    <w:p w:rsidR="008B77D7" w:rsidRDefault="006977B4">
      <w:pPr>
        <w:pStyle w:val="2"/>
      </w:pPr>
      <w:bookmarkStart w:id="61" w:name="_Toc152061788"/>
      <w:r>
        <w:t>直梯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8B77D7">
        <w:tc>
          <w:tcPr>
            <w:tcW w:w="12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8B77D7">
        <w:tc>
          <w:tcPr>
            <w:tcW w:w="1256" w:type="dxa"/>
            <w:vAlign w:val="center"/>
          </w:tcPr>
          <w:p w:rsidR="008B77D7" w:rsidRDefault="006977B4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1.26</w:t>
            </w:r>
          </w:p>
        </w:tc>
        <w:tc>
          <w:tcPr>
            <w:tcW w:w="1273" w:type="dxa"/>
            <w:vAlign w:val="center"/>
          </w:tcPr>
          <w:p w:rsidR="008B77D7" w:rsidRDefault="006977B4">
            <w:r>
              <w:t>1350</w:t>
            </w:r>
          </w:p>
        </w:tc>
        <w:tc>
          <w:tcPr>
            <w:tcW w:w="707" w:type="dxa"/>
            <w:vAlign w:val="center"/>
          </w:tcPr>
          <w:p w:rsidR="008B77D7" w:rsidRDefault="006977B4">
            <w:r>
              <w:t>1.75</w:t>
            </w:r>
          </w:p>
        </w:tc>
        <w:tc>
          <w:tcPr>
            <w:tcW w:w="848" w:type="dxa"/>
            <w:vAlign w:val="center"/>
          </w:tcPr>
          <w:p w:rsidR="008B77D7" w:rsidRDefault="006977B4">
            <w:r>
              <w:t>200</w:t>
            </w:r>
          </w:p>
        </w:tc>
        <w:tc>
          <w:tcPr>
            <w:tcW w:w="990" w:type="dxa"/>
            <w:vAlign w:val="center"/>
          </w:tcPr>
          <w:p w:rsidR="008B77D7" w:rsidRDefault="006977B4">
            <w:r>
              <w:t>1.5</w:t>
            </w:r>
          </w:p>
        </w:tc>
        <w:tc>
          <w:tcPr>
            <w:tcW w:w="990" w:type="dxa"/>
            <w:vAlign w:val="center"/>
          </w:tcPr>
          <w:p w:rsidR="008B77D7" w:rsidRDefault="006977B4">
            <w:r>
              <w:t>365</w:t>
            </w:r>
          </w:p>
        </w:tc>
        <w:tc>
          <w:tcPr>
            <w:tcW w:w="565" w:type="dxa"/>
            <w:vAlign w:val="center"/>
          </w:tcPr>
          <w:p w:rsidR="008B77D7" w:rsidRDefault="006977B4">
            <w:r>
              <w:t>3</w:t>
            </w:r>
          </w:p>
        </w:tc>
        <w:tc>
          <w:tcPr>
            <w:tcW w:w="1131" w:type="dxa"/>
            <w:vAlign w:val="center"/>
          </w:tcPr>
          <w:p w:rsidR="008B77D7" w:rsidRDefault="006977B4">
            <w:r>
              <w:t>22529</w:t>
            </w:r>
          </w:p>
        </w:tc>
      </w:tr>
      <w:tr w:rsidR="008B77D7">
        <w:tc>
          <w:tcPr>
            <w:tcW w:w="8185" w:type="dxa"/>
            <w:gridSpan w:val="8"/>
            <w:vAlign w:val="center"/>
          </w:tcPr>
          <w:p w:rsidR="008B77D7" w:rsidRDefault="006977B4">
            <w:r>
              <w:t>总计</w:t>
            </w:r>
          </w:p>
        </w:tc>
        <w:tc>
          <w:tcPr>
            <w:tcW w:w="1131" w:type="dxa"/>
            <w:vAlign w:val="center"/>
          </w:tcPr>
          <w:p w:rsidR="008B77D7" w:rsidRDefault="006977B4">
            <w:r>
              <w:t>22529</w:t>
            </w:r>
          </w:p>
        </w:tc>
      </w:tr>
    </w:tbl>
    <w:p w:rsidR="008B77D7" w:rsidRDefault="006977B4">
      <w:pPr>
        <w:pStyle w:val="2"/>
      </w:pPr>
      <w:bookmarkStart w:id="62" w:name="_Toc152061789"/>
      <w:r>
        <w:t>电梯碳排放</w:t>
      </w:r>
      <w:bookmarkEnd w:id="6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8B77D7">
        <w:tc>
          <w:tcPr>
            <w:tcW w:w="232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B77D7">
        <w:tc>
          <w:tcPr>
            <w:tcW w:w="2326" w:type="dxa"/>
            <w:shd w:val="clear" w:color="auto" w:fill="E6E6E6"/>
            <w:vAlign w:val="center"/>
          </w:tcPr>
          <w:p w:rsidR="008B77D7" w:rsidRDefault="006977B4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8B77D7" w:rsidRDefault="006977B4">
            <w:r>
              <w:t>22529</w:t>
            </w:r>
          </w:p>
        </w:tc>
        <w:tc>
          <w:tcPr>
            <w:tcW w:w="2501" w:type="dxa"/>
            <w:vAlign w:val="center"/>
          </w:tcPr>
          <w:p w:rsidR="008B77D7" w:rsidRDefault="006977B4">
            <w:r>
              <w:t>0.581</w:t>
            </w:r>
          </w:p>
        </w:tc>
        <w:tc>
          <w:tcPr>
            <w:tcW w:w="2337" w:type="dxa"/>
            <w:vAlign w:val="center"/>
          </w:tcPr>
          <w:p w:rsidR="008B77D7" w:rsidRDefault="006977B4">
            <w:r>
              <w:t>13.089</w:t>
            </w:r>
          </w:p>
        </w:tc>
      </w:tr>
      <w:tr w:rsidR="008B77D7">
        <w:tc>
          <w:tcPr>
            <w:tcW w:w="6977" w:type="dxa"/>
            <w:gridSpan w:val="3"/>
            <w:shd w:val="clear" w:color="auto" w:fill="E6E6E6"/>
            <w:vAlign w:val="center"/>
          </w:tcPr>
          <w:p w:rsidR="008B77D7" w:rsidRDefault="006977B4">
            <w:r>
              <w:t>合计</w:t>
            </w:r>
          </w:p>
        </w:tc>
        <w:tc>
          <w:tcPr>
            <w:tcW w:w="2337" w:type="dxa"/>
            <w:vAlign w:val="center"/>
          </w:tcPr>
          <w:p w:rsidR="008B77D7" w:rsidRDefault="006977B4">
            <w:r>
              <w:t>13.089</w:t>
            </w:r>
          </w:p>
        </w:tc>
      </w:tr>
    </w:tbl>
    <w:p w:rsidR="008B77D7" w:rsidRDefault="006977B4">
      <w:pPr>
        <w:pStyle w:val="1"/>
        <w:rPr>
          <w:color w:val="000000"/>
        </w:rPr>
      </w:pPr>
      <w:bookmarkStart w:id="63" w:name="_Toc152061790"/>
      <w:r>
        <w:rPr>
          <w:color w:val="000000"/>
        </w:rPr>
        <w:t>光伏发电</w:t>
      </w:r>
      <w:bookmarkEnd w:id="63"/>
    </w:p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>日照辐照量</w:t>
      </w:r>
      <w:r>
        <w:rPr>
          <w:color w:val="000000"/>
          <w:lang w:val="en-US"/>
        </w:rPr>
        <w:t>(kJ/</w:t>
      </w:r>
      <w:r>
        <w:rPr>
          <w:color w:val="000000"/>
          <w:lang w:val="en-US"/>
        </w:rPr>
        <w:t>㎡</w:t>
      </w:r>
      <w:r>
        <w:rPr>
          <w:color w:val="000000"/>
          <w:lang w:val="en-US"/>
        </w:rPr>
        <w:t>.</w:t>
      </w:r>
      <w:r>
        <w:rPr>
          <w:color w:val="000000"/>
          <w:lang w:val="en-US"/>
        </w:rPr>
        <w:t>天</w:t>
      </w:r>
      <w:r>
        <w:rPr>
          <w:color w:val="000000"/>
          <w:lang w:val="en-US"/>
        </w:rPr>
        <w:t>)</w:t>
      </w:r>
      <w:r>
        <w:rPr>
          <w:color w:val="000000"/>
          <w:lang w:val="en-US"/>
        </w:rPr>
        <w:t>：</w:t>
      </w:r>
      <w:r>
        <w:rPr>
          <w:color w:val="000000"/>
          <w:lang w:val="en-US"/>
        </w:rPr>
        <w:t>16340</w:t>
      </w:r>
      <w:r>
        <w:rPr>
          <w:color w:val="000000"/>
          <w:lang w:val="en-US"/>
        </w:rPr>
        <w:t>，年运行天数：</w:t>
      </w:r>
      <w:r>
        <w:rPr>
          <w:color w:val="000000"/>
          <w:lang w:val="en-US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8B77D7">
        <w:tc>
          <w:tcPr>
            <w:tcW w:w="139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lastRenderedPageBreak/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全年供电</w:t>
            </w:r>
            <w:r>
              <w:br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8B77D7">
        <w:tc>
          <w:tcPr>
            <w:tcW w:w="1398" w:type="dxa"/>
            <w:vAlign w:val="center"/>
          </w:tcPr>
          <w:p w:rsidR="008B77D7" w:rsidRDefault="006977B4">
            <w:r>
              <w:t>293</w:t>
            </w:r>
          </w:p>
        </w:tc>
        <w:tc>
          <w:tcPr>
            <w:tcW w:w="1131" w:type="dxa"/>
            <w:vAlign w:val="center"/>
          </w:tcPr>
          <w:p w:rsidR="008B77D7" w:rsidRDefault="006977B4">
            <w:r>
              <w:t>15</w:t>
            </w:r>
          </w:p>
        </w:tc>
        <w:tc>
          <w:tcPr>
            <w:tcW w:w="1131" w:type="dxa"/>
            <w:vAlign w:val="center"/>
          </w:tcPr>
          <w:p w:rsidR="008B77D7" w:rsidRDefault="006977B4">
            <w:r>
              <w:t>0.75</w:t>
            </w:r>
          </w:p>
        </w:tc>
        <w:tc>
          <w:tcPr>
            <w:tcW w:w="1697" w:type="dxa"/>
            <w:vAlign w:val="center"/>
          </w:tcPr>
          <w:p w:rsidR="008B77D7" w:rsidRDefault="006977B4">
            <w:r>
              <w:t>0.85</w:t>
            </w:r>
          </w:p>
        </w:tc>
        <w:tc>
          <w:tcPr>
            <w:tcW w:w="1131" w:type="dxa"/>
            <w:vAlign w:val="center"/>
          </w:tcPr>
          <w:p w:rsidR="008B77D7" w:rsidRDefault="006977B4">
            <w:r>
              <w:t>46417</w:t>
            </w:r>
          </w:p>
        </w:tc>
        <w:tc>
          <w:tcPr>
            <w:tcW w:w="1431" w:type="dxa"/>
            <w:vAlign w:val="center"/>
          </w:tcPr>
          <w:p w:rsidR="008B77D7" w:rsidRDefault="006977B4">
            <w:r>
              <w:t>0.581</w:t>
            </w:r>
          </w:p>
        </w:tc>
        <w:tc>
          <w:tcPr>
            <w:tcW w:w="1398" w:type="dxa"/>
            <w:vAlign w:val="center"/>
          </w:tcPr>
          <w:p w:rsidR="008B77D7" w:rsidRDefault="006977B4">
            <w:r>
              <w:t>26.969</w:t>
            </w:r>
          </w:p>
        </w:tc>
      </w:tr>
      <w:tr w:rsidR="008B77D7">
        <w:tc>
          <w:tcPr>
            <w:tcW w:w="7919" w:type="dxa"/>
            <w:gridSpan w:val="6"/>
            <w:vAlign w:val="center"/>
          </w:tcPr>
          <w:p w:rsidR="008B77D7" w:rsidRDefault="006977B4">
            <w:r>
              <w:t>总计</w:t>
            </w:r>
          </w:p>
        </w:tc>
        <w:tc>
          <w:tcPr>
            <w:tcW w:w="1398" w:type="dxa"/>
            <w:vAlign w:val="center"/>
          </w:tcPr>
          <w:p w:rsidR="008B77D7" w:rsidRDefault="006977B4">
            <w:r>
              <w:t>26.969</w:t>
            </w:r>
          </w:p>
        </w:tc>
      </w:tr>
    </w:tbl>
    <w:p w:rsidR="008B77D7" w:rsidRDefault="006977B4">
      <w:pPr>
        <w:pStyle w:val="1"/>
        <w:rPr>
          <w:color w:val="000000"/>
        </w:rPr>
      </w:pPr>
      <w:bookmarkStart w:id="64" w:name="_Toc152061791"/>
      <w:r>
        <w:rPr>
          <w:color w:val="000000"/>
        </w:rPr>
        <w:t>风力发电</w:t>
      </w:r>
      <w:bookmarkEnd w:id="64"/>
    </w:p>
    <w:p w:rsidR="008B77D7" w:rsidRDefault="006977B4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:rsidR="008B77D7" w:rsidRDefault="006977B4">
      <w:pPr>
        <w:pStyle w:val="1"/>
        <w:rPr>
          <w:color w:val="000000"/>
        </w:rPr>
      </w:pPr>
      <w:bookmarkStart w:id="65" w:name="_Toc152061792"/>
      <w:r>
        <w:rPr>
          <w:color w:val="000000"/>
        </w:rPr>
        <w:t>计算结果</w:t>
      </w:r>
      <w:bookmarkEnd w:id="65"/>
    </w:p>
    <w:p w:rsidR="008B77D7" w:rsidRDefault="006977B4">
      <w:pPr>
        <w:pStyle w:val="2"/>
      </w:pPr>
      <w:bookmarkStart w:id="66" w:name="_Toc152061793"/>
      <w:r>
        <w:t>建材生产运输碳排放</w:t>
      </w:r>
      <w:bookmarkEnd w:id="66"/>
    </w:p>
    <w:p w:rsidR="008B77D7" w:rsidRDefault="006977B4">
      <w:pPr>
        <w:pStyle w:val="3"/>
        <w:rPr>
          <w:color w:val="000000"/>
        </w:rPr>
      </w:pPr>
      <w:bookmarkStart w:id="67" w:name="_Toc152061794"/>
      <w:r>
        <w:rPr>
          <w:color w:val="000000"/>
        </w:rPr>
        <w:t>建材生产阶段</w:t>
      </w:r>
      <w:bookmarkEnd w:id="67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8B77D7">
        <w:tc>
          <w:tcPr>
            <w:tcW w:w="8050" w:type="dxa"/>
            <w:gridSpan w:val="6"/>
            <w:shd w:val="clear" w:color="auto" w:fill="E6E6E6"/>
            <w:vAlign w:val="center"/>
          </w:tcPr>
          <w:p w:rsidR="008B77D7" w:rsidRDefault="006977B4">
            <w:r>
              <w:t>合计</w:t>
            </w:r>
          </w:p>
        </w:tc>
        <w:tc>
          <w:tcPr>
            <w:tcW w:w="1239" w:type="dxa"/>
            <w:vAlign w:val="center"/>
          </w:tcPr>
          <w:p w:rsidR="008B77D7" w:rsidRDefault="006977B4">
            <w:r>
              <w:t>0.000</w:t>
            </w:r>
          </w:p>
        </w:tc>
      </w:tr>
    </w:tbl>
    <w:p w:rsidR="008B77D7" w:rsidRDefault="006977B4">
      <w:pPr>
        <w:pStyle w:val="3"/>
        <w:rPr>
          <w:color w:val="000000"/>
        </w:rPr>
      </w:pPr>
      <w:bookmarkStart w:id="68" w:name="_Toc152061795"/>
      <w:r>
        <w:rPr>
          <w:color w:val="000000"/>
        </w:rPr>
        <w:t>建材运输阶段</w:t>
      </w:r>
      <w:bookmarkEnd w:id="68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8B77D7">
        <w:tc>
          <w:tcPr>
            <w:tcW w:w="2954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8B77D7">
        <w:tc>
          <w:tcPr>
            <w:tcW w:w="7915" w:type="dxa"/>
            <w:gridSpan w:val="5"/>
            <w:shd w:val="clear" w:color="auto" w:fill="E6E6E6"/>
            <w:vAlign w:val="center"/>
          </w:tcPr>
          <w:p w:rsidR="008B77D7" w:rsidRDefault="006977B4">
            <w:r>
              <w:t>合计</w:t>
            </w:r>
          </w:p>
        </w:tc>
        <w:tc>
          <w:tcPr>
            <w:tcW w:w="1358" w:type="dxa"/>
            <w:vAlign w:val="center"/>
          </w:tcPr>
          <w:p w:rsidR="008B77D7" w:rsidRDefault="006977B4">
            <w:r>
              <w:t>0.000</w:t>
            </w:r>
          </w:p>
        </w:tc>
      </w:tr>
    </w:tbl>
    <w:p w:rsidR="008B77D7" w:rsidRDefault="006977B4">
      <w:pPr>
        <w:pStyle w:val="2"/>
      </w:pPr>
      <w:bookmarkStart w:id="69" w:name="_Toc152061796"/>
      <w:r>
        <w:t>建筑建造拆除碳排放</w:t>
      </w:r>
      <w:bookmarkEnd w:id="69"/>
    </w:p>
    <w:p w:rsidR="008B77D7" w:rsidRDefault="006977B4">
      <w:pPr>
        <w:pStyle w:val="3"/>
        <w:rPr>
          <w:color w:val="000000"/>
        </w:rPr>
      </w:pPr>
      <w:bookmarkStart w:id="70" w:name="_Toc152061797"/>
      <w:r>
        <w:rPr>
          <w:color w:val="000000"/>
        </w:rPr>
        <w:t>建筑建造</w:t>
      </w:r>
      <w:bookmarkEnd w:id="70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8B77D7">
        <w:tc>
          <w:tcPr>
            <w:tcW w:w="1822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8B77D7">
        <w:tc>
          <w:tcPr>
            <w:tcW w:w="1822" w:type="dxa"/>
            <w:shd w:val="clear" w:color="auto" w:fill="E6E6E6"/>
            <w:vAlign w:val="center"/>
          </w:tcPr>
          <w:p w:rsidR="008B77D7" w:rsidRDefault="006977B4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:rsidR="008B77D7" w:rsidRDefault="006977B4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:rsidR="008B77D7" w:rsidRDefault="006977B4">
            <w:r>
              <w:t>0.000</w:t>
            </w:r>
          </w:p>
        </w:tc>
      </w:tr>
      <w:tr w:rsidR="008B77D7">
        <w:tc>
          <w:tcPr>
            <w:tcW w:w="7497" w:type="dxa"/>
            <w:gridSpan w:val="4"/>
            <w:shd w:val="clear" w:color="auto" w:fill="E6E6E6"/>
            <w:vAlign w:val="center"/>
          </w:tcPr>
          <w:p w:rsidR="008B77D7" w:rsidRDefault="006977B4">
            <w:r>
              <w:t>合计</w:t>
            </w:r>
          </w:p>
        </w:tc>
        <w:tc>
          <w:tcPr>
            <w:tcW w:w="1799" w:type="dxa"/>
            <w:vAlign w:val="center"/>
          </w:tcPr>
          <w:p w:rsidR="008B77D7" w:rsidRDefault="006977B4">
            <w:r>
              <w:t>0.000</w:t>
            </w:r>
          </w:p>
        </w:tc>
      </w:tr>
    </w:tbl>
    <w:p w:rsidR="008B77D7" w:rsidRDefault="006977B4">
      <w:pPr>
        <w:pStyle w:val="3"/>
      </w:pPr>
      <w:bookmarkStart w:id="71" w:name="_Toc152061798"/>
      <w:r>
        <w:t>建筑拆除</w:t>
      </w:r>
      <w:bookmarkEnd w:id="71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8B77D7">
        <w:tc>
          <w:tcPr>
            <w:tcW w:w="1115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8B77D7">
        <w:tc>
          <w:tcPr>
            <w:tcW w:w="1115" w:type="dxa"/>
            <w:shd w:val="clear" w:color="auto" w:fill="E6E6E6"/>
            <w:vAlign w:val="center"/>
          </w:tcPr>
          <w:p w:rsidR="008B77D7" w:rsidRDefault="006977B4">
            <w:r>
              <w:t>拆除阶段</w:t>
            </w:r>
          </w:p>
        </w:tc>
        <w:tc>
          <w:tcPr>
            <w:tcW w:w="3820" w:type="dxa"/>
            <w:vAlign w:val="center"/>
          </w:tcPr>
          <w:p w:rsidR="008B77D7" w:rsidRDefault="006977B4">
            <w:r>
              <w:t>0.000</w:t>
            </w:r>
          </w:p>
        </w:tc>
        <w:tc>
          <w:tcPr>
            <w:tcW w:w="2688" w:type="dxa"/>
            <w:vAlign w:val="center"/>
          </w:tcPr>
          <w:p w:rsidR="008B77D7" w:rsidRDefault="006977B4">
            <w:r>
              <w:t>0.1</w:t>
            </w:r>
          </w:p>
        </w:tc>
        <w:tc>
          <w:tcPr>
            <w:tcW w:w="1658" w:type="dxa"/>
            <w:vAlign w:val="center"/>
          </w:tcPr>
          <w:p w:rsidR="008B77D7" w:rsidRDefault="006977B4">
            <w:r>
              <w:t>0.000</w:t>
            </w:r>
          </w:p>
        </w:tc>
      </w:tr>
    </w:tbl>
    <w:p w:rsidR="008B77D7" w:rsidRDefault="006977B4">
      <w:pPr>
        <w:pStyle w:val="2"/>
      </w:pPr>
      <w:bookmarkStart w:id="72" w:name="_Toc152061799"/>
      <w:r>
        <w:t>碳汇</w:t>
      </w:r>
      <w:bookmarkEnd w:id="72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8B77D7">
        <w:tc>
          <w:tcPr>
            <w:tcW w:w="3803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8B77D7">
        <w:tc>
          <w:tcPr>
            <w:tcW w:w="3803" w:type="dxa"/>
            <w:shd w:val="clear" w:color="auto" w:fill="E6E6E6"/>
            <w:vAlign w:val="center"/>
          </w:tcPr>
          <w:p w:rsidR="008B77D7" w:rsidRDefault="006977B4">
            <w:r>
              <w:t>休闲绿地</w:t>
            </w:r>
          </w:p>
        </w:tc>
        <w:tc>
          <w:tcPr>
            <w:tcW w:w="1131" w:type="dxa"/>
            <w:vAlign w:val="center"/>
          </w:tcPr>
          <w:p w:rsidR="008B77D7" w:rsidRDefault="006977B4">
            <w:r>
              <w:t>1</w:t>
            </w:r>
          </w:p>
        </w:tc>
        <w:tc>
          <w:tcPr>
            <w:tcW w:w="1556" w:type="dxa"/>
            <w:vAlign w:val="center"/>
          </w:tcPr>
          <w:p w:rsidR="008B77D7" w:rsidRDefault="006977B4">
            <w:r>
              <w:t>2.9628</w:t>
            </w:r>
          </w:p>
        </w:tc>
        <w:tc>
          <w:tcPr>
            <w:tcW w:w="707" w:type="dxa"/>
            <w:vAlign w:val="center"/>
          </w:tcPr>
          <w:p w:rsidR="008B77D7" w:rsidRDefault="006977B4">
            <w:r>
              <w:t>1617</w:t>
            </w:r>
          </w:p>
        </w:tc>
        <w:tc>
          <w:tcPr>
            <w:tcW w:w="707" w:type="dxa"/>
            <w:vAlign w:val="center"/>
          </w:tcPr>
          <w:p w:rsidR="008B77D7" w:rsidRDefault="006977B4">
            <w:r>
              <w:t>50</w:t>
            </w:r>
          </w:p>
        </w:tc>
        <w:tc>
          <w:tcPr>
            <w:tcW w:w="1364" w:type="dxa"/>
            <w:vAlign w:val="center"/>
          </w:tcPr>
          <w:p w:rsidR="008B77D7" w:rsidRDefault="006977B4">
            <w:r>
              <w:t>239.542</w:t>
            </w:r>
          </w:p>
        </w:tc>
      </w:tr>
      <w:tr w:rsidR="008B77D7">
        <w:tc>
          <w:tcPr>
            <w:tcW w:w="7904" w:type="dxa"/>
            <w:gridSpan w:val="5"/>
            <w:shd w:val="clear" w:color="auto" w:fill="E6E6E6"/>
            <w:vAlign w:val="center"/>
          </w:tcPr>
          <w:p w:rsidR="008B77D7" w:rsidRDefault="006977B4">
            <w:r>
              <w:t>本建筑面积占总建筑面积的比例</w:t>
            </w:r>
          </w:p>
        </w:tc>
        <w:tc>
          <w:tcPr>
            <w:tcW w:w="1364" w:type="dxa"/>
            <w:vAlign w:val="center"/>
          </w:tcPr>
          <w:p w:rsidR="008B77D7" w:rsidRDefault="006977B4">
            <w:r>
              <w:t>0.54</w:t>
            </w:r>
          </w:p>
        </w:tc>
      </w:tr>
      <w:tr w:rsidR="008B77D7">
        <w:tc>
          <w:tcPr>
            <w:tcW w:w="7904" w:type="dxa"/>
            <w:gridSpan w:val="5"/>
            <w:shd w:val="clear" w:color="auto" w:fill="E6E6E6"/>
            <w:vAlign w:val="center"/>
          </w:tcPr>
          <w:p w:rsidR="008B77D7" w:rsidRDefault="006977B4">
            <w:r>
              <w:t>合计</w:t>
            </w:r>
          </w:p>
        </w:tc>
        <w:tc>
          <w:tcPr>
            <w:tcW w:w="1364" w:type="dxa"/>
            <w:vAlign w:val="center"/>
          </w:tcPr>
          <w:p w:rsidR="008B77D7" w:rsidRDefault="006977B4">
            <w:r>
              <w:t>128.595</w:t>
            </w:r>
          </w:p>
        </w:tc>
      </w:tr>
    </w:tbl>
    <w:p w:rsidR="008B77D7" w:rsidRDefault="006977B4">
      <w:pPr>
        <w:pStyle w:val="2"/>
      </w:pPr>
      <w:bookmarkStart w:id="73" w:name="_Toc152061800"/>
      <w:r>
        <w:lastRenderedPageBreak/>
        <w:t>建筑运行碳排放</w:t>
      </w:r>
      <w:bookmarkEnd w:id="7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6977B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6977B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Default="006977B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6977B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6977B4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:rsidTr="00ED0268">
        <w:tc>
          <w:tcPr>
            <w:tcW w:w="4077" w:type="dxa"/>
            <w:gridSpan w:val="2"/>
            <w:shd w:val="clear" w:color="auto" w:fill="FFFFFF"/>
            <w:vAlign w:val="center"/>
          </w:tcPr>
          <w:p w:rsidR="00F712B2" w:rsidRPr="00771B84" w:rsidRDefault="006977B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:rsidR="00F712B2" w:rsidRPr="00771B84" w:rsidRDefault="006977B4" w:rsidP="00F21AC0">
            <w:pPr>
              <w:jc w:val="center"/>
              <w:rPr>
                <w:lang w:val="en-US"/>
              </w:rPr>
            </w:pPr>
            <w:bookmarkStart w:id="74" w:name="空调能耗"/>
            <w:r w:rsidRPr="00771B84">
              <w:rPr>
                <w:lang w:val="en-US"/>
              </w:rPr>
              <w:t>594.17</w:t>
            </w:r>
            <w:bookmarkEnd w:id="74"/>
          </w:p>
        </w:tc>
        <w:tc>
          <w:tcPr>
            <w:tcW w:w="1833" w:type="dxa"/>
            <w:vAlign w:val="center"/>
          </w:tcPr>
          <w:p w:rsidR="00F712B2" w:rsidRPr="00771B84" w:rsidRDefault="006977B4" w:rsidP="00F21AC0">
            <w:pPr>
              <w:jc w:val="center"/>
              <w:rPr>
                <w:lang w:val="en-US"/>
              </w:rPr>
            </w:pPr>
            <w:bookmarkStart w:id="75" w:name="电力CO2排放因子"/>
            <w:r>
              <w:t>0.581</w:t>
            </w:r>
            <w:bookmarkEnd w:id="75"/>
          </w:p>
        </w:tc>
        <w:tc>
          <w:tcPr>
            <w:tcW w:w="1722" w:type="dxa"/>
            <w:vAlign w:val="center"/>
          </w:tcPr>
          <w:p w:rsidR="00F712B2" w:rsidRPr="00771B84" w:rsidRDefault="006977B4" w:rsidP="00F21AC0">
            <w:pPr>
              <w:jc w:val="center"/>
              <w:rPr>
                <w:lang w:val="en-US"/>
              </w:rPr>
            </w:pPr>
            <w:bookmarkStart w:id="76" w:name="空调能耗_电耗CO2排放"/>
            <w:r>
              <w:t>2817.518</w:t>
            </w:r>
            <w:bookmarkEnd w:id="76"/>
          </w:p>
        </w:tc>
      </w:tr>
      <w:tr w:rsidR="00F712B2" w:rsidRPr="00771B84" w:rsidTr="00316BBC">
        <w:tc>
          <w:tcPr>
            <w:tcW w:w="4077" w:type="dxa"/>
            <w:gridSpan w:val="2"/>
            <w:shd w:val="clear" w:color="auto" w:fill="FFFFFF"/>
            <w:vAlign w:val="center"/>
          </w:tcPr>
          <w:p w:rsidR="00F712B2" w:rsidRPr="00771B84" w:rsidRDefault="006977B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:rsidR="00F712B2" w:rsidRPr="00771B84" w:rsidRDefault="006977B4" w:rsidP="00F21AC0">
            <w:pPr>
              <w:jc w:val="center"/>
              <w:rPr>
                <w:lang w:val="en-US"/>
              </w:rPr>
            </w:pPr>
            <w:bookmarkStart w:id="77" w:name="供暖能耗"/>
            <w:r w:rsidRPr="00771B84">
              <w:rPr>
                <w:lang w:val="en-US"/>
              </w:rPr>
              <w:t>281.16</w:t>
            </w:r>
            <w:bookmarkEnd w:id="77"/>
          </w:p>
        </w:tc>
        <w:tc>
          <w:tcPr>
            <w:tcW w:w="1833" w:type="dxa"/>
            <w:vAlign w:val="center"/>
          </w:tcPr>
          <w:p w:rsidR="00F712B2" w:rsidRPr="00771B84" w:rsidRDefault="006977B4" w:rsidP="00F21AC0">
            <w:pPr>
              <w:jc w:val="center"/>
              <w:rPr>
                <w:lang w:val="en-US"/>
              </w:rPr>
            </w:pPr>
            <w:bookmarkStart w:id="78" w:name="电力CO2排放因子2"/>
            <w:r>
              <w:t>0.581</w:t>
            </w:r>
            <w:bookmarkEnd w:id="78"/>
          </w:p>
        </w:tc>
        <w:tc>
          <w:tcPr>
            <w:tcW w:w="1722" w:type="dxa"/>
            <w:vAlign w:val="center"/>
          </w:tcPr>
          <w:p w:rsidR="00F712B2" w:rsidRPr="00771B84" w:rsidRDefault="006977B4" w:rsidP="00F21AC0">
            <w:pPr>
              <w:jc w:val="center"/>
              <w:rPr>
                <w:lang w:val="en-US"/>
              </w:rPr>
            </w:pPr>
            <w:bookmarkStart w:id="79" w:name="供暖能耗_电耗CO2排放"/>
            <w:r>
              <w:t>1333.255</w:t>
            </w:r>
            <w:bookmarkEnd w:id="79"/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6977B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222B5F" w:rsidRPr="00771B84" w:rsidRDefault="006977B4" w:rsidP="00DC5898">
            <w:pPr>
              <w:jc w:val="center"/>
              <w:rPr>
                <w:lang w:val="en-US"/>
              </w:rPr>
            </w:pPr>
            <w:bookmarkStart w:id="80" w:name="照明能耗"/>
            <w:r w:rsidRPr="00771B84">
              <w:rPr>
                <w:rFonts w:hint="eastAsia"/>
                <w:lang w:val="en-US"/>
              </w:rPr>
              <w:t>378.93</w:t>
            </w:r>
            <w:bookmarkEnd w:id="80"/>
          </w:p>
        </w:tc>
        <w:tc>
          <w:tcPr>
            <w:tcW w:w="1833" w:type="dxa"/>
            <w:vAlign w:val="center"/>
          </w:tcPr>
          <w:p w:rsidR="00222B5F" w:rsidRPr="00771B84" w:rsidRDefault="006977B4" w:rsidP="00DC5898">
            <w:pPr>
              <w:jc w:val="center"/>
              <w:rPr>
                <w:lang w:val="en-US"/>
              </w:rPr>
            </w:pPr>
            <w:bookmarkStart w:id="81" w:name="电力CO2排放因子4"/>
            <w:r>
              <w:t>0.581</w:t>
            </w:r>
            <w:bookmarkEnd w:id="81"/>
          </w:p>
        </w:tc>
        <w:tc>
          <w:tcPr>
            <w:tcW w:w="1722" w:type="dxa"/>
          </w:tcPr>
          <w:p w:rsidR="00222B5F" w:rsidRPr="00771B84" w:rsidRDefault="006977B4" w:rsidP="00DC5898">
            <w:pPr>
              <w:jc w:val="center"/>
              <w:rPr>
                <w:lang w:val="en-US"/>
              </w:rPr>
            </w:pPr>
            <w:bookmarkStart w:id="82" w:name="照明能耗_电耗CO2排放"/>
            <w:r>
              <w:t>1796.871</w:t>
            </w:r>
            <w:bookmarkEnd w:id="82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6977B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662AD3" w:rsidRPr="00771B84" w:rsidRDefault="006977B4" w:rsidP="00DC5898">
            <w:pPr>
              <w:jc w:val="center"/>
              <w:rPr>
                <w:lang w:val="en-US"/>
              </w:rPr>
            </w:pPr>
            <w:bookmarkStart w:id="83" w:name="设备用电"/>
            <w:r>
              <w:rPr>
                <w:rFonts w:hint="eastAsia"/>
                <w:lang w:val="en-US"/>
              </w:rPr>
              <w:t>-</w:t>
            </w:r>
            <w:bookmarkEnd w:id="83"/>
          </w:p>
        </w:tc>
        <w:tc>
          <w:tcPr>
            <w:tcW w:w="1833" w:type="dxa"/>
            <w:vAlign w:val="center"/>
          </w:tcPr>
          <w:p w:rsidR="00662AD3" w:rsidRPr="00771B84" w:rsidRDefault="006977B4" w:rsidP="00DC5898">
            <w:pPr>
              <w:jc w:val="center"/>
              <w:rPr>
                <w:lang w:val="en-US"/>
              </w:rPr>
            </w:pPr>
            <w:bookmarkStart w:id="84" w:name="电力CO2排放因子5"/>
            <w:r>
              <w:rPr>
                <w:rFonts w:hint="eastAsia"/>
                <w:lang w:val="en-US"/>
              </w:rPr>
              <w:t>0.581</w:t>
            </w:r>
            <w:bookmarkEnd w:id="84"/>
          </w:p>
        </w:tc>
        <w:tc>
          <w:tcPr>
            <w:tcW w:w="1722" w:type="dxa"/>
          </w:tcPr>
          <w:p w:rsidR="00662AD3" w:rsidRPr="00771B84" w:rsidRDefault="006977B4" w:rsidP="00DC5898">
            <w:pPr>
              <w:jc w:val="center"/>
              <w:rPr>
                <w:lang w:val="en-US"/>
              </w:rPr>
            </w:pPr>
            <w:bookmarkStart w:id="85" w:name="设备用电_电耗CO2排放"/>
            <w:r>
              <w:rPr>
                <w:rFonts w:hint="eastAsia"/>
                <w:lang w:val="en-US"/>
              </w:rPr>
              <w:t>-</w:t>
            </w:r>
            <w:bookmarkEnd w:id="85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977B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  <w:bookmarkStart w:id="86" w:name="动力系统能耗"/>
            <w:r w:rsidRPr="00771B84">
              <w:rPr>
                <w:rFonts w:hint="eastAsia"/>
                <w:lang w:val="en-US"/>
              </w:rPr>
              <w:t>138.02</w:t>
            </w:r>
            <w:bookmarkEnd w:id="86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  <w:bookmarkStart w:id="87" w:name="电力CO2排放因子6"/>
            <w:r>
              <w:t>0.581</w:t>
            </w:r>
            <w:bookmarkEnd w:id="87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  <w:bookmarkStart w:id="88" w:name="其他能耗_电耗CO2排放"/>
            <w:r>
              <w:t>654.469</w:t>
            </w:r>
            <w:bookmarkEnd w:id="88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977B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  <w:bookmarkStart w:id="89" w:name="排风机能耗"/>
            <w:r w:rsidRPr="00771B84">
              <w:rPr>
                <w:rFonts w:hint="eastAsia"/>
                <w:lang w:val="en-US"/>
              </w:rPr>
              <w:t>447.21</w:t>
            </w:r>
            <w:bookmarkEnd w:id="89"/>
          </w:p>
        </w:tc>
        <w:tc>
          <w:tcPr>
            <w:tcW w:w="1833" w:type="dxa"/>
            <w:vMerge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977B4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  <w:bookmarkStart w:id="9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833" w:type="dxa"/>
            <w:vMerge/>
          </w:tcPr>
          <w:p w:rsidR="00222B5F" w:rsidRDefault="006977B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Default="006977B4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977B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  <w:bookmarkStart w:id="91" w:name="其他能耗"/>
            <w:r w:rsidRPr="00771B84">
              <w:rPr>
                <w:rFonts w:hint="eastAsia"/>
                <w:lang w:val="en-US"/>
              </w:rPr>
              <w:t>138.02</w:t>
            </w:r>
            <w:bookmarkEnd w:id="91"/>
          </w:p>
        </w:tc>
        <w:tc>
          <w:tcPr>
            <w:tcW w:w="1833" w:type="dxa"/>
            <w:vMerge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:rsidTr="0009714A">
        <w:tc>
          <w:tcPr>
            <w:tcW w:w="1526" w:type="dxa"/>
            <w:shd w:val="clear" w:color="auto" w:fill="D0CECE"/>
            <w:vAlign w:val="center"/>
          </w:tcPr>
          <w:p w:rsidR="001C41AF" w:rsidRPr="00771B84" w:rsidRDefault="006977B4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1C41AF" w:rsidRPr="00771B84" w:rsidRDefault="006977B4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1C41AF" w:rsidRPr="00771B84" w:rsidRDefault="006977B4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:rsidTr="00063D05">
        <w:tc>
          <w:tcPr>
            <w:tcW w:w="1526" w:type="dxa"/>
            <w:shd w:val="clear" w:color="auto" w:fill="FFFFFF"/>
            <w:vAlign w:val="center"/>
          </w:tcPr>
          <w:p w:rsidR="008F198C" w:rsidRDefault="006977B4" w:rsidP="001C41AF">
            <w:pPr>
              <w:jc w:val="center"/>
              <w:rPr>
                <w:lang w:val="en-US"/>
              </w:rPr>
            </w:pPr>
            <w:bookmarkStart w:id="92" w:name="快速模式供暖能耗_燃料类型"/>
            <w:bookmarkEnd w:id="92"/>
          </w:p>
        </w:tc>
        <w:tc>
          <w:tcPr>
            <w:tcW w:w="2551" w:type="dxa"/>
            <w:shd w:val="clear" w:color="auto" w:fill="FFFFFF"/>
            <w:vAlign w:val="center"/>
          </w:tcPr>
          <w:p w:rsidR="008F198C" w:rsidRDefault="006977B4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F198C" w:rsidRDefault="006977B4" w:rsidP="001C41AF">
            <w:pPr>
              <w:jc w:val="center"/>
              <w:rPr>
                <w:lang w:val="en-US"/>
              </w:rPr>
            </w:pPr>
            <w:bookmarkStart w:id="93" w:name="快速模式供暖能耗"/>
            <w:r>
              <w:t>0.000</w:t>
            </w:r>
            <w:bookmarkEnd w:id="93"/>
          </w:p>
        </w:tc>
        <w:tc>
          <w:tcPr>
            <w:tcW w:w="1833" w:type="dxa"/>
            <w:shd w:val="clear" w:color="auto" w:fill="FFFFFF"/>
            <w:vAlign w:val="center"/>
          </w:tcPr>
          <w:p w:rsidR="008F198C" w:rsidRDefault="006977B4" w:rsidP="001C41AF">
            <w:pPr>
              <w:jc w:val="center"/>
              <w:rPr>
                <w:lang w:val="en-US"/>
              </w:rPr>
            </w:pPr>
            <w:bookmarkStart w:id="94" w:name="快速模式供暖能耗_燃料CO2排放因子"/>
            <w:bookmarkEnd w:id="94"/>
          </w:p>
        </w:tc>
        <w:tc>
          <w:tcPr>
            <w:tcW w:w="1722" w:type="dxa"/>
            <w:shd w:val="clear" w:color="auto" w:fill="FFFFFF"/>
            <w:vAlign w:val="center"/>
          </w:tcPr>
          <w:p w:rsidR="008F198C" w:rsidRPr="00A4274E" w:rsidRDefault="006977B4" w:rsidP="001C41AF">
            <w:pPr>
              <w:jc w:val="center"/>
              <w:rPr>
                <w:lang w:val="en-US"/>
              </w:rPr>
            </w:pPr>
            <w:bookmarkStart w:id="95" w:name="快速模式供暖碳排放"/>
            <w:r>
              <w:rPr>
                <w:rFonts w:hint="eastAsia"/>
                <w:lang w:val="en-US"/>
              </w:rPr>
              <w:t>0.000</w:t>
            </w:r>
            <w:bookmarkEnd w:id="95"/>
          </w:p>
        </w:tc>
      </w:tr>
      <w:tr w:rsidR="001C41AF" w:rsidRPr="00771B84" w:rsidTr="00F408CF">
        <w:tc>
          <w:tcPr>
            <w:tcW w:w="1526" w:type="dxa"/>
            <w:shd w:val="clear" w:color="auto" w:fill="FFFFFF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bookmarkStart w:id="96" w:name="生活热水热源能耗_燃料类型"/>
            <w:r>
              <w:t>无</w:t>
            </w:r>
            <w:bookmarkEnd w:id="96"/>
          </w:p>
        </w:tc>
        <w:tc>
          <w:tcPr>
            <w:tcW w:w="2551" w:type="dxa"/>
            <w:shd w:val="clear" w:color="auto" w:fill="FFFFFF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bookmarkStart w:id="97" w:name="生活热水锅炉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833" w:type="dxa"/>
            <w:shd w:val="clear" w:color="auto" w:fill="FFFFFF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bookmarkStart w:id="98" w:name="生活热水热源能耗_燃料CO2排放因子"/>
            <w:r>
              <w:t>0</w:t>
            </w:r>
            <w:bookmarkEnd w:id="98"/>
          </w:p>
        </w:tc>
        <w:tc>
          <w:tcPr>
            <w:tcW w:w="1722" w:type="dxa"/>
            <w:shd w:val="clear" w:color="auto" w:fill="FFFFFF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bookmarkStart w:id="99" w:name="生活热水锅炉碳排放"/>
            <w:r>
              <w:rPr>
                <w:rFonts w:hint="eastAsia"/>
                <w:lang w:val="en-US"/>
              </w:rPr>
              <w:t>0.000</w:t>
            </w:r>
            <w:bookmarkEnd w:id="99"/>
          </w:p>
        </w:tc>
      </w:tr>
      <w:tr w:rsidR="001C41AF" w:rsidRPr="00771B84" w:rsidTr="00F408CF">
        <w:tc>
          <w:tcPr>
            <w:tcW w:w="1526" w:type="dxa"/>
            <w:shd w:val="clear" w:color="auto" w:fill="FFFFFF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bookmarkStart w:id="100" w:name="炊事能耗_燃料类型"/>
            <w:r>
              <w:t>燃气</w:t>
            </w:r>
            <w:bookmarkEnd w:id="100"/>
          </w:p>
        </w:tc>
        <w:tc>
          <w:tcPr>
            <w:tcW w:w="2551" w:type="dxa"/>
            <w:shd w:val="clear" w:color="auto" w:fill="FFFFFF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bookmarkStart w:id="101" w:name="炊事燃气消耗"/>
            <w:r>
              <w:rPr>
                <w:rFonts w:hint="eastAsia"/>
                <w:lang w:val="en-US"/>
              </w:rPr>
              <w:t>-</w:t>
            </w:r>
            <w:bookmarkEnd w:id="101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bookmarkStart w:id="102" w:name="炊事能耗_燃料CO2排放因子"/>
            <w:r>
              <w:t>55.54</w:t>
            </w:r>
            <w:bookmarkEnd w:id="102"/>
          </w:p>
        </w:tc>
        <w:tc>
          <w:tcPr>
            <w:tcW w:w="1722" w:type="dxa"/>
            <w:shd w:val="clear" w:color="auto" w:fill="FFFFFF"/>
            <w:vAlign w:val="center"/>
          </w:tcPr>
          <w:p w:rsidR="001C41AF" w:rsidRDefault="006977B4" w:rsidP="001C41AF">
            <w:pPr>
              <w:jc w:val="center"/>
              <w:rPr>
                <w:lang w:val="en-US"/>
              </w:rPr>
            </w:pPr>
            <w:bookmarkStart w:id="103" w:name="炊事碳排放"/>
            <w:r>
              <w:rPr>
                <w:rFonts w:hint="eastAsia"/>
                <w:lang w:val="en-US"/>
              </w:rPr>
              <w:t>-</w:t>
            </w:r>
            <w:bookmarkEnd w:id="103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60132F" w:rsidRDefault="006977B4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6977B4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6977B4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60132F" w:rsidRDefault="006977B4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60132F" w:rsidRDefault="006977B4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:rsidR="00565806" w:rsidRPr="00771B84" w:rsidRDefault="006977B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806" w:rsidRDefault="006977B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565806" w:rsidRPr="00771B84" w:rsidRDefault="006977B4" w:rsidP="00273712">
            <w:pPr>
              <w:jc w:val="center"/>
              <w:rPr>
                <w:lang w:val="en-US"/>
              </w:rPr>
            </w:pPr>
            <w:bookmarkStart w:id="104" w:name="光伏能耗"/>
            <w:r w:rsidRPr="00771B84">
              <w:rPr>
                <w:rFonts w:hint="eastAsia"/>
                <w:lang w:val="en-US"/>
              </w:rPr>
              <w:t>284.36</w:t>
            </w:r>
            <w:bookmarkEnd w:id="104"/>
          </w:p>
        </w:tc>
        <w:tc>
          <w:tcPr>
            <w:tcW w:w="1833" w:type="dxa"/>
            <w:vMerge w:val="restart"/>
            <w:vAlign w:val="center"/>
          </w:tcPr>
          <w:p w:rsidR="00565806" w:rsidRPr="00771B84" w:rsidRDefault="006977B4" w:rsidP="00273712">
            <w:pPr>
              <w:jc w:val="center"/>
              <w:rPr>
                <w:lang w:val="en-US"/>
              </w:rPr>
            </w:pPr>
            <w:bookmarkStart w:id="105" w:name="电力CO2排放因子7"/>
            <w:r>
              <w:t>0.581</w:t>
            </w:r>
            <w:bookmarkEnd w:id="105"/>
          </w:p>
        </w:tc>
        <w:tc>
          <w:tcPr>
            <w:tcW w:w="1722" w:type="dxa"/>
          </w:tcPr>
          <w:p w:rsidR="00565806" w:rsidRPr="00771B84" w:rsidRDefault="006977B4" w:rsidP="00273712">
            <w:pPr>
              <w:jc w:val="center"/>
              <w:rPr>
                <w:lang w:val="en-US"/>
              </w:rPr>
            </w:pPr>
            <w:bookmarkStart w:id="106" w:name="光伏能耗_电耗CO2排放"/>
            <w:r>
              <w:t>1348.430</w:t>
            </w:r>
            <w:bookmarkEnd w:id="106"/>
          </w:p>
        </w:tc>
      </w:tr>
      <w:tr w:rsidR="00565806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565806" w:rsidRPr="00771B84" w:rsidRDefault="006977B4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806" w:rsidRDefault="006977B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565806" w:rsidRPr="00771B84" w:rsidRDefault="006977B4" w:rsidP="00273712">
            <w:pPr>
              <w:jc w:val="center"/>
              <w:rPr>
                <w:lang w:val="en-US"/>
              </w:rPr>
            </w:pPr>
            <w:bookmarkStart w:id="107" w:name="风力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/>
          </w:tcPr>
          <w:p w:rsidR="00565806" w:rsidRPr="00771B84" w:rsidRDefault="006977B4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:rsidR="00565806" w:rsidRPr="00771B84" w:rsidRDefault="006977B4" w:rsidP="00273712">
            <w:pPr>
              <w:jc w:val="center"/>
              <w:rPr>
                <w:lang w:val="en-US"/>
              </w:rPr>
            </w:pPr>
            <w:bookmarkStart w:id="108" w:name="风力能耗_电耗CO2排放"/>
            <w:r>
              <w:t>0.000</w:t>
            </w:r>
            <w:bookmarkEnd w:id="108"/>
          </w:p>
        </w:tc>
      </w:tr>
      <w:tr w:rsidR="00222B5F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222B5F" w:rsidRPr="00547314" w:rsidRDefault="006977B4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:rsidR="00222B5F" w:rsidRPr="00771B84" w:rsidRDefault="006977B4" w:rsidP="00F21AC0">
            <w:pPr>
              <w:jc w:val="center"/>
              <w:rPr>
                <w:lang w:val="en-US"/>
              </w:rPr>
            </w:pPr>
            <w:bookmarkStart w:id="109" w:name="建筑总碳排放"/>
            <w:r>
              <w:t>5253.688</w:t>
            </w:r>
            <w:bookmarkEnd w:id="109"/>
          </w:p>
        </w:tc>
        <w:bookmarkStart w:id="110" w:name="建筑总碳排放平米"/>
        <w:bookmarkEnd w:id="110"/>
      </w:tr>
    </w:tbl>
    <w:p w:rsidR="00CC2ABC" w:rsidRDefault="006977B4"/>
    <w:p w:rsidR="008B77D7" w:rsidRDefault="008B77D7">
      <w:pPr>
        <w:rPr>
          <w:color w:val="000000"/>
          <w:lang w:val="en-US"/>
        </w:rPr>
      </w:pPr>
    </w:p>
    <w:p w:rsidR="008B77D7" w:rsidRDefault="006977B4">
      <w:pPr>
        <w:pStyle w:val="2"/>
      </w:pPr>
      <w:bookmarkStart w:id="111" w:name="_Toc152061801"/>
      <w:r>
        <w:t>全生命周期</w:t>
      </w:r>
      <w:bookmarkEnd w:id="111"/>
    </w:p>
    <w:p w:rsidR="008B77D7" w:rsidRDefault="006977B4">
      <w:pPr>
        <w:pStyle w:val="3"/>
        <w:rPr>
          <w:color w:val="000000"/>
        </w:rPr>
      </w:pPr>
      <w:bookmarkStart w:id="112" w:name="_Toc152061802"/>
      <w:r>
        <w:rPr>
          <w:color w:val="000000"/>
        </w:rPr>
        <w:t>单位面积指标</w:t>
      </w:r>
      <w:bookmarkEnd w:id="11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0.00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0.00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0.00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0.00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建筑建造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0.00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0.00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建筑拆除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0.00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0.00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建筑运行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12.87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643.70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碳汇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-0.32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-15.76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合计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12.55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627.94</w:t>
            </w:r>
          </w:p>
        </w:tc>
      </w:tr>
    </w:tbl>
    <w:p w:rsidR="008B77D7" w:rsidRDefault="006977B4">
      <w:pPr>
        <w:pStyle w:val="3"/>
        <w:rPr>
          <w:color w:val="000000"/>
        </w:rPr>
      </w:pPr>
      <w:bookmarkStart w:id="113" w:name="_Toc152061803"/>
      <w:bookmarkStart w:id="114" w:name="_GoBack"/>
      <w:bookmarkEnd w:id="114"/>
      <w:r>
        <w:rPr>
          <w:color w:val="000000"/>
        </w:rPr>
        <w:t>总碳排放量</w:t>
      </w:r>
      <w:bookmarkEnd w:id="11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8B77D7" w:rsidRDefault="006977B4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0.000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0.000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0.000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0.000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建筑建造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0.000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0.000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建筑拆除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0.000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0.000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lastRenderedPageBreak/>
              <w:t>建筑运行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105.074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5253.688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碳汇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-2.572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-128.595</w:t>
            </w:r>
          </w:p>
        </w:tc>
      </w:tr>
      <w:tr w:rsidR="008B77D7">
        <w:tc>
          <w:tcPr>
            <w:tcW w:w="2263" w:type="dxa"/>
            <w:shd w:val="clear" w:color="auto" w:fill="E6E6E6"/>
            <w:vAlign w:val="center"/>
          </w:tcPr>
          <w:p w:rsidR="008B77D7" w:rsidRDefault="006977B4">
            <w:r>
              <w:t>合计</w:t>
            </w:r>
          </w:p>
        </w:tc>
        <w:tc>
          <w:tcPr>
            <w:tcW w:w="3741" w:type="dxa"/>
            <w:vAlign w:val="center"/>
          </w:tcPr>
          <w:p w:rsidR="008B77D7" w:rsidRDefault="006977B4">
            <w:r>
              <w:t>102.502</w:t>
            </w:r>
          </w:p>
        </w:tc>
        <w:tc>
          <w:tcPr>
            <w:tcW w:w="3316" w:type="dxa"/>
            <w:vAlign w:val="center"/>
          </w:tcPr>
          <w:p w:rsidR="008B77D7" w:rsidRDefault="006977B4">
            <w:r>
              <w:t>5125.093</w:t>
            </w:r>
          </w:p>
        </w:tc>
      </w:tr>
    </w:tbl>
    <w:p w:rsidR="008B77D7" w:rsidRDefault="006977B4">
      <w:pPr>
        <w:jc w:val="center"/>
        <w:rPr>
          <w:color w:val="000000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D7" w:rsidRDefault="008B77D7">
      <w:pPr>
        <w:rPr>
          <w:color w:val="000000"/>
          <w:lang w:val="en-US"/>
        </w:rPr>
      </w:pPr>
    </w:p>
    <w:p w:rsidR="008B77D7" w:rsidRDefault="008B77D7"/>
    <w:p w:rsidR="008B77D7" w:rsidRDefault="008B77D7">
      <w:pPr>
        <w:sectPr w:rsidR="008B77D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B77D7" w:rsidRDefault="006977B4">
      <w:pPr>
        <w:pStyle w:val="1"/>
      </w:pPr>
      <w:bookmarkStart w:id="115" w:name="_Toc152061804"/>
      <w:r>
        <w:lastRenderedPageBreak/>
        <w:t>附录</w:t>
      </w:r>
      <w:bookmarkEnd w:id="115"/>
    </w:p>
    <w:p w:rsidR="008B77D7" w:rsidRDefault="006977B4">
      <w:pPr>
        <w:pStyle w:val="2"/>
      </w:pPr>
      <w:bookmarkStart w:id="116" w:name="_Toc152061805"/>
      <w:r>
        <w:t>工作日</w:t>
      </w:r>
      <w:r>
        <w:t>/</w:t>
      </w:r>
      <w:r>
        <w:t>节假日人员逐时在室率</w:t>
      </w:r>
      <w:r>
        <w:t>(%)</w:t>
      </w:r>
      <w:bookmarkEnd w:id="116"/>
    </w:p>
    <w:p w:rsidR="008B77D7" w:rsidRDefault="008B77D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77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B77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B77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B77D7" w:rsidRDefault="008B77D7"/>
    <w:p w:rsidR="008B77D7" w:rsidRDefault="006977B4">
      <w:r>
        <w:t>注：上行：工作日；下行：节假日</w:t>
      </w:r>
    </w:p>
    <w:p w:rsidR="008B77D7" w:rsidRDefault="006977B4">
      <w:pPr>
        <w:pStyle w:val="2"/>
      </w:pPr>
      <w:bookmarkStart w:id="117" w:name="_Toc152061806"/>
      <w:r>
        <w:t>工作日</w:t>
      </w:r>
      <w:r>
        <w:t>/</w:t>
      </w:r>
      <w:r>
        <w:t>节假日照明开关时间表</w:t>
      </w:r>
      <w:r>
        <w:t>(%)</w:t>
      </w:r>
      <w:bookmarkEnd w:id="117"/>
    </w:p>
    <w:p w:rsidR="008B77D7" w:rsidRDefault="008B77D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77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B77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B77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8B77D7" w:rsidRDefault="008B77D7"/>
    <w:p w:rsidR="008B77D7" w:rsidRDefault="006977B4">
      <w:r>
        <w:t>注：上行：工作日；下行：节假日</w:t>
      </w:r>
    </w:p>
    <w:p w:rsidR="008B77D7" w:rsidRDefault="006977B4">
      <w:pPr>
        <w:pStyle w:val="2"/>
      </w:pPr>
      <w:bookmarkStart w:id="118" w:name="_Toc152061807"/>
      <w:r>
        <w:t>工作日</w:t>
      </w:r>
      <w:r>
        <w:t>/</w:t>
      </w:r>
      <w:r>
        <w:t>节假日设备逐时使用率</w:t>
      </w:r>
      <w:r>
        <w:t>(%)</w:t>
      </w:r>
      <w:bookmarkEnd w:id="118"/>
    </w:p>
    <w:p w:rsidR="008B77D7" w:rsidRDefault="008B77D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B77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B77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B77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977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8B77D7" w:rsidRDefault="008B77D7"/>
    <w:p w:rsidR="008B77D7" w:rsidRDefault="006977B4">
      <w:r>
        <w:t>注：上行：工作日；下行：节假日</w:t>
      </w:r>
    </w:p>
    <w:p w:rsidR="008B77D7" w:rsidRDefault="008B77D7"/>
    <w:sectPr w:rsidR="008B77D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B4" w:rsidRDefault="006977B4" w:rsidP="00203A7D">
      <w:r>
        <w:separator/>
      </w:r>
    </w:p>
  </w:endnote>
  <w:endnote w:type="continuationSeparator" w:id="0">
    <w:p w:rsidR="006977B4" w:rsidRDefault="006977B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2985">
      <w:rPr>
        <w:rStyle w:val="a9"/>
        <w:noProof/>
      </w:rPr>
      <w:t>13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B4" w:rsidRDefault="006977B4" w:rsidP="00203A7D">
      <w:r>
        <w:separator/>
      </w:r>
    </w:p>
  </w:footnote>
  <w:footnote w:type="continuationSeparator" w:id="0">
    <w:p w:rsidR="006977B4" w:rsidRDefault="006977B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85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977B4"/>
    <w:rsid w:val="006A48CE"/>
    <w:rsid w:val="006C2985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B77D7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CD8A4C-D77A-4196-9136-777FE00F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301~1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</Template>
  <TotalTime>1</TotalTime>
  <Pages>16</Pages>
  <Words>1430</Words>
  <Characters>8153</Characters>
  <Application>Microsoft Office Word</Application>
  <DocSecurity>0</DocSecurity>
  <Lines>67</Lines>
  <Paragraphs>19</Paragraphs>
  <ScaleCrop>false</ScaleCrop>
  <Company>ths</Company>
  <LinksUpToDate>false</LinksUpToDate>
  <CharactersWithSpaces>9564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LJ-Heying</dc:creator>
  <cp:keywords/>
  <cp:lastModifiedBy>LJ-Heying</cp:lastModifiedBy>
  <cp:revision>1</cp:revision>
  <cp:lastPrinted>1899-12-31T16:00:00Z</cp:lastPrinted>
  <dcterms:created xsi:type="dcterms:W3CDTF">2023-11-28T03:02:00Z</dcterms:created>
  <dcterms:modified xsi:type="dcterms:W3CDTF">2023-11-28T03:03:00Z</dcterms:modified>
</cp:coreProperties>
</file>