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CA44E" w14:textId="77777777" w:rsidR="00D40158" w:rsidRDefault="00D40158" w:rsidP="00D40158">
      <w:pPr>
        <w:spacing w:line="180" w:lineRule="atLeast"/>
        <w:rPr>
          <w:rFonts w:ascii="宋体" w:hAnsi="宋体"/>
          <w:b/>
          <w:bCs/>
          <w:sz w:val="32"/>
          <w:szCs w:val="32"/>
        </w:rPr>
      </w:pPr>
    </w:p>
    <w:p w14:paraId="39E82751" w14:textId="77777777" w:rsidR="00D40158" w:rsidRDefault="00D40158" w:rsidP="00D40158">
      <w:pPr>
        <w:widowControl w:val="0"/>
        <w:spacing w:afterLines="100" w:after="312" w:line="240" w:lineRule="auto"/>
        <w:rPr>
          <w:rFonts w:ascii="宋体" w:hAnsi="宋体"/>
          <w:b/>
          <w:bCs/>
          <w:kern w:val="2"/>
          <w:sz w:val="30"/>
          <w:szCs w:val="24"/>
          <w:lang w:val="en-US"/>
        </w:rPr>
      </w:pPr>
    </w:p>
    <w:p w14:paraId="1A39263F"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1D7CEDDF" w14:textId="77777777" w:rsidR="00D40158" w:rsidRPr="00CE28AA" w:rsidRDefault="00D40158" w:rsidP="00CE28AA">
      <w:pPr>
        <w:spacing w:beforeLines="100" w:before="312" w:line="180" w:lineRule="atLeast"/>
        <w:jc w:val="center"/>
        <w:rPr>
          <w:rFonts w:ascii="宋体" w:hAnsi="宋体"/>
          <w:bCs/>
          <w:sz w:val="44"/>
          <w:szCs w:val="44"/>
          <w:lang w:val="en-US"/>
        </w:rPr>
      </w:pPr>
    </w:p>
    <w:p w14:paraId="5CBE3337"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1D471D7C" w14:textId="77777777" w:rsidTr="00E660D6">
        <w:trPr>
          <w:jc w:val="center"/>
        </w:trPr>
        <w:tc>
          <w:tcPr>
            <w:tcW w:w="1800" w:type="dxa"/>
            <w:tcBorders>
              <w:top w:val="single" w:sz="12" w:space="0" w:color="auto"/>
              <w:bottom w:val="single" w:sz="6" w:space="0" w:color="auto"/>
            </w:tcBorders>
            <w:shd w:val="clear" w:color="auto" w:fill="E6E6E6"/>
          </w:tcPr>
          <w:p w14:paraId="07BFAF75"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5FBAD340"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r w:rsidRPr="00D40158">
              <w:rPr>
                <w:rFonts w:ascii="宋体" w:hAnsi="宋体" w:hint="eastAsia"/>
                <w:szCs w:val="21"/>
              </w:rPr>
              <w:t>浏阳河文创产业园</w:t>
            </w:r>
            <w:bookmarkEnd w:id="1"/>
          </w:p>
        </w:tc>
      </w:tr>
      <w:tr w:rsidR="00D40158" w:rsidRPr="00D40158" w14:paraId="4FCE3AA6" w14:textId="77777777" w:rsidTr="00E660D6">
        <w:trPr>
          <w:jc w:val="center"/>
        </w:trPr>
        <w:tc>
          <w:tcPr>
            <w:tcW w:w="1800" w:type="dxa"/>
            <w:tcBorders>
              <w:top w:val="single" w:sz="6" w:space="0" w:color="auto"/>
              <w:bottom w:val="single" w:sz="6" w:space="0" w:color="auto"/>
            </w:tcBorders>
            <w:shd w:val="clear" w:color="auto" w:fill="E6E6E6"/>
          </w:tcPr>
          <w:p w14:paraId="4C42F2B7"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3F663A0F" w14:textId="77777777" w:rsidR="00D40158" w:rsidRPr="00D40158" w:rsidRDefault="00D40158" w:rsidP="00C97E25">
            <w:pPr>
              <w:jc w:val="both"/>
              <w:rPr>
                <w:rFonts w:ascii="宋体" w:hAnsi="宋体"/>
                <w:szCs w:val="21"/>
              </w:rPr>
            </w:pPr>
            <w:bookmarkStart w:id="2" w:name="项目地点"/>
            <w:r>
              <w:t>长沙</w:t>
            </w:r>
            <w:bookmarkEnd w:id="2"/>
          </w:p>
        </w:tc>
      </w:tr>
      <w:tr w:rsidR="00D40158" w:rsidRPr="00D40158" w14:paraId="41201D9D" w14:textId="77777777" w:rsidTr="00E660D6">
        <w:trPr>
          <w:jc w:val="center"/>
        </w:trPr>
        <w:tc>
          <w:tcPr>
            <w:tcW w:w="1800" w:type="dxa"/>
            <w:tcBorders>
              <w:top w:val="single" w:sz="6" w:space="0" w:color="auto"/>
              <w:bottom w:val="single" w:sz="6" w:space="0" w:color="auto"/>
            </w:tcBorders>
            <w:shd w:val="clear" w:color="auto" w:fill="E6E6E6"/>
          </w:tcPr>
          <w:p w14:paraId="35ACCD0B"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4142F790"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7F314222" w14:textId="77777777" w:rsidTr="00E660D6">
        <w:trPr>
          <w:jc w:val="center"/>
        </w:trPr>
        <w:tc>
          <w:tcPr>
            <w:tcW w:w="1800" w:type="dxa"/>
            <w:tcBorders>
              <w:top w:val="single" w:sz="6" w:space="0" w:color="auto"/>
              <w:bottom w:val="single" w:sz="6" w:space="0" w:color="auto"/>
            </w:tcBorders>
            <w:shd w:val="clear" w:color="auto" w:fill="E6E6E6"/>
          </w:tcPr>
          <w:p w14:paraId="081CE2C2"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5733F455" w14:textId="77777777" w:rsidR="00D40158" w:rsidRPr="00D40158" w:rsidRDefault="00D40158" w:rsidP="00C97E25">
            <w:pPr>
              <w:rPr>
                <w:rFonts w:ascii="宋体" w:hAnsi="宋体"/>
                <w:szCs w:val="21"/>
              </w:rPr>
            </w:pPr>
            <w:bookmarkStart w:id="4" w:name="建设单位"/>
            <w:r w:rsidRPr="00D40158">
              <w:rPr>
                <w:rFonts w:ascii="宋体" w:hAnsi="宋体" w:hint="eastAsia"/>
                <w:szCs w:val="21"/>
              </w:rPr>
              <w:t>长沙市芙蓉城市建设投资集团有限公司</w:t>
            </w:r>
            <w:bookmarkEnd w:id="4"/>
          </w:p>
        </w:tc>
      </w:tr>
      <w:tr w:rsidR="00D40158" w:rsidRPr="00D40158" w14:paraId="14310524" w14:textId="77777777" w:rsidTr="00E660D6">
        <w:trPr>
          <w:jc w:val="center"/>
        </w:trPr>
        <w:tc>
          <w:tcPr>
            <w:tcW w:w="1800" w:type="dxa"/>
            <w:tcBorders>
              <w:top w:val="single" w:sz="6" w:space="0" w:color="auto"/>
              <w:bottom w:val="single" w:sz="6" w:space="0" w:color="auto"/>
            </w:tcBorders>
            <w:shd w:val="clear" w:color="auto" w:fill="E6E6E6"/>
          </w:tcPr>
          <w:p w14:paraId="1FC309B7"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18587299" w14:textId="77777777" w:rsidR="00D40158" w:rsidRPr="00D40158" w:rsidRDefault="00D40158" w:rsidP="00C97E25">
            <w:pPr>
              <w:rPr>
                <w:rFonts w:ascii="宋体" w:hAnsi="宋体"/>
                <w:szCs w:val="21"/>
              </w:rPr>
            </w:pPr>
            <w:bookmarkStart w:id="5" w:name="设计单位"/>
            <w:r w:rsidRPr="00D40158">
              <w:rPr>
                <w:rFonts w:ascii="宋体" w:hAnsi="宋体" w:hint="eastAsia"/>
                <w:szCs w:val="21"/>
              </w:rPr>
              <w:t>湖南诚士建筑规划设计有限公司</w:t>
            </w:r>
            <w:bookmarkEnd w:id="5"/>
          </w:p>
        </w:tc>
      </w:tr>
      <w:tr w:rsidR="00D40158" w:rsidRPr="00D40158" w14:paraId="58966AE0" w14:textId="77777777" w:rsidTr="00E660D6">
        <w:trPr>
          <w:jc w:val="center"/>
        </w:trPr>
        <w:tc>
          <w:tcPr>
            <w:tcW w:w="1800" w:type="dxa"/>
            <w:tcBorders>
              <w:top w:val="single" w:sz="6" w:space="0" w:color="auto"/>
              <w:bottom w:val="single" w:sz="6" w:space="0" w:color="auto"/>
            </w:tcBorders>
            <w:shd w:val="clear" w:color="auto" w:fill="E6E6E6"/>
          </w:tcPr>
          <w:p w14:paraId="379EFA57"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68F6A149" w14:textId="77777777" w:rsidR="00D40158" w:rsidRPr="00D40158" w:rsidRDefault="00D40158" w:rsidP="00C97E25">
            <w:pPr>
              <w:rPr>
                <w:rFonts w:ascii="宋体" w:hAnsi="宋体"/>
                <w:szCs w:val="21"/>
              </w:rPr>
            </w:pPr>
          </w:p>
        </w:tc>
      </w:tr>
      <w:tr w:rsidR="00D40158" w:rsidRPr="00D40158" w14:paraId="34FD0082" w14:textId="77777777" w:rsidTr="00E660D6">
        <w:trPr>
          <w:jc w:val="center"/>
        </w:trPr>
        <w:tc>
          <w:tcPr>
            <w:tcW w:w="1800" w:type="dxa"/>
            <w:tcBorders>
              <w:top w:val="single" w:sz="6" w:space="0" w:color="auto"/>
              <w:bottom w:val="single" w:sz="6" w:space="0" w:color="auto"/>
            </w:tcBorders>
            <w:shd w:val="clear" w:color="auto" w:fill="E6E6E6"/>
          </w:tcPr>
          <w:p w14:paraId="1D8EE8CC"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0E859049" w14:textId="77777777" w:rsidR="00D40158" w:rsidRPr="00D40158" w:rsidRDefault="00D40158" w:rsidP="00C97E25">
            <w:pPr>
              <w:rPr>
                <w:rFonts w:ascii="宋体" w:hAnsi="宋体"/>
                <w:szCs w:val="21"/>
              </w:rPr>
            </w:pPr>
          </w:p>
        </w:tc>
      </w:tr>
      <w:tr w:rsidR="00D40158" w:rsidRPr="00D40158" w14:paraId="33B28972" w14:textId="77777777" w:rsidTr="00E660D6">
        <w:trPr>
          <w:jc w:val="center"/>
        </w:trPr>
        <w:tc>
          <w:tcPr>
            <w:tcW w:w="1800" w:type="dxa"/>
            <w:tcBorders>
              <w:top w:val="single" w:sz="6" w:space="0" w:color="auto"/>
              <w:bottom w:val="single" w:sz="6" w:space="0" w:color="auto"/>
            </w:tcBorders>
            <w:shd w:val="clear" w:color="auto" w:fill="E6E6E6"/>
          </w:tcPr>
          <w:p w14:paraId="690959B5"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26C376D5" w14:textId="77777777" w:rsidR="00D40158" w:rsidRPr="00D40158" w:rsidRDefault="00D40158" w:rsidP="00C97E25">
            <w:pPr>
              <w:rPr>
                <w:rFonts w:ascii="宋体" w:hAnsi="宋体"/>
                <w:szCs w:val="21"/>
              </w:rPr>
            </w:pPr>
          </w:p>
        </w:tc>
      </w:tr>
      <w:tr w:rsidR="00E52B53" w:rsidRPr="00D40158" w14:paraId="20CA65F2" w14:textId="77777777" w:rsidTr="00E660D6">
        <w:trPr>
          <w:jc w:val="center"/>
        </w:trPr>
        <w:tc>
          <w:tcPr>
            <w:tcW w:w="1800" w:type="dxa"/>
            <w:tcBorders>
              <w:top w:val="single" w:sz="6" w:space="0" w:color="auto"/>
              <w:bottom w:val="single" w:sz="6" w:space="0" w:color="auto"/>
            </w:tcBorders>
            <w:shd w:val="clear" w:color="auto" w:fill="E6E6E6"/>
          </w:tcPr>
          <w:p w14:paraId="634F9980"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7FC0C173" w14:textId="77777777" w:rsidR="00E52B53" w:rsidRPr="00D40158" w:rsidRDefault="00E52B53" w:rsidP="00C97E25">
            <w:pPr>
              <w:rPr>
                <w:rFonts w:ascii="宋体" w:hAnsi="宋体"/>
                <w:szCs w:val="21"/>
              </w:rPr>
            </w:pPr>
          </w:p>
        </w:tc>
      </w:tr>
      <w:tr w:rsidR="00D40158" w:rsidRPr="00D40158" w14:paraId="65184394" w14:textId="77777777" w:rsidTr="00E660D6">
        <w:trPr>
          <w:jc w:val="center"/>
        </w:trPr>
        <w:tc>
          <w:tcPr>
            <w:tcW w:w="1800" w:type="dxa"/>
            <w:tcBorders>
              <w:top w:val="single" w:sz="6" w:space="0" w:color="auto"/>
              <w:bottom w:val="single" w:sz="12" w:space="0" w:color="auto"/>
            </w:tcBorders>
            <w:shd w:val="clear" w:color="auto" w:fill="E6E6E6"/>
          </w:tcPr>
          <w:p w14:paraId="0FB5B07C"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48404808"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2023年11月27日</w:t>
            </w:r>
            <w:bookmarkEnd w:id="6"/>
          </w:p>
        </w:tc>
      </w:tr>
    </w:tbl>
    <w:p w14:paraId="6EE57B73" w14:textId="77777777" w:rsidR="00D40158" w:rsidRDefault="00D40158" w:rsidP="00B41640">
      <w:pPr>
        <w:spacing w:line="240" w:lineRule="auto"/>
        <w:rPr>
          <w:rFonts w:ascii="宋体" w:hAnsi="宋体"/>
          <w:lang w:val="en-US"/>
        </w:rPr>
      </w:pPr>
    </w:p>
    <w:p w14:paraId="74BDE030" w14:textId="77777777" w:rsidR="00D51770" w:rsidRDefault="00D51770" w:rsidP="00B41640">
      <w:pPr>
        <w:spacing w:line="240" w:lineRule="auto"/>
        <w:rPr>
          <w:rFonts w:ascii="宋体" w:hAnsi="宋体"/>
          <w:lang w:val="en-US"/>
        </w:rPr>
      </w:pPr>
    </w:p>
    <w:p w14:paraId="334E838E" w14:textId="77777777" w:rsidR="00D51770" w:rsidRDefault="00D51770" w:rsidP="00B41640">
      <w:pPr>
        <w:spacing w:line="240" w:lineRule="auto"/>
        <w:rPr>
          <w:rFonts w:ascii="宋体" w:hAnsi="宋体"/>
          <w:lang w:val="en-US"/>
        </w:rPr>
      </w:pPr>
    </w:p>
    <w:p w14:paraId="6619AAA3"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049244E0" wp14:editId="7A69061C">
            <wp:extent cx="1628946" cy="1628946"/>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01B41712"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780"/>
      </w:tblGrid>
      <w:tr w:rsidR="009C4D89" w14:paraId="0D0D05DF" w14:textId="77777777" w:rsidTr="009C4D89">
        <w:trPr>
          <w:cantSplit/>
          <w:trHeight w:hRule="exact" w:val="340"/>
        </w:trPr>
        <w:tc>
          <w:tcPr>
            <w:tcW w:w="1800"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74E5B792" w14:textId="77777777" w:rsidR="009C4D89" w:rsidRDefault="009C4D89">
            <w:pPr>
              <w:spacing w:line="240" w:lineRule="atLeast"/>
              <w:rPr>
                <w:sz w:val="18"/>
                <w:szCs w:val="18"/>
              </w:rPr>
            </w:pPr>
            <w:r>
              <w:rPr>
                <w:rFonts w:hint="eastAsia"/>
                <w:sz w:val="18"/>
                <w:szCs w:val="18"/>
              </w:rPr>
              <w:t>采用软件</w:t>
            </w:r>
          </w:p>
        </w:tc>
        <w:tc>
          <w:tcPr>
            <w:tcW w:w="3780" w:type="dxa"/>
            <w:tcBorders>
              <w:top w:val="single" w:sz="12" w:space="0" w:color="auto"/>
              <w:left w:val="single" w:sz="4" w:space="0" w:color="auto"/>
              <w:bottom w:val="single" w:sz="4" w:space="0" w:color="auto"/>
              <w:right w:val="single" w:sz="12" w:space="0" w:color="auto"/>
            </w:tcBorders>
            <w:vAlign w:val="center"/>
            <w:hideMark/>
          </w:tcPr>
          <w:p w14:paraId="2BC0586D" w14:textId="77777777" w:rsidR="009C4D89" w:rsidRDefault="009C4D89">
            <w:pPr>
              <w:spacing w:line="240" w:lineRule="atLeast"/>
              <w:rPr>
                <w:sz w:val="18"/>
                <w:szCs w:val="18"/>
              </w:rPr>
            </w:pPr>
            <w:bookmarkStart w:id="8" w:name="采用软件"/>
            <w:r>
              <w:rPr>
                <w:rFonts w:hint="eastAsia"/>
              </w:rPr>
              <w:t>建筑通风</w:t>
            </w:r>
            <w:r>
              <w:rPr>
                <w:rFonts w:hint="eastAsia"/>
              </w:rPr>
              <w:t>Vent2024</w:t>
            </w:r>
            <w:bookmarkEnd w:id="8"/>
          </w:p>
        </w:tc>
      </w:tr>
      <w:tr w:rsidR="009C4D89" w14:paraId="5A0225F2" w14:textId="77777777" w:rsidTr="009C4D89">
        <w:trPr>
          <w:cantSplit/>
          <w:trHeight w:hRule="exact" w:val="340"/>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47A6FF4C" w14:textId="77777777" w:rsidR="009C4D89" w:rsidRDefault="009C4D89">
            <w:pPr>
              <w:spacing w:line="240" w:lineRule="atLeast"/>
              <w:rPr>
                <w:sz w:val="18"/>
                <w:szCs w:val="18"/>
              </w:rPr>
            </w:pPr>
            <w:r>
              <w:rPr>
                <w:rFonts w:hint="eastAsia"/>
                <w:sz w:val="18"/>
                <w:szCs w:val="18"/>
              </w:rPr>
              <w:t>软件版本</w:t>
            </w:r>
          </w:p>
        </w:tc>
        <w:tc>
          <w:tcPr>
            <w:tcW w:w="3780" w:type="dxa"/>
            <w:tcBorders>
              <w:top w:val="single" w:sz="4" w:space="0" w:color="auto"/>
              <w:left w:val="single" w:sz="4" w:space="0" w:color="auto"/>
              <w:bottom w:val="single" w:sz="4" w:space="0" w:color="auto"/>
              <w:right w:val="single" w:sz="12" w:space="0" w:color="auto"/>
            </w:tcBorders>
            <w:vAlign w:val="center"/>
            <w:hideMark/>
          </w:tcPr>
          <w:p w14:paraId="6C9CE4CB" w14:textId="77777777" w:rsidR="009C4D89" w:rsidRDefault="009C4D89">
            <w:pPr>
              <w:spacing w:line="240" w:lineRule="atLeast"/>
              <w:rPr>
                <w:sz w:val="18"/>
                <w:szCs w:val="18"/>
              </w:rPr>
            </w:pPr>
            <w:bookmarkStart w:id="9" w:name="软件版本"/>
            <w:r>
              <w:rPr>
                <w:rFonts w:hint="eastAsia"/>
                <w:sz w:val="18"/>
                <w:szCs w:val="18"/>
              </w:rPr>
              <w:t>20231016</w:t>
            </w:r>
            <w:bookmarkEnd w:id="9"/>
          </w:p>
        </w:tc>
      </w:tr>
      <w:tr w:rsidR="009C4D89" w14:paraId="7B069CFC" w14:textId="77777777" w:rsidTr="009C4D89">
        <w:trPr>
          <w:cantSplit/>
          <w:trHeight w:val="405"/>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1F76ABD4" w14:textId="77777777" w:rsidR="009C4D89" w:rsidRDefault="009C4D89">
            <w:pPr>
              <w:spacing w:line="240" w:lineRule="atLeast"/>
              <w:rPr>
                <w:sz w:val="18"/>
                <w:szCs w:val="18"/>
              </w:rPr>
            </w:pPr>
            <w:r>
              <w:rPr>
                <w:rFonts w:hint="eastAsia"/>
                <w:sz w:val="18"/>
                <w:szCs w:val="18"/>
              </w:rPr>
              <w:t>研发单位</w:t>
            </w:r>
          </w:p>
        </w:tc>
        <w:tc>
          <w:tcPr>
            <w:tcW w:w="3780" w:type="dxa"/>
            <w:tcBorders>
              <w:top w:val="single" w:sz="4" w:space="0" w:color="auto"/>
              <w:left w:val="single" w:sz="4" w:space="0" w:color="auto"/>
              <w:bottom w:val="single" w:sz="4" w:space="0" w:color="auto"/>
              <w:right w:val="single" w:sz="12" w:space="0" w:color="auto"/>
            </w:tcBorders>
            <w:shd w:val="clear" w:color="auto" w:fill="FFFFFF"/>
            <w:vAlign w:val="center"/>
            <w:hideMark/>
          </w:tcPr>
          <w:p w14:paraId="26AAA19C" w14:textId="77777777" w:rsidR="009C4D89" w:rsidRDefault="009C4D89">
            <w:pPr>
              <w:spacing w:line="240" w:lineRule="atLeast"/>
              <w:rPr>
                <w:sz w:val="18"/>
                <w:szCs w:val="18"/>
              </w:rPr>
            </w:pPr>
            <w:r>
              <w:rPr>
                <w:rFonts w:hint="eastAsia"/>
                <w:sz w:val="18"/>
                <w:szCs w:val="18"/>
              </w:rPr>
              <w:t>北京绿建软件股份有限公司</w:t>
            </w:r>
          </w:p>
        </w:tc>
      </w:tr>
      <w:tr w:rsidR="009C4D89" w14:paraId="521F4161" w14:textId="77777777" w:rsidTr="009C4D89">
        <w:trPr>
          <w:cantSplit/>
          <w:trHeight w:val="285"/>
        </w:trPr>
        <w:tc>
          <w:tcPr>
            <w:tcW w:w="1800" w:type="dxa"/>
            <w:tcBorders>
              <w:top w:val="single" w:sz="4" w:space="0" w:color="auto"/>
              <w:left w:val="single" w:sz="12" w:space="0" w:color="auto"/>
              <w:bottom w:val="single" w:sz="12" w:space="0" w:color="auto"/>
              <w:right w:val="single" w:sz="4" w:space="0" w:color="auto"/>
            </w:tcBorders>
            <w:shd w:val="clear" w:color="auto" w:fill="E6E6E6"/>
            <w:vAlign w:val="center"/>
            <w:hideMark/>
          </w:tcPr>
          <w:p w14:paraId="47C15C0B" w14:textId="77777777" w:rsidR="009C4D89" w:rsidRDefault="009C4D89">
            <w:pPr>
              <w:spacing w:line="240" w:lineRule="atLeast"/>
              <w:rPr>
                <w:sz w:val="18"/>
                <w:szCs w:val="18"/>
              </w:rPr>
            </w:pPr>
            <w:r>
              <w:rPr>
                <w:rFonts w:hint="eastAsia"/>
                <w:sz w:val="18"/>
                <w:szCs w:val="18"/>
              </w:rPr>
              <w:lastRenderedPageBreak/>
              <w:t>正版授权码</w:t>
            </w:r>
          </w:p>
        </w:tc>
        <w:tc>
          <w:tcPr>
            <w:tcW w:w="3780"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5FF4EC6F" w14:textId="77777777" w:rsidR="009C4D89" w:rsidRDefault="009C4D89">
            <w:pPr>
              <w:rPr>
                <w:rFonts w:cstheme="minorBidi"/>
                <w:kern w:val="2"/>
                <w:szCs w:val="18"/>
                <w:lang w:val="en-US"/>
              </w:rPr>
            </w:pPr>
            <w:bookmarkStart w:id="10" w:name="加密锁号"/>
            <w:r>
              <w:rPr>
                <w:rFonts w:hint="eastAsia"/>
              </w:rPr>
              <w:t>Nab283add0b54af16</w:t>
            </w:r>
            <w:bookmarkEnd w:id="10"/>
          </w:p>
        </w:tc>
      </w:tr>
    </w:tbl>
    <w:p w14:paraId="141C0507" w14:textId="77777777" w:rsidR="009C4D89" w:rsidRDefault="009C4D89" w:rsidP="00B41640">
      <w:pPr>
        <w:spacing w:line="240" w:lineRule="auto"/>
        <w:jc w:val="center"/>
        <w:rPr>
          <w:rFonts w:ascii="宋体" w:hAnsi="宋体"/>
          <w:b/>
          <w:bCs/>
          <w:sz w:val="30"/>
          <w:szCs w:val="32"/>
        </w:rPr>
      </w:pPr>
    </w:p>
    <w:p w14:paraId="11F98868"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2CF2AD5D" w14:textId="77777777" w:rsidR="00020A83"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51984903" w:history="1">
        <w:r w:rsidR="00020A83" w:rsidRPr="005B42A8">
          <w:rPr>
            <w:rStyle w:val="a8"/>
          </w:rPr>
          <w:t>1</w:t>
        </w:r>
        <w:r w:rsidR="00020A83">
          <w:rPr>
            <w:rFonts w:asciiTheme="minorHAnsi" w:eastAsiaTheme="minorEastAsia" w:hAnsiTheme="minorHAnsi" w:cstheme="minorBidi"/>
            <w:b w:val="0"/>
            <w:bCs w:val="0"/>
            <w:szCs w:val="22"/>
            <w14:ligatures w14:val="standardContextual"/>
          </w:rPr>
          <w:tab/>
        </w:r>
        <w:r w:rsidR="00020A83" w:rsidRPr="005B42A8">
          <w:rPr>
            <w:rStyle w:val="a8"/>
          </w:rPr>
          <w:t>项目概况</w:t>
        </w:r>
        <w:r w:rsidR="00020A83">
          <w:rPr>
            <w:webHidden/>
          </w:rPr>
          <w:tab/>
        </w:r>
        <w:r w:rsidR="00020A83">
          <w:rPr>
            <w:webHidden/>
          </w:rPr>
          <w:fldChar w:fldCharType="begin"/>
        </w:r>
        <w:r w:rsidR="00020A83">
          <w:rPr>
            <w:webHidden/>
          </w:rPr>
          <w:instrText xml:space="preserve"> PAGEREF _Toc151984903 \h </w:instrText>
        </w:r>
        <w:r w:rsidR="00020A83">
          <w:rPr>
            <w:webHidden/>
          </w:rPr>
        </w:r>
        <w:r w:rsidR="00020A83">
          <w:rPr>
            <w:webHidden/>
          </w:rPr>
          <w:fldChar w:fldCharType="separate"/>
        </w:r>
        <w:r w:rsidR="00020A83">
          <w:rPr>
            <w:webHidden/>
          </w:rPr>
          <w:t>5</w:t>
        </w:r>
        <w:r w:rsidR="00020A83">
          <w:rPr>
            <w:webHidden/>
          </w:rPr>
          <w:fldChar w:fldCharType="end"/>
        </w:r>
      </w:hyperlink>
    </w:p>
    <w:p w14:paraId="74F1895F" w14:textId="77777777" w:rsidR="00020A83" w:rsidRDefault="00000000">
      <w:pPr>
        <w:pStyle w:val="TOC2"/>
        <w:rPr>
          <w:rFonts w:asciiTheme="minorHAnsi" w:eastAsiaTheme="minorEastAsia" w:hAnsiTheme="minorHAnsi" w:cstheme="minorBidi"/>
          <w:szCs w:val="22"/>
          <w14:ligatures w14:val="standardContextual"/>
        </w:rPr>
      </w:pPr>
      <w:hyperlink w:anchor="_Toc151984904" w:history="1">
        <w:r w:rsidR="00020A83" w:rsidRPr="005B42A8">
          <w:rPr>
            <w:rStyle w:val="a8"/>
            <w:lang w:val="en-GB"/>
          </w:rPr>
          <w:t>1.1</w:t>
        </w:r>
        <w:r w:rsidR="00020A83">
          <w:rPr>
            <w:rFonts w:asciiTheme="minorHAnsi" w:eastAsiaTheme="minorEastAsia" w:hAnsiTheme="minorHAnsi" w:cstheme="minorBidi"/>
            <w:szCs w:val="22"/>
            <w14:ligatures w14:val="standardContextual"/>
          </w:rPr>
          <w:tab/>
        </w:r>
        <w:r w:rsidR="00020A83" w:rsidRPr="005B42A8">
          <w:rPr>
            <w:rStyle w:val="a8"/>
          </w:rPr>
          <w:t>总平面图</w:t>
        </w:r>
        <w:r w:rsidR="00020A83">
          <w:rPr>
            <w:webHidden/>
          </w:rPr>
          <w:tab/>
        </w:r>
        <w:r w:rsidR="00020A83">
          <w:rPr>
            <w:webHidden/>
          </w:rPr>
          <w:fldChar w:fldCharType="begin"/>
        </w:r>
        <w:r w:rsidR="00020A83">
          <w:rPr>
            <w:webHidden/>
          </w:rPr>
          <w:instrText xml:space="preserve"> PAGEREF _Toc151984904 \h </w:instrText>
        </w:r>
        <w:r w:rsidR="00020A83">
          <w:rPr>
            <w:webHidden/>
          </w:rPr>
        </w:r>
        <w:r w:rsidR="00020A83">
          <w:rPr>
            <w:webHidden/>
          </w:rPr>
          <w:fldChar w:fldCharType="separate"/>
        </w:r>
        <w:r w:rsidR="00020A83">
          <w:rPr>
            <w:webHidden/>
          </w:rPr>
          <w:t>6</w:t>
        </w:r>
        <w:r w:rsidR="00020A83">
          <w:rPr>
            <w:webHidden/>
          </w:rPr>
          <w:fldChar w:fldCharType="end"/>
        </w:r>
      </w:hyperlink>
    </w:p>
    <w:p w14:paraId="712FF161" w14:textId="77777777" w:rsidR="00020A83" w:rsidRDefault="00000000">
      <w:pPr>
        <w:pStyle w:val="TOC2"/>
        <w:rPr>
          <w:rFonts w:asciiTheme="minorHAnsi" w:eastAsiaTheme="minorEastAsia" w:hAnsiTheme="minorHAnsi" w:cstheme="minorBidi"/>
          <w:szCs w:val="22"/>
          <w14:ligatures w14:val="standardContextual"/>
        </w:rPr>
      </w:pPr>
      <w:hyperlink w:anchor="_Toc151984905" w:history="1">
        <w:r w:rsidR="00020A83" w:rsidRPr="005B42A8">
          <w:rPr>
            <w:rStyle w:val="a8"/>
            <w:lang w:val="en-GB"/>
          </w:rPr>
          <w:t>1.2</w:t>
        </w:r>
        <w:r w:rsidR="00020A83">
          <w:rPr>
            <w:rFonts w:asciiTheme="minorHAnsi" w:eastAsiaTheme="minorEastAsia" w:hAnsiTheme="minorHAnsi" w:cstheme="minorBidi"/>
            <w:szCs w:val="22"/>
            <w14:ligatures w14:val="standardContextual"/>
          </w:rPr>
          <w:tab/>
        </w:r>
        <w:r w:rsidR="00020A83" w:rsidRPr="005B42A8">
          <w:rPr>
            <w:rStyle w:val="a8"/>
          </w:rPr>
          <w:t>三维视图</w:t>
        </w:r>
        <w:r w:rsidR="00020A83">
          <w:rPr>
            <w:webHidden/>
          </w:rPr>
          <w:tab/>
        </w:r>
        <w:r w:rsidR="00020A83">
          <w:rPr>
            <w:webHidden/>
          </w:rPr>
          <w:fldChar w:fldCharType="begin"/>
        </w:r>
        <w:r w:rsidR="00020A83">
          <w:rPr>
            <w:webHidden/>
          </w:rPr>
          <w:instrText xml:space="preserve"> PAGEREF _Toc151984905 \h </w:instrText>
        </w:r>
        <w:r w:rsidR="00020A83">
          <w:rPr>
            <w:webHidden/>
          </w:rPr>
        </w:r>
        <w:r w:rsidR="00020A83">
          <w:rPr>
            <w:webHidden/>
          </w:rPr>
          <w:fldChar w:fldCharType="separate"/>
        </w:r>
        <w:r w:rsidR="00020A83">
          <w:rPr>
            <w:webHidden/>
          </w:rPr>
          <w:t>7</w:t>
        </w:r>
        <w:r w:rsidR="00020A83">
          <w:rPr>
            <w:webHidden/>
          </w:rPr>
          <w:fldChar w:fldCharType="end"/>
        </w:r>
      </w:hyperlink>
    </w:p>
    <w:p w14:paraId="574BF76B" w14:textId="77777777" w:rsidR="00020A83" w:rsidRDefault="00000000">
      <w:pPr>
        <w:pStyle w:val="TOC1"/>
        <w:rPr>
          <w:rFonts w:asciiTheme="minorHAnsi" w:eastAsiaTheme="minorEastAsia" w:hAnsiTheme="minorHAnsi" w:cstheme="minorBidi"/>
          <w:b w:val="0"/>
          <w:bCs w:val="0"/>
          <w:szCs w:val="22"/>
          <w14:ligatures w14:val="standardContextual"/>
        </w:rPr>
      </w:pPr>
      <w:hyperlink w:anchor="_Toc151984906" w:history="1">
        <w:r w:rsidR="00020A83" w:rsidRPr="005B42A8">
          <w:rPr>
            <w:rStyle w:val="a8"/>
          </w:rPr>
          <w:t>2</w:t>
        </w:r>
        <w:r w:rsidR="00020A83">
          <w:rPr>
            <w:rFonts w:asciiTheme="minorHAnsi" w:eastAsiaTheme="minorEastAsia" w:hAnsiTheme="minorHAnsi" w:cstheme="minorBidi"/>
            <w:b w:val="0"/>
            <w:bCs w:val="0"/>
            <w:szCs w:val="22"/>
            <w14:ligatures w14:val="standardContextual"/>
          </w:rPr>
          <w:tab/>
        </w:r>
        <w:r w:rsidR="00020A83" w:rsidRPr="005B42A8">
          <w:rPr>
            <w:rStyle w:val="a8"/>
          </w:rPr>
          <w:t>计算依据</w:t>
        </w:r>
        <w:r w:rsidR="00020A83">
          <w:rPr>
            <w:webHidden/>
          </w:rPr>
          <w:tab/>
        </w:r>
        <w:r w:rsidR="00020A83">
          <w:rPr>
            <w:webHidden/>
          </w:rPr>
          <w:fldChar w:fldCharType="begin"/>
        </w:r>
        <w:r w:rsidR="00020A83">
          <w:rPr>
            <w:webHidden/>
          </w:rPr>
          <w:instrText xml:space="preserve"> PAGEREF _Toc151984906 \h </w:instrText>
        </w:r>
        <w:r w:rsidR="00020A83">
          <w:rPr>
            <w:webHidden/>
          </w:rPr>
        </w:r>
        <w:r w:rsidR="00020A83">
          <w:rPr>
            <w:webHidden/>
          </w:rPr>
          <w:fldChar w:fldCharType="separate"/>
        </w:r>
        <w:r w:rsidR="00020A83">
          <w:rPr>
            <w:webHidden/>
          </w:rPr>
          <w:t>8</w:t>
        </w:r>
        <w:r w:rsidR="00020A83">
          <w:rPr>
            <w:webHidden/>
          </w:rPr>
          <w:fldChar w:fldCharType="end"/>
        </w:r>
      </w:hyperlink>
    </w:p>
    <w:p w14:paraId="185FB457" w14:textId="77777777" w:rsidR="00020A83" w:rsidRDefault="00000000">
      <w:pPr>
        <w:pStyle w:val="TOC1"/>
        <w:rPr>
          <w:rFonts w:asciiTheme="minorHAnsi" w:eastAsiaTheme="minorEastAsia" w:hAnsiTheme="minorHAnsi" w:cstheme="minorBidi"/>
          <w:b w:val="0"/>
          <w:bCs w:val="0"/>
          <w:szCs w:val="22"/>
          <w14:ligatures w14:val="standardContextual"/>
        </w:rPr>
      </w:pPr>
      <w:hyperlink w:anchor="_Toc151984907" w:history="1">
        <w:r w:rsidR="00020A83" w:rsidRPr="005B42A8">
          <w:rPr>
            <w:rStyle w:val="a8"/>
          </w:rPr>
          <w:t>3</w:t>
        </w:r>
        <w:r w:rsidR="00020A83">
          <w:rPr>
            <w:rFonts w:asciiTheme="minorHAnsi" w:eastAsiaTheme="minorEastAsia" w:hAnsiTheme="minorHAnsi" w:cstheme="minorBidi"/>
            <w:b w:val="0"/>
            <w:bCs w:val="0"/>
            <w:szCs w:val="22"/>
            <w14:ligatures w14:val="standardContextual"/>
          </w:rPr>
          <w:tab/>
        </w:r>
        <w:r w:rsidR="00020A83" w:rsidRPr="005B42A8">
          <w:rPr>
            <w:rStyle w:val="a8"/>
          </w:rPr>
          <w:t>参考标准</w:t>
        </w:r>
        <w:r w:rsidR="00020A83">
          <w:rPr>
            <w:webHidden/>
          </w:rPr>
          <w:tab/>
        </w:r>
        <w:r w:rsidR="00020A83">
          <w:rPr>
            <w:webHidden/>
          </w:rPr>
          <w:fldChar w:fldCharType="begin"/>
        </w:r>
        <w:r w:rsidR="00020A83">
          <w:rPr>
            <w:webHidden/>
          </w:rPr>
          <w:instrText xml:space="preserve"> PAGEREF _Toc151984907 \h </w:instrText>
        </w:r>
        <w:r w:rsidR="00020A83">
          <w:rPr>
            <w:webHidden/>
          </w:rPr>
        </w:r>
        <w:r w:rsidR="00020A83">
          <w:rPr>
            <w:webHidden/>
          </w:rPr>
          <w:fldChar w:fldCharType="separate"/>
        </w:r>
        <w:r w:rsidR="00020A83">
          <w:rPr>
            <w:webHidden/>
          </w:rPr>
          <w:t>8</w:t>
        </w:r>
        <w:r w:rsidR="00020A83">
          <w:rPr>
            <w:webHidden/>
          </w:rPr>
          <w:fldChar w:fldCharType="end"/>
        </w:r>
      </w:hyperlink>
    </w:p>
    <w:p w14:paraId="2A9639BC" w14:textId="77777777" w:rsidR="00020A83" w:rsidRDefault="00000000">
      <w:pPr>
        <w:pStyle w:val="TOC1"/>
        <w:rPr>
          <w:rFonts w:asciiTheme="minorHAnsi" w:eastAsiaTheme="minorEastAsia" w:hAnsiTheme="minorHAnsi" w:cstheme="minorBidi"/>
          <w:b w:val="0"/>
          <w:bCs w:val="0"/>
          <w:szCs w:val="22"/>
          <w14:ligatures w14:val="standardContextual"/>
        </w:rPr>
      </w:pPr>
      <w:hyperlink w:anchor="_Toc151984908" w:history="1">
        <w:r w:rsidR="00020A83" w:rsidRPr="005B42A8">
          <w:rPr>
            <w:rStyle w:val="a8"/>
          </w:rPr>
          <w:t>4</w:t>
        </w:r>
        <w:r w:rsidR="00020A83">
          <w:rPr>
            <w:rFonts w:asciiTheme="minorHAnsi" w:eastAsiaTheme="minorEastAsia" w:hAnsiTheme="minorHAnsi" w:cstheme="minorBidi"/>
            <w:b w:val="0"/>
            <w:bCs w:val="0"/>
            <w:szCs w:val="22"/>
            <w14:ligatures w14:val="standardContextual"/>
          </w:rPr>
          <w:tab/>
        </w:r>
        <w:r w:rsidR="00020A83" w:rsidRPr="005B42A8">
          <w:rPr>
            <w:rStyle w:val="a8"/>
          </w:rPr>
          <w:t>计算原理</w:t>
        </w:r>
        <w:r w:rsidR="00020A83">
          <w:rPr>
            <w:webHidden/>
          </w:rPr>
          <w:tab/>
        </w:r>
        <w:r w:rsidR="00020A83">
          <w:rPr>
            <w:webHidden/>
          </w:rPr>
          <w:fldChar w:fldCharType="begin"/>
        </w:r>
        <w:r w:rsidR="00020A83">
          <w:rPr>
            <w:webHidden/>
          </w:rPr>
          <w:instrText xml:space="preserve"> PAGEREF _Toc151984908 \h </w:instrText>
        </w:r>
        <w:r w:rsidR="00020A83">
          <w:rPr>
            <w:webHidden/>
          </w:rPr>
        </w:r>
        <w:r w:rsidR="00020A83">
          <w:rPr>
            <w:webHidden/>
          </w:rPr>
          <w:fldChar w:fldCharType="separate"/>
        </w:r>
        <w:r w:rsidR="00020A83">
          <w:rPr>
            <w:webHidden/>
          </w:rPr>
          <w:t>8</w:t>
        </w:r>
        <w:r w:rsidR="00020A83">
          <w:rPr>
            <w:webHidden/>
          </w:rPr>
          <w:fldChar w:fldCharType="end"/>
        </w:r>
      </w:hyperlink>
    </w:p>
    <w:p w14:paraId="6031A9C0" w14:textId="77777777" w:rsidR="00020A83" w:rsidRDefault="00000000">
      <w:pPr>
        <w:pStyle w:val="TOC2"/>
        <w:rPr>
          <w:rFonts w:asciiTheme="minorHAnsi" w:eastAsiaTheme="minorEastAsia" w:hAnsiTheme="minorHAnsi" w:cstheme="minorBidi"/>
          <w:szCs w:val="22"/>
          <w14:ligatures w14:val="standardContextual"/>
        </w:rPr>
      </w:pPr>
      <w:hyperlink w:anchor="_Toc151984909" w:history="1">
        <w:r w:rsidR="00020A83" w:rsidRPr="005B42A8">
          <w:rPr>
            <w:rStyle w:val="a8"/>
            <w:lang w:val="en-GB"/>
          </w:rPr>
          <w:t>4.1</w:t>
        </w:r>
        <w:r w:rsidR="00020A83">
          <w:rPr>
            <w:rFonts w:asciiTheme="minorHAnsi" w:eastAsiaTheme="minorEastAsia" w:hAnsiTheme="minorHAnsi" w:cstheme="minorBidi"/>
            <w:szCs w:val="22"/>
            <w14:ligatures w14:val="standardContextual"/>
          </w:rPr>
          <w:tab/>
        </w:r>
        <w:r w:rsidR="00020A83" w:rsidRPr="005B42A8">
          <w:rPr>
            <w:rStyle w:val="a8"/>
          </w:rPr>
          <w:t>风场计算域</w:t>
        </w:r>
        <w:r w:rsidR="00020A83">
          <w:rPr>
            <w:webHidden/>
          </w:rPr>
          <w:tab/>
        </w:r>
        <w:r w:rsidR="00020A83">
          <w:rPr>
            <w:webHidden/>
          </w:rPr>
          <w:fldChar w:fldCharType="begin"/>
        </w:r>
        <w:r w:rsidR="00020A83">
          <w:rPr>
            <w:webHidden/>
          </w:rPr>
          <w:instrText xml:space="preserve"> PAGEREF _Toc151984909 \h </w:instrText>
        </w:r>
        <w:r w:rsidR="00020A83">
          <w:rPr>
            <w:webHidden/>
          </w:rPr>
        </w:r>
        <w:r w:rsidR="00020A83">
          <w:rPr>
            <w:webHidden/>
          </w:rPr>
          <w:fldChar w:fldCharType="separate"/>
        </w:r>
        <w:r w:rsidR="00020A83">
          <w:rPr>
            <w:webHidden/>
          </w:rPr>
          <w:t>8</w:t>
        </w:r>
        <w:r w:rsidR="00020A83">
          <w:rPr>
            <w:webHidden/>
          </w:rPr>
          <w:fldChar w:fldCharType="end"/>
        </w:r>
      </w:hyperlink>
    </w:p>
    <w:p w14:paraId="6C4A1D63" w14:textId="77777777" w:rsidR="00020A83" w:rsidRDefault="00000000">
      <w:pPr>
        <w:pStyle w:val="TOC3"/>
        <w:rPr>
          <w:rFonts w:asciiTheme="minorHAnsi" w:eastAsiaTheme="minorEastAsia" w:hAnsiTheme="minorHAnsi" w:cstheme="minorBidi"/>
          <w:szCs w:val="22"/>
          <w14:ligatures w14:val="standardContextual"/>
        </w:rPr>
      </w:pPr>
      <w:hyperlink w:anchor="_Toc151984910" w:history="1">
        <w:r w:rsidR="00020A83" w:rsidRPr="005B42A8">
          <w:rPr>
            <w:rStyle w:val="a8"/>
            <w:lang w:val="en-GB"/>
          </w:rPr>
          <w:t>4.1.1</w:t>
        </w:r>
        <w:r w:rsidR="00020A83">
          <w:rPr>
            <w:rFonts w:asciiTheme="minorHAnsi" w:eastAsiaTheme="minorEastAsia" w:hAnsiTheme="minorHAnsi" w:cstheme="minorBidi"/>
            <w:szCs w:val="22"/>
            <w14:ligatures w14:val="standardContextual"/>
          </w:rPr>
          <w:tab/>
        </w:r>
        <w:r w:rsidR="00020A83" w:rsidRPr="005B42A8">
          <w:rPr>
            <w:rStyle w:val="a8"/>
          </w:rPr>
          <w:t>冬季工况风场计算域</w:t>
        </w:r>
        <w:r w:rsidR="00020A83">
          <w:rPr>
            <w:webHidden/>
          </w:rPr>
          <w:tab/>
        </w:r>
        <w:r w:rsidR="00020A83">
          <w:rPr>
            <w:webHidden/>
          </w:rPr>
          <w:fldChar w:fldCharType="begin"/>
        </w:r>
        <w:r w:rsidR="00020A83">
          <w:rPr>
            <w:webHidden/>
          </w:rPr>
          <w:instrText xml:space="preserve"> PAGEREF _Toc151984910 \h </w:instrText>
        </w:r>
        <w:r w:rsidR="00020A83">
          <w:rPr>
            <w:webHidden/>
          </w:rPr>
        </w:r>
        <w:r w:rsidR="00020A83">
          <w:rPr>
            <w:webHidden/>
          </w:rPr>
          <w:fldChar w:fldCharType="separate"/>
        </w:r>
        <w:r w:rsidR="00020A83">
          <w:rPr>
            <w:webHidden/>
          </w:rPr>
          <w:t>8</w:t>
        </w:r>
        <w:r w:rsidR="00020A83">
          <w:rPr>
            <w:webHidden/>
          </w:rPr>
          <w:fldChar w:fldCharType="end"/>
        </w:r>
      </w:hyperlink>
    </w:p>
    <w:p w14:paraId="72565BB8" w14:textId="77777777" w:rsidR="00020A83" w:rsidRDefault="00000000">
      <w:pPr>
        <w:pStyle w:val="TOC3"/>
        <w:rPr>
          <w:rFonts w:asciiTheme="minorHAnsi" w:eastAsiaTheme="minorEastAsia" w:hAnsiTheme="minorHAnsi" w:cstheme="minorBidi"/>
          <w:szCs w:val="22"/>
          <w14:ligatures w14:val="standardContextual"/>
        </w:rPr>
      </w:pPr>
      <w:hyperlink w:anchor="_Toc151984911" w:history="1">
        <w:r w:rsidR="00020A83" w:rsidRPr="005B42A8">
          <w:rPr>
            <w:rStyle w:val="a8"/>
            <w:lang w:val="en-GB"/>
          </w:rPr>
          <w:t>4.1.2</w:t>
        </w:r>
        <w:r w:rsidR="00020A83">
          <w:rPr>
            <w:rFonts w:asciiTheme="minorHAnsi" w:eastAsiaTheme="minorEastAsia" w:hAnsiTheme="minorHAnsi" w:cstheme="minorBidi"/>
            <w:szCs w:val="22"/>
            <w14:ligatures w14:val="standardContextual"/>
          </w:rPr>
          <w:tab/>
        </w:r>
        <w:r w:rsidR="00020A83" w:rsidRPr="005B42A8">
          <w:rPr>
            <w:rStyle w:val="a8"/>
          </w:rPr>
          <w:t>夏季工况风场计算域</w:t>
        </w:r>
        <w:r w:rsidR="00020A83">
          <w:rPr>
            <w:webHidden/>
          </w:rPr>
          <w:tab/>
        </w:r>
        <w:r w:rsidR="00020A83">
          <w:rPr>
            <w:webHidden/>
          </w:rPr>
          <w:fldChar w:fldCharType="begin"/>
        </w:r>
        <w:r w:rsidR="00020A83">
          <w:rPr>
            <w:webHidden/>
          </w:rPr>
          <w:instrText xml:space="preserve"> PAGEREF _Toc151984911 \h </w:instrText>
        </w:r>
        <w:r w:rsidR="00020A83">
          <w:rPr>
            <w:webHidden/>
          </w:rPr>
        </w:r>
        <w:r w:rsidR="00020A83">
          <w:rPr>
            <w:webHidden/>
          </w:rPr>
          <w:fldChar w:fldCharType="separate"/>
        </w:r>
        <w:r w:rsidR="00020A83">
          <w:rPr>
            <w:webHidden/>
          </w:rPr>
          <w:t>9</w:t>
        </w:r>
        <w:r w:rsidR="00020A83">
          <w:rPr>
            <w:webHidden/>
          </w:rPr>
          <w:fldChar w:fldCharType="end"/>
        </w:r>
      </w:hyperlink>
    </w:p>
    <w:p w14:paraId="76098C50" w14:textId="77777777" w:rsidR="00020A83" w:rsidRDefault="00000000">
      <w:pPr>
        <w:pStyle w:val="TOC3"/>
        <w:rPr>
          <w:rFonts w:asciiTheme="minorHAnsi" w:eastAsiaTheme="minorEastAsia" w:hAnsiTheme="minorHAnsi" w:cstheme="minorBidi"/>
          <w:szCs w:val="22"/>
          <w14:ligatures w14:val="standardContextual"/>
        </w:rPr>
      </w:pPr>
      <w:hyperlink w:anchor="_Toc151984912" w:history="1">
        <w:r w:rsidR="00020A83" w:rsidRPr="005B42A8">
          <w:rPr>
            <w:rStyle w:val="a8"/>
            <w:lang w:val="en-GB"/>
          </w:rPr>
          <w:t>4.1.3</w:t>
        </w:r>
        <w:r w:rsidR="00020A83">
          <w:rPr>
            <w:rFonts w:asciiTheme="minorHAnsi" w:eastAsiaTheme="minorEastAsia" w:hAnsiTheme="minorHAnsi" w:cstheme="minorBidi"/>
            <w:szCs w:val="22"/>
            <w14:ligatures w14:val="standardContextual"/>
          </w:rPr>
          <w:tab/>
        </w:r>
        <w:r w:rsidR="00020A83" w:rsidRPr="005B42A8">
          <w:rPr>
            <w:rStyle w:val="a8"/>
          </w:rPr>
          <w:t>过渡季工况风场计算域</w:t>
        </w:r>
        <w:r w:rsidR="00020A83">
          <w:rPr>
            <w:webHidden/>
          </w:rPr>
          <w:tab/>
        </w:r>
        <w:r w:rsidR="00020A83">
          <w:rPr>
            <w:webHidden/>
          </w:rPr>
          <w:fldChar w:fldCharType="begin"/>
        </w:r>
        <w:r w:rsidR="00020A83">
          <w:rPr>
            <w:webHidden/>
          </w:rPr>
          <w:instrText xml:space="preserve"> PAGEREF _Toc151984912 \h </w:instrText>
        </w:r>
        <w:r w:rsidR="00020A83">
          <w:rPr>
            <w:webHidden/>
          </w:rPr>
        </w:r>
        <w:r w:rsidR="00020A83">
          <w:rPr>
            <w:webHidden/>
          </w:rPr>
          <w:fldChar w:fldCharType="separate"/>
        </w:r>
        <w:r w:rsidR="00020A83">
          <w:rPr>
            <w:webHidden/>
          </w:rPr>
          <w:t>10</w:t>
        </w:r>
        <w:r w:rsidR="00020A83">
          <w:rPr>
            <w:webHidden/>
          </w:rPr>
          <w:fldChar w:fldCharType="end"/>
        </w:r>
      </w:hyperlink>
    </w:p>
    <w:p w14:paraId="6758DD9C" w14:textId="77777777" w:rsidR="00020A83" w:rsidRDefault="00000000">
      <w:pPr>
        <w:pStyle w:val="TOC2"/>
        <w:rPr>
          <w:rFonts w:asciiTheme="minorHAnsi" w:eastAsiaTheme="minorEastAsia" w:hAnsiTheme="minorHAnsi" w:cstheme="minorBidi"/>
          <w:szCs w:val="22"/>
          <w14:ligatures w14:val="standardContextual"/>
        </w:rPr>
      </w:pPr>
      <w:hyperlink w:anchor="_Toc151984913" w:history="1">
        <w:r w:rsidR="00020A83" w:rsidRPr="005B42A8">
          <w:rPr>
            <w:rStyle w:val="a8"/>
            <w:lang w:val="en-GB"/>
          </w:rPr>
          <w:t>4.2</w:t>
        </w:r>
        <w:r w:rsidR="00020A83">
          <w:rPr>
            <w:rFonts w:asciiTheme="minorHAnsi" w:eastAsiaTheme="minorEastAsia" w:hAnsiTheme="minorHAnsi" w:cstheme="minorBidi"/>
            <w:szCs w:val="22"/>
            <w14:ligatures w14:val="standardContextual"/>
          </w:rPr>
          <w:tab/>
        </w:r>
        <w:r w:rsidR="00020A83" w:rsidRPr="005B42A8">
          <w:rPr>
            <w:rStyle w:val="a8"/>
          </w:rPr>
          <w:t>网格划分</w:t>
        </w:r>
        <w:r w:rsidR="00020A83">
          <w:rPr>
            <w:webHidden/>
          </w:rPr>
          <w:tab/>
        </w:r>
        <w:r w:rsidR="00020A83">
          <w:rPr>
            <w:webHidden/>
          </w:rPr>
          <w:fldChar w:fldCharType="begin"/>
        </w:r>
        <w:r w:rsidR="00020A83">
          <w:rPr>
            <w:webHidden/>
          </w:rPr>
          <w:instrText xml:space="preserve"> PAGEREF _Toc151984913 \h </w:instrText>
        </w:r>
        <w:r w:rsidR="00020A83">
          <w:rPr>
            <w:webHidden/>
          </w:rPr>
        </w:r>
        <w:r w:rsidR="00020A83">
          <w:rPr>
            <w:webHidden/>
          </w:rPr>
          <w:fldChar w:fldCharType="separate"/>
        </w:r>
        <w:r w:rsidR="00020A83">
          <w:rPr>
            <w:webHidden/>
          </w:rPr>
          <w:t>10</w:t>
        </w:r>
        <w:r w:rsidR="00020A83">
          <w:rPr>
            <w:webHidden/>
          </w:rPr>
          <w:fldChar w:fldCharType="end"/>
        </w:r>
      </w:hyperlink>
    </w:p>
    <w:p w14:paraId="573A8FF3" w14:textId="77777777" w:rsidR="00020A83" w:rsidRDefault="00000000">
      <w:pPr>
        <w:pStyle w:val="TOC2"/>
        <w:rPr>
          <w:rFonts w:asciiTheme="minorHAnsi" w:eastAsiaTheme="minorEastAsia" w:hAnsiTheme="minorHAnsi" w:cstheme="minorBidi"/>
          <w:szCs w:val="22"/>
          <w14:ligatures w14:val="standardContextual"/>
        </w:rPr>
      </w:pPr>
      <w:hyperlink w:anchor="_Toc151984914" w:history="1">
        <w:r w:rsidR="00020A83" w:rsidRPr="005B42A8">
          <w:rPr>
            <w:rStyle w:val="a8"/>
            <w:lang w:val="en-GB"/>
          </w:rPr>
          <w:t>4.3</w:t>
        </w:r>
        <w:r w:rsidR="00020A83">
          <w:rPr>
            <w:rFonts w:asciiTheme="minorHAnsi" w:eastAsiaTheme="minorEastAsia" w:hAnsiTheme="minorHAnsi" w:cstheme="minorBidi"/>
            <w:szCs w:val="22"/>
            <w14:ligatures w14:val="standardContextual"/>
          </w:rPr>
          <w:tab/>
        </w:r>
        <w:r w:rsidR="00020A83" w:rsidRPr="005B42A8">
          <w:rPr>
            <w:rStyle w:val="a8"/>
          </w:rPr>
          <w:t>边界条件</w:t>
        </w:r>
        <w:r w:rsidR="00020A83">
          <w:rPr>
            <w:webHidden/>
          </w:rPr>
          <w:tab/>
        </w:r>
        <w:r w:rsidR="00020A83">
          <w:rPr>
            <w:webHidden/>
          </w:rPr>
          <w:fldChar w:fldCharType="begin"/>
        </w:r>
        <w:r w:rsidR="00020A83">
          <w:rPr>
            <w:webHidden/>
          </w:rPr>
          <w:instrText xml:space="preserve"> PAGEREF _Toc151984914 \h </w:instrText>
        </w:r>
        <w:r w:rsidR="00020A83">
          <w:rPr>
            <w:webHidden/>
          </w:rPr>
        </w:r>
        <w:r w:rsidR="00020A83">
          <w:rPr>
            <w:webHidden/>
          </w:rPr>
          <w:fldChar w:fldCharType="separate"/>
        </w:r>
        <w:r w:rsidR="00020A83">
          <w:rPr>
            <w:webHidden/>
          </w:rPr>
          <w:t>13</w:t>
        </w:r>
        <w:r w:rsidR="00020A83">
          <w:rPr>
            <w:webHidden/>
          </w:rPr>
          <w:fldChar w:fldCharType="end"/>
        </w:r>
      </w:hyperlink>
    </w:p>
    <w:p w14:paraId="7CB134CA" w14:textId="77777777" w:rsidR="00020A83" w:rsidRDefault="00000000">
      <w:pPr>
        <w:pStyle w:val="TOC3"/>
        <w:rPr>
          <w:rFonts w:asciiTheme="minorHAnsi" w:eastAsiaTheme="minorEastAsia" w:hAnsiTheme="minorHAnsi" w:cstheme="minorBidi"/>
          <w:szCs w:val="22"/>
          <w14:ligatures w14:val="standardContextual"/>
        </w:rPr>
      </w:pPr>
      <w:hyperlink w:anchor="_Toc151984915" w:history="1">
        <w:r w:rsidR="00020A83" w:rsidRPr="005B42A8">
          <w:rPr>
            <w:rStyle w:val="a8"/>
            <w:lang w:val="en-GB"/>
          </w:rPr>
          <w:t>4.3.1</w:t>
        </w:r>
        <w:r w:rsidR="00020A83">
          <w:rPr>
            <w:rFonts w:asciiTheme="minorHAnsi" w:eastAsiaTheme="minorEastAsia" w:hAnsiTheme="minorHAnsi" w:cstheme="minorBidi"/>
            <w:szCs w:val="22"/>
            <w14:ligatures w14:val="standardContextual"/>
          </w:rPr>
          <w:tab/>
        </w:r>
        <w:r w:rsidR="00020A83" w:rsidRPr="005B42A8">
          <w:rPr>
            <w:rStyle w:val="a8"/>
          </w:rPr>
          <w:t>入口与出口边界条件</w:t>
        </w:r>
        <w:r w:rsidR="00020A83">
          <w:rPr>
            <w:webHidden/>
          </w:rPr>
          <w:tab/>
        </w:r>
        <w:r w:rsidR="00020A83">
          <w:rPr>
            <w:webHidden/>
          </w:rPr>
          <w:fldChar w:fldCharType="begin"/>
        </w:r>
        <w:r w:rsidR="00020A83">
          <w:rPr>
            <w:webHidden/>
          </w:rPr>
          <w:instrText xml:space="preserve"> PAGEREF _Toc151984915 \h </w:instrText>
        </w:r>
        <w:r w:rsidR="00020A83">
          <w:rPr>
            <w:webHidden/>
          </w:rPr>
        </w:r>
        <w:r w:rsidR="00020A83">
          <w:rPr>
            <w:webHidden/>
          </w:rPr>
          <w:fldChar w:fldCharType="separate"/>
        </w:r>
        <w:r w:rsidR="00020A83">
          <w:rPr>
            <w:webHidden/>
          </w:rPr>
          <w:t>14</w:t>
        </w:r>
        <w:r w:rsidR="00020A83">
          <w:rPr>
            <w:webHidden/>
          </w:rPr>
          <w:fldChar w:fldCharType="end"/>
        </w:r>
      </w:hyperlink>
    </w:p>
    <w:p w14:paraId="35432F95" w14:textId="77777777" w:rsidR="00020A83" w:rsidRDefault="00000000">
      <w:pPr>
        <w:pStyle w:val="TOC3"/>
        <w:rPr>
          <w:rFonts w:asciiTheme="minorHAnsi" w:eastAsiaTheme="minorEastAsia" w:hAnsiTheme="minorHAnsi" w:cstheme="minorBidi"/>
          <w:szCs w:val="22"/>
          <w14:ligatures w14:val="standardContextual"/>
        </w:rPr>
      </w:pPr>
      <w:hyperlink w:anchor="_Toc151984916" w:history="1">
        <w:r w:rsidR="00020A83" w:rsidRPr="005B42A8">
          <w:rPr>
            <w:rStyle w:val="a8"/>
            <w:lang w:val="en-GB"/>
          </w:rPr>
          <w:t>4.3.2</w:t>
        </w:r>
        <w:r w:rsidR="00020A83">
          <w:rPr>
            <w:rFonts w:asciiTheme="minorHAnsi" w:eastAsiaTheme="minorEastAsia" w:hAnsiTheme="minorHAnsi" w:cstheme="minorBidi"/>
            <w:szCs w:val="22"/>
            <w14:ligatures w14:val="standardContextual"/>
          </w:rPr>
          <w:tab/>
        </w:r>
        <w:r w:rsidR="00020A83" w:rsidRPr="005B42A8">
          <w:rPr>
            <w:rStyle w:val="a8"/>
          </w:rPr>
          <w:t>壁面边界条件</w:t>
        </w:r>
        <w:r w:rsidR="00020A83">
          <w:rPr>
            <w:webHidden/>
          </w:rPr>
          <w:tab/>
        </w:r>
        <w:r w:rsidR="00020A83">
          <w:rPr>
            <w:webHidden/>
          </w:rPr>
          <w:fldChar w:fldCharType="begin"/>
        </w:r>
        <w:r w:rsidR="00020A83">
          <w:rPr>
            <w:webHidden/>
          </w:rPr>
          <w:instrText xml:space="preserve"> PAGEREF _Toc151984916 \h </w:instrText>
        </w:r>
        <w:r w:rsidR="00020A83">
          <w:rPr>
            <w:webHidden/>
          </w:rPr>
        </w:r>
        <w:r w:rsidR="00020A83">
          <w:rPr>
            <w:webHidden/>
          </w:rPr>
          <w:fldChar w:fldCharType="separate"/>
        </w:r>
        <w:r w:rsidR="00020A83">
          <w:rPr>
            <w:webHidden/>
          </w:rPr>
          <w:t>14</w:t>
        </w:r>
        <w:r w:rsidR="00020A83">
          <w:rPr>
            <w:webHidden/>
          </w:rPr>
          <w:fldChar w:fldCharType="end"/>
        </w:r>
      </w:hyperlink>
    </w:p>
    <w:p w14:paraId="6D8526E4" w14:textId="77777777" w:rsidR="00020A83" w:rsidRDefault="00000000">
      <w:pPr>
        <w:pStyle w:val="TOC2"/>
        <w:rPr>
          <w:rFonts w:asciiTheme="minorHAnsi" w:eastAsiaTheme="minorEastAsia" w:hAnsiTheme="minorHAnsi" w:cstheme="minorBidi"/>
          <w:szCs w:val="22"/>
          <w14:ligatures w14:val="standardContextual"/>
        </w:rPr>
      </w:pPr>
      <w:hyperlink w:anchor="_Toc151984917" w:history="1">
        <w:r w:rsidR="00020A83" w:rsidRPr="005B42A8">
          <w:rPr>
            <w:rStyle w:val="a8"/>
            <w:lang w:val="en-GB"/>
          </w:rPr>
          <w:t>4.4</w:t>
        </w:r>
        <w:r w:rsidR="00020A83">
          <w:rPr>
            <w:rFonts w:asciiTheme="minorHAnsi" w:eastAsiaTheme="minorEastAsia" w:hAnsiTheme="minorHAnsi" w:cstheme="minorBidi"/>
            <w:szCs w:val="22"/>
            <w14:ligatures w14:val="standardContextual"/>
          </w:rPr>
          <w:tab/>
        </w:r>
        <w:r w:rsidR="00020A83" w:rsidRPr="005B42A8">
          <w:rPr>
            <w:rStyle w:val="a8"/>
          </w:rPr>
          <w:t>湍流模型</w:t>
        </w:r>
        <w:r w:rsidR="00020A83">
          <w:rPr>
            <w:webHidden/>
          </w:rPr>
          <w:tab/>
        </w:r>
        <w:r w:rsidR="00020A83">
          <w:rPr>
            <w:webHidden/>
          </w:rPr>
          <w:fldChar w:fldCharType="begin"/>
        </w:r>
        <w:r w:rsidR="00020A83">
          <w:rPr>
            <w:webHidden/>
          </w:rPr>
          <w:instrText xml:space="preserve"> PAGEREF _Toc151984917 \h </w:instrText>
        </w:r>
        <w:r w:rsidR="00020A83">
          <w:rPr>
            <w:webHidden/>
          </w:rPr>
        </w:r>
        <w:r w:rsidR="00020A83">
          <w:rPr>
            <w:webHidden/>
          </w:rPr>
          <w:fldChar w:fldCharType="separate"/>
        </w:r>
        <w:r w:rsidR="00020A83">
          <w:rPr>
            <w:webHidden/>
          </w:rPr>
          <w:t>14</w:t>
        </w:r>
        <w:r w:rsidR="00020A83">
          <w:rPr>
            <w:webHidden/>
          </w:rPr>
          <w:fldChar w:fldCharType="end"/>
        </w:r>
      </w:hyperlink>
    </w:p>
    <w:p w14:paraId="2831E8C6" w14:textId="77777777" w:rsidR="00020A83" w:rsidRDefault="00000000">
      <w:pPr>
        <w:pStyle w:val="TOC2"/>
        <w:rPr>
          <w:rFonts w:asciiTheme="minorHAnsi" w:eastAsiaTheme="minorEastAsia" w:hAnsiTheme="minorHAnsi" w:cstheme="minorBidi"/>
          <w:szCs w:val="22"/>
          <w14:ligatures w14:val="standardContextual"/>
        </w:rPr>
      </w:pPr>
      <w:hyperlink w:anchor="_Toc151984918" w:history="1">
        <w:r w:rsidR="00020A83" w:rsidRPr="005B42A8">
          <w:rPr>
            <w:rStyle w:val="a8"/>
            <w:lang w:val="en-GB"/>
          </w:rPr>
          <w:t>4.5</w:t>
        </w:r>
        <w:r w:rsidR="00020A83">
          <w:rPr>
            <w:rFonts w:asciiTheme="minorHAnsi" w:eastAsiaTheme="minorEastAsia" w:hAnsiTheme="minorHAnsi" w:cstheme="minorBidi"/>
            <w:szCs w:val="22"/>
            <w14:ligatures w14:val="standardContextual"/>
          </w:rPr>
          <w:tab/>
        </w:r>
        <w:r w:rsidR="00020A83" w:rsidRPr="005B42A8">
          <w:rPr>
            <w:rStyle w:val="a8"/>
          </w:rPr>
          <w:t>求解计算</w:t>
        </w:r>
        <w:r w:rsidR="00020A83">
          <w:rPr>
            <w:webHidden/>
          </w:rPr>
          <w:tab/>
        </w:r>
        <w:r w:rsidR="00020A83">
          <w:rPr>
            <w:webHidden/>
          </w:rPr>
          <w:fldChar w:fldCharType="begin"/>
        </w:r>
        <w:r w:rsidR="00020A83">
          <w:rPr>
            <w:webHidden/>
          </w:rPr>
          <w:instrText xml:space="preserve"> PAGEREF _Toc151984918 \h </w:instrText>
        </w:r>
        <w:r w:rsidR="00020A83">
          <w:rPr>
            <w:webHidden/>
          </w:rPr>
        </w:r>
        <w:r w:rsidR="00020A83">
          <w:rPr>
            <w:webHidden/>
          </w:rPr>
          <w:fldChar w:fldCharType="separate"/>
        </w:r>
        <w:r w:rsidR="00020A83">
          <w:rPr>
            <w:webHidden/>
          </w:rPr>
          <w:t>15</w:t>
        </w:r>
        <w:r w:rsidR="00020A83">
          <w:rPr>
            <w:webHidden/>
          </w:rPr>
          <w:fldChar w:fldCharType="end"/>
        </w:r>
      </w:hyperlink>
    </w:p>
    <w:p w14:paraId="1DBBB5CB" w14:textId="77777777" w:rsidR="00020A83" w:rsidRDefault="00000000">
      <w:pPr>
        <w:pStyle w:val="TOC2"/>
        <w:rPr>
          <w:rFonts w:asciiTheme="minorHAnsi" w:eastAsiaTheme="minorEastAsia" w:hAnsiTheme="minorHAnsi" w:cstheme="minorBidi"/>
          <w:szCs w:val="22"/>
          <w14:ligatures w14:val="standardContextual"/>
        </w:rPr>
      </w:pPr>
      <w:hyperlink w:anchor="_Toc151984919" w:history="1">
        <w:r w:rsidR="00020A83" w:rsidRPr="005B42A8">
          <w:rPr>
            <w:rStyle w:val="a8"/>
            <w:lang w:val="en-GB"/>
          </w:rPr>
          <w:t>4.6</w:t>
        </w:r>
        <w:r w:rsidR="00020A83">
          <w:rPr>
            <w:rFonts w:asciiTheme="minorHAnsi" w:eastAsiaTheme="minorEastAsia" w:hAnsiTheme="minorHAnsi" w:cstheme="minorBidi"/>
            <w:szCs w:val="22"/>
            <w14:ligatures w14:val="standardContextual"/>
          </w:rPr>
          <w:tab/>
        </w:r>
        <w:r w:rsidR="00020A83" w:rsidRPr="005B42A8">
          <w:rPr>
            <w:rStyle w:val="a8"/>
          </w:rPr>
          <w:t>风速放大系数计算</w:t>
        </w:r>
        <w:r w:rsidR="00020A83">
          <w:rPr>
            <w:webHidden/>
          </w:rPr>
          <w:tab/>
        </w:r>
        <w:r w:rsidR="00020A83">
          <w:rPr>
            <w:webHidden/>
          </w:rPr>
          <w:fldChar w:fldCharType="begin"/>
        </w:r>
        <w:r w:rsidR="00020A83">
          <w:rPr>
            <w:webHidden/>
          </w:rPr>
          <w:instrText xml:space="preserve"> PAGEREF _Toc151984919 \h </w:instrText>
        </w:r>
        <w:r w:rsidR="00020A83">
          <w:rPr>
            <w:webHidden/>
          </w:rPr>
        </w:r>
        <w:r w:rsidR="00020A83">
          <w:rPr>
            <w:webHidden/>
          </w:rPr>
          <w:fldChar w:fldCharType="separate"/>
        </w:r>
        <w:r w:rsidR="00020A83">
          <w:rPr>
            <w:webHidden/>
          </w:rPr>
          <w:t>16</w:t>
        </w:r>
        <w:r w:rsidR="00020A83">
          <w:rPr>
            <w:webHidden/>
          </w:rPr>
          <w:fldChar w:fldCharType="end"/>
        </w:r>
      </w:hyperlink>
    </w:p>
    <w:p w14:paraId="4539F99F" w14:textId="77777777" w:rsidR="00020A83" w:rsidRDefault="00000000">
      <w:pPr>
        <w:pStyle w:val="TOC1"/>
        <w:rPr>
          <w:rFonts w:asciiTheme="minorHAnsi" w:eastAsiaTheme="minorEastAsia" w:hAnsiTheme="minorHAnsi" w:cstheme="minorBidi"/>
          <w:b w:val="0"/>
          <w:bCs w:val="0"/>
          <w:szCs w:val="22"/>
          <w14:ligatures w14:val="standardContextual"/>
        </w:rPr>
      </w:pPr>
      <w:hyperlink w:anchor="_Toc151984920" w:history="1">
        <w:r w:rsidR="00020A83" w:rsidRPr="005B42A8">
          <w:rPr>
            <w:rStyle w:val="a8"/>
          </w:rPr>
          <w:t>5</w:t>
        </w:r>
        <w:r w:rsidR="00020A83">
          <w:rPr>
            <w:rFonts w:asciiTheme="minorHAnsi" w:eastAsiaTheme="minorEastAsia" w:hAnsiTheme="minorHAnsi" w:cstheme="minorBidi"/>
            <w:b w:val="0"/>
            <w:bCs w:val="0"/>
            <w:szCs w:val="22"/>
            <w14:ligatures w14:val="standardContextual"/>
          </w:rPr>
          <w:tab/>
        </w:r>
        <w:r w:rsidR="00020A83" w:rsidRPr="005B42A8">
          <w:rPr>
            <w:rStyle w:val="a8"/>
          </w:rPr>
          <w:t>结果分析</w:t>
        </w:r>
        <w:r w:rsidR="00020A83">
          <w:rPr>
            <w:webHidden/>
          </w:rPr>
          <w:tab/>
        </w:r>
        <w:r w:rsidR="00020A83">
          <w:rPr>
            <w:webHidden/>
          </w:rPr>
          <w:fldChar w:fldCharType="begin"/>
        </w:r>
        <w:r w:rsidR="00020A83">
          <w:rPr>
            <w:webHidden/>
          </w:rPr>
          <w:instrText xml:space="preserve"> PAGEREF _Toc151984920 \h </w:instrText>
        </w:r>
        <w:r w:rsidR="00020A83">
          <w:rPr>
            <w:webHidden/>
          </w:rPr>
        </w:r>
        <w:r w:rsidR="00020A83">
          <w:rPr>
            <w:webHidden/>
          </w:rPr>
          <w:fldChar w:fldCharType="separate"/>
        </w:r>
        <w:r w:rsidR="00020A83">
          <w:rPr>
            <w:webHidden/>
          </w:rPr>
          <w:t>17</w:t>
        </w:r>
        <w:r w:rsidR="00020A83">
          <w:rPr>
            <w:webHidden/>
          </w:rPr>
          <w:fldChar w:fldCharType="end"/>
        </w:r>
      </w:hyperlink>
    </w:p>
    <w:p w14:paraId="5C2A3089" w14:textId="77777777" w:rsidR="00020A83" w:rsidRDefault="00000000">
      <w:pPr>
        <w:pStyle w:val="TOC2"/>
        <w:rPr>
          <w:rFonts w:asciiTheme="minorHAnsi" w:eastAsiaTheme="minorEastAsia" w:hAnsiTheme="minorHAnsi" w:cstheme="minorBidi"/>
          <w:szCs w:val="22"/>
          <w14:ligatures w14:val="standardContextual"/>
        </w:rPr>
      </w:pPr>
      <w:hyperlink w:anchor="_Toc151984921" w:history="1">
        <w:r w:rsidR="00020A83" w:rsidRPr="005B42A8">
          <w:rPr>
            <w:rStyle w:val="a8"/>
            <w:lang w:val="en-GB"/>
          </w:rPr>
          <w:t>5.1</w:t>
        </w:r>
        <w:r w:rsidR="00020A83">
          <w:rPr>
            <w:rFonts w:asciiTheme="minorHAnsi" w:eastAsiaTheme="minorEastAsia" w:hAnsiTheme="minorHAnsi" w:cstheme="minorBidi"/>
            <w:szCs w:val="22"/>
            <w14:ligatures w14:val="standardContextual"/>
          </w:rPr>
          <w:tab/>
        </w:r>
        <w:r w:rsidR="00020A83" w:rsidRPr="005B42A8">
          <w:rPr>
            <w:rStyle w:val="a8"/>
          </w:rPr>
          <w:t>工况表</w:t>
        </w:r>
        <w:r w:rsidR="00020A83">
          <w:rPr>
            <w:webHidden/>
          </w:rPr>
          <w:tab/>
        </w:r>
        <w:r w:rsidR="00020A83">
          <w:rPr>
            <w:webHidden/>
          </w:rPr>
          <w:fldChar w:fldCharType="begin"/>
        </w:r>
        <w:r w:rsidR="00020A83">
          <w:rPr>
            <w:webHidden/>
          </w:rPr>
          <w:instrText xml:space="preserve"> PAGEREF _Toc151984921 \h </w:instrText>
        </w:r>
        <w:r w:rsidR="00020A83">
          <w:rPr>
            <w:webHidden/>
          </w:rPr>
        </w:r>
        <w:r w:rsidR="00020A83">
          <w:rPr>
            <w:webHidden/>
          </w:rPr>
          <w:fldChar w:fldCharType="separate"/>
        </w:r>
        <w:r w:rsidR="00020A83">
          <w:rPr>
            <w:webHidden/>
          </w:rPr>
          <w:t>17</w:t>
        </w:r>
        <w:r w:rsidR="00020A83">
          <w:rPr>
            <w:webHidden/>
          </w:rPr>
          <w:fldChar w:fldCharType="end"/>
        </w:r>
      </w:hyperlink>
    </w:p>
    <w:p w14:paraId="5994E790" w14:textId="77777777" w:rsidR="00020A83" w:rsidRDefault="00000000">
      <w:pPr>
        <w:pStyle w:val="TOC2"/>
        <w:rPr>
          <w:rFonts w:asciiTheme="minorHAnsi" w:eastAsiaTheme="minorEastAsia" w:hAnsiTheme="minorHAnsi" w:cstheme="minorBidi"/>
          <w:szCs w:val="22"/>
          <w14:ligatures w14:val="standardContextual"/>
        </w:rPr>
      </w:pPr>
      <w:hyperlink w:anchor="_Toc151984922" w:history="1">
        <w:r w:rsidR="00020A83" w:rsidRPr="005B42A8">
          <w:rPr>
            <w:rStyle w:val="a8"/>
            <w:lang w:val="en-GB"/>
          </w:rPr>
          <w:t>5.2</w:t>
        </w:r>
        <w:r w:rsidR="00020A83">
          <w:rPr>
            <w:rFonts w:asciiTheme="minorHAnsi" w:eastAsiaTheme="minorEastAsia" w:hAnsiTheme="minorHAnsi" w:cstheme="minorBidi"/>
            <w:szCs w:val="22"/>
            <w14:ligatures w14:val="standardContextual"/>
          </w:rPr>
          <w:tab/>
        </w:r>
        <w:r w:rsidR="00020A83" w:rsidRPr="005B42A8">
          <w:rPr>
            <w:rStyle w:val="a8"/>
          </w:rPr>
          <w:t>冬季工况</w:t>
        </w:r>
        <w:r w:rsidR="00020A83">
          <w:rPr>
            <w:webHidden/>
          </w:rPr>
          <w:tab/>
        </w:r>
        <w:r w:rsidR="00020A83">
          <w:rPr>
            <w:webHidden/>
          </w:rPr>
          <w:fldChar w:fldCharType="begin"/>
        </w:r>
        <w:r w:rsidR="00020A83">
          <w:rPr>
            <w:webHidden/>
          </w:rPr>
          <w:instrText xml:space="preserve"> PAGEREF _Toc151984922 \h </w:instrText>
        </w:r>
        <w:r w:rsidR="00020A83">
          <w:rPr>
            <w:webHidden/>
          </w:rPr>
        </w:r>
        <w:r w:rsidR="00020A83">
          <w:rPr>
            <w:webHidden/>
          </w:rPr>
          <w:fldChar w:fldCharType="separate"/>
        </w:r>
        <w:r w:rsidR="00020A83">
          <w:rPr>
            <w:webHidden/>
          </w:rPr>
          <w:t>17</w:t>
        </w:r>
        <w:r w:rsidR="00020A83">
          <w:rPr>
            <w:webHidden/>
          </w:rPr>
          <w:fldChar w:fldCharType="end"/>
        </w:r>
      </w:hyperlink>
    </w:p>
    <w:p w14:paraId="40845974" w14:textId="77777777" w:rsidR="00020A83" w:rsidRDefault="00000000">
      <w:pPr>
        <w:pStyle w:val="TOC3"/>
        <w:rPr>
          <w:rFonts w:asciiTheme="minorHAnsi" w:eastAsiaTheme="minorEastAsia" w:hAnsiTheme="minorHAnsi" w:cstheme="minorBidi"/>
          <w:szCs w:val="22"/>
          <w14:ligatures w14:val="standardContextual"/>
        </w:rPr>
      </w:pPr>
      <w:hyperlink w:anchor="_Toc151984923" w:history="1">
        <w:r w:rsidR="00020A83" w:rsidRPr="005B42A8">
          <w:rPr>
            <w:rStyle w:val="a8"/>
            <w:lang w:val="en-GB"/>
          </w:rPr>
          <w:t>5.2.1</w:t>
        </w:r>
        <w:r w:rsidR="00020A83">
          <w:rPr>
            <w:rFonts w:asciiTheme="minorHAnsi" w:eastAsiaTheme="minorEastAsia" w:hAnsiTheme="minorHAnsi" w:cstheme="minorBidi"/>
            <w:szCs w:val="22"/>
            <w14:ligatures w14:val="standardContextual"/>
          </w:rPr>
          <w:tab/>
        </w:r>
        <w:r w:rsidR="00020A83" w:rsidRPr="005B42A8">
          <w:rPr>
            <w:rStyle w:val="a8"/>
          </w:rPr>
          <w:t>风速达标分析</w:t>
        </w:r>
        <w:r w:rsidR="00020A83">
          <w:rPr>
            <w:webHidden/>
          </w:rPr>
          <w:tab/>
        </w:r>
        <w:r w:rsidR="00020A83">
          <w:rPr>
            <w:webHidden/>
          </w:rPr>
          <w:fldChar w:fldCharType="begin"/>
        </w:r>
        <w:r w:rsidR="00020A83">
          <w:rPr>
            <w:webHidden/>
          </w:rPr>
          <w:instrText xml:space="preserve"> PAGEREF _Toc151984923 \h </w:instrText>
        </w:r>
        <w:r w:rsidR="00020A83">
          <w:rPr>
            <w:webHidden/>
          </w:rPr>
        </w:r>
        <w:r w:rsidR="00020A83">
          <w:rPr>
            <w:webHidden/>
          </w:rPr>
          <w:fldChar w:fldCharType="separate"/>
        </w:r>
        <w:r w:rsidR="00020A83">
          <w:rPr>
            <w:webHidden/>
          </w:rPr>
          <w:t>17</w:t>
        </w:r>
        <w:r w:rsidR="00020A83">
          <w:rPr>
            <w:webHidden/>
          </w:rPr>
          <w:fldChar w:fldCharType="end"/>
        </w:r>
      </w:hyperlink>
    </w:p>
    <w:p w14:paraId="30687E53" w14:textId="77777777" w:rsidR="00020A83" w:rsidRDefault="00000000">
      <w:pPr>
        <w:pStyle w:val="TOC3"/>
        <w:rPr>
          <w:rFonts w:asciiTheme="minorHAnsi" w:eastAsiaTheme="minorEastAsia" w:hAnsiTheme="minorHAnsi" w:cstheme="minorBidi"/>
          <w:szCs w:val="22"/>
          <w14:ligatures w14:val="standardContextual"/>
        </w:rPr>
      </w:pPr>
      <w:hyperlink w:anchor="_Toc151984924" w:history="1">
        <w:r w:rsidR="00020A83" w:rsidRPr="005B42A8">
          <w:rPr>
            <w:rStyle w:val="a8"/>
            <w:lang w:val="en-GB"/>
          </w:rPr>
          <w:t>5.2.2</w:t>
        </w:r>
        <w:r w:rsidR="00020A83">
          <w:rPr>
            <w:rFonts w:asciiTheme="minorHAnsi" w:eastAsiaTheme="minorEastAsia" w:hAnsiTheme="minorHAnsi" w:cstheme="minorBidi"/>
            <w:szCs w:val="22"/>
            <w14:ligatures w14:val="standardContextual"/>
          </w:rPr>
          <w:tab/>
        </w:r>
        <w:r w:rsidR="00020A83" w:rsidRPr="005B42A8">
          <w:rPr>
            <w:rStyle w:val="a8"/>
          </w:rPr>
          <w:t>风速放大系数达标分析</w:t>
        </w:r>
        <w:r w:rsidR="00020A83">
          <w:rPr>
            <w:webHidden/>
          </w:rPr>
          <w:tab/>
        </w:r>
        <w:r w:rsidR="00020A83">
          <w:rPr>
            <w:webHidden/>
          </w:rPr>
          <w:fldChar w:fldCharType="begin"/>
        </w:r>
        <w:r w:rsidR="00020A83">
          <w:rPr>
            <w:webHidden/>
          </w:rPr>
          <w:instrText xml:space="preserve"> PAGEREF _Toc151984924 \h </w:instrText>
        </w:r>
        <w:r w:rsidR="00020A83">
          <w:rPr>
            <w:webHidden/>
          </w:rPr>
        </w:r>
        <w:r w:rsidR="00020A83">
          <w:rPr>
            <w:webHidden/>
          </w:rPr>
          <w:fldChar w:fldCharType="separate"/>
        </w:r>
        <w:r w:rsidR="00020A83">
          <w:rPr>
            <w:webHidden/>
          </w:rPr>
          <w:t>18</w:t>
        </w:r>
        <w:r w:rsidR="00020A83">
          <w:rPr>
            <w:webHidden/>
          </w:rPr>
          <w:fldChar w:fldCharType="end"/>
        </w:r>
      </w:hyperlink>
    </w:p>
    <w:p w14:paraId="33C2FF0F" w14:textId="77777777" w:rsidR="00020A83" w:rsidRDefault="00000000">
      <w:pPr>
        <w:pStyle w:val="TOC3"/>
        <w:rPr>
          <w:rFonts w:asciiTheme="minorHAnsi" w:eastAsiaTheme="minorEastAsia" w:hAnsiTheme="minorHAnsi" w:cstheme="minorBidi"/>
          <w:szCs w:val="22"/>
          <w14:ligatures w14:val="standardContextual"/>
        </w:rPr>
      </w:pPr>
      <w:hyperlink w:anchor="_Toc151984925" w:history="1">
        <w:r w:rsidR="00020A83" w:rsidRPr="005B42A8">
          <w:rPr>
            <w:rStyle w:val="a8"/>
            <w:lang w:val="en-GB"/>
          </w:rPr>
          <w:t>5.2.3</w:t>
        </w:r>
        <w:r w:rsidR="00020A83">
          <w:rPr>
            <w:rFonts w:asciiTheme="minorHAnsi" w:eastAsiaTheme="minorEastAsia" w:hAnsiTheme="minorHAnsi" w:cstheme="minorBidi"/>
            <w:szCs w:val="22"/>
            <w14:ligatures w14:val="standardContextual"/>
          </w:rPr>
          <w:tab/>
        </w:r>
        <w:r w:rsidR="00020A83" w:rsidRPr="005B42A8">
          <w:rPr>
            <w:rStyle w:val="a8"/>
          </w:rPr>
          <w:t>冬季工况风速</w:t>
        </w:r>
        <w:r w:rsidR="00020A83" w:rsidRPr="005B42A8">
          <w:rPr>
            <w:rStyle w:val="a8"/>
          </w:rPr>
          <w:t>/</w:t>
        </w:r>
        <w:r w:rsidR="00020A83" w:rsidRPr="005B42A8">
          <w:rPr>
            <w:rStyle w:val="a8"/>
          </w:rPr>
          <w:t>风速放大系数达标结果汇总</w:t>
        </w:r>
        <w:r w:rsidR="00020A83">
          <w:rPr>
            <w:webHidden/>
          </w:rPr>
          <w:tab/>
        </w:r>
        <w:r w:rsidR="00020A83">
          <w:rPr>
            <w:webHidden/>
          </w:rPr>
          <w:fldChar w:fldCharType="begin"/>
        </w:r>
        <w:r w:rsidR="00020A83">
          <w:rPr>
            <w:webHidden/>
          </w:rPr>
          <w:instrText xml:space="preserve"> PAGEREF _Toc151984925 \h </w:instrText>
        </w:r>
        <w:r w:rsidR="00020A83">
          <w:rPr>
            <w:webHidden/>
          </w:rPr>
        </w:r>
        <w:r w:rsidR="00020A83">
          <w:rPr>
            <w:webHidden/>
          </w:rPr>
          <w:fldChar w:fldCharType="separate"/>
        </w:r>
        <w:r w:rsidR="00020A83">
          <w:rPr>
            <w:webHidden/>
          </w:rPr>
          <w:t>19</w:t>
        </w:r>
        <w:r w:rsidR="00020A83">
          <w:rPr>
            <w:webHidden/>
          </w:rPr>
          <w:fldChar w:fldCharType="end"/>
        </w:r>
      </w:hyperlink>
    </w:p>
    <w:p w14:paraId="5ABFB22C" w14:textId="77777777" w:rsidR="00020A83" w:rsidRDefault="00000000">
      <w:pPr>
        <w:pStyle w:val="TOC3"/>
        <w:rPr>
          <w:rFonts w:asciiTheme="minorHAnsi" w:eastAsiaTheme="minorEastAsia" w:hAnsiTheme="minorHAnsi" w:cstheme="minorBidi"/>
          <w:szCs w:val="22"/>
          <w14:ligatures w14:val="standardContextual"/>
        </w:rPr>
      </w:pPr>
      <w:hyperlink w:anchor="_Toc151984926" w:history="1">
        <w:r w:rsidR="00020A83" w:rsidRPr="005B42A8">
          <w:rPr>
            <w:rStyle w:val="a8"/>
            <w:lang w:val="en-GB"/>
          </w:rPr>
          <w:t>5.2.4</w:t>
        </w:r>
        <w:r w:rsidR="00020A83">
          <w:rPr>
            <w:rFonts w:asciiTheme="minorHAnsi" w:eastAsiaTheme="minorEastAsia" w:hAnsiTheme="minorHAnsi" w:cstheme="minorBidi"/>
            <w:szCs w:val="22"/>
            <w14:ligatures w14:val="standardContextual"/>
          </w:rPr>
          <w:tab/>
        </w:r>
        <w:r w:rsidR="00020A83" w:rsidRPr="005B42A8">
          <w:rPr>
            <w:rStyle w:val="a8"/>
          </w:rPr>
          <w:t>建筑迎风面和背风面风压分析</w:t>
        </w:r>
        <w:r w:rsidR="00020A83">
          <w:rPr>
            <w:webHidden/>
          </w:rPr>
          <w:tab/>
        </w:r>
        <w:r w:rsidR="00020A83">
          <w:rPr>
            <w:webHidden/>
          </w:rPr>
          <w:fldChar w:fldCharType="begin"/>
        </w:r>
        <w:r w:rsidR="00020A83">
          <w:rPr>
            <w:webHidden/>
          </w:rPr>
          <w:instrText xml:space="preserve"> PAGEREF _Toc151984926 \h </w:instrText>
        </w:r>
        <w:r w:rsidR="00020A83">
          <w:rPr>
            <w:webHidden/>
          </w:rPr>
        </w:r>
        <w:r w:rsidR="00020A83">
          <w:rPr>
            <w:webHidden/>
          </w:rPr>
          <w:fldChar w:fldCharType="separate"/>
        </w:r>
        <w:r w:rsidR="00020A83">
          <w:rPr>
            <w:webHidden/>
          </w:rPr>
          <w:t>19</w:t>
        </w:r>
        <w:r w:rsidR="00020A83">
          <w:rPr>
            <w:webHidden/>
          </w:rPr>
          <w:fldChar w:fldCharType="end"/>
        </w:r>
      </w:hyperlink>
    </w:p>
    <w:p w14:paraId="07232604" w14:textId="77777777" w:rsidR="00020A83" w:rsidRDefault="00000000">
      <w:pPr>
        <w:pStyle w:val="TOC2"/>
        <w:rPr>
          <w:rFonts w:asciiTheme="minorHAnsi" w:eastAsiaTheme="minorEastAsia" w:hAnsiTheme="minorHAnsi" w:cstheme="minorBidi"/>
          <w:szCs w:val="22"/>
          <w14:ligatures w14:val="standardContextual"/>
        </w:rPr>
      </w:pPr>
      <w:hyperlink w:anchor="_Toc151984927" w:history="1">
        <w:r w:rsidR="00020A83" w:rsidRPr="005B42A8">
          <w:rPr>
            <w:rStyle w:val="a8"/>
            <w:lang w:val="en-GB"/>
          </w:rPr>
          <w:t>5.3</w:t>
        </w:r>
        <w:r w:rsidR="00020A83">
          <w:rPr>
            <w:rFonts w:asciiTheme="minorHAnsi" w:eastAsiaTheme="minorEastAsia" w:hAnsiTheme="minorHAnsi" w:cstheme="minorBidi"/>
            <w:szCs w:val="22"/>
            <w14:ligatures w14:val="standardContextual"/>
          </w:rPr>
          <w:tab/>
        </w:r>
        <w:r w:rsidR="00020A83" w:rsidRPr="005B42A8">
          <w:rPr>
            <w:rStyle w:val="a8"/>
          </w:rPr>
          <w:t>夏季工况</w:t>
        </w:r>
        <w:r w:rsidR="00020A83">
          <w:rPr>
            <w:webHidden/>
          </w:rPr>
          <w:tab/>
        </w:r>
        <w:r w:rsidR="00020A83">
          <w:rPr>
            <w:webHidden/>
          </w:rPr>
          <w:fldChar w:fldCharType="begin"/>
        </w:r>
        <w:r w:rsidR="00020A83">
          <w:rPr>
            <w:webHidden/>
          </w:rPr>
          <w:instrText xml:space="preserve"> PAGEREF _Toc151984927 \h </w:instrText>
        </w:r>
        <w:r w:rsidR="00020A83">
          <w:rPr>
            <w:webHidden/>
          </w:rPr>
        </w:r>
        <w:r w:rsidR="00020A83">
          <w:rPr>
            <w:webHidden/>
          </w:rPr>
          <w:fldChar w:fldCharType="separate"/>
        </w:r>
        <w:r w:rsidR="00020A83">
          <w:rPr>
            <w:webHidden/>
          </w:rPr>
          <w:t>22</w:t>
        </w:r>
        <w:r w:rsidR="00020A83">
          <w:rPr>
            <w:webHidden/>
          </w:rPr>
          <w:fldChar w:fldCharType="end"/>
        </w:r>
      </w:hyperlink>
    </w:p>
    <w:p w14:paraId="6A762DBC" w14:textId="77777777" w:rsidR="00020A83" w:rsidRDefault="00000000">
      <w:pPr>
        <w:pStyle w:val="TOC3"/>
        <w:rPr>
          <w:rFonts w:asciiTheme="minorHAnsi" w:eastAsiaTheme="minorEastAsia" w:hAnsiTheme="minorHAnsi" w:cstheme="minorBidi"/>
          <w:szCs w:val="22"/>
          <w14:ligatures w14:val="standardContextual"/>
        </w:rPr>
      </w:pPr>
      <w:hyperlink w:anchor="_Toc151984928" w:history="1">
        <w:r w:rsidR="00020A83" w:rsidRPr="005B42A8">
          <w:rPr>
            <w:rStyle w:val="a8"/>
            <w:lang w:val="en-GB"/>
          </w:rPr>
          <w:t>5.3.1</w:t>
        </w:r>
        <w:r w:rsidR="00020A83">
          <w:rPr>
            <w:rFonts w:asciiTheme="minorHAnsi" w:eastAsiaTheme="minorEastAsia" w:hAnsiTheme="minorHAnsi" w:cstheme="minorBidi"/>
            <w:szCs w:val="22"/>
            <w14:ligatures w14:val="standardContextual"/>
          </w:rPr>
          <w:tab/>
        </w:r>
        <w:r w:rsidR="00020A83" w:rsidRPr="005B42A8">
          <w:rPr>
            <w:rStyle w:val="a8"/>
          </w:rPr>
          <w:t>无风区计算分析</w:t>
        </w:r>
        <w:r w:rsidR="00020A83">
          <w:rPr>
            <w:webHidden/>
          </w:rPr>
          <w:tab/>
        </w:r>
        <w:r w:rsidR="00020A83">
          <w:rPr>
            <w:webHidden/>
          </w:rPr>
          <w:fldChar w:fldCharType="begin"/>
        </w:r>
        <w:r w:rsidR="00020A83">
          <w:rPr>
            <w:webHidden/>
          </w:rPr>
          <w:instrText xml:space="preserve"> PAGEREF _Toc151984928 \h </w:instrText>
        </w:r>
        <w:r w:rsidR="00020A83">
          <w:rPr>
            <w:webHidden/>
          </w:rPr>
        </w:r>
        <w:r w:rsidR="00020A83">
          <w:rPr>
            <w:webHidden/>
          </w:rPr>
          <w:fldChar w:fldCharType="separate"/>
        </w:r>
        <w:r w:rsidR="00020A83">
          <w:rPr>
            <w:webHidden/>
          </w:rPr>
          <w:t>22</w:t>
        </w:r>
        <w:r w:rsidR="00020A83">
          <w:rPr>
            <w:webHidden/>
          </w:rPr>
          <w:fldChar w:fldCharType="end"/>
        </w:r>
      </w:hyperlink>
    </w:p>
    <w:p w14:paraId="52C56DAC" w14:textId="77777777" w:rsidR="00020A83" w:rsidRDefault="00000000">
      <w:pPr>
        <w:pStyle w:val="TOC3"/>
        <w:rPr>
          <w:rFonts w:asciiTheme="minorHAnsi" w:eastAsiaTheme="minorEastAsia" w:hAnsiTheme="minorHAnsi" w:cstheme="minorBidi"/>
          <w:szCs w:val="22"/>
          <w14:ligatures w14:val="standardContextual"/>
        </w:rPr>
      </w:pPr>
      <w:hyperlink w:anchor="_Toc151984929" w:history="1">
        <w:r w:rsidR="00020A83" w:rsidRPr="005B42A8">
          <w:rPr>
            <w:rStyle w:val="a8"/>
            <w:lang w:val="en-GB"/>
          </w:rPr>
          <w:t>5.3.2</w:t>
        </w:r>
        <w:r w:rsidR="00020A83">
          <w:rPr>
            <w:rFonts w:asciiTheme="minorHAnsi" w:eastAsiaTheme="minorEastAsia" w:hAnsiTheme="minorHAnsi" w:cstheme="minorBidi"/>
            <w:szCs w:val="22"/>
            <w14:ligatures w14:val="standardContextual"/>
          </w:rPr>
          <w:tab/>
        </w:r>
        <w:r w:rsidR="00020A83" w:rsidRPr="005B42A8">
          <w:rPr>
            <w:rStyle w:val="a8"/>
          </w:rPr>
          <w:t>旋涡区分析</w:t>
        </w:r>
        <w:r w:rsidR="00020A83">
          <w:rPr>
            <w:webHidden/>
          </w:rPr>
          <w:tab/>
        </w:r>
        <w:r w:rsidR="00020A83">
          <w:rPr>
            <w:webHidden/>
          </w:rPr>
          <w:fldChar w:fldCharType="begin"/>
        </w:r>
        <w:r w:rsidR="00020A83">
          <w:rPr>
            <w:webHidden/>
          </w:rPr>
          <w:instrText xml:space="preserve"> PAGEREF _Toc151984929 \h </w:instrText>
        </w:r>
        <w:r w:rsidR="00020A83">
          <w:rPr>
            <w:webHidden/>
          </w:rPr>
        </w:r>
        <w:r w:rsidR="00020A83">
          <w:rPr>
            <w:webHidden/>
          </w:rPr>
          <w:fldChar w:fldCharType="separate"/>
        </w:r>
        <w:r w:rsidR="00020A83">
          <w:rPr>
            <w:webHidden/>
          </w:rPr>
          <w:t>23</w:t>
        </w:r>
        <w:r w:rsidR="00020A83">
          <w:rPr>
            <w:webHidden/>
          </w:rPr>
          <w:fldChar w:fldCharType="end"/>
        </w:r>
      </w:hyperlink>
    </w:p>
    <w:p w14:paraId="7B0D3A4B" w14:textId="77777777" w:rsidR="00020A83" w:rsidRDefault="00000000">
      <w:pPr>
        <w:pStyle w:val="TOC3"/>
        <w:rPr>
          <w:rFonts w:asciiTheme="minorHAnsi" w:eastAsiaTheme="minorEastAsia" w:hAnsiTheme="minorHAnsi" w:cstheme="minorBidi"/>
          <w:szCs w:val="22"/>
          <w14:ligatures w14:val="standardContextual"/>
        </w:rPr>
      </w:pPr>
      <w:hyperlink w:anchor="_Toc151984930" w:history="1">
        <w:r w:rsidR="00020A83" w:rsidRPr="005B42A8">
          <w:rPr>
            <w:rStyle w:val="a8"/>
            <w:lang w:val="en-GB"/>
          </w:rPr>
          <w:t>5.3.3</w:t>
        </w:r>
        <w:r w:rsidR="00020A83">
          <w:rPr>
            <w:rFonts w:asciiTheme="minorHAnsi" w:eastAsiaTheme="minorEastAsia" w:hAnsiTheme="minorHAnsi" w:cstheme="minorBidi"/>
            <w:szCs w:val="22"/>
            <w14:ligatures w14:val="standardContextual"/>
          </w:rPr>
          <w:tab/>
        </w:r>
        <w:r w:rsidR="00020A83" w:rsidRPr="005B42A8">
          <w:rPr>
            <w:rStyle w:val="a8"/>
          </w:rPr>
          <w:t>旋涡区</w:t>
        </w:r>
        <w:r w:rsidR="00020A83" w:rsidRPr="005B42A8">
          <w:rPr>
            <w:rStyle w:val="a8"/>
          </w:rPr>
          <w:t>/</w:t>
        </w:r>
        <w:r w:rsidR="00020A83" w:rsidRPr="005B42A8">
          <w:rPr>
            <w:rStyle w:val="a8"/>
          </w:rPr>
          <w:t>无风区达标结果汇总</w:t>
        </w:r>
        <w:r w:rsidR="00020A83">
          <w:rPr>
            <w:webHidden/>
          </w:rPr>
          <w:tab/>
        </w:r>
        <w:r w:rsidR="00020A83">
          <w:rPr>
            <w:webHidden/>
          </w:rPr>
          <w:fldChar w:fldCharType="begin"/>
        </w:r>
        <w:r w:rsidR="00020A83">
          <w:rPr>
            <w:webHidden/>
          </w:rPr>
          <w:instrText xml:space="preserve"> PAGEREF _Toc151984930 \h </w:instrText>
        </w:r>
        <w:r w:rsidR="00020A83">
          <w:rPr>
            <w:webHidden/>
          </w:rPr>
        </w:r>
        <w:r w:rsidR="00020A83">
          <w:rPr>
            <w:webHidden/>
          </w:rPr>
          <w:fldChar w:fldCharType="separate"/>
        </w:r>
        <w:r w:rsidR="00020A83">
          <w:rPr>
            <w:webHidden/>
          </w:rPr>
          <w:t>24</w:t>
        </w:r>
        <w:r w:rsidR="00020A83">
          <w:rPr>
            <w:webHidden/>
          </w:rPr>
          <w:fldChar w:fldCharType="end"/>
        </w:r>
      </w:hyperlink>
    </w:p>
    <w:p w14:paraId="45825525" w14:textId="77777777" w:rsidR="00020A83" w:rsidRDefault="00000000">
      <w:pPr>
        <w:pStyle w:val="TOC3"/>
        <w:rPr>
          <w:rFonts w:asciiTheme="minorHAnsi" w:eastAsiaTheme="minorEastAsia" w:hAnsiTheme="minorHAnsi" w:cstheme="minorBidi"/>
          <w:szCs w:val="22"/>
          <w14:ligatures w14:val="standardContextual"/>
        </w:rPr>
      </w:pPr>
      <w:hyperlink w:anchor="_Toc151984931" w:history="1">
        <w:r w:rsidR="00020A83" w:rsidRPr="005B42A8">
          <w:rPr>
            <w:rStyle w:val="a8"/>
            <w:lang w:val="en-GB"/>
          </w:rPr>
          <w:t>5.3.4</w:t>
        </w:r>
        <w:r w:rsidR="00020A83">
          <w:rPr>
            <w:rFonts w:asciiTheme="minorHAnsi" w:eastAsiaTheme="minorEastAsia" w:hAnsiTheme="minorHAnsi" w:cstheme="minorBidi"/>
            <w:szCs w:val="22"/>
            <w14:ligatures w14:val="standardContextual"/>
          </w:rPr>
          <w:tab/>
        </w:r>
        <w:r w:rsidR="00020A83" w:rsidRPr="005B42A8">
          <w:rPr>
            <w:rStyle w:val="a8"/>
          </w:rPr>
          <w:t>外窗内外表面风压差达标分析</w:t>
        </w:r>
        <w:r w:rsidR="00020A83">
          <w:rPr>
            <w:webHidden/>
          </w:rPr>
          <w:tab/>
        </w:r>
        <w:r w:rsidR="00020A83">
          <w:rPr>
            <w:webHidden/>
          </w:rPr>
          <w:fldChar w:fldCharType="begin"/>
        </w:r>
        <w:r w:rsidR="00020A83">
          <w:rPr>
            <w:webHidden/>
          </w:rPr>
          <w:instrText xml:space="preserve"> PAGEREF _Toc151984931 \h </w:instrText>
        </w:r>
        <w:r w:rsidR="00020A83">
          <w:rPr>
            <w:webHidden/>
          </w:rPr>
        </w:r>
        <w:r w:rsidR="00020A83">
          <w:rPr>
            <w:webHidden/>
          </w:rPr>
          <w:fldChar w:fldCharType="separate"/>
        </w:r>
        <w:r w:rsidR="00020A83">
          <w:rPr>
            <w:webHidden/>
          </w:rPr>
          <w:t>24</w:t>
        </w:r>
        <w:r w:rsidR="00020A83">
          <w:rPr>
            <w:webHidden/>
          </w:rPr>
          <w:fldChar w:fldCharType="end"/>
        </w:r>
      </w:hyperlink>
    </w:p>
    <w:p w14:paraId="340936B2" w14:textId="77777777" w:rsidR="00020A83" w:rsidRDefault="00000000">
      <w:pPr>
        <w:pStyle w:val="TOC2"/>
        <w:rPr>
          <w:rFonts w:asciiTheme="minorHAnsi" w:eastAsiaTheme="minorEastAsia" w:hAnsiTheme="minorHAnsi" w:cstheme="minorBidi"/>
          <w:szCs w:val="22"/>
          <w14:ligatures w14:val="standardContextual"/>
        </w:rPr>
      </w:pPr>
      <w:hyperlink w:anchor="_Toc151984932" w:history="1">
        <w:r w:rsidR="00020A83" w:rsidRPr="005B42A8">
          <w:rPr>
            <w:rStyle w:val="a8"/>
            <w:lang w:val="en-GB"/>
          </w:rPr>
          <w:t>5.4</w:t>
        </w:r>
        <w:r w:rsidR="00020A83">
          <w:rPr>
            <w:rFonts w:asciiTheme="minorHAnsi" w:eastAsiaTheme="minorEastAsia" w:hAnsiTheme="minorHAnsi" w:cstheme="minorBidi"/>
            <w:szCs w:val="22"/>
            <w14:ligatures w14:val="standardContextual"/>
          </w:rPr>
          <w:tab/>
        </w:r>
        <w:r w:rsidR="00020A83" w:rsidRPr="005B42A8">
          <w:rPr>
            <w:rStyle w:val="a8"/>
          </w:rPr>
          <w:t>过渡季工况</w:t>
        </w:r>
        <w:r w:rsidR="00020A83">
          <w:rPr>
            <w:webHidden/>
          </w:rPr>
          <w:tab/>
        </w:r>
        <w:r w:rsidR="00020A83">
          <w:rPr>
            <w:webHidden/>
          </w:rPr>
          <w:fldChar w:fldCharType="begin"/>
        </w:r>
        <w:r w:rsidR="00020A83">
          <w:rPr>
            <w:webHidden/>
          </w:rPr>
          <w:instrText xml:space="preserve"> PAGEREF _Toc151984932 \h </w:instrText>
        </w:r>
        <w:r w:rsidR="00020A83">
          <w:rPr>
            <w:webHidden/>
          </w:rPr>
        </w:r>
        <w:r w:rsidR="00020A83">
          <w:rPr>
            <w:webHidden/>
          </w:rPr>
          <w:fldChar w:fldCharType="separate"/>
        </w:r>
        <w:r w:rsidR="00020A83">
          <w:rPr>
            <w:webHidden/>
          </w:rPr>
          <w:t>25</w:t>
        </w:r>
        <w:r w:rsidR="00020A83">
          <w:rPr>
            <w:webHidden/>
          </w:rPr>
          <w:fldChar w:fldCharType="end"/>
        </w:r>
      </w:hyperlink>
    </w:p>
    <w:p w14:paraId="608424BA" w14:textId="77777777" w:rsidR="00020A83" w:rsidRDefault="00000000">
      <w:pPr>
        <w:pStyle w:val="TOC3"/>
        <w:rPr>
          <w:rFonts w:asciiTheme="minorHAnsi" w:eastAsiaTheme="minorEastAsia" w:hAnsiTheme="minorHAnsi" w:cstheme="minorBidi"/>
          <w:szCs w:val="22"/>
          <w14:ligatures w14:val="standardContextual"/>
        </w:rPr>
      </w:pPr>
      <w:hyperlink w:anchor="_Toc151984933" w:history="1">
        <w:r w:rsidR="00020A83" w:rsidRPr="005B42A8">
          <w:rPr>
            <w:rStyle w:val="a8"/>
            <w:lang w:val="en-GB"/>
          </w:rPr>
          <w:t>5.4.1</w:t>
        </w:r>
        <w:r w:rsidR="00020A83">
          <w:rPr>
            <w:rFonts w:asciiTheme="minorHAnsi" w:eastAsiaTheme="minorEastAsia" w:hAnsiTheme="minorHAnsi" w:cstheme="minorBidi"/>
            <w:szCs w:val="22"/>
            <w14:ligatures w14:val="standardContextual"/>
          </w:rPr>
          <w:tab/>
        </w:r>
        <w:r w:rsidR="00020A83" w:rsidRPr="005B42A8">
          <w:rPr>
            <w:rStyle w:val="a8"/>
          </w:rPr>
          <w:t>无风区计算分析</w:t>
        </w:r>
        <w:r w:rsidR="00020A83">
          <w:rPr>
            <w:webHidden/>
          </w:rPr>
          <w:tab/>
        </w:r>
        <w:r w:rsidR="00020A83">
          <w:rPr>
            <w:webHidden/>
          </w:rPr>
          <w:fldChar w:fldCharType="begin"/>
        </w:r>
        <w:r w:rsidR="00020A83">
          <w:rPr>
            <w:webHidden/>
          </w:rPr>
          <w:instrText xml:space="preserve"> PAGEREF _Toc151984933 \h </w:instrText>
        </w:r>
        <w:r w:rsidR="00020A83">
          <w:rPr>
            <w:webHidden/>
          </w:rPr>
        </w:r>
        <w:r w:rsidR="00020A83">
          <w:rPr>
            <w:webHidden/>
          </w:rPr>
          <w:fldChar w:fldCharType="separate"/>
        </w:r>
        <w:r w:rsidR="00020A83">
          <w:rPr>
            <w:webHidden/>
          </w:rPr>
          <w:t>26</w:t>
        </w:r>
        <w:r w:rsidR="00020A83">
          <w:rPr>
            <w:webHidden/>
          </w:rPr>
          <w:fldChar w:fldCharType="end"/>
        </w:r>
      </w:hyperlink>
    </w:p>
    <w:p w14:paraId="4881DA26" w14:textId="77777777" w:rsidR="00020A83" w:rsidRDefault="00000000">
      <w:pPr>
        <w:pStyle w:val="TOC3"/>
        <w:rPr>
          <w:rFonts w:asciiTheme="minorHAnsi" w:eastAsiaTheme="minorEastAsia" w:hAnsiTheme="minorHAnsi" w:cstheme="minorBidi"/>
          <w:szCs w:val="22"/>
          <w14:ligatures w14:val="standardContextual"/>
        </w:rPr>
      </w:pPr>
      <w:hyperlink w:anchor="_Toc151984934" w:history="1">
        <w:r w:rsidR="00020A83" w:rsidRPr="005B42A8">
          <w:rPr>
            <w:rStyle w:val="a8"/>
            <w:lang w:val="en-GB"/>
          </w:rPr>
          <w:t>5.4.2</w:t>
        </w:r>
        <w:r w:rsidR="00020A83">
          <w:rPr>
            <w:rFonts w:asciiTheme="minorHAnsi" w:eastAsiaTheme="minorEastAsia" w:hAnsiTheme="minorHAnsi" w:cstheme="minorBidi"/>
            <w:szCs w:val="22"/>
            <w14:ligatures w14:val="standardContextual"/>
          </w:rPr>
          <w:tab/>
        </w:r>
        <w:r w:rsidR="00020A83" w:rsidRPr="005B42A8">
          <w:rPr>
            <w:rStyle w:val="a8"/>
          </w:rPr>
          <w:t>旋涡区分析</w:t>
        </w:r>
        <w:r w:rsidR="00020A83">
          <w:rPr>
            <w:webHidden/>
          </w:rPr>
          <w:tab/>
        </w:r>
        <w:r w:rsidR="00020A83">
          <w:rPr>
            <w:webHidden/>
          </w:rPr>
          <w:fldChar w:fldCharType="begin"/>
        </w:r>
        <w:r w:rsidR="00020A83">
          <w:rPr>
            <w:webHidden/>
          </w:rPr>
          <w:instrText xml:space="preserve"> PAGEREF _Toc151984934 \h </w:instrText>
        </w:r>
        <w:r w:rsidR="00020A83">
          <w:rPr>
            <w:webHidden/>
          </w:rPr>
        </w:r>
        <w:r w:rsidR="00020A83">
          <w:rPr>
            <w:webHidden/>
          </w:rPr>
          <w:fldChar w:fldCharType="separate"/>
        </w:r>
        <w:r w:rsidR="00020A83">
          <w:rPr>
            <w:webHidden/>
          </w:rPr>
          <w:t>26</w:t>
        </w:r>
        <w:r w:rsidR="00020A83">
          <w:rPr>
            <w:webHidden/>
          </w:rPr>
          <w:fldChar w:fldCharType="end"/>
        </w:r>
      </w:hyperlink>
    </w:p>
    <w:p w14:paraId="389AB0D5" w14:textId="77777777" w:rsidR="00020A83" w:rsidRDefault="00000000">
      <w:pPr>
        <w:pStyle w:val="TOC3"/>
        <w:rPr>
          <w:rFonts w:asciiTheme="minorHAnsi" w:eastAsiaTheme="minorEastAsia" w:hAnsiTheme="minorHAnsi" w:cstheme="minorBidi"/>
          <w:szCs w:val="22"/>
          <w14:ligatures w14:val="standardContextual"/>
        </w:rPr>
      </w:pPr>
      <w:hyperlink w:anchor="_Toc151984935" w:history="1">
        <w:r w:rsidR="00020A83" w:rsidRPr="005B42A8">
          <w:rPr>
            <w:rStyle w:val="a8"/>
            <w:lang w:val="en-GB"/>
          </w:rPr>
          <w:t>5.4.3</w:t>
        </w:r>
        <w:r w:rsidR="00020A83">
          <w:rPr>
            <w:rFonts w:asciiTheme="minorHAnsi" w:eastAsiaTheme="minorEastAsia" w:hAnsiTheme="minorHAnsi" w:cstheme="minorBidi"/>
            <w:szCs w:val="22"/>
            <w14:ligatures w14:val="standardContextual"/>
          </w:rPr>
          <w:tab/>
        </w:r>
        <w:r w:rsidR="00020A83" w:rsidRPr="005B42A8">
          <w:rPr>
            <w:rStyle w:val="a8"/>
          </w:rPr>
          <w:t>旋涡区</w:t>
        </w:r>
        <w:r w:rsidR="00020A83" w:rsidRPr="005B42A8">
          <w:rPr>
            <w:rStyle w:val="a8"/>
          </w:rPr>
          <w:t>/</w:t>
        </w:r>
        <w:r w:rsidR="00020A83" w:rsidRPr="005B42A8">
          <w:rPr>
            <w:rStyle w:val="a8"/>
          </w:rPr>
          <w:t>无风区达标结果汇总</w:t>
        </w:r>
        <w:r w:rsidR="00020A83">
          <w:rPr>
            <w:webHidden/>
          </w:rPr>
          <w:tab/>
        </w:r>
        <w:r w:rsidR="00020A83">
          <w:rPr>
            <w:webHidden/>
          </w:rPr>
          <w:fldChar w:fldCharType="begin"/>
        </w:r>
        <w:r w:rsidR="00020A83">
          <w:rPr>
            <w:webHidden/>
          </w:rPr>
          <w:instrText xml:space="preserve"> PAGEREF _Toc151984935 \h </w:instrText>
        </w:r>
        <w:r w:rsidR="00020A83">
          <w:rPr>
            <w:webHidden/>
          </w:rPr>
        </w:r>
        <w:r w:rsidR="00020A83">
          <w:rPr>
            <w:webHidden/>
          </w:rPr>
          <w:fldChar w:fldCharType="separate"/>
        </w:r>
        <w:r w:rsidR="00020A83">
          <w:rPr>
            <w:webHidden/>
          </w:rPr>
          <w:t>27</w:t>
        </w:r>
        <w:r w:rsidR="00020A83">
          <w:rPr>
            <w:webHidden/>
          </w:rPr>
          <w:fldChar w:fldCharType="end"/>
        </w:r>
      </w:hyperlink>
    </w:p>
    <w:p w14:paraId="217EAABB" w14:textId="77777777" w:rsidR="00020A83" w:rsidRDefault="00000000">
      <w:pPr>
        <w:pStyle w:val="TOC3"/>
        <w:rPr>
          <w:rFonts w:asciiTheme="minorHAnsi" w:eastAsiaTheme="minorEastAsia" w:hAnsiTheme="minorHAnsi" w:cstheme="minorBidi"/>
          <w:szCs w:val="22"/>
          <w14:ligatures w14:val="standardContextual"/>
        </w:rPr>
      </w:pPr>
      <w:hyperlink w:anchor="_Toc151984936" w:history="1">
        <w:r w:rsidR="00020A83" w:rsidRPr="005B42A8">
          <w:rPr>
            <w:rStyle w:val="a8"/>
            <w:lang w:val="en-GB"/>
          </w:rPr>
          <w:t>5.4.4</w:t>
        </w:r>
        <w:r w:rsidR="00020A83">
          <w:rPr>
            <w:rFonts w:asciiTheme="minorHAnsi" w:eastAsiaTheme="minorEastAsia" w:hAnsiTheme="minorHAnsi" w:cstheme="minorBidi"/>
            <w:szCs w:val="22"/>
            <w14:ligatures w14:val="standardContextual"/>
          </w:rPr>
          <w:tab/>
        </w:r>
        <w:r w:rsidR="00020A83" w:rsidRPr="005B42A8">
          <w:rPr>
            <w:rStyle w:val="a8"/>
          </w:rPr>
          <w:t>外窗内外表面风压差达标分析</w:t>
        </w:r>
        <w:r w:rsidR="00020A83">
          <w:rPr>
            <w:webHidden/>
          </w:rPr>
          <w:tab/>
        </w:r>
        <w:r w:rsidR="00020A83">
          <w:rPr>
            <w:webHidden/>
          </w:rPr>
          <w:fldChar w:fldCharType="begin"/>
        </w:r>
        <w:r w:rsidR="00020A83">
          <w:rPr>
            <w:webHidden/>
          </w:rPr>
          <w:instrText xml:space="preserve"> PAGEREF _Toc151984936 \h </w:instrText>
        </w:r>
        <w:r w:rsidR="00020A83">
          <w:rPr>
            <w:webHidden/>
          </w:rPr>
        </w:r>
        <w:r w:rsidR="00020A83">
          <w:rPr>
            <w:webHidden/>
          </w:rPr>
          <w:fldChar w:fldCharType="separate"/>
        </w:r>
        <w:r w:rsidR="00020A83">
          <w:rPr>
            <w:webHidden/>
          </w:rPr>
          <w:t>27</w:t>
        </w:r>
        <w:r w:rsidR="00020A83">
          <w:rPr>
            <w:webHidden/>
          </w:rPr>
          <w:fldChar w:fldCharType="end"/>
        </w:r>
      </w:hyperlink>
    </w:p>
    <w:p w14:paraId="13688920" w14:textId="77777777" w:rsidR="00020A83" w:rsidRDefault="00000000">
      <w:pPr>
        <w:pStyle w:val="TOC2"/>
        <w:rPr>
          <w:rFonts w:asciiTheme="minorHAnsi" w:eastAsiaTheme="minorEastAsia" w:hAnsiTheme="minorHAnsi" w:cstheme="minorBidi"/>
          <w:szCs w:val="22"/>
          <w14:ligatures w14:val="standardContextual"/>
        </w:rPr>
      </w:pPr>
      <w:hyperlink w:anchor="_Toc151984937" w:history="1">
        <w:r w:rsidR="00020A83" w:rsidRPr="005B42A8">
          <w:rPr>
            <w:rStyle w:val="a8"/>
            <w:lang w:val="en-GB"/>
          </w:rPr>
          <w:t>5.5</w:t>
        </w:r>
        <w:r w:rsidR="00020A83">
          <w:rPr>
            <w:rFonts w:asciiTheme="minorHAnsi" w:eastAsiaTheme="minorEastAsia" w:hAnsiTheme="minorHAnsi" w:cstheme="minorBidi"/>
            <w:szCs w:val="22"/>
            <w14:ligatures w14:val="standardContextual"/>
          </w:rPr>
          <w:tab/>
        </w:r>
        <w:r w:rsidR="00020A83" w:rsidRPr="005B42A8">
          <w:rPr>
            <w:rStyle w:val="a8"/>
          </w:rPr>
          <w:t>结论</w:t>
        </w:r>
        <w:r w:rsidR="00020A83">
          <w:rPr>
            <w:webHidden/>
          </w:rPr>
          <w:tab/>
        </w:r>
        <w:r w:rsidR="00020A83">
          <w:rPr>
            <w:webHidden/>
          </w:rPr>
          <w:fldChar w:fldCharType="begin"/>
        </w:r>
        <w:r w:rsidR="00020A83">
          <w:rPr>
            <w:webHidden/>
          </w:rPr>
          <w:instrText xml:space="preserve"> PAGEREF _Toc151984937 \h </w:instrText>
        </w:r>
        <w:r w:rsidR="00020A83">
          <w:rPr>
            <w:webHidden/>
          </w:rPr>
        </w:r>
        <w:r w:rsidR="00020A83">
          <w:rPr>
            <w:webHidden/>
          </w:rPr>
          <w:fldChar w:fldCharType="separate"/>
        </w:r>
        <w:r w:rsidR="00020A83">
          <w:rPr>
            <w:webHidden/>
          </w:rPr>
          <w:t>29</w:t>
        </w:r>
        <w:r w:rsidR="00020A83">
          <w:rPr>
            <w:webHidden/>
          </w:rPr>
          <w:fldChar w:fldCharType="end"/>
        </w:r>
      </w:hyperlink>
    </w:p>
    <w:p w14:paraId="2C614527" w14:textId="77777777" w:rsidR="00020A83" w:rsidRDefault="00000000">
      <w:pPr>
        <w:pStyle w:val="TOC3"/>
        <w:rPr>
          <w:rFonts w:asciiTheme="minorHAnsi" w:eastAsiaTheme="minorEastAsia" w:hAnsiTheme="minorHAnsi" w:cstheme="minorBidi"/>
          <w:szCs w:val="22"/>
          <w14:ligatures w14:val="standardContextual"/>
        </w:rPr>
      </w:pPr>
      <w:hyperlink w:anchor="_Toc151984938" w:history="1">
        <w:r w:rsidR="00020A83" w:rsidRPr="005B42A8">
          <w:rPr>
            <w:rStyle w:val="a8"/>
            <w:lang w:val="en-GB"/>
          </w:rPr>
          <w:t>5.5.1</w:t>
        </w:r>
        <w:r w:rsidR="00020A83">
          <w:rPr>
            <w:rFonts w:asciiTheme="minorHAnsi" w:eastAsiaTheme="minorEastAsia" w:hAnsiTheme="minorHAnsi" w:cstheme="minorBidi"/>
            <w:szCs w:val="22"/>
            <w14:ligatures w14:val="standardContextual"/>
          </w:rPr>
          <w:tab/>
        </w:r>
        <w:r w:rsidR="00020A83" w:rsidRPr="005B42A8">
          <w:rPr>
            <w:rStyle w:val="a8"/>
          </w:rPr>
          <w:t>冬季工况达标判断</w:t>
        </w:r>
        <w:r w:rsidR="00020A83">
          <w:rPr>
            <w:webHidden/>
          </w:rPr>
          <w:tab/>
        </w:r>
        <w:r w:rsidR="00020A83">
          <w:rPr>
            <w:webHidden/>
          </w:rPr>
          <w:fldChar w:fldCharType="begin"/>
        </w:r>
        <w:r w:rsidR="00020A83">
          <w:rPr>
            <w:webHidden/>
          </w:rPr>
          <w:instrText xml:space="preserve"> PAGEREF _Toc151984938 \h </w:instrText>
        </w:r>
        <w:r w:rsidR="00020A83">
          <w:rPr>
            <w:webHidden/>
          </w:rPr>
        </w:r>
        <w:r w:rsidR="00020A83">
          <w:rPr>
            <w:webHidden/>
          </w:rPr>
          <w:fldChar w:fldCharType="separate"/>
        </w:r>
        <w:r w:rsidR="00020A83">
          <w:rPr>
            <w:webHidden/>
          </w:rPr>
          <w:t>29</w:t>
        </w:r>
        <w:r w:rsidR="00020A83">
          <w:rPr>
            <w:webHidden/>
          </w:rPr>
          <w:fldChar w:fldCharType="end"/>
        </w:r>
      </w:hyperlink>
    </w:p>
    <w:p w14:paraId="2AA6A94F" w14:textId="77777777" w:rsidR="00020A83" w:rsidRDefault="00000000">
      <w:pPr>
        <w:pStyle w:val="TOC3"/>
        <w:rPr>
          <w:rFonts w:asciiTheme="minorHAnsi" w:eastAsiaTheme="minorEastAsia" w:hAnsiTheme="minorHAnsi" w:cstheme="minorBidi"/>
          <w:szCs w:val="22"/>
          <w14:ligatures w14:val="standardContextual"/>
        </w:rPr>
      </w:pPr>
      <w:hyperlink w:anchor="_Toc151984939" w:history="1">
        <w:r w:rsidR="00020A83" w:rsidRPr="005B42A8">
          <w:rPr>
            <w:rStyle w:val="a8"/>
            <w:lang w:val="en-GB"/>
          </w:rPr>
          <w:t>5.5.2</w:t>
        </w:r>
        <w:r w:rsidR="00020A83">
          <w:rPr>
            <w:rFonts w:asciiTheme="minorHAnsi" w:eastAsiaTheme="minorEastAsia" w:hAnsiTheme="minorHAnsi" w:cstheme="minorBidi"/>
            <w:szCs w:val="22"/>
            <w14:ligatures w14:val="standardContextual"/>
          </w:rPr>
          <w:tab/>
        </w:r>
        <w:r w:rsidR="00020A83" w:rsidRPr="005B42A8">
          <w:rPr>
            <w:rStyle w:val="a8"/>
          </w:rPr>
          <w:t>过渡季、夏季工况达标判断</w:t>
        </w:r>
        <w:r w:rsidR="00020A83">
          <w:rPr>
            <w:webHidden/>
          </w:rPr>
          <w:tab/>
        </w:r>
        <w:r w:rsidR="00020A83">
          <w:rPr>
            <w:webHidden/>
          </w:rPr>
          <w:fldChar w:fldCharType="begin"/>
        </w:r>
        <w:r w:rsidR="00020A83">
          <w:rPr>
            <w:webHidden/>
          </w:rPr>
          <w:instrText xml:space="preserve"> PAGEREF _Toc151984939 \h </w:instrText>
        </w:r>
        <w:r w:rsidR="00020A83">
          <w:rPr>
            <w:webHidden/>
          </w:rPr>
        </w:r>
        <w:r w:rsidR="00020A83">
          <w:rPr>
            <w:webHidden/>
          </w:rPr>
          <w:fldChar w:fldCharType="separate"/>
        </w:r>
        <w:r w:rsidR="00020A83">
          <w:rPr>
            <w:webHidden/>
          </w:rPr>
          <w:t>29</w:t>
        </w:r>
        <w:r w:rsidR="00020A83">
          <w:rPr>
            <w:webHidden/>
          </w:rPr>
          <w:fldChar w:fldCharType="end"/>
        </w:r>
      </w:hyperlink>
    </w:p>
    <w:p w14:paraId="56BA01C2" w14:textId="77777777" w:rsidR="00020A83" w:rsidRDefault="00000000">
      <w:pPr>
        <w:pStyle w:val="TOC2"/>
        <w:rPr>
          <w:rFonts w:asciiTheme="minorHAnsi" w:eastAsiaTheme="minorEastAsia" w:hAnsiTheme="minorHAnsi" w:cstheme="minorBidi"/>
          <w:szCs w:val="22"/>
          <w14:ligatures w14:val="standardContextual"/>
        </w:rPr>
      </w:pPr>
      <w:hyperlink w:anchor="_Toc151984940" w:history="1">
        <w:r w:rsidR="00020A83" w:rsidRPr="005B42A8">
          <w:rPr>
            <w:rStyle w:val="a8"/>
            <w:lang w:val="en-GB"/>
          </w:rPr>
          <w:t>5.6</w:t>
        </w:r>
        <w:r w:rsidR="00020A83">
          <w:rPr>
            <w:rFonts w:asciiTheme="minorHAnsi" w:eastAsiaTheme="minorEastAsia" w:hAnsiTheme="minorHAnsi" w:cstheme="minorBidi"/>
            <w:szCs w:val="22"/>
            <w14:ligatures w14:val="standardContextual"/>
          </w:rPr>
          <w:tab/>
        </w:r>
        <w:r w:rsidR="00020A83" w:rsidRPr="005B42A8">
          <w:rPr>
            <w:rStyle w:val="a8"/>
          </w:rPr>
          <w:t>附录</w:t>
        </w:r>
        <w:r w:rsidR="00020A83">
          <w:rPr>
            <w:webHidden/>
          </w:rPr>
          <w:tab/>
        </w:r>
        <w:r w:rsidR="00020A83">
          <w:rPr>
            <w:webHidden/>
          </w:rPr>
          <w:fldChar w:fldCharType="begin"/>
        </w:r>
        <w:r w:rsidR="00020A83">
          <w:rPr>
            <w:webHidden/>
          </w:rPr>
          <w:instrText xml:space="preserve"> PAGEREF _Toc151984940 \h </w:instrText>
        </w:r>
        <w:r w:rsidR="00020A83">
          <w:rPr>
            <w:webHidden/>
          </w:rPr>
        </w:r>
        <w:r w:rsidR="00020A83">
          <w:rPr>
            <w:webHidden/>
          </w:rPr>
          <w:fldChar w:fldCharType="separate"/>
        </w:r>
        <w:r w:rsidR="00020A83">
          <w:rPr>
            <w:webHidden/>
          </w:rPr>
          <w:t>30</w:t>
        </w:r>
        <w:r w:rsidR="00020A83">
          <w:rPr>
            <w:webHidden/>
          </w:rPr>
          <w:fldChar w:fldCharType="end"/>
        </w:r>
      </w:hyperlink>
    </w:p>
    <w:p w14:paraId="38E242F3" w14:textId="77777777" w:rsidR="00020A83" w:rsidRDefault="00000000">
      <w:pPr>
        <w:pStyle w:val="TOC3"/>
        <w:rPr>
          <w:rFonts w:asciiTheme="minorHAnsi" w:eastAsiaTheme="minorEastAsia" w:hAnsiTheme="minorHAnsi" w:cstheme="minorBidi"/>
          <w:szCs w:val="22"/>
          <w14:ligatures w14:val="standardContextual"/>
        </w:rPr>
      </w:pPr>
      <w:hyperlink w:anchor="_Toc151984941" w:history="1">
        <w:r w:rsidR="00020A83" w:rsidRPr="005B42A8">
          <w:rPr>
            <w:rStyle w:val="a8"/>
            <w:lang w:val="en-GB"/>
          </w:rPr>
          <w:t>5.6.1</w:t>
        </w:r>
        <w:r w:rsidR="00020A83">
          <w:rPr>
            <w:rFonts w:asciiTheme="minorHAnsi" w:eastAsiaTheme="minorEastAsia" w:hAnsiTheme="minorHAnsi" w:cstheme="minorBidi"/>
            <w:szCs w:val="22"/>
            <w14:ligatures w14:val="standardContextual"/>
          </w:rPr>
          <w:tab/>
        </w:r>
        <w:r w:rsidR="00020A83" w:rsidRPr="005B42A8">
          <w:rPr>
            <w:rStyle w:val="a8"/>
          </w:rPr>
          <w:t>参评建筑迎背风面窗平均风压差表</w:t>
        </w:r>
        <w:r w:rsidR="00020A83">
          <w:rPr>
            <w:webHidden/>
          </w:rPr>
          <w:tab/>
        </w:r>
        <w:r w:rsidR="00020A83">
          <w:rPr>
            <w:webHidden/>
          </w:rPr>
          <w:fldChar w:fldCharType="begin"/>
        </w:r>
        <w:r w:rsidR="00020A83">
          <w:rPr>
            <w:webHidden/>
          </w:rPr>
          <w:instrText xml:space="preserve"> PAGEREF _Toc151984941 \h </w:instrText>
        </w:r>
        <w:r w:rsidR="00020A83">
          <w:rPr>
            <w:webHidden/>
          </w:rPr>
        </w:r>
        <w:r w:rsidR="00020A83">
          <w:rPr>
            <w:webHidden/>
          </w:rPr>
          <w:fldChar w:fldCharType="separate"/>
        </w:r>
        <w:r w:rsidR="00020A83">
          <w:rPr>
            <w:webHidden/>
          </w:rPr>
          <w:t>30</w:t>
        </w:r>
        <w:r w:rsidR="00020A83">
          <w:rPr>
            <w:webHidden/>
          </w:rPr>
          <w:fldChar w:fldCharType="end"/>
        </w:r>
      </w:hyperlink>
    </w:p>
    <w:p w14:paraId="5B2F2517" w14:textId="77777777" w:rsidR="00020A83" w:rsidRDefault="00000000">
      <w:pPr>
        <w:pStyle w:val="TOC3"/>
        <w:rPr>
          <w:rFonts w:asciiTheme="minorHAnsi" w:eastAsiaTheme="minorEastAsia" w:hAnsiTheme="minorHAnsi" w:cstheme="minorBidi"/>
          <w:szCs w:val="22"/>
          <w14:ligatures w14:val="standardContextual"/>
        </w:rPr>
      </w:pPr>
      <w:hyperlink w:anchor="_Toc151984942" w:history="1">
        <w:r w:rsidR="00020A83" w:rsidRPr="005B42A8">
          <w:rPr>
            <w:rStyle w:val="a8"/>
            <w:lang w:val="en-GB"/>
          </w:rPr>
          <w:t>5.6.2</w:t>
        </w:r>
        <w:r w:rsidR="00020A83">
          <w:rPr>
            <w:rFonts w:asciiTheme="minorHAnsi" w:eastAsiaTheme="minorEastAsia" w:hAnsiTheme="minorHAnsi" w:cstheme="minorBidi"/>
            <w:szCs w:val="22"/>
            <w14:ligatures w14:val="standardContextual"/>
          </w:rPr>
          <w:tab/>
        </w:r>
        <w:r w:rsidR="00020A83" w:rsidRPr="005B42A8">
          <w:rPr>
            <w:rStyle w:val="a8"/>
          </w:rPr>
          <w:t>不参评建筑迎背风面窗平均风压差表</w:t>
        </w:r>
        <w:r w:rsidR="00020A83">
          <w:rPr>
            <w:webHidden/>
          </w:rPr>
          <w:tab/>
        </w:r>
        <w:r w:rsidR="00020A83">
          <w:rPr>
            <w:webHidden/>
          </w:rPr>
          <w:fldChar w:fldCharType="begin"/>
        </w:r>
        <w:r w:rsidR="00020A83">
          <w:rPr>
            <w:webHidden/>
          </w:rPr>
          <w:instrText xml:space="preserve"> PAGEREF _Toc151984942 \h </w:instrText>
        </w:r>
        <w:r w:rsidR="00020A83">
          <w:rPr>
            <w:webHidden/>
          </w:rPr>
        </w:r>
        <w:r w:rsidR="00020A83">
          <w:rPr>
            <w:webHidden/>
          </w:rPr>
          <w:fldChar w:fldCharType="separate"/>
        </w:r>
        <w:r w:rsidR="00020A83">
          <w:rPr>
            <w:webHidden/>
          </w:rPr>
          <w:t>30</w:t>
        </w:r>
        <w:r w:rsidR="00020A83">
          <w:rPr>
            <w:webHidden/>
          </w:rPr>
          <w:fldChar w:fldCharType="end"/>
        </w:r>
      </w:hyperlink>
    </w:p>
    <w:p w14:paraId="3AAEC1C4"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5D4C50F2" w14:textId="77777777" w:rsidR="0000578F" w:rsidRDefault="0000578F" w:rsidP="0000578F">
      <w:pPr>
        <w:pStyle w:val="1"/>
      </w:pPr>
      <w:bookmarkStart w:id="11" w:name="_Toc452108759"/>
      <w:bookmarkStart w:id="12" w:name="_Toc151984903"/>
      <w:r w:rsidRPr="0000578F">
        <w:rPr>
          <w:rFonts w:hint="eastAsia"/>
        </w:rPr>
        <w:lastRenderedPageBreak/>
        <w:t>项目概况</w:t>
      </w:r>
      <w:bookmarkEnd w:id="11"/>
      <w:bookmarkEnd w:id="12"/>
    </w:p>
    <w:p w14:paraId="53CA3E76" w14:textId="77777777" w:rsidR="0000578F" w:rsidRDefault="0000578F" w:rsidP="0000578F">
      <w:pPr>
        <w:pStyle w:val="a0"/>
        <w:ind w:firstLine="420"/>
        <w:rPr>
          <w:lang w:val="en-US"/>
        </w:rPr>
      </w:pPr>
      <w:bookmarkStart w:id="13" w:name="项目概况"/>
      <w:bookmarkEnd w:id="13"/>
    </w:p>
    <w:p w14:paraId="10CB19F3" w14:textId="77777777" w:rsidR="007C15B9" w:rsidRDefault="007C15B9" w:rsidP="0000578F">
      <w:pPr>
        <w:pStyle w:val="a0"/>
        <w:ind w:firstLine="420"/>
        <w:rPr>
          <w:lang w:val="en-US"/>
        </w:rPr>
      </w:pPr>
    </w:p>
    <w:p w14:paraId="5AAF3407" w14:textId="77777777" w:rsidR="0000578F" w:rsidRDefault="0000578F" w:rsidP="0000578F">
      <w:pPr>
        <w:pStyle w:val="a0"/>
        <w:ind w:firstLine="420"/>
        <w:rPr>
          <w:lang w:val="en-US"/>
        </w:rPr>
      </w:pPr>
    </w:p>
    <w:p w14:paraId="0E6BC597"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5787EB8D" w14:textId="77777777" w:rsidR="0000578F" w:rsidRDefault="0000578F" w:rsidP="0000578F">
      <w:pPr>
        <w:pStyle w:val="2"/>
      </w:pPr>
      <w:bookmarkStart w:id="14" w:name="_Toc452108760"/>
      <w:bookmarkStart w:id="15" w:name="_Toc151984904"/>
      <w:r>
        <w:rPr>
          <w:rFonts w:hint="eastAsia"/>
        </w:rPr>
        <w:lastRenderedPageBreak/>
        <w:t>总</w:t>
      </w:r>
      <w:r>
        <w:t>平面图</w:t>
      </w:r>
      <w:bookmarkEnd w:id="14"/>
      <w:bookmarkEnd w:id="15"/>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EA30EF" w14:paraId="54F8429F" w14:textId="77777777" w:rsidTr="008D3105">
        <w:trPr>
          <w:trHeight w:val="457"/>
        </w:trPr>
        <w:tc>
          <w:tcPr>
            <w:tcW w:w="567" w:type="dxa"/>
            <w:shd w:val="clear" w:color="auto" w:fill="FF99FF"/>
          </w:tcPr>
          <w:p w14:paraId="146454D2" w14:textId="77777777" w:rsidR="00EA30EF" w:rsidRDefault="00EA30EF" w:rsidP="008D3105">
            <w:pPr>
              <w:pStyle w:val="a0"/>
              <w:spacing w:line="240" w:lineRule="auto"/>
              <w:ind w:firstLineChars="0" w:firstLine="0"/>
              <w:jc w:val="center"/>
              <w:rPr>
                <w:lang w:val="en-US"/>
              </w:rPr>
            </w:pPr>
          </w:p>
        </w:tc>
        <w:tc>
          <w:tcPr>
            <w:tcW w:w="1193" w:type="dxa"/>
            <w:vAlign w:val="center"/>
            <w:hideMark/>
          </w:tcPr>
          <w:p w14:paraId="6816B289" w14:textId="77777777" w:rsidR="00EA30EF" w:rsidRPr="002C1C60" w:rsidRDefault="00EA30EF"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停车场</w:t>
            </w:r>
          </w:p>
          <w:p w14:paraId="49CC1F17" w14:textId="77777777" w:rsidR="00EA30EF" w:rsidRPr="007962CA" w:rsidRDefault="00EA30EF"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14:paraId="36D18FB8" w14:textId="77777777" w:rsidR="00EA30EF" w:rsidRPr="00243915" w:rsidRDefault="00EA30EF" w:rsidP="008D3105">
            <w:pPr>
              <w:pStyle w:val="a0"/>
              <w:spacing w:line="220" w:lineRule="exact"/>
              <w:ind w:firstLineChars="0" w:firstLine="0"/>
              <w:jc w:val="center"/>
              <w:rPr>
                <w:lang w:val="en-US"/>
              </w:rPr>
            </w:pPr>
          </w:p>
        </w:tc>
        <w:tc>
          <w:tcPr>
            <w:tcW w:w="1417" w:type="dxa"/>
            <w:vAlign w:val="center"/>
          </w:tcPr>
          <w:p w14:paraId="208361EF" w14:textId="77777777" w:rsidR="00EA30EF" w:rsidRPr="002C1C60" w:rsidRDefault="00EA30EF"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14:paraId="6B50CA5D" w14:textId="77777777" w:rsidR="00EA30EF" w:rsidRPr="007962CA" w:rsidRDefault="00EA30EF"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14:paraId="15704900" w14:textId="77777777" w:rsidR="00EA30EF" w:rsidRDefault="00EA30EF" w:rsidP="008D3105">
            <w:pPr>
              <w:pStyle w:val="a0"/>
              <w:spacing w:line="240" w:lineRule="auto"/>
              <w:ind w:firstLineChars="0" w:firstLine="0"/>
              <w:jc w:val="center"/>
              <w:rPr>
                <w:lang w:val="en-US"/>
              </w:rPr>
            </w:pPr>
          </w:p>
        </w:tc>
        <w:tc>
          <w:tcPr>
            <w:tcW w:w="1418" w:type="dxa"/>
            <w:vAlign w:val="center"/>
          </w:tcPr>
          <w:p w14:paraId="0FAD382E" w14:textId="77777777" w:rsidR="00EA30EF" w:rsidRPr="002C1C60" w:rsidRDefault="00EA30EF"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广场</w:t>
            </w:r>
          </w:p>
          <w:p w14:paraId="0350F283" w14:textId="77777777" w:rsidR="00EA30EF" w:rsidRPr="007962CA" w:rsidRDefault="00EA30EF"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14:paraId="53744F19" w14:textId="77777777" w:rsidR="00EA30EF" w:rsidRDefault="00EA30EF" w:rsidP="008D3105">
            <w:pPr>
              <w:pStyle w:val="a0"/>
              <w:spacing w:line="240" w:lineRule="auto"/>
              <w:ind w:firstLineChars="0" w:firstLine="0"/>
              <w:jc w:val="center"/>
              <w:rPr>
                <w:lang w:val="en-US"/>
              </w:rPr>
            </w:pPr>
          </w:p>
        </w:tc>
        <w:tc>
          <w:tcPr>
            <w:tcW w:w="1275" w:type="dxa"/>
            <w:vAlign w:val="center"/>
          </w:tcPr>
          <w:p w14:paraId="300B652D" w14:textId="77777777" w:rsidR="00EA30EF" w:rsidRPr="002C1C60" w:rsidRDefault="00EA30EF"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游憩场</w:t>
            </w:r>
          </w:p>
          <w:p w14:paraId="403539D4" w14:textId="77777777" w:rsidR="00EA30EF" w:rsidRPr="007962CA" w:rsidRDefault="00EA30EF"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EA30EF" w14:paraId="6C39FE85" w14:textId="77777777" w:rsidTr="008D3105">
        <w:trPr>
          <w:trHeight w:val="457"/>
        </w:trPr>
        <w:tc>
          <w:tcPr>
            <w:tcW w:w="567" w:type="dxa"/>
            <w:shd w:val="clear" w:color="auto" w:fill="FFFF00"/>
          </w:tcPr>
          <w:p w14:paraId="5320A7F9" w14:textId="77777777" w:rsidR="00EA30EF" w:rsidRDefault="00EA30EF" w:rsidP="008D3105">
            <w:pPr>
              <w:pStyle w:val="a0"/>
              <w:spacing w:line="240" w:lineRule="auto"/>
              <w:ind w:firstLineChars="0" w:firstLine="0"/>
              <w:jc w:val="center"/>
              <w:rPr>
                <w:lang w:val="en-US"/>
              </w:rPr>
            </w:pPr>
          </w:p>
        </w:tc>
        <w:tc>
          <w:tcPr>
            <w:tcW w:w="1193" w:type="dxa"/>
            <w:vAlign w:val="center"/>
            <w:hideMark/>
          </w:tcPr>
          <w:p w14:paraId="26D8EFF9" w14:textId="77777777" w:rsidR="00EA30EF" w:rsidRPr="002C1C60" w:rsidRDefault="00EA30EF"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人行道</w:t>
            </w:r>
          </w:p>
          <w:p w14:paraId="6B7AE83D" w14:textId="77777777"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14:paraId="652C629F" w14:textId="77777777" w:rsidR="00EA30EF" w:rsidRPr="00243915" w:rsidRDefault="00EA30EF" w:rsidP="008D3105">
            <w:pPr>
              <w:pStyle w:val="a0"/>
              <w:spacing w:line="220" w:lineRule="exact"/>
              <w:ind w:firstLineChars="0" w:firstLine="0"/>
              <w:jc w:val="center"/>
              <w:rPr>
                <w:lang w:val="en-US"/>
              </w:rPr>
            </w:pPr>
          </w:p>
        </w:tc>
        <w:tc>
          <w:tcPr>
            <w:tcW w:w="1417" w:type="dxa"/>
            <w:vAlign w:val="center"/>
            <w:hideMark/>
          </w:tcPr>
          <w:p w14:paraId="72D04E57" w14:textId="77777777" w:rsidR="00EA30EF" w:rsidRPr="002C1C60" w:rsidRDefault="00EA30EF"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庭院</w:t>
            </w:r>
          </w:p>
          <w:p w14:paraId="3C5A64FA" w14:textId="77777777"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14:paraId="72E0B0F2" w14:textId="77777777" w:rsidR="00EA30EF" w:rsidRDefault="00EA30EF" w:rsidP="008D3105">
            <w:pPr>
              <w:pStyle w:val="a0"/>
              <w:spacing w:line="240" w:lineRule="auto"/>
              <w:ind w:firstLineChars="0" w:firstLine="0"/>
              <w:jc w:val="center"/>
              <w:rPr>
                <w:lang w:val="en-US"/>
              </w:rPr>
            </w:pPr>
          </w:p>
        </w:tc>
        <w:tc>
          <w:tcPr>
            <w:tcW w:w="1418" w:type="dxa"/>
            <w:vAlign w:val="center"/>
          </w:tcPr>
          <w:p w14:paraId="30F123DC" w14:textId="77777777" w:rsidR="00EA30EF" w:rsidRPr="002C1C60" w:rsidRDefault="00EA30EF"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14:paraId="2DF970C9" w14:textId="77777777"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14:paraId="55689BE5" w14:textId="77777777" w:rsidR="00EA30EF" w:rsidRDefault="00EA30EF" w:rsidP="008D3105">
            <w:pPr>
              <w:pStyle w:val="a0"/>
              <w:spacing w:line="240" w:lineRule="auto"/>
              <w:ind w:firstLineChars="0" w:firstLine="0"/>
              <w:jc w:val="center"/>
              <w:rPr>
                <w:lang w:val="en-US"/>
              </w:rPr>
            </w:pPr>
          </w:p>
        </w:tc>
        <w:tc>
          <w:tcPr>
            <w:tcW w:w="1275" w:type="dxa"/>
            <w:vAlign w:val="center"/>
          </w:tcPr>
          <w:p w14:paraId="293187F8" w14:textId="77777777" w:rsidR="00EA30EF" w:rsidRPr="007962CA" w:rsidRDefault="00EA30EF" w:rsidP="008D3105">
            <w:pPr>
              <w:pStyle w:val="a0"/>
              <w:spacing w:line="220" w:lineRule="exact"/>
              <w:ind w:firstLineChars="0" w:firstLine="0"/>
              <w:jc w:val="center"/>
              <w:rPr>
                <w:rFonts w:ascii="微软雅黑" w:eastAsia="微软雅黑" w:hAnsi="微软雅黑"/>
                <w:lang w:val="en-US"/>
              </w:rPr>
            </w:pPr>
            <w:r w:rsidRPr="002C1C60">
              <w:rPr>
                <w:rFonts w:ascii="微软雅黑" w:eastAsia="微软雅黑" w:hAnsi="微软雅黑" w:hint="eastAsia"/>
                <w:sz w:val="20"/>
                <w:szCs w:val="20"/>
                <w:lang w:val="en-US"/>
              </w:rPr>
              <w:t>乔木林地</w:t>
            </w:r>
          </w:p>
        </w:tc>
      </w:tr>
    </w:tbl>
    <w:p w14:paraId="07E634D2" w14:textId="77777777" w:rsidR="008A38E5" w:rsidRDefault="008A38E5" w:rsidP="006C2D59">
      <w:pPr>
        <w:pStyle w:val="a0"/>
        <w:ind w:firstLineChars="0" w:firstLine="0"/>
        <w:jc w:val="center"/>
        <w:rPr>
          <w:lang w:val="en-US"/>
        </w:rPr>
      </w:pPr>
    </w:p>
    <w:p w14:paraId="2585238C" w14:textId="77777777" w:rsidR="008A38E5" w:rsidRDefault="008A38E5" w:rsidP="006C2D59">
      <w:pPr>
        <w:pStyle w:val="a0"/>
        <w:ind w:firstLineChars="0" w:firstLine="0"/>
        <w:jc w:val="center"/>
        <w:rPr>
          <w:lang w:val="en-US"/>
        </w:rPr>
      </w:pPr>
    </w:p>
    <w:p w14:paraId="7FB181BB" w14:textId="77777777" w:rsidR="008A38E5" w:rsidRDefault="008A38E5" w:rsidP="006C2D59">
      <w:pPr>
        <w:pStyle w:val="a0"/>
        <w:ind w:firstLineChars="0" w:firstLine="0"/>
        <w:jc w:val="center"/>
        <w:rPr>
          <w:lang w:val="en-US"/>
        </w:rPr>
      </w:pPr>
    </w:p>
    <w:p w14:paraId="57CAD4E6" w14:textId="77777777" w:rsidR="00712C8C" w:rsidRDefault="00D30545" w:rsidP="006C2D59">
      <w:pPr>
        <w:pStyle w:val="a0"/>
        <w:ind w:firstLineChars="0" w:firstLine="0"/>
        <w:jc w:val="center"/>
        <w:rPr>
          <w:lang w:val="en-US"/>
        </w:rPr>
      </w:pPr>
      <w:r>
        <w:rPr>
          <w:rFonts w:hint="eastAsia"/>
          <w:lang w:val="en-US"/>
        </w:rPr>
        <w:t xml:space="preserve"> </w:t>
      </w:r>
      <w:bookmarkStart w:id="16" w:name="总平面图"/>
      <w:bookmarkEnd w:id="16"/>
      <w:r>
        <w:rPr>
          <w:noProof/>
        </w:rPr>
        <w:drawing>
          <wp:inline distT="0" distB="0" distL="0" distR="0" wp14:anchorId="725AAB29" wp14:editId="1B653F27">
            <wp:extent cx="5667375" cy="3781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781425"/>
                    </a:xfrm>
                    <a:prstGeom prst="rect">
                      <a:avLst/>
                    </a:prstGeom>
                  </pic:spPr>
                </pic:pic>
              </a:graphicData>
            </a:graphic>
          </wp:inline>
        </w:drawing>
      </w:r>
    </w:p>
    <w:p w14:paraId="1B566009"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20A83">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20A83">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5BAF02FF"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6412E6A6" w14:textId="77777777" w:rsidR="0000578F" w:rsidRDefault="0000578F" w:rsidP="0000578F">
      <w:pPr>
        <w:pStyle w:val="2"/>
      </w:pPr>
      <w:bookmarkStart w:id="17" w:name="_Toc452108761"/>
      <w:bookmarkStart w:id="18" w:name="_Toc151984905"/>
      <w:r>
        <w:rPr>
          <w:rFonts w:hint="eastAsia"/>
        </w:rPr>
        <w:lastRenderedPageBreak/>
        <w:t>三</w:t>
      </w:r>
      <w:r>
        <w:t>维视图</w:t>
      </w:r>
      <w:bookmarkEnd w:id="17"/>
      <w:bookmarkEnd w:id="18"/>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EA30EF" w14:paraId="2DF98B5C" w14:textId="77777777" w:rsidTr="008D3105">
        <w:trPr>
          <w:trHeight w:val="457"/>
        </w:trPr>
        <w:tc>
          <w:tcPr>
            <w:tcW w:w="567" w:type="dxa"/>
            <w:shd w:val="clear" w:color="auto" w:fill="FF99FF"/>
          </w:tcPr>
          <w:p w14:paraId="44274B5E" w14:textId="77777777" w:rsidR="00EA30EF" w:rsidRDefault="00EA30EF" w:rsidP="008D3105">
            <w:pPr>
              <w:pStyle w:val="a0"/>
              <w:spacing w:line="240" w:lineRule="auto"/>
              <w:ind w:firstLineChars="0" w:firstLine="0"/>
              <w:jc w:val="center"/>
              <w:rPr>
                <w:lang w:val="en-US"/>
              </w:rPr>
            </w:pPr>
          </w:p>
        </w:tc>
        <w:tc>
          <w:tcPr>
            <w:tcW w:w="1193" w:type="dxa"/>
            <w:vAlign w:val="center"/>
            <w:hideMark/>
          </w:tcPr>
          <w:p w14:paraId="32831F8E" w14:textId="77777777" w:rsidR="00EA30EF" w:rsidRPr="002C1C60" w:rsidRDefault="00EA30EF"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停车场</w:t>
            </w:r>
          </w:p>
          <w:p w14:paraId="6B5E4C39" w14:textId="77777777" w:rsidR="00EA30EF" w:rsidRPr="007962CA" w:rsidRDefault="00EA30EF"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14:paraId="1B9F050B" w14:textId="77777777" w:rsidR="00EA30EF" w:rsidRPr="00243915" w:rsidRDefault="00EA30EF" w:rsidP="008D3105">
            <w:pPr>
              <w:pStyle w:val="a0"/>
              <w:spacing w:line="220" w:lineRule="exact"/>
              <w:ind w:firstLineChars="0" w:firstLine="0"/>
              <w:jc w:val="center"/>
              <w:rPr>
                <w:lang w:val="en-US"/>
              </w:rPr>
            </w:pPr>
          </w:p>
        </w:tc>
        <w:tc>
          <w:tcPr>
            <w:tcW w:w="1417" w:type="dxa"/>
            <w:vAlign w:val="center"/>
          </w:tcPr>
          <w:p w14:paraId="3E9144D9" w14:textId="77777777" w:rsidR="00EA30EF" w:rsidRPr="002C1C60" w:rsidRDefault="00EA30EF"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14:paraId="660B081B" w14:textId="77777777" w:rsidR="00EA30EF" w:rsidRPr="007962CA" w:rsidRDefault="00EA30EF"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14:paraId="5042D464" w14:textId="77777777" w:rsidR="00EA30EF" w:rsidRDefault="00EA30EF" w:rsidP="008D3105">
            <w:pPr>
              <w:pStyle w:val="a0"/>
              <w:spacing w:line="240" w:lineRule="auto"/>
              <w:ind w:firstLineChars="0" w:firstLine="0"/>
              <w:jc w:val="center"/>
              <w:rPr>
                <w:lang w:val="en-US"/>
              </w:rPr>
            </w:pPr>
          </w:p>
        </w:tc>
        <w:tc>
          <w:tcPr>
            <w:tcW w:w="1418" w:type="dxa"/>
            <w:vAlign w:val="center"/>
          </w:tcPr>
          <w:p w14:paraId="2EDADF57" w14:textId="77777777" w:rsidR="00EA30EF" w:rsidRPr="002C1C60" w:rsidRDefault="00EA30EF"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广场</w:t>
            </w:r>
          </w:p>
          <w:p w14:paraId="1DB6CC5F" w14:textId="77777777" w:rsidR="00EA30EF" w:rsidRPr="007962CA" w:rsidRDefault="00EA30EF"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14:paraId="08CB2218" w14:textId="77777777" w:rsidR="00EA30EF" w:rsidRDefault="00EA30EF" w:rsidP="008D3105">
            <w:pPr>
              <w:pStyle w:val="a0"/>
              <w:spacing w:line="240" w:lineRule="auto"/>
              <w:ind w:firstLineChars="0" w:firstLine="0"/>
              <w:jc w:val="center"/>
              <w:rPr>
                <w:lang w:val="en-US"/>
              </w:rPr>
            </w:pPr>
          </w:p>
        </w:tc>
        <w:tc>
          <w:tcPr>
            <w:tcW w:w="1275" w:type="dxa"/>
            <w:vAlign w:val="center"/>
          </w:tcPr>
          <w:p w14:paraId="73E7B46E" w14:textId="77777777" w:rsidR="00EA30EF" w:rsidRPr="002C1C60" w:rsidRDefault="00EA30EF"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游憩场</w:t>
            </w:r>
          </w:p>
          <w:p w14:paraId="1B01C544" w14:textId="77777777" w:rsidR="00EA30EF" w:rsidRPr="007962CA" w:rsidRDefault="00EA30EF"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EA30EF" w14:paraId="09BD9262" w14:textId="77777777" w:rsidTr="008D3105">
        <w:trPr>
          <w:trHeight w:val="457"/>
        </w:trPr>
        <w:tc>
          <w:tcPr>
            <w:tcW w:w="567" w:type="dxa"/>
            <w:shd w:val="clear" w:color="auto" w:fill="FFFF00"/>
          </w:tcPr>
          <w:p w14:paraId="5964111A" w14:textId="77777777" w:rsidR="00EA30EF" w:rsidRDefault="00EA30EF" w:rsidP="008D3105">
            <w:pPr>
              <w:pStyle w:val="a0"/>
              <w:spacing w:line="240" w:lineRule="auto"/>
              <w:ind w:firstLineChars="0" w:firstLine="0"/>
              <w:jc w:val="center"/>
              <w:rPr>
                <w:lang w:val="en-US"/>
              </w:rPr>
            </w:pPr>
          </w:p>
        </w:tc>
        <w:tc>
          <w:tcPr>
            <w:tcW w:w="1193" w:type="dxa"/>
            <w:vAlign w:val="center"/>
            <w:hideMark/>
          </w:tcPr>
          <w:p w14:paraId="6EF0F3A0" w14:textId="77777777" w:rsidR="00EA30EF" w:rsidRPr="002C1C60" w:rsidRDefault="00EA30EF"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人行道</w:t>
            </w:r>
          </w:p>
          <w:p w14:paraId="2CBF3185" w14:textId="77777777"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14:paraId="3DDB807A" w14:textId="77777777" w:rsidR="00EA30EF" w:rsidRPr="00243915" w:rsidRDefault="00EA30EF" w:rsidP="008D3105">
            <w:pPr>
              <w:pStyle w:val="a0"/>
              <w:spacing w:line="220" w:lineRule="exact"/>
              <w:ind w:firstLineChars="0" w:firstLine="0"/>
              <w:jc w:val="center"/>
              <w:rPr>
                <w:lang w:val="en-US"/>
              </w:rPr>
            </w:pPr>
          </w:p>
        </w:tc>
        <w:tc>
          <w:tcPr>
            <w:tcW w:w="1417" w:type="dxa"/>
            <w:vAlign w:val="center"/>
            <w:hideMark/>
          </w:tcPr>
          <w:p w14:paraId="28DC94E6" w14:textId="77777777" w:rsidR="00EA30EF" w:rsidRPr="002C1C60" w:rsidRDefault="00EA30EF"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庭院</w:t>
            </w:r>
          </w:p>
          <w:p w14:paraId="31490775" w14:textId="77777777"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14:paraId="59AFED6B" w14:textId="77777777" w:rsidR="00EA30EF" w:rsidRDefault="00EA30EF" w:rsidP="008D3105">
            <w:pPr>
              <w:pStyle w:val="a0"/>
              <w:spacing w:line="240" w:lineRule="auto"/>
              <w:ind w:firstLineChars="0" w:firstLine="0"/>
              <w:jc w:val="center"/>
              <w:rPr>
                <w:lang w:val="en-US"/>
              </w:rPr>
            </w:pPr>
          </w:p>
        </w:tc>
        <w:tc>
          <w:tcPr>
            <w:tcW w:w="1418" w:type="dxa"/>
            <w:vAlign w:val="center"/>
          </w:tcPr>
          <w:p w14:paraId="4D33FA83" w14:textId="77777777" w:rsidR="00EA30EF" w:rsidRPr="002C1C60" w:rsidRDefault="00EA30EF" w:rsidP="008D3105">
            <w:pPr>
              <w:pStyle w:val="a0"/>
              <w:spacing w:line="220" w:lineRule="exact"/>
              <w:ind w:firstLineChars="0" w:firstLine="0"/>
              <w:jc w:val="center"/>
              <w:rPr>
                <w:rFonts w:ascii="微软雅黑" w:eastAsia="微软雅黑" w:hAnsi="微软雅黑"/>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14:paraId="5E1E48DB" w14:textId="77777777"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14:paraId="4ADDEE85" w14:textId="77777777" w:rsidR="00EA30EF" w:rsidRDefault="00EA30EF" w:rsidP="008D3105">
            <w:pPr>
              <w:pStyle w:val="a0"/>
              <w:spacing w:line="240" w:lineRule="auto"/>
              <w:ind w:firstLineChars="0" w:firstLine="0"/>
              <w:jc w:val="center"/>
              <w:rPr>
                <w:lang w:val="en-US"/>
              </w:rPr>
            </w:pPr>
          </w:p>
        </w:tc>
        <w:tc>
          <w:tcPr>
            <w:tcW w:w="1275" w:type="dxa"/>
            <w:vAlign w:val="center"/>
          </w:tcPr>
          <w:p w14:paraId="3F1452E9" w14:textId="77777777" w:rsidR="00EA30EF" w:rsidRPr="007962CA" w:rsidRDefault="00EA30EF" w:rsidP="008D3105">
            <w:pPr>
              <w:pStyle w:val="a0"/>
              <w:spacing w:line="220" w:lineRule="exact"/>
              <w:ind w:firstLineChars="0" w:firstLine="0"/>
              <w:jc w:val="center"/>
              <w:rPr>
                <w:rFonts w:ascii="微软雅黑" w:eastAsia="微软雅黑" w:hAnsi="微软雅黑"/>
                <w:lang w:val="en-US"/>
              </w:rPr>
            </w:pPr>
            <w:r w:rsidRPr="002C1C60">
              <w:rPr>
                <w:rFonts w:ascii="微软雅黑" w:eastAsia="微软雅黑" w:hAnsi="微软雅黑" w:hint="eastAsia"/>
                <w:sz w:val="20"/>
                <w:szCs w:val="20"/>
                <w:lang w:val="en-US"/>
              </w:rPr>
              <w:t>乔木林地</w:t>
            </w:r>
          </w:p>
        </w:tc>
      </w:tr>
    </w:tbl>
    <w:p w14:paraId="48A575FE" w14:textId="77777777" w:rsidR="008A38E5" w:rsidRDefault="008A38E5" w:rsidP="006C2D59">
      <w:pPr>
        <w:pStyle w:val="a0"/>
        <w:ind w:firstLineChars="0" w:firstLine="0"/>
        <w:jc w:val="center"/>
        <w:rPr>
          <w:lang w:val="en-US"/>
        </w:rPr>
      </w:pPr>
    </w:p>
    <w:p w14:paraId="0EAC7A8D" w14:textId="77777777" w:rsidR="008A38E5" w:rsidRDefault="008A38E5" w:rsidP="006C2D59">
      <w:pPr>
        <w:pStyle w:val="a0"/>
        <w:ind w:firstLineChars="0" w:firstLine="0"/>
        <w:jc w:val="center"/>
        <w:rPr>
          <w:lang w:val="en-US"/>
        </w:rPr>
      </w:pPr>
    </w:p>
    <w:p w14:paraId="09E62E92" w14:textId="77777777" w:rsidR="008A38E5" w:rsidRDefault="008A38E5" w:rsidP="006C2D59">
      <w:pPr>
        <w:pStyle w:val="a0"/>
        <w:ind w:firstLineChars="0" w:firstLine="0"/>
        <w:jc w:val="center"/>
        <w:rPr>
          <w:lang w:val="en-US"/>
        </w:rPr>
      </w:pPr>
    </w:p>
    <w:p w14:paraId="5E95451E" w14:textId="77777777" w:rsidR="0000578F" w:rsidRDefault="00DF1DCD" w:rsidP="006C2D59">
      <w:pPr>
        <w:pStyle w:val="a0"/>
        <w:ind w:firstLineChars="0" w:firstLine="0"/>
        <w:jc w:val="center"/>
        <w:rPr>
          <w:lang w:val="en-US"/>
        </w:rPr>
      </w:pPr>
      <w:r>
        <w:rPr>
          <w:rFonts w:hint="eastAsia"/>
          <w:lang w:val="en-US"/>
        </w:rPr>
        <w:t xml:space="preserve"> </w:t>
      </w:r>
      <w:bookmarkStart w:id="19" w:name="三维视图"/>
      <w:bookmarkEnd w:id="19"/>
      <w:r>
        <w:rPr>
          <w:noProof/>
        </w:rPr>
        <w:drawing>
          <wp:inline distT="0" distB="0" distL="0" distR="0" wp14:anchorId="16348D5E" wp14:editId="79200C96">
            <wp:extent cx="5667375" cy="38004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00475"/>
                    </a:xfrm>
                    <a:prstGeom prst="rect">
                      <a:avLst/>
                    </a:prstGeom>
                  </pic:spPr>
                </pic:pic>
              </a:graphicData>
            </a:graphic>
          </wp:inline>
        </w:drawing>
      </w:r>
    </w:p>
    <w:p w14:paraId="1F8984F0"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20A83">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20A83">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79BDBA62"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7EA44193" w14:textId="77777777" w:rsidR="0069542D" w:rsidRDefault="0069542D" w:rsidP="00D40158">
      <w:pPr>
        <w:pStyle w:val="1"/>
      </w:pPr>
      <w:bookmarkStart w:id="20" w:name="TitleFormat"/>
      <w:bookmarkStart w:id="21" w:name="_Toc452108762"/>
      <w:bookmarkStart w:id="22" w:name="_Toc151984906"/>
      <w:r>
        <w:rPr>
          <w:rFonts w:hint="eastAsia"/>
        </w:rPr>
        <w:lastRenderedPageBreak/>
        <w:t>计算</w:t>
      </w:r>
      <w:r>
        <w:t>依据</w:t>
      </w:r>
      <w:bookmarkEnd w:id="20"/>
      <w:bookmarkEnd w:id="21"/>
      <w:bookmarkEnd w:id="22"/>
    </w:p>
    <w:p w14:paraId="7E74ADE4" w14:textId="77777777" w:rsidR="0000578F" w:rsidRPr="0000578F" w:rsidRDefault="0000578F" w:rsidP="0000578F">
      <w:pPr>
        <w:pStyle w:val="a0"/>
        <w:ind w:firstLine="420"/>
        <w:rPr>
          <w:lang w:val="en-US"/>
        </w:rPr>
      </w:pPr>
      <w:r w:rsidRPr="0000578F">
        <w:rPr>
          <w:rFonts w:hint="eastAsia"/>
          <w:lang w:val="en-US"/>
        </w:rPr>
        <w:t>本项目主要参照资料为：</w:t>
      </w:r>
    </w:p>
    <w:p w14:paraId="5D401004" w14:textId="77777777" w:rsidR="0000578F" w:rsidRPr="0000578F" w:rsidRDefault="0000578F" w:rsidP="0000578F">
      <w:pPr>
        <w:pStyle w:val="a0"/>
        <w:numPr>
          <w:ilvl w:val="0"/>
          <w:numId w:val="2"/>
        </w:numPr>
        <w:ind w:firstLineChars="0"/>
        <w:rPr>
          <w:lang w:val="en-US"/>
        </w:rPr>
      </w:pPr>
      <w:bookmarkStart w:id="23" w:name="参考标准名称1"/>
      <w:r w:rsidRPr="0000578F">
        <w:rPr>
          <w:rFonts w:hint="eastAsia"/>
          <w:lang w:val="en-US"/>
        </w:rPr>
        <w:t>《绿色建筑评价标准》</w:t>
      </w:r>
      <w:r w:rsidRPr="0000578F">
        <w:rPr>
          <w:rFonts w:hint="eastAsia"/>
          <w:lang w:val="en-US"/>
        </w:rPr>
        <w:t>GB/T50378-2019</w:t>
      </w:r>
      <w:bookmarkEnd w:id="23"/>
    </w:p>
    <w:p w14:paraId="7DB363F5"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660EAD88"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5C241A3D"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700F7C36" w14:textId="77777777" w:rsidR="0000578F" w:rsidRDefault="0000578F" w:rsidP="0000578F">
      <w:pPr>
        <w:pStyle w:val="1"/>
      </w:pPr>
      <w:bookmarkStart w:id="24" w:name="_Toc452108763"/>
      <w:bookmarkStart w:id="25" w:name="_Toc151984907"/>
      <w:r>
        <w:rPr>
          <w:rFonts w:hint="eastAsia"/>
        </w:rPr>
        <w:t>参考</w:t>
      </w:r>
      <w:r>
        <w:t>标准</w:t>
      </w:r>
      <w:bookmarkEnd w:id="24"/>
      <w:bookmarkEnd w:id="25"/>
    </w:p>
    <w:p w14:paraId="1D1D0C98" w14:textId="77777777" w:rsidR="0000578F" w:rsidRPr="00D24F54" w:rsidRDefault="006031E6" w:rsidP="0000578F">
      <w:pPr>
        <w:pStyle w:val="a0"/>
        <w:ind w:firstLine="420"/>
        <w:rPr>
          <w:lang w:val="en-US"/>
        </w:rPr>
      </w:pPr>
      <w:r>
        <w:rPr>
          <w:rFonts w:hint="eastAsia"/>
          <w:lang w:val="en-US"/>
        </w:rPr>
        <w:t>室外风环境评价依据为</w:t>
      </w:r>
      <w:bookmarkStart w:id="26" w:name="参考标准名称2"/>
      <w:r>
        <w:rPr>
          <w:rFonts w:hint="eastAsia"/>
          <w:lang w:val="en-US"/>
        </w:rPr>
        <w:t>《绿色建筑评价标准》</w:t>
      </w:r>
      <w:r>
        <w:rPr>
          <w:rFonts w:hint="eastAsia"/>
          <w:lang w:val="en-US"/>
        </w:rPr>
        <w:t>GB/T50378-2019</w:t>
      </w:r>
      <w:bookmarkEnd w:id="26"/>
      <w:r w:rsidR="0000578F" w:rsidRPr="00D24F54">
        <w:rPr>
          <w:rFonts w:hint="eastAsia"/>
          <w:lang w:val="en-US"/>
        </w:rPr>
        <w:t>中有关室外风环境的条目要求。具体要求如下：</w:t>
      </w:r>
    </w:p>
    <w:p w14:paraId="7E78E920" w14:textId="77777777" w:rsidR="005A1031" w:rsidRPr="00931B71" w:rsidRDefault="007D224D" w:rsidP="005A1031">
      <w:pPr>
        <w:pStyle w:val="a0"/>
        <w:ind w:firstLine="420"/>
        <w:rPr>
          <w:lang w:val="en-US"/>
        </w:rPr>
      </w:pPr>
      <w:bookmarkStart w:id="27" w:name="_Toc451698935"/>
      <w:bookmarkStart w:id="28" w:name="_Toc452108764"/>
      <w:bookmarkStart w:id="29"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14:paraId="7F945C85"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30" w:name="参考标准冬季风速得分"/>
      <w:r>
        <w:rPr>
          <w:lang w:val="en-US"/>
        </w:rPr>
        <w:t>3</w:t>
      </w:r>
      <w:bookmarkEnd w:id="30"/>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1" w:name="参考标准冬季风压得分"/>
      <w:r>
        <w:rPr>
          <w:lang w:val="en-US"/>
        </w:rPr>
        <w:t>2</w:t>
      </w:r>
      <w:bookmarkEnd w:id="31"/>
      <w:r w:rsidRPr="00931B71">
        <w:rPr>
          <w:rFonts w:hint="eastAsia"/>
          <w:lang w:val="en-US"/>
        </w:rPr>
        <w:t>分。</w:t>
      </w:r>
    </w:p>
    <w:p w14:paraId="79AE49BB"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2" w:name="参考标准夏季风速得分"/>
      <w:r>
        <w:rPr>
          <w:lang w:val="en-US"/>
        </w:rPr>
        <w:t>3</w:t>
      </w:r>
      <w:bookmarkEnd w:id="32"/>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3" w:name="参考标准夏季风压得分"/>
      <w:r>
        <w:rPr>
          <w:lang w:val="en-US"/>
        </w:rPr>
        <w:t>2</w:t>
      </w:r>
      <w:bookmarkEnd w:id="33"/>
      <w:r w:rsidRPr="00931B71">
        <w:rPr>
          <w:rFonts w:hint="eastAsia"/>
          <w:lang w:val="en-US"/>
        </w:rPr>
        <w:t>分。</w:t>
      </w:r>
    </w:p>
    <w:p w14:paraId="2E4F8F09" w14:textId="77777777" w:rsidR="0000578F" w:rsidRDefault="0000578F" w:rsidP="0000578F">
      <w:pPr>
        <w:pStyle w:val="1"/>
      </w:pPr>
      <w:bookmarkStart w:id="34" w:name="_Toc151984908"/>
      <w:r>
        <w:rPr>
          <w:rFonts w:hint="eastAsia"/>
        </w:rPr>
        <w:t>计算原理</w:t>
      </w:r>
      <w:bookmarkEnd w:id="27"/>
      <w:bookmarkEnd w:id="28"/>
      <w:bookmarkEnd w:id="34"/>
    </w:p>
    <w:p w14:paraId="3D2F08BD" w14:textId="77777777" w:rsidR="00BE0E75" w:rsidRDefault="00BE0E75" w:rsidP="00BE0E75">
      <w:pPr>
        <w:pStyle w:val="2"/>
        <w:numPr>
          <w:ilvl w:val="1"/>
          <w:numId w:val="4"/>
        </w:numPr>
      </w:pPr>
      <w:bookmarkStart w:id="35" w:name="_Toc509844740"/>
      <w:bookmarkStart w:id="36" w:name="_Toc151984909"/>
      <w:bookmarkStart w:id="37" w:name="_Toc451698937"/>
      <w:bookmarkStart w:id="38" w:name="_Toc452108765"/>
      <w:r>
        <w:rPr>
          <w:rFonts w:hint="eastAsia"/>
        </w:rPr>
        <w:t>风场计算域</w:t>
      </w:r>
      <w:bookmarkEnd w:id="35"/>
      <w:bookmarkEnd w:id="36"/>
    </w:p>
    <w:p w14:paraId="506F048A"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4E0DFFB8" w14:textId="77777777" w:rsidR="00E27B4C" w:rsidRPr="002A554F" w:rsidRDefault="00E27B4C" w:rsidP="00E27B4C">
      <w:pPr>
        <w:pStyle w:val="3"/>
        <w:numPr>
          <w:ilvl w:val="2"/>
          <w:numId w:val="4"/>
        </w:numPr>
      </w:pPr>
      <w:bookmarkStart w:id="39" w:name="_Toc151984910"/>
      <w:r>
        <w:rPr>
          <w:rFonts w:hint="eastAsia"/>
        </w:rPr>
        <w:t>冬季工况风场计算域</w:t>
      </w:r>
      <w:bookmarkEnd w:id="39"/>
    </w:p>
    <w:p w14:paraId="0A180AAB"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20A83">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20A83">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192A446F" w14:textId="77777777" w:rsidTr="00594974">
        <w:trPr>
          <w:jc w:val="center"/>
        </w:trPr>
        <w:tc>
          <w:tcPr>
            <w:tcW w:w="0" w:type="auto"/>
            <w:shd w:val="clear" w:color="auto" w:fill="F2F2F2" w:themeFill="background1" w:themeFillShade="F2"/>
          </w:tcPr>
          <w:p w14:paraId="575DE6E9"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870599A" w14:textId="77777777" w:rsidR="00E27B4C" w:rsidRPr="00124784" w:rsidRDefault="00E27B4C" w:rsidP="00124784">
            <w:pPr>
              <w:pStyle w:val="a0"/>
              <w:ind w:firstLineChars="0" w:firstLine="0"/>
              <w:rPr>
                <w:lang w:val="en-US"/>
              </w:rPr>
            </w:pPr>
            <w:r>
              <w:t>414</w:t>
            </w:r>
          </w:p>
        </w:tc>
      </w:tr>
      <w:tr w:rsidR="00E27B4C" w:rsidRPr="00124784" w14:paraId="186775FD" w14:textId="77777777" w:rsidTr="00594974">
        <w:trPr>
          <w:jc w:val="center"/>
        </w:trPr>
        <w:tc>
          <w:tcPr>
            <w:tcW w:w="0" w:type="auto"/>
            <w:shd w:val="clear" w:color="auto" w:fill="F2F2F2" w:themeFill="background1" w:themeFillShade="F2"/>
          </w:tcPr>
          <w:p w14:paraId="059027DA"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6557B4A" w14:textId="77777777" w:rsidR="00E27B4C" w:rsidRPr="00124784" w:rsidRDefault="00E27B4C" w:rsidP="00124784">
            <w:pPr>
              <w:pStyle w:val="a0"/>
              <w:ind w:firstLineChars="0" w:firstLine="0"/>
              <w:rPr>
                <w:lang w:val="en-US"/>
              </w:rPr>
            </w:pPr>
            <w:r>
              <w:t>297</w:t>
            </w:r>
          </w:p>
        </w:tc>
      </w:tr>
      <w:tr w:rsidR="00E27B4C" w:rsidRPr="00124784" w14:paraId="696C6145" w14:textId="77777777" w:rsidTr="00594974">
        <w:trPr>
          <w:jc w:val="center"/>
        </w:trPr>
        <w:tc>
          <w:tcPr>
            <w:tcW w:w="0" w:type="auto"/>
            <w:shd w:val="clear" w:color="auto" w:fill="F2F2F2" w:themeFill="background1" w:themeFillShade="F2"/>
          </w:tcPr>
          <w:p w14:paraId="542635EA"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8EF2507" w14:textId="77777777" w:rsidR="00E27B4C" w:rsidRPr="00124784" w:rsidRDefault="00E27B4C" w:rsidP="00124784">
            <w:pPr>
              <w:pStyle w:val="a0"/>
              <w:ind w:firstLineChars="0" w:firstLine="0"/>
              <w:rPr>
                <w:lang w:val="en-US"/>
              </w:rPr>
            </w:pPr>
            <w:r>
              <w:t>200</w:t>
            </w:r>
          </w:p>
        </w:tc>
      </w:tr>
    </w:tbl>
    <w:p w14:paraId="7DDC8B33" w14:textId="77777777" w:rsidR="00E27B4C" w:rsidRDefault="00E27B4C" w:rsidP="00E27B4C">
      <w:pPr>
        <w:pStyle w:val="a0"/>
        <w:ind w:firstLineChars="0" w:firstLine="0"/>
        <w:jc w:val="center"/>
        <w:rPr>
          <w:lang w:val="en-US"/>
        </w:rPr>
      </w:pPr>
      <w:r>
        <w:rPr>
          <w:noProof/>
        </w:rPr>
        <w:lastRenderedPageBreak/>
        <w:drawing>
          <wp:inline distT="0" distB="0" distL="0" distR="0" wp14:anchorId="5D8FD498" wp14:editId="71DBC007">
            <wp:extent cx="5667375" cy="36099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09975"/>
                    </a:xfrm>
                    <a:prstGeom prst="rect">
                      <a:avLst/>
                    </a:prstGeom>
                  </pic:spPr>
                </pic:pic>
              </a:graphicData>
            </a:graphic>
          </wp:inline>
        </w:drawing>
      </w:r>
    </w:p>
    <w:p w14:paraId="10D51C64"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20A83">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020A83">
        <w:rPr>
          <w:rFonts w:ascii="黑体" w:hAnsi="黑体"/>
          <w:noProof/>
        </w:rPr>
        <w:t>1</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冬季</w:t>
      </w:r>
      <w:r w:rsidRPr="00E27B4C">
        <w:rPr>
          <w:rFonts w:hint="eastAsia"/>
        </w:rPr>
        <w:t>工况风场计算域图</w:t>
      </w:r>
      <w:r>
        <w:rPr>
          <w:rFonts w:hint="eastAsia"/>
        </w:rPr>
        <w:t>示</w:t>
      </w:r>
      <w:r>
        <w:rPr>
          <w:rFonts w:hint="eastAsia"/>
          <w:szCs w:val="21"/>
          <w:lang w:val="en-US"/>
        </w:rPr>
        <w:t xml:space="preserve"> </w:t>
      </w:r>
    </w:p>
    <w:p w14:paraId="5AAEDB5A" w14:textId="77777777" w:rsidR="00E27B4C" w:rsidRPr="002A554F" w:rsidRDefault="00E27B4C" w:rsidP="00E27B4C">
      <w:pPr>
        <w:pStyle w:val="3"/>
        <w:numPr>
          <w:ilvl w:val="2"/>
          <w:numId w:val="4"/>
        </w:numPr>
      </w:pPr>
      <w:bookmarkStart w:id="40" w:name="_Toc151984911"/>
      <w:r>
        <w:rPr>
          <w:rFonts w:hint="eastAsia"/>
        </w:rPr>
        <w:t>夏季工况风场计算域</w:t>
      </w:r>
      <w:bookmarkEnd w:id="40"/>
    </w:p>
    <w:p w14:paraId="0122004A"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20A83">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20A83">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0C80A32B" w14:textId="77777777" w:rsidTr="00594974">
        <w:trPr>
          <w:jc w:val="center"/>
        </w:trPr>
        <w:tc>
          <w:tcPr>
            <w:tcW w:w="0" w:type="auto"/>
            <w:shd w:val="clear" w:color="auto" w:fill="F2F2F2" w:themeFill="background1" w:themeFillShade="F2"/>
          </w:tcPr>
          <w:p w14:paraId="1071BC46"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6509568" w14:textId="77777777" w:rsidR="00E27B4C" w:rsidRPr="00124784" w:rsidRDefault="00E27B4C" w:rsidP="00124784">
            <w:pPr>
              <w:pStyle w:val="a0"/>
              <w:ind w:firstLineChars="0" w:firstLine="0"/>
              <w:rPr>
                <w:lang w:val="en-US"/>
              </w:rPr>
            </w:pPr>
            <w:r>
              <w:t>414</w:t>
            </w:r>
          </w:p>
        </w:tc>
      </w:tr>
      <w:tr w:rsidR="00E27B4C" w:rsidRPr="00124784" w14:paraId="426A6FBA" w14:textId="77777777" w:rsidTr="00594974">
        <w:trPr>
          <w:jc w:val="center"/>
        </w:trPr>
        <w:tc>
          <w:tcPr>
            <w:tcW w:w="0" w:type="auto"/>
            <w:shd w:val="clear" w:color="auto" w:fill="F2F2F2" w:themeFill="background1" w:themeFillShade="F2"/>
          </w:tcPr>
          <w:p w14:paraId="3E00658A"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0442C76" w14:textId="77777777" w:rsidR="00E27B4C" w:rsidRPr="00124784" w:rsidRDefault="00E27B4C" w:rsidP="00124784">
            <w:pPr>
              <w:pStyle w:val="a0"/>
              <w:ind w:firstLineChars="0" w:firstLine="0"/>
              <w:rPr>
                <w:lang w:val="en-US"/>
              </w:rPr>
            </w:pPr>
            <w:r>
              <w:t>297</w:t>
            </w:r>
          </w:p>
        </w:tc>
      </w:tr>
      <w:tr w:rsidR="00E27B4C" w:rsidRPr="00124784" w14:paraId="1BA6825D" w14:textId="77777777" w:rsidTr="00594974">
        <w:trPr>
          <w:jc w:val="center"/>
        </w:trPr>
        <w:tc>
          <w:tcPr>
            <w:tcW w:w="0" w:type="auto"/>
            <w:shd w:val="clear" w:color="auto" w:fill="F2F2F2" w:themeFill="background1" w:themeFillShade="F2"/>
          </w:tcPr>
          <w:p w14:paraId="084D09A4"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E778E9B" w14:textId="77777777" w:rsidR="00E27B4C" w:rsidRPr="00124784" w:rsidRDefault="00E27B4C" w:rsidP="00124784">
            <w:pPr>
              <w:pStyle w:val="a0"/>
              <w:ind w:firstLineChars="0" w:firstLine="0"/>
              <w:rPr>
                <w:lang w:val="en-US"/>
              </w:rPr>
            </w:pPr>
            <w:r>
              <w:t>200</w:t>
            </w:r>
          </w:p>
        </w:tc>
      </w:tr>
    </w:tbl>
    <w:p w14:paraId="5DE3EA26" w14:textId="77777777" w:rsidR="00E27B4C" w:rsidRDefault="00E27B4C" w:rsidP="00E27B4C">
      <w:pPr>
        <w:pStyle w:val="a0"/>
        <w:ind w:firstLineChars="0" w:firstLine="0"/>
        <w:jc w:val="center"/>
        <w:rPr>
          <w:lang w:val="en-US"/>
        </w:rPr>
      </w:pPr>
      <w:r>
        <w:rPr>
          <w:noProof/>
        </w:rPr>
        <w:drawing>
          <wp:inline distT="0" distB="0" distL="0" distR="0" wp14:anchorId="1662D391" wp14:editId="685B2170">
            <wp:extent cx="5667375" cy="36099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09975"/>
                    </a:xfrm>
                    <a:prstGeom prst="rect">
                      <a:avLst/>
                    </a:prstGeom>
                  </pic:spPr>
                </pic:pic>
              </a:graphicData>
            </a:graphic>
          </wp:inline>
        </w:drawing>
      </w:r>
    </w:p>
    <w:p w14:paraId="0B9A8EC5" w14:textId="77777777" w:rsidR="00005045" w:rsidRPr="00005045" w:rsidRDefault="00E27B4C" w:rsidP="005A7584">
      <w:pPr>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20A83">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020A83">
        <w:rPr>
          <w:rFonts w:ascii="黑体" w:hAnsi="黑体"/>
          <w:noProof/>
        </w:rPr>
        <w:t>2</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夏季</w:t>
      </w:r>
      <w:r w:rsidRPr="00E27B4C">
        <w:rPr>
          <w:rFonts w:hint="eastAsia"/>
        </w:rPr>
        <w:t>工况风场计算域图</w:t>
      </w:r>
      <w:r>
        <w:rPr>
          <w:rFonts w:hint="eastAsia"/>
        </w:rPr>
        <w:t>示</w:t>
      </w:r>
      <w:r>
        <w:rPr>
          <w:rFonts w:hint="eastAsia"/>
          <w:szCs w:val="21"/>
          <w:lang w:val="en-US"/>
        </w:rPr>
        <w:t xml:space="preserve"> </w:t>
      </w:r>
    </w:p>
    <w:p w14:paraId="4363E2AC" w14:textId="77777777" w:rsidR="00E27B4C" w:rsidRPr="002A554F" w:rsidRDefault="00E27B4C" w:rsidP="00E27B4C">
      <w:pPr>
        <w:pStyle w:val="3"/>
        <w:numPr>
          <w:ilvl w:val="2"/>
          <w:numId w:val="4"/>
        </w:numPr>
      </w:pPr>
      <w:bookmarkStart w:id="41" w:name="_Toc151984912"/>
      <w:r>
        <w:rPr>
          <w:rFonts w:hint="eastAsia"/>
        </w:rPr>
        <w:t>过渡季工况风场计算域</w:t>
      </w:r>
      <w:bookmarkEnd w:id="41"/>
    </w:p>
    <w:p w14:paraId="69FBC8C8"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20A83">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20A83">
        <w:rPr>
          <w:rFonts w:ascii="黑体" w:eastAsia="黑体" w:hAnsi="黑体"/>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049A2E82" w14:textId="77777777" w:rsidTr="00594974">
        <w:trPr>
          <w:jc w:val="center"/>
        </w:trPr>
        <w:tc>
          <w:tcPr>
            <w:tcW w:w="0" w:type="auto"/>
            <w:shd w:val="clear" w:color="auto" w:fill="F2F2F2" w:themeFill="background1" w:themeFillShade="F2"/>
          </w:tcPr>
          <w:p w14:paraId="7B529ADC"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B0BF3F1" w14:textId="77777777" w:rsidR="00E27B4C" w:rsidRPr="00124784" w:rsidRDefault="00E27B4C" w:rsidP="00124784">
            <w:pPr>
              <w:pStyle w:val="a0"/>
              <w:ind w:firstLineChars="0" w:firstLine="0"/>
              <w:rPr>
                <w:lang w:val="en-US"/>
              </w:rPr>
            </w:pPr>
            <w:bookmarkStart w:id="42" w:name="冬季风场X尺寸"/>
            <w:r>
              <w:t>414</w:t>
            </w:r>
            <w:bookmarkEnd w:id="42"/>
          </w:p>
        </w:tc>
      </w:tr>
      <w:tr w:rsidR="00E27B4C" w:rsidRPr="00124784" w14:paraId="4F282891" w14:textId="77777777" w:rsidTr="00594974">
        <w:trPr>
          <w:jc w:val="center"/>
        </w:trPr>
        <w:tc>
          <w:tcPr>
            <w:tcW w:w="0" w:type="auto"/>
            <w:shd w:val="clear" w:color="auto" w:fill="F2F2F2" w:themeFill="background1" w:themeFillShade="F2"/>
          </w:tcPr>
          <w:p w14:paraId="29F6EF6B"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14BAC93" w14:textId="77777777" w:rsidR="00E27B4C" w:rsidRPr="00124784" w:rsidRDefault="00E27B4C" w:rsidP="00124784">
            <w:pPr>
              <w:pStyle w:val="a0"/>
              <w:ind w:firstLineChars="0" w:firstLine="0"/>
              <w:rPr>
                <w:lang w:val="en-US"/>
              </w:rPr>
            </w:pPr>
            <w:bookmarkStart w:id="43" w:name="冬季风场Y尺寸"/>
            <w:r>
              <w:t>297</w:t>
            </w:r>
            <w:bookmarkEnd w:id="43"/>
          </w:p>
        </w:tc>
      </w:tr>
      <w:tr w:rsidR="00E27B4C" w:rsidRPr="00124784" w14:paraId="20110B7B" w14:textId="77777777" w:rsidTr="00594974">
        <w:trPr>
          <w:jc w:val="center"/>
        </w:trPr>
        <w:tc>
          <w:tcPr>
            <w:tcW w:w="0" w:type="auto"/>
            <w:shd w:val="clear" w:color="auto" w:fill="F2F2F2" w:themeFill="background1" w:themeFillShade="F2"/>
          </w:tcPr>
          <w:p w14:paraId="52A9201D"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D41CAE2" w14:textId="77777777" w:rsidR="00E27B4C" w:rsidRPr="00124784" w:rsidRDefault="00E27B4C" w:rsidP="00124784">
            <w:pPr>
              <w:pStyle w:val="a0"/>
              <w:ind w:firstLineChars="0" w:firstLine="0"/>
              <w:rPr>
                <w:lang w:val="en-US"/>
              </w:rPr>
            </w:pPr>
            <w:bookmarkStart w:id="44" w:name="冬季风场Z尺寸"/>
            <w:r>
              <w:t>200</w:t>
            </w:r>
            <w:bookmarkEnd w:id="44"/>
          </w:p>
        </w:tc>
      </w:tr>
    </w:tbl>
    <w:p w14:paraId="48F23D2F" w14:textId="77777777" w:rsidR="00E27B4C" w:rsidRDefault="00E27B4C" w:rsidP="00E27B4C">
      <w:pPr>
        <w:pStyle w:val="a0"/>
        <w:ind w:firstLineChars="0" w:firstLine="0"/>
        <w:jc w:val="center"/>
        <w:rPr>
          <w:lang w:val="en-US"/>
        </w:rPr>
      </w:pPr>
      <w:bookmarkStart w:id="45" w:name="冬季工况风场计算域图示"/>
      <w:bookmarkEnd w:id="45"/>
      <w:r>
        <w:rPr>
          <w:noProof/>
        </w:rPr>
        <w:drawing>
          <wp:inline distT="0" distB="0" distL="0" distR="0" wp14:anchorId="0B1EB5A2" wp14:editId="342AC991">
            <wp:extent cx="5667375" cy="36099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09975"/>
                    </a:xfrm>
                    <a:prstGeom prst="rect">
                      <a:avLst/>
                    </a:prstGeom>
                  </pic:spPr>
                </pic:pic>
              </a:graphicData>
            </a:graphic>
          </wp:inline>
        </w:drawing>
      </w:r>
    </w:p>
    <w:p w14:paraId="10220334"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20A83">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020A83">
        <w:rPr>
          <w:rFonts w:ascii="黑体" w:hAnsi="黑体"/>
          <w:noProof/>
        </w:rPr>
        <w:t>3</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过渡季</w:t>
      </w:r>
      <w:r w:rsidRPr="00E27B4C">
        <w:rPr>
          <w:rFonts w:hint="eastAsia"/>
        </w:rPr>
        <w:t>工况风场计算域图</w:t>
      </w:r>
      <w:r>
        <w:rPr>
          <w:rFonts w:hint="eastAsia"/>
        </w:rPr>
        <w:t>示</w:t>
      </w:r>
      <w:r>
        <w:rPr>
          <w:rFonts w:hint="eastAsia"/>
          <w:szCs w:val="21"/>
          <w:lang w:val="en-US"/>
        </w:rPr>
        <w:t xml:space="preserve"> </w:t>
      </w:r>
    </w:p>
    <w:p w14:paraId="03E18E2D" w14:textId="77777777" w:rsidR="00DD2870" w:rsidRPr="00DD2870" w:rsidRDefault="00DD2870" w:rsidP="00BE0E75">
      <w:pPr>
        <w:pStyle w:val="a0"/>
        <w:ind w:firstLineChars="150" w:firstLine="315"/>
        <w:rPr>
          <w:lang w:val="en-US"/>
        </w:rPr>
      </w:pPr>
      <w:bookmarkStart w:id="46" w:name="计算域"/>
      <w:bookmarkEnd w:id="46"/>
    </w:p>
    <w:p w14:paraId="7F18153B"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59F3842C" w14:textId="77777777" w:rsidR="003857DF" w:rsidRDefault="003857DF" w:rsidP="003857DF">
      <w:pPr>
        <w:pStyle w:val="2"/>
      </w:pPr>
      <w:bookmarkStart w:id="47" w:name="_Toc509844741"/>
      <w:bookmarkStart w:id="48" w:name="_Toc151984913"/>
      <w:r>
        <w:rPr>
          <w:rFonts w:hint="eastAsia"/>
        </w:rPr>
        <w:t>网格划分</w:t>
      </w:r>
      <w:bookmarkEnd w:id="47"/>
      <w:bookmarkEnd w:id="48"/>
    </w:p>
    <w:p w14:paraId="6E22830B" w14:textId="77777777"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3D0A2EE3" w14:textId="77777777" w:rsidR="003857DF" w:rsidRPr="005A5AAA" w:rsidRDefault="003857DF" w:rsidP="003857DF">
      <w:pPr>
        <w:pStyle w:val="ae"/>
        <w:spacing w:before="156"/>
        <w:ind w:left="426" w:firstLine="0"/>
      </w:pPr>
      <w:r>
        <w:rPr>
          <w:rFonts w:hint="eastAsia"/>
        </w:rPr>
        <w:t>1）</w:t>
      </w:r>
      <w:r w:rsidR="005928FB">
        <w:rPr>
          <w:rFonts w:hint="eastAsia"/>
        </w:rPr>
        <w:t>一般</w:t>
      </w:r>
      <w:r>
        <w:rPr>
          <w:rFonts w:hint="eastAsia"/>
        </w:rPr>
        <w:t>网格：指除靠近地面和建筑以外的网格，通常不需要特别加密处理</w:t>
      </w:r>
    </w:p>
    <w:p w14:paraId="4AB597E6" w14:textId="77777777" w:rsidR="003857DF" w:rsidRDefault="003857DF" w:rsidP="003857DF">
      <w:pPr>
        <w:pStyle w:val="ae"/>
        <w:numPr>
          <w:ilvl w:val="0"/>
          <w:numId w:val="8"/>
        </w:numPr>
        <w:spacing w:before="156"/>
      </w:pPr>
      <w:bookmarkStart w:id="49"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49"/>
    <w:p w14:paraId="33913FCD" w14:textId="77777777" w:rsidR="005928FB" w:rsidRDefault="005928FB" w:rsidP="005928FB">
      <w:pPr>
        <w:numPr>
          <w:ilvl w:val="0"/>
          <w:numId w:val="8"/>
        </w:numPr>
        <w:adjustRightInd w:val="0"/>
        <w:spacing w:beforeLines="50" w:before="156" w:line="315" w:lineRule="atLeast"/>
        <w:jc w:val="both"/>
        <w:textAlignment w:val="baseline"/>
        <w:rPr>
          <w:rFonts w:ascii="宋体"/>
          <w:lang w:val="en-US"/>
        </w:rPr>
      </w:pPr>
      <w:r>
        <w:rPr>
          <w:rFonts w:ascii="宋体" w:hint="eastAsia"/>
          <w:lang w:val="en-US"/>
        </w:rPr>
        <w:t>最大网格尺寸：计算域内最大网格的尺寸；</w:t>
      </w:r>
    </w:p>
    <w:p w14:paraId="66496EDE" w14:textId="77777777" w:rsidR="005928FB" w:rsidRDefault="005928FB" w:rsidP="005928FB">
      <w:pPr>
        <w:numPr>
          <w:ilvl w:val="0"/>
          <w:numId w:val="8"/>
        </w:numPr>
        <w:adjustRightInd w:val="0"/>
        <w:spacing w:beforeLines="50" w:before="156" w:line="315" w:lineRule="atLeast"/>
        <w:jc w:val="both"/>
        <w:textAlignment w:val="baseline"/>
        <w:rPr>
          <w:rFonts w:ascii="宋体"/>
          <w:lang w:val="en-US"/>
        </w:rPr>
      </w:pPr>
      <w:r>
        <w:rPr>
          <w:rFonts w:ascii="宋体" w:hint="eastAsia"/>
          <w:lang w:val="en-US"/>
        </w:rPr>
        <w:t>最小网格尺寸：计算域内最小网格的尺寸；</w:t>
      </w:r>
    </w:p>
    <w:p w14:paraId="2A2F1ADC" w14:textId="77777777" w:rsidR="005928FB" w:rsidRDefault="005928FB" w:rsidP="005928FB">
      <w:pPr>
        <w:numPr>
          <w:ilvl w:val="0"/>
          <w:numId w:val="8"/>
        </w:numPr>
        <w:adjustRightInd w:val="0"/>
        <w:spacing w:beforeLines="50" w:before="156" w:line="315" w:lineRule="atLeast"/>
        <w:jc w:val="both"/>
        <w:textAlignment w:val="baseline"/>
        <w:rPr>
          <w:rFonts w:ascii="宋体"/>
          <w:lang w:val="en-US"/>
        </w:rPr>
      </w:pPr>
      <w:r>
        <w:rPr>
          <w:rFonts w:ascii="宋体" w:hint="eastAsia"/>
          <w:lang w:val="en-US"/>
        </w:rPr>
        <w:lastRenderedPageBreak/>
        <w:t>建筑表面细分层厚度：靠近建筑的区域要进行细分，这个包围着建筑的区域边界与建筑表面的距离为建筑表面细分层厚度；</w:t>
      </w:r>
    </w:p>
    <w:p w14:paraId="6C262616" w14:textId="77777777" w:rsidR="003857DF" w:rsidRDefault="003857DF" w:rsidP="003857DF">
      <w:pPr>
        <w:pStyle w:val="ae"/>
        <w:spacing w:before="156"/>
        <w:ind w:left="0" w:firstLineChars="150" w:firstLine="315"/>
      </w:pPr>
      <w:r>
        <w:rPr>
          <w:rFonts w:hint="eastAsia"/>
        </w:rPr>
        <w:t>2）地面网格</w:t>
      </w:r>
    </w:p>
    <w:p w14:paraId="0E9014BA"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4877EB6D"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3B8F95DB"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0E74C38F"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20A83">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020A83">
        <w:rPr>
          <w:rFonts w:ascii="黑体" w:hAnsi="黑体"/>
          <w:noProof/>
        </w:rPr>
        <w:t>1</w:t>
      </w:r>
      <w:r w:rsidRPr="006156D5">
        <w:rPr>
          <w:rFonts w:ascii="黑体" w:hAnsi="黑体"/>
        </w:rPr>
        <w:fldChar w:fldCharType="end"/>
      </w:r>
      <w:r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2D88F26E"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7F05FD" w14:textId="77777777" w:rsidR="004F5B8F" w:rsidRDefault="00000000" w:rsidP="00213450">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41587DD" w14:textId="77777777" w:rsidR="004F5B8F"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909F1AB" w14:textId="77777777" w:rsidR="004F5B8F"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485ADC46"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79C94079" w14:textId="77777777" w:rsidR="004F5B8F" w:rsidRPr="001C5353" w:rsidRDefault="00000000" w:rsidP="00213450">
            <w:pPr>
              <w:spacing w:line="240" w:lineRule="auto"/>
              <w:jc w:val="center"/>
              <w:rPr>
                <w:szCs w:val="21"/>
                <w:lang w:val="en-US"/>
              </w:rPr>
            </w:pPr>
            <w:r>
              <w:t>256786</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8BB4BFB" w14:textId="77777777" w:rsidR="004F5B8F"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45EB6ED" w14:textId="77777777" w:rsidR="004F5B8F"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09C544D" w14:textId="77777777" w:rsidR="004F5B8F" w:rsidRPr="009D2F6D" w:rsidRDefault="00000000" w:rsidP="00213450">
            <w:pPr>
              <w:spacing w:line="240" w:lineRule="auto"/>
              <w:jc w:val="center"/>
              <w:rPr>
                <w:szCs w:val="21"/>
                <w:lang w:val="en-US"/>
              </w:rPr>
            </w:pPr>
            <w:r>
              <w:t>0.24</w:t>
            </w:r>
          </w:p>
        </w:tc>
      </w:tr>
      <w:tr w:rsidR="00764677" w:rsidRPr="001C5353" w14:paraId="6DA2D0B7"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60C13C26" w14:textId="77777777" w:rsidR="004F5B8F" w:rsidRPr="001C5353" w:rsidRDefault="004F5B8F"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2D6C06" w14:textId="77777777" w:rsidR="004F5B8F" w:rsidRPr="009D2F6D" w:rsidRDefault="004F5B8F"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9960370" w14:textId="77777777" w:rsidR="004F5B8F"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B0EB0D6" w14:textId="77777777" w:rsidR="004F5B8F" w:rsidRPr="009D2F6D" w:rsidRDefault="00000000" w:rsidP="00213450">
            <w:pPr>
              <w:spacing w:line="240" w:lineRule="auto"/>
              <w:jc w:val="center"/>
              <w:rPr>
                <w:szCs w:val="21"/>
                <w:lang w:val="en-US"/>
              </w:rPr>
            </w:pPr>
            <w:r>
              <w:t>16.0</w:t>
            </w:r>
          </w:p>
        </w:tc>
      </w:tr>
      <w:tr w:rsidR="00764677" w:rsidRPr="001C5353" w14:paraId="0C0914B8"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1A2DE78E" w14:textId="77777777" w:rsidR="004F5B8F" w:rsidRPr="001C5353" w:rsidRDefault="004F5B8F"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18FBCA" w14:textId="77777777" w:rsidR="004F5B8F" w:rsidRPr="009D2F6D" w:rsidRDefault="004F5B8F"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F805FFB" w14:textId="77777777" w:rsidR="004F5B8F"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AEEF3BB" w14:textId="77777777" w:rsidR="004F5B8F" w:rsidRPr="009D2F6D" w:rsidRDefault="00000000" w:rsidP="00213450">
            <w:pPr>
              <w:spacing w:line="240" w:lineRule="auto"/>
              <w:jc w:val="center"/>
              <w:rPr>
                <w:szCs w:val="21"/>
                <w:lang w:val="en-US"/>
              </w:rPr>
            </w:pPr>
            <w:r>
              <w:t>4.0</w:t>
            </w:r>
          </w:p>
        </w:tc>
      </w:tr>
      <w:tr w:rsidR="00764677" w:rsidRPr="001C5353" w14:paraId="329D45DC"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36C8AC5" w14:textId="77777777" w:rsidR="004F5B8F" w:rsidRPr="001C5353" w:rsidRDefault="004F5B8F"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147CB0" w14:textId="77777777" w:rsidR="004F5B8F" w:rsidRPr="009D2F6D" w:rsidRDefault="004F5B8F"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B002C99" w14:textId="77777777" w:rsidR="004F5B8F"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0BBE06B" w14:textId="77777777" w:rsidR="004F5B8F" w:rsidRPr="00215D3C" w:rsidRDefault="00000000" w:rsidP="00213450">
            <w:pPr>
              <w:spacing w:line="240" w:lineRule="auto"/>
              <w:jc w:val="center"/>
              <w:rPr>
                <w:szCs w:val="21"/>
                <w:lang w:val="en-US"/>
              </w:rPr>
            </w:pPr>
            <w:r>
              <w:t>4.0</w:t>
            </w:r>
          </w:p>
        </w:tc>
      </w:tr>
      <w:tr w:rsidR="00764677" w:rsidRPr="001C5353" w14:paraId="246B5992"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68DCC5B" w14:textId="77777777" w:rsidR="004F5B8F" w:rsidRPr="001C5353" w:rsidRDefault="004F5B8F"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8E5AB2F" w14:textId="77777777" w:rsidR="004F5B8F"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DE4E1AC" w14:textId="77777777" w:rsidR="004F5B8F"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0B254C9" w14:textId="77777777" w:rsidR="004F5B8F" w:rsidRPr="009D2F6D" w:rsidRDefault="00000000" w:rsidP="00213450">
            <w:pPr>
              <w:spacing w:line="240" w:lineRule="auto"/>
              <w:jc w:val="center"/>
              <w:rPr>
                <w:szCs w:val="21"/>
                <w:lang w:val="en-US"/>
              </w:rPr>
            </w:pPr>
            <w:r>
              <w:t>8.0</w:t>
            </w:r>
          </w:p>
        </w:tc>
      </w:tr>
      <w:tr w:rsidR="00764677" w:rsidRPr="001C5353" w14:paraId="09F303BF"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4557F282" w14:textId="77777777" w:rsidR="004F5B8F" w:rsidRPr="001C5353" w:rsidRDefault="004F5B8F"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9FF2F1B" w14:textId="77777777" w:rsidR="004F5B8F" w:rsidRPr="009D2F6D" w:rsidRDefault="004F5B8F"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DBEFC65" w14:textId="77777777" w:rsidR="004F5B8F"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2E58383" w14:textId="77777777" w:rsidR="004F5B8F" w:rsidRPr="009D2F6D" w:rsidRDefault="00000000" w:rsidP="00213450">
            <w:pPr>
              <w:spacing w:line="240" w:lineRule="auto"/>
              <w:jc w:val="center"/>
              <w:rPr>
                <w:szCs w:val="21"/>
                <w:lang w:val="en-US"/>
              </w:rPr>
            </w:pPr>
            <w:r>
              <w:t>4.0</w:t>
            </w:r>
          </w:p>
        </w:tc>
      </w:tr>
    </w:tbl>
    <w:p w14:paraId="4AE370FB" w14:textId="77777777" w:rsidR="00005045" w:rsidRPr="00005045" w:rsidRDefault="00005045" w:rsidP="003747B9">
      <w:pPr>
        <w:rPr>
          <w:szCs w:val="21"/>
          <w:lang w:val="en-US"/>
        </w:rPr>
      </w:pPr>
    </w:p>
    <w:p w14:paraId="127228AD" w14:textId="77777777" w:rsidR="004F5B8F" w:rsidRDefault="00000000" w:rsidP="00956530">
      <w:pPr>
        <w:jc w:val="center"/>
      </w:pPr>
      <w:r>
        <w:rPr>
          <w:noProof/>
        </w:rPr>
        <w:drawing>
          <wp:inline distT="0" distB="0" distL="0" distR="0" wp14:anchorId="68837E9D" wp14:editId="179D3D0E">
            <wp:extent cx="5667375" cy="3705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705225"/>
                    </a:xfrm>
                    <a:prstGeom prst="rect">
                      <a:avLst/>
                    </a:prstGeom>
                  </pic:spPr>
                </pic:pic>
              </a:graphicData>
            </a:graphic>
          </wp:inline>
        </w:drawing>
      </w:r>
    </w:p>
    <w:p w14:paraId="408F2002" w14:textId="77777777" w:rsidR="004F5B8F" w:rsidRDefault="00000000"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020A83">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020A83">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网格图-冬季</w:t>
      </w:r>
    </w:p>
    <w:p w14:paraId="4DCBB82E"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20A83">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020A83">
        <w:rPr>
          <w:rFonts w:ascii="黑体" w:hAnsi="黑体"/>
          <w:noProof/>
        </w:rPr>
        <w:t>2</w:t>
      </w:r>
      <w:r w:rsidRPr="006156D5">
        <w:rPr>
          <w:rFonts w:ascii="黑体" w:hAnsi="黑体"/>
        </w:rPr>
        <w:fldChar w:fldCharType="end"/>
      </w:r>
      <w:r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5A943B3A"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65932E" w14:textId="77777777" w:rsidR="004F5B8F" w:rsidRDefault="00000000" w:rsidP="00213450">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2CC16B7" w14:textId="77777777" w:rsidR="004F5B8F"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A903D81" w14:textId="77777777" w:rsidR="004F5B8F"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01A60634"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03B11736" w14:textId="77777777" w:rsidR="004F5B8F" w:rsidRPr="001C5353" w:rsidRDefault="00000000" w:rsidP="00213450">
            <w:pPr>
              <w:spacing w:line="240" w:lineRule="auto"/>
              <w:jc w:val="center"/>
              <w:rPr>
                <w:szCs w:val="21"/>
                <w:lang w:val="en-US"/>
              </w:rPr>
            </w:pPr>
            <w:r>
              <w:t>256779</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BD41EC0" w14:textId="77777777" w:rsidR="004F5B8F"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AC8510" w14:textId="77777777" w:rsidR="004F5B8F"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C79A46F" w14:textId="77777777" w:rsidR="004F5B8F" w:rsidRPr="009D2F6D" w:rsidRDefault="00000000" w:rsidP="00213450">
            <w:pPr>
              <w:spacing w:line="240" w:lineRule="auto"/>
              <w:jc w:val="center"/>
              <w:rPr>
                <w:szCs w:val="21"/>
                <w:lang w:val="en-US"/>
              </w:rPr>
            </w:pPr>
            <w:r>
              <w:t>0.24</w:t>
            </w:r>
          </w:p>
        </w:tc>
      </w:tr>
      <w:tr w:rsidR="00764677" w:rsidRPr="001C5353" w14:paraId="49784A9A"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9489E21" w14:textId="77777777" w:rsidR="004F5B8F" w:rsidRPr="001C5353" w:rsidRDefault="004F5B8F"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E73C65" w14:textId="77777777" w:rsidR="004F5B8F" w:rsidRPr="009D2F6D" w:rsidRDefault="004F5B8F"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F04BCEB" w14:textId="77777777" w:rsidR="004F5B8F"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63D04F1F" w14:textId="77777777" w:rsidR="004F5B8F" w:rsidRPr="009D2F6D" w:rsidRDefault="00000000" w:rsidP="00213450">
            <w:pPr>
              <w:spacing w:line="240" w:lineRule="auto"/>
              <w:jc w:val="center"/>
              <w:rPr>
                <w:szCs w:val="21"/>
                <w:lang w:val="en-US"/>
              </w:rPr>
            </w:pPr>
            <w:r>
              <w:t>16.0</w:t>
            </w:r>
          </w:p>
        </w:tc>
      </w:tr>
      <w:tr w:rsidR="00764677" w:rsidRPr="001C5353" w14:paraId="48B8F0F2"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26D2D6D4" w14:textId="77777777" w:rsidR="004F5B8F" w:rsidRPr="001C5353" w:rsidRDefault="004F5B8F"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88578A" w14:textId="77777777" w:rsidR="004F5B8F" w:rsidRPr="009D2F6D" w:rsidRDefault="004F5B8F"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692F869" w14:textId="77777777" w:rsidR="004F5B8F"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F50C597" w14:textId="77777777" w:rsidR="004F5B8F" w:rsidRPr="009D2F6D" w:rsidRDefault="00000000" w:rsidP="00213450">
            <w:pPr>
              <w:spacing w:line="240" w:lineRule="auto"/>
              <w:jc w:val="center"/>
              <w:rPr>
                <w:szCs w:val="21"/>
                <w:lang w:val="en-US"/>
              </w:rPr>
            </w:pPr>
            <w:r>
              <w:t>4.0</w:t>
            </w:r>
          </w:p>
        </w:tc>
      </w:tr>
      <w:tr w:rsidR="00764677" w:rsidRPr="001C5353" w14:paraId="43A61311"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7A004B81" w14:textId="77777777" w:rsidR="004F5B8F" w:rsidRPr="001C5353" w:rsidRDefault="004F5B8F"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5D7AA9" w14:textId="77777777" w:rsidR="004F5B8F" w:rsidRPr="009D2F6D" w:rsidRDefault="004F5B8F"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537ADB1" w14:textId="77777777" w:rsidR="004F5B8F"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40F225D" w14:textId="77777777" w:rsidR="004F5B8F" w:rsidRPr="00215D3C" w:rsidRDefault="00000000" w:rsidP="00213450">
            <w:pPr>
              <w:spacing w:line="240" w:lineRule="auto"/>
              <w:jc w:val="center"/>
              <w:rPr>
                <w:szCs w:val="21"/>
                <w:lang w:val="en-US"/>
              </w:rPr>
            </w:pPr>
            <w:r>
              <w:t>4.0</w:t>
            </w:r>
          </w:p>
        </w:tc>
      </w:tr>
      <w:tr w:rsidR="00764677" w:rsidRPr="001C5353" w14:paraId="56CCADF4"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5363F60" w14:textId="77777777" w:rsidR="004F5B8F" w:rsidRPr="001C5353" w:rsidRDefault="004F5B8F"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D2A3BAA" w14:textId="77777777" w:rsidR="004F5B8F"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83FB0E9" w14:textId="77777777" w:rsidR="004F5B8F"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E72D7C6" w14:textId="77777777" w:rsidR="004F5B8F" w:rsidRPr="009D2F6D" w:rsidRDefault="00000000" w:rsidP="00213450">
            <w:pPr>
              <w:spacing w:line="240" w:lineRule="auto"/>
              <w:jc w:val="center"/>
              <w:rPr>
                <w:szCs w:val="21"/>
                <w:lang w:val="en-US"/>
              </w:rPr>
            </w:pPr>
            <w:r>
              <w:t>8.0</w:t>
            </w:r>
          </w:p>
        </w:tc>
      </w:tr>
      <w:tr w:rsidR="00764677" w:rsidRPr="001C5353" w14:paraId="101176EC"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053A607B" w14:textId="77777777" w:rsidR="004F5B8F" w:rsidRPr="001C5353" w:rsidRDefault="004F5B8F"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94054F" w14:textId="77777777" w:rsidR="004F5B8F" w:rsidRPr="009D2F6D" w:rsidRDefault="004F5B8F"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89C6B22" w14:textId="77777777" w:rsidR="004F5B8F"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3C6E379" w14:textId="77777777" w:rsidR="004F5B8F" w:rsidRPr="009D2F6D" w:rsidRDefault="00000000" w:rsidP="00213450">
            <w:pPr>
              <w:spacing w:line="240" w:lineRule="auto"/>
              <w:jc w:val="center"/>
              <w:rPr>
                <w:szCs w:val="21"/>
                <w:lang w:val="en-US"/>
              </w:rPr>
            </w:pPr>
            <w:r>
              <w:t>4.0</w:t>
            </w:r>
          </w:p>
        </w:tc>
      </w:tr>
    </w:tbl>
    <w:p w14:paraId="090BE6AC" w14:textId="77777777" w:rsidR="00005045" w:rsidRPr="00005045" w:rsidRDefault="00005045" w:rsidP="003747B9">
      <w:pPr>
        <w:rPr>
          <w:szCs w:val="21"/>
          <w:lang w:val="en-US"/>
        </w:rPr>
      </w:pPr>
    </w:p>
    <w:p w14:paraId="289D0B09" w14:textId="77777777" w:rsidR="004F5B8F" w:rsidRDefault="00000000" w:rsidP="00956530">
      <w:pPr>
        <w:jc w:val="center"/>
      </w:pPr>
      <w:r>
        <w:rPr>
          <w:noProof/>
        </w:rPr>
        <w:drawing>
          <wp:inline distT="0" distB="0" distL="0" distR="0" wp14:anchorId="063C0AC5" wp14:editId="4875E263">
            <wp:extent cx="5667375" cy="3705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705225"/>
                    </a:xfrm>
                    <a:prstGeom prst="rect">
                      <a:avLst/>
                    </a:prstGeom>
                  </pic:spPr>
                </pic:pic>
              </a:graphicData>
            </a:graphic>
          </wp:inline>
        </w:drawing>
      </w:r>
    </w:p>
    <w:p w14:paraId="2BBD14BD" w14:textId="77777777" w:rsidR="004F5B8F" w:rsidRDefault="00000000"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020A83">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020A83">
        <w:rPr>
          <w:rFonts w:ascii="黑体" w:eastAsia="黑体" w:hAnsi="黑体"/>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网格图-夏季</w:t>
      </w:r>
    </w:p>
    <w:p w14:paraId="0FD1608B"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20A83">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020A83">
        <w:rPr>
          <w:rFonts w:ascii="黑体" w:hAnsi="黑体"/>
          <w:noProof/>
        </w:rPr>
        <w:t>3</w:t>
      </w:r>
      <w:r w:rsidRPr="006156D5">
        <w:rPr>
          <w:rFonts w:ascii="黑体" w:hAnsi="黑体"/>
        </w:rPr>
        <w:fldChar w:fldCharType="end"/>
      </w:r>
      <w:r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1AC1759B"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716BB7" w14:textId="77777777" w:rsidR="004F5B8F" w:rsidRDefault="00000000" w:rsidP="00213450">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03E46AA" w14:textId="77777777" w:rsidR="004F5B8F"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029B2E9" w14:textId="77777777" w:rsidR="004F5B8F"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21D001C9"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0AC97070" w14:textId="77777777" w:rsidR="004F5B8F" w:rsidRPr="001C5353" w:rsidRDefault="00000000" w:rsidP="00213450">
            <w:pPr>
              <w:spacing w:line="240" w:lineRule="auto"/>
              <w:jc w:val="center"/>
              <w:rPr>
                <w:szCs w:val="21"/>
                <w:lang w:val="en-US"/>
              </w:rPr>
            </w:pPr>
            <w:bookmarkStart w:id="50" w:name="冬季网格总数"/>
            <w:r>
              <w:t>256779</w:t>
            </w:r>
            <w:bookmarkEnd w:id="50"/>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CEB23D8" w14:textId="77777777" w:rsidR="004F5B8F"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3CB074A" w14:textId="77777777" w:rsidR="004F5B8F"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EE3520F" w14:textId="77777777" w:rsidR="004F5B8F" w:rsidRPr="009D2F6D" w:rsidRDefault="00000000" w:rsidP="00213450">
            <w:pPr>
              <w:spacing w:line="240" w:lineRule="auto"/>
              <w:jc w:val="center"/>
              <w:rPr>
                <w:szCs w:val="21"/>
                <w:lang w:val="en-US"/>
              </w:rPr>
            </w:pPr>
            <w:bookmarkStart w:id="51" w:name="冬季分弧精度"/>
            <w:r>
              <w:t>0.24</w:t>
            </w:r>
            <w:bookmarkEnd w:id="51"/>
          </w:p>
        </w:tc>
      </w:tr>
      <w:tr w:rsidR="00764677" w:rsidRPr="001C5353" w14:paraId="43DDC62C"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43E14B12" w14:textId="77777777" w:rsidR="004F5B8F" w:rsidRPr="001C5353" w:rsidRDefault="004F5B8F"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09BD38" w14:textId="77777777" w:rsidR="004F5B8F" w:rsidRPr="009D2F6D" w:rsidRDefault="004F5B8F"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1ACD25A" w14:textId="77777777" w:rsidR="004F5B8F"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6E0EABB2" w14:textId="77777777" w:rsidR="004F5B8F" w:rsidRPr="009D2F6D" w:rsidRDefault="00000000" w:rsidP="00213450">
            <w:pPr>
              <w:spacing w:line="240" w:lineRule="auto"/>
              <w:jc w:val="center"/>
              <w:rPr>
                <w:szCs w:val="21"/>
                <w:lang w:val="en-US"/>
              </w:rPr>
            </w:pPr>
            <w:bookmarkStart w:id="52" w:name="最大网格尺寸"/>
            <w:r>
              <w:t>16.0</w:t>
            </w:r>
            <w:bookmarkEnd w:id="52"/>
          </w:p>
        </w:tc>
      </w:tr>
      <w:tr w:rsidR="00764677" w:rsidRPr="001C5353" w14:paraId="0A91B403"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2E085F3A" w14:textId="77777777" w:rsidR="004F5B8F" w:rsidRPr="001C5353" w:rsidRDefault="004F5B8F"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39F45D" w14:textId="77777777" w:rsidR="004F5B8F" w:rsidRPr="009D2F6D" w:rsidRDefault="004F5B8F"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460416A" w14:textId="77777777" w:rsidR="004F5B8F"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BBA711A" w14:textId="77777777" w:rsidR="004F5B8F" w:rsidRPr="009D2F6D" w:rsidRDefault="00000000" w:rsidP="00213450">
            <w:pPr>
              <w:spacing w:line="240" w:lineRule="auto"/>
              <w:jc w:val="center"/>
              <w:rPr>
                <w:szCs w:val="21"/>
                <w:lang w:val="en-US"/>
              </w:rPr>
            </w:pPr>
            <w:bookmarkStart w:id="53" w:name="最小网格尺寸"/>
            <w:r>
              <w:t>4.0</w:t>
            </w:r>
            <w:bookmarkEnd w:id="53"/>
          </w:p>
        </w:tc>
      </w:tr>
      <w:tr w:rsidR="00764677" w:rsidRPr="001C5353" w14:paraId="798D02E6"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12B38819" w14:textId="77777777" w:rsidR="004F5B8F" w:rsidRPr="001C5353" w:rsidRDefault="004F5B8F"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78D29E" w14:textId="77777777" w:rsidR="004F5B8F" w:rsidRPr="009D2F6D" w:rsidRDefault="004F5B8F"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234BF55" w14:textId="77777777" w:rsidR="004F5B8F"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C9CE1BF" w14:textId="77777777" w:rsidR="004F5B8F" w:rsidRPr="00215D3C" w:rsidRDefault="00000000" w:rsidP="00213450">
            <w:pPr>
              <w:spacing w:line="240" w:lineRule="auto"/>
              <w:jc w:val="center"/>
              <w:rPr>
                <w:szCs w:val="21"/>
                <w:lang w:val="en-US"/>
              </w:rPr>
            </w:pPr>
            <w:bookmarkStart w:id="54" w:name="建筑表面细分层厚度"/>
            <w:r>
              <w:t>4.0</w:t>
            </w:r>
            <w:bookmarkEnd w:id="54"/>
          </w:p>
        </w:tc>
      </w:tr>
      <w:tr w:rsidR="00764677" w:rsidRPr="001C5353" w14:paraId="780109FD"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31B51955" w14:textId="77777777" w:rsidR="004F5B8F" w:rsidRPr="001C5353" w:rsidRDefault="004F5B8F"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999B63" w14:textId="77777777" w:rsidR="004F5B8F"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EEADFB6" w14:textId="77777777" w:rsidR="004F5B8F"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3950C2E" w14:textId="77777777" w:rsidR="004F5B8F" w:rsidRPr="009D2F6D" w:rsidRDefault="00000000" w:rsidP="00213450">
            <w:pPr>
              <w:spacing w:line="240" w:lineRule="auto"/>
              <w:jc w:val="center"/>
              <w:rPr>
                <w:szCs w:val="21"/>
                <w:lang w:val="en-US"/>
              </w:rPr>
            </w:pPr>
            <w:bookmarkStart w:id="55" w:name="远场网格尺寸"/>
            <w:r>
              <w:t>8.0</w:t>
            </w:r>
            <w:bookmarkEnd w:id="55"/>
          </w:p>
        </w:tc>
      </w:tr>
      <w:tr w:rsidR="00764677" w:rsidRPr="001C5353" w14:paraId="21BBA36C"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AE92179" w14:textId="77777777" w:rsidR="004F5B8F" w:rsidRPr="001C5353" w:rsidRDefault="004F5B8F"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614D2" w14:textId="77777777" w:rsidR="004F5B8F" w:rsidRPr="009D2F6D" w:rsidRDefault="004F5B8F"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0498B6A" w14:textId="77777777" w:rsidR="004F5B8F"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0763428" w14:textId="77777777" w:rsidR="004F5B8F" w:rsidRPr="009D2F6D" w:rsidRDefault="00000000" w:rsidP="00213450">
            <w:pPr>
              <w:spacing w:line="240" w:lineRule="auto"/>
              <w:jc w:val="center"/>
              <w:rPr>
                <w:szCs w:val="21"/>
                <w:lang w:val="en-US"/>
              </w:rPr>
            </w:pPr>
            <w:bookmarkStart w:id="56" w:name="近场网格尺寸"/>
            <w:r>
              <w:t>4.0</w:t>
            </w:r>
            <w:bookmarkEnd w:id="56"/>
          </w:p>
        </w:tc>
      </w:tr>
    </w:tbl>
    <w:p w14:paraId="36792540" w14:textId="77777777" w:rsidR="00005045" w:rsidRPr="00005045" w:rsidRDefault="00005045" w:rsidP="003747B9">
      <w:pPr>
        <w:rPr>
          <w:szCs w:val="21"/>
          <w:lang w:val="en-US"/>
        </w:rPr>
      </w:pPr>
    </w:p>
    <w:p w14:paraId="6096D8DF" w14:textId="77777777" w:rsidR="004F5B8F" w:rsidRDefault="00000000" w:rsidP="00956530">
      <w:pPr>
        <w:jc w:val="center"/>
      </w:pPr>
      <w:r>
        <w:rPr>
          <w:noProof/>
        </w:rPr>
        <w:lastRenderedPageBreak/>
        <w:drawing>
          <wp:inline distT="0" distB="0" distL="0" distR="0" wp14:anchorId="6D7AB9FE" wp14:editId="183E30CC">
            <wp:extent cx="5667375" cy="3705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05225"/>
                    </a:xfrm>
                    <a:prstGeom prst="rect">
                      <a:avLst/>
                    </a:prstGeom>
                  </pic:spPr>
                </pic:pic>
              </a:graphicData>
            </a:graphic>
          </wp:inline>
        </w:drawing>
      </w:r>
    </w:p>
    <w:p w14:paraId="160ACDF0" w14:textId="77777777" w:rsidR="004F5B8F" w:rsidRDefault="00000000"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020A83">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020A83">
        <w:rPr>
          <w:rFonts w:ascii="黑体" w:eastAsia="黑体" w:hAnsi="黑体"/>
          <w:noProof/>
          <w:sz w:val="20"/>
        </w:rPr>
        <w:t>3</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bookmarkStart w:id="57" w:name="季节"/>
      <w:r>
        <w:rPr>
          <w:rFonts w:ascii="黑体" w:eastAsia="黑体" w:hAnsi="黑体" w:hint="eastAsia"/>
          <w:sz w:val="20"/>
        </w:rPr>
        <w:t>过渡季</w:t>
      </w:r>
      <w:bookmarkEnd w:id="57"/>
    </w:p>
    <w:p w14:paraId="378B2B62" w14:textId="77777777" w:rsidR="00745913" w:rsidRDefault="003857DF" w:rsidP="00745913">
      <w:pPr>
        <w:pStyle w:val="a0"/>
        <w:ind w:firstLineChars="300" w:firstLine="630"/>
        <w:rPr>
          <w:rFonts w:ascii="黑体" w:eastAsia="黑体" w:hAnsi="黑体"/>
          <w:szCs w:val="20"/>
          <w:lang w:val="en-US"/>
        </w:rPr>
      </w:pPr>
      <w:bookmarkStart w:id="58" w:name="网格划分信息"/>
      <w:bookmarkEnd w:id="58"/>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14:paraId="710C151B" w14:textId="77777777" w:rsidR="00745913" w:rsidRPr="00745913" w:rsidRDefault="00745913" w:rsidP="00745913">
      <w:pPr>
        <w:pStyle w:val="a0"/>
        <w:ind w:firstLineChars="0" w:firstLine="0"/>
        <w:rPr>
          <w:rFonts w:ascii="黑体" w:eastAsia="黑体" w:hAnsi="黑体"/>
          <w:szCs w:val="20"/>
          <w:lang w:val="en-US"/>
        </w:rPr>
      </w:pPr>
      <w:bookmarkStart w:id="59" w:name="网格图"/>
      <w:bookmarkEnd w:id="59"/>
    </w:p>
    <w:p w14:paraId="7792AA16" w14:textId="77777777" w:rsidR="003857DF" w:rsidRDefault="003857DF" w:rsidP="003857DF">
      <w:pPr>
        <w:pStyle w:val="2"/>
        <w:numPr>
          <w:ilvl w:val="1"/>
          <w:numId w:val="4"/>
        </w:numPr>
      </w:pPr>
      <w:bookmarkStart w:id="60" w:name="_Toc509844742"/>
      <w:bookmarkStart w:id="61" w:name="_Toc151984914"/>
      <w:r>
        <w:rPr>
          <w:rFonts w:hint="eastAsia"/>
        </w:rPr>
        <w:t>边界条件</w:t>
      </w:r>
      <w:bookmarkEnd w:id="60"/>
      <w:bookmarkEnd w:id="61"/>
    </w:p>
    <w:p w14:paraId="509402CE" w14:textId="77777777" w:rsidR="003857DF" w:rsidRDefault="00672C75" w:rsidP="003857DF">
      <w:r w:rsidRPr="003857DF">
        <w:rPr>
          <w:noProof/>
          <w:lang w:val="en-US"/>
        </w:rPr>
        <w:drawing>
          <wp:inline distT="0" distB="0" distL="0" distR="0" wp14:anchorId="24E2CEC3" wp14:editId="2C22E1B6">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593C7991"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20A83">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20A83">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00109CA0"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18555DA6" w14:textId="77777777" w:rsidR="003857DF" w:rsidRDefault="003857DF" w:rsidP="003857DF">
      <w:pPr>
        <w:pStyle w:val="3"/>
      </w:pPr>
      <w:bookmarkStart w:id="62" w:name="_Toc509844743"/>
      <w:bookmarkStart w:id="63" w:name="_Toc151984915"/>
      <w:r>
        <w:rPr>
          <w:rFonts w:hint="eastAsia"/>
        </w:rPr>
        <w:lastRenderedPageBreak/>
        <w:t>入口与出口边界条件</w:t>
      </w:r>
      <w:bookmarkEnd w:id="62"/>
      <w:bookmarkEnd w:id="63"/>
    </w:p>
    <w:p w14:paraId="1DF673A3"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12BEFC8B"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43EB16F8" w14:textId="77777777" w:rsidR="003857DF" w:rsidRDefault="003857DF" w:rsidP="006156D5">
      <w:pPr>
        <w:pStyle w:val="a0"/>
        <w:ind w:firstLine="420"/>
        <w:jc w:val="right"/>
        <w:rPr>
          <w:lang w:val="en-US"/>
        </w:rPr>
      </w:pPr>
      <w:r w:rsidRPr="00A63BCE">
        <w:rPr>
          <w:position w:val="-32"/>
          <w:lang w:val="en-US"/>
        </w:rPr>
        <w:object w:dxaOrig="1400" w:dyaOrig="820" w14:anchorId="76F247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25pt;height:41.45pt" o:ole="">
            <v:imagedata r:id="rId19" o:title=""/>
          </v:shape>
          <o:OLEObject Type="Embed" ProgID="Equation.3" ShapeID="_x0000_i1025" DrawAspect="Content" ObjectID="_1762599855" r:id="rId20"/>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020A83">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020A83">
        <w:rPr>
          <w:noProof/>
          <w:lang w:val="en-US"/>
        </w:rPr>
        <w:t>1</w:t>
      </w:r>
      <w:r w:rsidR="006156D5">
        <w:rPr>
          <w:lang w:val="en-US"/>
        </w:rPr>
        <w:fldChar w:fldCharType="end"/>
      </w:r>
      <w:r>
        <w:rPr>
          <w:rFonts w:hint="eastAsia"/>
          <w:lang w:val="en-US"/>
        </w:rPr>
        <w:t>）</w:t>
      </w:r>
    </w:p>
    <w:p w14:paraId="2CDD03F5" w14:textId="77777777" w:rsidR="003857DF" w:rsidRDefault="003857DF" w:rsidP="003857DF">
      <w:pPr>
        <w:pStyle w:val="a0"/>
        <w:ind w:firstLineChars="0" w:firstLine="0"/>
        <w:rPr>
          <w:lang w:val="en-US"/>
        </w:rPr>
      </w:pPr>
      <w:r>
        <w:rPr>
          <w:rFonts w:hint="eastAsia"/>
          <w:lang w:val="en-US"/>
        </w:rPr>
        <w:t>式中：</w:t>
      </w:r>
    </w:p>
    <w:p w14:paraId="35ED9C01"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7786AF92" w14:textId="77777777" w:rsidR="003857DF" w:rsidRDefault="003857DF" w:rsidP="003857DF">
      <w:pPr>
        <w:pStyle w:val="a0"/>
        <w:ind w:firstLineChars="0" w:firstLine="0"/>
        <w:rPr>
          <w:lang w:val="en-US"/>
        </w:rPr>
      </w:pPr>
      <w:r>
        <w:rPr>
          <w:lang w:val="en-US"/>
        </w:rPr>
        <w:object w:dxaOrig="285" w:dyaOrig="360" w14:anchorId="47A6479D">
          <v:shape id="_x0000_i1026" type="#_x0000_t75" style="width:15pt;height:19pt" o:ole="">
            <v:imagedata r:id="rId21" o:title=""/>
          </v:shape>
          <o:OLEObject Type="Embed" ProgID="Equation.3" ShapeID="_x0000_i1026" DrawAspect="Content" ObjectID="_1762599856" r:id="rId22"/>
        </w:object>
      </w:r>
      <w:r>
        <w:rPr>
          <w:rFonts w:hint="eastAsia"/>
          <w:lang w:val="en-US"/>
        </w:rPr>
        <w:t>、</w:t>
      </w:r>
      <w:r>
        <w:rPr>
          <w:lang w:val="en-US"/>
        </w:rPr>
        <w:t xml:space="preserve"> </w:t>
      </w:r>
      <w:r w:rsidRPr="00C91E32">
        <w:rPr>
          <w:position w:val="-10"/>
          <w:lang w:val="en-US"/>
        </w:rPr>
        <w:object w:dxaOrig="279" w:dyaOrig="360" w14:anchorId="51162894">
          <v:shape id="_x0000_i1027" type="#_x0000_t75" style="width:13.25pt;height:19pt" o:ole="">
            <v:imagedata r:id="rId23" o:title=""/>
          </v:shape>
          <o:OLEObject Type="Embed" ProgID="Equation.3" ShapeID="_x0000_i1027" DrawAspect="Content" ObjectID="_1762599857" r:id="rId24"/>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050A72BF"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4" w:name="地面粗糙度指数2"/>
      <w:r w:rsidR="00005045">
        <w:rPr>
          <w:rFonts w:hint="eastAsia"/>
          <w:lang w:val="en-US"/>
        </w:rPr>
        <w:t>0.28</w:t>
      </w:r>
      <w:bookmarkEnd w:id="64"/>
      <w:r w:rsidR="00005045">
        <w:rPr>
          <w:rFonts w:hint="eastAsia"/>
          <w:lang w:val="en-US"/>
        </w:rPr>
        <w:t>；</w:t>
      </w:r>
    </w:p>
    <w:p w14:paraId="7CE0C2DA"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20A83">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20A83">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30BB8B93"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55A0319C"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7D9C16CB"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682363E1"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2304024A"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25E66244"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125498B5"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52730E9A"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0533515D" w14:textId="77777777" w:rsidTr="004C7D33">
        <w:trPr>
          <w:trHeight w:val="414"/>
        </w:trPr>
        <w:tc>
          <w:tcPr>
            <w:tcW w:w="2864" w:type="dxa"/>
            <w:vMerge/>
            <w:tcBorders>
              <w:left w:val="single" w:sz="4" w:space="0" w:color="auto"/>
              <w:right w:val="single" w:sz="4" w:space="0" w:color="auto"/>
            </w:tcBorders>
          </w:tcPr>
          <w:p w14:paraId="6BD88A47"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6D3DA4E0"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70EB128B"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69B5345B" w14:textId="77777777" w:rsidTr="004C7D33">
        <w:trPr>
          <w:trHeight w:val="414"/>
        </w:trPr>
        <w:tc>
          <w:tcPr>
            <w:tcW w:w="2864" w:type="dxa"/>
            <w:vMerge/>
            <w:tcBorders>
              <w:left w:val="single" w:sz="4" w:space="0" w:color="auto"/>
              <w:bottom w:val="single" w:sz="4" w:space="0" w:color="auto"/>
              <w:right w:val="single" w:sz="4" w:space="0" w:color="auto"/>
            </w:tcBorders>
          </w:tcPr>
          <w:p w14:paraId="1CC521CC"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51AE4DC0"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26E992E5"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67A666BD"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75C05F23"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700EB2EE"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14:paraId="7EF33FFB" w14:textId="77777777" w:rsidR="003857DF" w:rsidRDefault="003857DF" w:rsidP="003857DF">
      <w:pPr>
        <w:pStyle w:val="3"/>
      </w:pPr>
      <w:bookmarkStart w:id="65" w:name="_Toc509844744"/>
      <w:bookmarkStart w:id="66" w:name="_Toc151984916"/>
      <w:r>
        <w:rPr>
          <w:rFonts w:hint="eastAsia"/>
        </w:rPr>
        <w:t>壁面边界条件</w:t>
      </w:r>
      <w:bookmarkEnd w:id="65"/>
      <w:bookmarkEnd w:id="66"/>
    </w:p>
    <w:p w14:paraId="54EA7333"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41523E79"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0B3384B9" w14:textId="77777777" w:rsidR="0000578F" w:rsidRDefault="0000578F" w:rsidP="0000578F">
      <w:pPr>
        <w:pStyle w:val="2"/>
        <w:numPr>
          <w:ilvl w:val="1"/>
          <w:numId w:val="4"/>
        </w:numPr>
      </w:pPr>
      <w:bookmarkStart w:id="67" w:name="_Toc151984917"/>
      <w:r>
        <w:rPr>
          <w:rFonts w:hint="eastAsia"/>
        </w:rPr>
        <w:t>湍流模型</w:t>
      </w:r>
      <w:bookmarkEnd w:id="37"/>
      <w:bookmarkEnd w:id="38"/>
      <w:bookmarkEnd w:id="67"/>
    </w:p>
    <w:p w14:paraId="52775BBD"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480733C8"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575A5C7E" w14:textId="77777777" w:rsidR="0000578F" w:rsidRDefault="0000578F" w:rsidP="0000578F">
      <w:pPr>
        <w:pStyle w:val="a0"/>
        <w:ind w:firstLine="420"/>
      </w:pPr>
      <w:r>
        <w:rPr>
          <w:rFonts w:hint="eastAsia"/>
        </w:rPr>
        <w:t>下表为几种工程流体中常见的湍流模型适用性：</w:t>
      </w:r>
    </w:p>
    <w:p w14:paraId="409B29A3"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20A83">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20A83">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2B9B1F25"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1B992038"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5C75BB31"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36EABAD3"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790687D5"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0A95FBD4"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035FC561"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660DFD14"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41B2CC98"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14:paraId="28336B67"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0C23CBC5"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544CFA84" w14:textId="77777777"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14:paraId="57AC12E7" w14:textId="77777777" w:rsidR="0000578F" w:rsidRDefault="0000578F" w:rsidP="0000578F">
      <w:pPr>
        <w:pStyle w:val="2"/>
        <w:numPr>
          <w:ilvl w:val="1"/>
          <w:numId w:val="4"/>
        </w:numPr>
      </w:pPr>
      <w:bookmarkStart w:id="68" w:name="_Toc451698939"/>
      <w:bookmarkStart w:id="69" w:name="_Toc452108767"/>
      <w:bookmarkStart w:id="70" w:name="_Toc151984918"/>
      <w:r>
        <w:rPr>
          <w:rFonts w:hint="eastAsia"/>
        </w:rPr>
        <w:t>求解计算</w:t>
      </w:r>
      <w:bookmarkEnd w:id="68"/>
      <w:bookmarkEnd w:id="69"/>
      <w:bookmarkEnd w:id="70"/>
    </w:p>
    <w:p w14:paraId="7F5E0281" w14:textId="77777777" w:rsidR="0000578F" w:rsidRDefault="0000578F" w:rsidP="0000578F">
      <w:pPr>
        <w:pStyle w:val="a0"/>
        <w:numPr>
          <w:ilvl w:val="0"/>
          <w:numId w:val="5"/>
        </w:numPr>
        <w:ind w:firstLineChars="0"/>
        <w:rPr>
          <w:b/>
          <w:lang w:val="en-US"/>
        </w:rPr>
      </w:pPr>
      <w:r>
        <w:rPr>
          <w:rFonts w:hint="eastAsia"/>
          <w:b/>
          <w:lang w:val="en-US"/>
        </w:rPr>
        <w:t>数学模型</w:t>
      </w:r>
    </w:p>
    <w:p w14:paraId="5492FFDB"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266E4B1A" w14:textId="77777777" w:rsidR="0000578F" w:rsidRDefault="00672C75" w:rsidP="00E11160">
      <w:pPr>
        <w:pStyle w:val="a0"/>
        <w:ind w:firstLineChars="250" w:firstLine="525"/>
        <w:jc w:val="center"/>
        <w:rPr>
          <w:lang w:val="en-US"/>
        </w:rPr>
      </w:pPr>
      <w:r>
        <w:rPr>
          <w:noProof/>
          <w:lang w:val="en-US"/>
        </w:rPr>
        <w:drawing>
          <wp:inline distT="0" distB="0" distL="0" distR="0" wp14:anchorId="08C40971" wp14:editId="63AAD7CA">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7043F66A"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7A5135C4" w14:textId="77777777" w:rsidR="00E11160" w:rsidRPr="00DF486E" w:rsidRDefault="00DF486E" w:rsidP="00FE4CC4">
      <w:pPr>
        <w:pStyle w:val="a0"/>
        <w:ind w:firstLineChars="0" w:firstLine="0"/>
        <w:jc w:val="center"/>
        <w:rPr>
          <w:rFonts w:ascii="黑体" w:eastAsia="黑体" w:hAnsi="黑体"/>
          <w:sz w:val="20"/>
          <w:szCs w:val="20"/>
        </w:rPr>
      </w:pPr>
      <w:bookmarkStart w:id="7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20A83">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20A83">
        <w:rPr>
          <w:rFonts w:ascii="黑体" w:eastAsia="黑体" w:hAnsi="黑体"/>
          <w:noProof/>
          <w:sz w:val="20"/>
          <w:szCs w:val="20"/>
        </w:rPr>
        <w:t>1</w:t>
      </w:r>
      <w:r w:rsidRPr="006156D5">
        <w:rPr>
          <w:rFonts w:ascii="黑体" w:eastAsia="黑体" w:hAnsi="黑体"/>
          <w:sz w:val="20"/>
          <w:szCs w:val="20"/>
        </w:rPr>
        <w:fldChar w:fldCharType="end"/>
      </w:r>
      <w:bookmarkEnd w:id="71"/>
      <w:r w:rsidR="00E11160" w:rsidRPr="00DF486E">
        <w:rPr>
          <w:rFonts w:ascii="黑体" w:eastAsia="黑体" w:hAnsi="黑体" w:hint="eastAsia"/>
          <w:sz w:val="20"/>
          <w:szCs w:val="20"/>
        </w:rPr>
        <w:t xml:space="preserve"> </w:t>
      </w:r>
      <w:bookmarkStart w:id="72" w:name="_Ref225175618"/>
      <w:r w:rsidR="00E11160" w:rsidRPr="00DF486E">
        <w:rPr>
          <w:rFonts w:ascii="黑体" w:eastAsia="黑体" w:hAnsi="黑体" w:hint="eastAsia"/>
          <w:sz w:val="20"/>
          <w:szCs w:val="20"/>
        </w:rPr>
        <w:t>计算流体力学的控制方程</w:t>
      </w:r>
      <w:bookmarkEnd w:id="72"/>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376984BB"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1888AAC0"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4E0B35AE"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1F173B51"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C2552E0" wp14:editId="2EE923D5">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594B4381"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41106EA8" wp14:editId="2E71F96D">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0F6666BC"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615BDBE"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6B1D0A9F"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542D657B"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6C9AF2ED" w14:textId="77777777" w:rsidR="00E11160" w:rsidRDefault="00E11160" w:rsidP="00111EDF">
            <w:pPr>
              <w:widowControl w:val="0"/>
              <w:jc w:val="both"/>
              <w:rPr>
                <w:rFonts w:cs="Calibri"/>
                <w:kern w:val="2"/>
                <w:szCs w:val="24"/>
              </w:rPr>
            </w:pPr>
            <w:r>
              <w:rPr>
                <w:szCs w:val="24"/>
              </w:rPr>
              <w:t>0</w:t>
            </w:r>
          </w:p>
        </w:tc>
      </w:tr>
      <w:tr w:rsidR="00E11160" w14:paraId="5A6FE77A"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67FFEDB"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5760F91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57A8EA1" wp14:editId="29BEB3FF">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E41BA6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40BFAA2" wp14:editId="2A9AC6C9">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A98FEB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0EC8CDC3" wp14:editId="488A62EB">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4827F21E"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210140E"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0DDE23A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001AA3E" wp14:editId="5AECA9F8">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E0B350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44177B2" wp14:editId="1E99BEE2">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EFD580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0B3CA811" wp14:editId="31083DFD">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7B45956E"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F804B5B"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7D7AF7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43ED406" wp14:editId="1958BE1A">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8730DB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C81AFB4" wp14:editId="163E7871">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0E1389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759F37D3" wp14:editId="782DA35E">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0584C44E"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7829838" w14:textId="77777777" w:rsidR="00E11160" w:rsidRDefault="00E11160" w:rsidP="00111EDF">
            <w:pPr>
              <w:rPr>
                <w:rFonts w:cs="Calibri"/>
                <w:kern w:val="2"/>
                <w:szCs w:val="24"/>
              </w:rPr>
            </w:pPr>
            <w:r>
              <w:rPr>
                <w:rFonts w:hint="eastAsia"/>
                <w:szCs w:val="24"/>
              </w:rPr>
              <w:t>湍流</w:t>
            </w:r>
          </w:p>
          <w:p w14:paraId="28166E8B"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7F9B87E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9E147F6" wp14:editId="229250C1">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CBAD9E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230D247" wp14:editId="05FFE9A7">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7474DE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45B368CF" wp14:editId="0EC8AF6F">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22571D4D"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16BA419" w14:textId="77777777" w:rsidR="00E11160" w:rsidRDefault="00E11160" w:rsidP="00111EDF">
            <w:pPr>
              <w:rPr>
                <w:rFonts w:cs="Calibri"/>
                <w:kern w:val="2"/>
                <w:szCs w:val="24"/>
              </w:rPr>
            </w:pPr>
            <w:r>
              <w:rPr>
                <w:rFonts w:hint="eastAsia"/>
                <w:szCs w:val="24"/>
              </w:rPr>
              <w:t>湍流</w:t>
            </w:r>
          </w:p>
          <w:p w14:paraId="29834307"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2BAF254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3FEEDD2" wp14:editId="25F6697B">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93513E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9396581" wp14:editId="29F7ED31">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449E80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275336DC" wp14:editId="3E6C6964">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1F1F9F3C"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030BD4C4"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77EE02B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60140881" wp14:editId="7B971B45">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00EC454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6EFE212C" wp14:editId="264B7F9C">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032AE1A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396B496E" wp14:editId="63ECDEEB">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1B2C7E6D"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14FADA94" w14:textId="77777777"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1130D509" wp14:editId="196970D2">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D19E4C1" wp14:editId="6569B05B">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29F70CC" wp14:editId="59B6FE8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C4E5DC6" wp14:editId="457056A3">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1B87FAA" wp14:editId="1E064512">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19492BD" wp14:editId="6BCE4D46">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47776EE" wp14:editId="561A7614">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030D380" wp14:editId="7C2EC776">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9A704A3" wp14:editId="0769A3FB">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AC48196" wp14:editId="5FAC5A8A">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21A547E" wp14:editId="77286958">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645E53AC" wp14:editId="11BCCD52">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131D827B" wp14:editId="6E236B4B">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76A019B8"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5FD80871" wp14:editId="7DC8BBFA">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18E0595D" wp14:editId="71D0FBDB">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795AEDCD" wp14:editId="3061CB62">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7707A801"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32C43675" wp14:editId="2C6A07C3">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7AB894D6" wp14:editId="1632BD25">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38F0165" wp14:editId="10354813">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71AC635" wp14:editId="0932E022">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7BC53634" w14:textId="77777777" w:rsidR="0000578F" w:rsidRDefault="0000578F" w:rsidP="0000578F">
      <w:pPr>
        <w:pStyle w:val="a0"/>
        <w:numPr>
          <w:ilvl w:val="0"/>
          <w:numId w:val="5"/>
        </w:numPr>
        <w:ind w:firstLineChars="0"/>
        <w:rPr>
          <w:b/>
          <w:lang w:val="en-US"/>
        </w:rPr>
      </w:pPr>
      <w:r>
        <w:rPr>
          <w:rFonts w:hint="eastAsia"/>
          <w:b/>
          <w:lang w:val="en-US"/>
        </w:rPr>
        <w:t>算法说明</w:t>
      </w:r>
    </w:p>
    <w:p w14:paraId="57BD753B"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9"/>
    </w:p>
    <w:p w14:paraId="1A473A84" w14:textId="77777777" w:rsidR="00005045" w:rsidRDefault="00005045" w:rsidP="00005045">
      <w:pPr>
        <w:pStyle w:val="2"/>
      </w:pPr>
      <w:bookmarkStart w:id="73" w:name="_Toc509844747"/>
      <w:bookmarkStart w:id="74" w:name="_Toc151984919"/>
      <w:r>
        <w:rPr>
          <w:rFonts w:hint="eastAsia"/>
        </w:rPr>
        <w:t>风速放大系数计算</w:t>
      </w:r>
      <w:bookmarkEnd w:id="73"/>
      <w:bookmarkEnd w:id="74"/>
    </w:p>
    <w:p w14:paraId="399CAAE0"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0E8B0E70" w14:textId="77777777" w:rsidTr="00562403">
        <w:trPr>
          <w:trHeight w:val="623"/>
        </w:trPr>
        <w:tc>
          <w:tcPr>
            <w:tcW w:w="7230" w:type="dxa"/>
            <w:vMerge w:val="restart"/>
            <w:vAlign w:val="center"/>
          </w:tcPr>
          <w:p w14:paraId="4A5433CF"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1B545D46"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020A83">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020A83">
              <w:rPr>
                <w:noProof/>
                <w:lang w:val="en-US"/>
              </w:rPr>
              <w:t>1</w:t>
            </w:r>
            <w:r w:rsidRPr="00124784">
              <w:rPr>
                <w:lang w:val="en-US"/>
              </w:rPr>
              <w:fldChar w:fldCharType="end"/>
            </w:r>
            <w:r w:rsidRPr="00124784">
              <w:rPr>
                <w:rFonts w:hint="eastAsia"/>
                <w:lang w:val="en-US"/>
              </w:rPr>
              <w:t>）</w:t>
            </w:r>
          </w:p>
        </w:tc>
      </w:tr>
      <w:tr w:rsidR="00295C3C" w14:paraId="140734B1" w14:textId="77777777" w:rsidTr="00562403">
        <w:tc>
          <w:tcPr>
            <w:tcW w:w="7230" w:type="dxa"/>
            <w:vMerge/>
          </w:tcPr>
          <w:p w14:paraId="07B5A786" w14:textId="77777777" w:rsidR="00295C3C" w:rsidRDefault="00295C3C" w:rsidP="00295C3C">
            <w:pPr>
              <w:rPr>
                <w:lang w:val="en-US"/>
              </w:rPr>
            </w:pPr>
          </w:p>
        </w:tc>
        <w:tc>
          <w:tcPr>
            <w:tcW w:w="1832" w:type="dxa"/>
            <w:vAlign w:val="center"/>
          </w:tcPr>
          <w:p w14:paraId="5EE86212"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020A83">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020A83">
              <w:rPr>
                <w:noProof/>
                <w:lang w:val="en-US"/>
              </w:rPr>
              <w:t>2</w:t>
            </w:r>
            <w:r w:rsidRPr="00124784">
              <w:rPr>
                <w:lang w:val="en-US"/>
              </w:rPr>
              <w:fldChar w:fldCharType="end"/>
            </w:r>
            <w:r w:rsidRPr="00124784">
              <w:rPr>
                <w:rFonts w:hint="eastAsia"/>
                <w:lang w:val="en-US"/>
              </w:rPr>
              <w:t>）</w:t>
            </w:r>
          </w:p>
        </w:tc>
      </w:tr>
    </w:tbl>
    <w:p w14:paraId="737D3035" w14:textId="77777777" w:rsidR="00005045" w:rsidRDefault="00005045" w:rsidP="00005045">
      <w:pPr>
        <w:pStyle w:val="a0"/>
        <w:ind w:firstLine="420"/>
        <w:rPr>
          <w:lang w:val="en-US"/>
        </w:rPr>
      </w:pPr>
      <w:r>
        <w:rPr>
          <w:rFonts w:hint="eastAsia"/>
          <w:lang w:val="en-US"/>
        </w:rPr>
        <w:t>其中：</w:t>
      </w:r>
    </w:p>
    <w:p w14:paraId="24AF4D27" w14:textId="77777777" w:rsidR="00005045" w:rsidRDefault="00005045" w:rsidP="00005045">
      <w:pPr>
        <w:pStyle w:val="a0"/>
        <w:ind w:firstLine="420"/>
      </w:pPr>
      <w:r w:rsidRPr="00FA41C8">
        <w:rPr>
          <w:position w:val="-6"/>
        </w:rPr>
        <w:object w:dxaOrig="260" w:dyaOrig="279" w14:anchorId="1D4F7028">
          <v:shape id="_x0000_i1028" type="#_x0000_t75" style="width:12.65pt;height:13.25pt" o:ole="">
            <v:imagedata r:id="rId65" o:title=""/>
          </v:shape>
          <o:OLEObject Type="Embed" ProgID="Equation.3" ShapeID="_x0000_i1028" DrawAspect="Content" ObjectID="_1762599858" r:id="rId66"/>
        </w:object>
      </w:r>
      <w:r>
        <w:rPr>
          <w:rFonts w:hint="eastAsia"/>
        </w:rPr>
        <w:t>——风速放大系数；</w:t>
      </w:r>
    </w:p>
    <w:p w14:paraId="742F9A38" w14:textId="77777777" w:rsidR="00005045" w:rsidRPr="00FC159B" w:rsidRDefault="00005045" w:rsidP="00005045">
      <w:pPr>
        <w:pStyle w:val="a0"/>
        <w:ind w:firstLine="420"/>
        <w:rPr>
          <w:lang w:val="en-US"/>
        </w:rPr>
      </w:pPr>
      <w:r w:rsidRPr="00FA41C8">
        <w:rPr>
          <w:position w:val="-10"/>
        </w:rPr>
        <w:object w:dxaOrig="499" w:dyaOrig="360" w14:anchorId="0B8E6682">
          <v:shape id="_x0000_i1029" type="#_x0000_t75" style="width:23.05pt;height:19pt" o:ole="">
            <v:imagedata r:id="rId67" o:title=""/>
          </v:shape>
          <o:OLEObject Type="Embed" ProgID="Equation.3" ShapeID="_x0000_i1029" DrawAspect="Content" ObjectID="_1762599859" r:id="rId68"/>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613C5A5E" w14:textId="77777777" w:rsidR="00005045" w:rsidRDefault="00005045" w:rsidP="00005045">
      <w:pPr>
        <w:pStyle w:val="a0"/>
        <w:ind w:firstLine="420"/>
        <w:rPr>
          <w:lang w:val="en-US"/>
        </w:rPr>
      </w:pPr>
      <w:r w:rsidRPr="00FA41C8">
        <w:rPr>
          <w:position w:val="-14"/>
        </w:rPr>
        <w:object w:dxaOrig="499" w:dyaOrig="400" w14:anchorId="70FF30A3">
          <v:shape id="_x0000_i1030" type="#_x0000_t75" style="width:23.05pt;height:19.6pt" o:ole="">
            <v:imagedata r:id="rId69" o:title=""/>
          </v:shape>
          <o:OLEObject Type="Embed" ProgID="Equation.3" ShapeID="_x0000_i1030" DrawAspect="Content" ObjectID="_1762599860" r:id="rId70"/>
        </w:object>
      </w:r>
      <w:r>
        <w:rPr>
          <w:rFonts w:hint="eastAsia"/>
        </w:rPr>
        <w:t>——远离建筑的开阔区域，距离地面</w:t>
      </w:r>
      <w:r>
        <w:rPr>
          <w:rFonts w:hint="eastAsia"/>
        </w:rPr>
        <w:t>1.5</w:t>
      </w:r>
      <w:r>
        <w:rPr>
          <w:rFonts w:hint="eastAsia"/>
        </w:rPr>
        <w:t>米高度处风速</w:t>
      </w:r>
      <w:r>
        <w:rPr>
          <w:rFonts w:hint="eastAsia"/>
          <w:lang w:val="en-US"/>
        </w:rPr>
        <w:t>。</w:t>
      </w:r>
    </w:p>
    <w:p w14:paraId="6363A415" w14:textId="77777777" w:rsidR="00005045" w:rsidRDefault="00005045" w:rsidP="00005045">
      <w:pPr>
        <w:pStyle w:val="a0"/>
        <w:ind w:firstLine="420"/>
        <w:rPr>
          <w:lang w:val="en-US"/>
        </w:rPr>
      </w:pPr>
      <w:r w:rsidRPr="00FA41C8">
        <w:rPr>
          <w:position w:val="-14"/>
        </w:rPr>
        <w:object w:dxaOrig="400" w:dyaOrig="400" w14:anchorId="08F9CBE3">
          <v:shape id="_x0000_i1031" type="#_x0000_t75" style="width:19.6pt;height:19.6pt" o:ole="">
            <v:imagedata r:id="rId71" o:title=""/>
          </v:shape>
          <o:OLEObject Type="Embed" ProgID="Equation.3" ShapeID="_x0000_i1031" DrawAspect="Content" ObjectID="_1762599861" r:id="rId72"/>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009AB4F7"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5" w:name="地面粗糙度指数"/>
      <w:r>
        <w:rPr>
          <w:rFonts w:hint="eastAsia"/>
          <w:lang w:val="en-US"/>
        </w:rPr>
        <w:t>0.28</w:t>
      </w:r>
      <w:bookmarkEnd w:id="75"/>
      <w:r>
        <w:rPr>
          <w:rFonts w:hint="eastAsia"/>
          <w:lang w:val="en-US"/>
        </w:rPr>
        <w:t>；</w:t>
      </w:r>
    </w:p>
    <w:p w14:paraId="4A1D1A75" w14:textId="77777777" w:rsidR="00005045" w:rsidRPr="009D2F6D" w:rsidRDefault="00005045" w:rsidP="00005045">
      <w:pPr>
        <w:pStyle w:val="a0"/>
        <w:ind w:firstLine="420"/>
        <w:rPr>
          <w:lang w:val="en-US"/>
        </w:rPr>
      </w:pPr>
    </w:p>
    <w:p w14:paraId="598CD338"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0A8FF30C" w14:textId="77777777" w:rsidR="00D40158" w:rsidRDefault="0000578F" w:rsidP="00D40158">
      <w:pPr>
        <w:pStyle w:val="1"/>
      </w:pPr>
      <w:bookmarkStart w:id="76" w:name="_Toc452108768"/>
      <w:bookmarkStart w:id="77" w:name="_Toc151984920"/>
      <w:r>
        <w:rPr>
          <w:rFonts w:hint="eastAsia"/>
        </w:rPr>
        <w:lastRenderedPageBreak/>
        <w:t>结果</w:t>
      </w:r>
      <w:r>
        <w:t>分析</w:t>
      </w:r>
      <w:bookmarkEnd w:id="76"/>
      <w:bookmarkEnd w:id="77"/>
    </w:p>
    <w:p w14:paraId="4F6BD5D2" w14:textId="77777777" w:rsidR="00337C74" w:rsidRPr="00337C74" w:rsidRDefault="00337C74" w:rsidP="00B314DD">
      <w:pPr>
        <w:pStyle w:val="2"/>
        <w:rPr>
          <w:szCs w:val="21"/>
        </w:rPr>
      </w:pPr>
      <w:bookmarkStart w:id="78" w:name="_Toc151984921"/>
      <w:r>
        <w:rPr>
          <w:rFonts w:hint="eastAsia"/>
          <w:szCs w:val="21"/>
        </w:rPr>
        <w:t>工况</w:t>
      </w:r>
      <w:r>
        <w:rPr>
          <w:szCs w:val="21"/>
        </w:rPr>
        <w:t>表</w:t>
      </w:r>
      <w:bookmarkEnd w:id="78"/>
    </w:p>
    <w:p w14:paraId="76F6B78C"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7F4FC726"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71EC6307" w14:textId="77777777" w:rsidR="0016667B" w:rsidRPr="005F4F73" w:rsidRDefault="0016667B" w:rsidP="00D32543">
            <w:pPr>
              <w:jc w:val="center"/>
              <w:rPr>
                <w:rFonts w:ascii="Calibri" w:hAnsi="Calibri"/>
                <w:szCs w:val="21"/>
              </w:rPr>
            </w:pPr>
            <w:bookmarkStart w:id="79"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149FF669"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57BCDF27"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03C9C02D"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6DDE2C20"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71D067BD" w14:textId="77777777" w:rsidTr="0016667B">
        <w:tc>
          <w:tcPr>
            <w:tcW w:w="658" w:type="pct"/>
            <w:tcBorders>
              <w:top w:val="single" w:sz="4" w:space="0" w:color="auto"/>
              <w:left w:val="single" w:sz="12" w:space="0" w:color="auto"/>
              <w:bottom w:val="single" w:sz="4" w:space="0" w:color="auto"/>
              <w:right w:val="single" w:sz="4" w:space="0" w:color="auto"/>
            </w:tcBorders>
          </w:tcPr>
          <w:p w14:paraId="32980301"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0CB7FD21"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0976A492"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4" w:space="0" w:color="auto"/>
              <w:right w:val="single" w:sz="4" w:space="0" w:color="auto"/>
            </w:tcBorders>
          </w:tcPr>
          <w:p w14:paraId="279436C1" w14:textId="77777777" w:rsidR="0016667B" w:rsidRPr="005F4F73" w:rsidRDefault="0016667B" w:rsidP="00D32543">
            <w:pPr>
              <w:rPr>
                <w:rFonts w:ascii="Calibri" w:hAnsi="Calibri"/>
                <w:szCs w:val="21"/>
              </w:rPr>
            </w:pPr>
            <w:r>
              <w:rPr>
                <w:rFonts w:ascii="Calibri" w:hAnsi="Calibri"/>
                <w:szCs w:val="21"/>
              </w:rPr>
              <w:t>NNW</w:t>
            </w:r>
          </w:p>
        </w:tc>
        <w:tc>
          <w:tcPr>
            <w:tcW w:w="994" w:type="pct"/>
            <w:tcBorders>
              <w:top w:val="single" w:sz="4" w:space="0" w:color="auto"/>
              <w:left w:val="single" w:sz="4" w:space="0" w:color="auto"/>
              <w:bottom w:val="single" w:sz="4" w:space="0" w:color="auto"/>
              <w:right w:val="single" w:sz="12" w:space="0" w:color="auto"/>
            </w:tcBorders>
          </w:tcPr>
          <w:p w14:paraId="7C05490D" w14:textId="77777777" w:rsidR="0016667B" w:rsidRPr="005F4F73" w:rsidRDefault="0016667B" w:rsidP="00D32543">
            <w:pPr>
              <w:rPr>
                <w:rFonts w:ascii="Calibri" w:hAnsi="Calibri"/>
                <w:szCs w:val="21"/>
              </w:rPr>
            </w:pPr>
            <w:r>
              <w:rPr>
                <w:rFonts w:ascii="Calibri" w:hAnsi="Calibri"/>
                <w:szCs w:val="21"/>
              </w:rPr>
              <w:t>112.5</w:t>
            </w:r>
          </w:p>
        </w:tc>
      </w:tr>
      <w:tr w:rsidR="0016667B" w:rsidRPr="005F4F73" w14:paraId="4A45474D" w14:textId="77777777" w:rsidTr="0016667B">
        <w:tc>
          <w:tcPr>
            <w:tcW w:w="658" w:type="pct"/>
            <w:tcBorders>
              <w:top w:val="single" w:sz="4" w:space="0" w:color="auto"/>
              <w:left w:val="single" w:sz="12" w:space="0" w:color="auto"/>
              <w:bottom w:val="single" w:sz="4" w:space="0" w:color="auto"/>
              <w:right w:val="single" w:sz="4" w:space="0" w:color="auto"/>
            </w:tcBorders>
          </w:tcPr>
          <w:p w14:paraId="6328ACC7"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14:paraId="2A793685"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14:paraId="072D5932" w14:textId="77777777" w:rsidR="0016667B" w:rsidRPr="005F4F73" w:rsidRDefault="0016667B" w:rsidP="00D32543">
            <w:pPr>
              <w:rPr>
                <w:rFonts w:ascii="Calibri" w:hAnsi="Calibri"/>
                <w:szCs w:val="21"/>
              </w:rPr>
            </w:pPr>
            <w:r>
              <w:rPr>
                <w:rFonts w:ascii="Calibri" w:hAnsi="Calibri"/>
                <w:szCs w:val="21"/>
              </w:rPr>
              <w:t>1.70</w:t>
            </w:r>
          </w:p>
        </w:tc>
        <w:tc>
          <w:tcPr>
            <w:tcW w:w="994" w:type="pct"/>
            <w:tcBorders>
              <w:top w:val="single" w:sz="4" w:space="0" w:color="auto"/>
              <w:left w:val="single" w:sz="4" w:space="0" w:color="auto"/>
              <w:bottom w:val="single" w:sz="4" w:space="0" w:color="auto"/>
              <w:right w:val="single" w:sz="4" w:space="0" w:color="auto"/>
            </w:tcBorders>
          </w:tcPr>
          <w:p w14:paraId="71C39493" w14:textId="77777777" w:rsidR="0016667B" w:rsidRPr="005F4F73" w:rsidRDefault="0016667B" w:rsidP="00D32543">
            <w:pPr>
              <w:rPr>
                <w:rFonts w:ascii="Calibri" w:hAnsi="Calibri"/>
                <w:szCs w:val="21"/>
              </w:rPr>
            </w:pPr>
            <w:r>
              <w:rPr>
                <w:rFonts w:ascii="Calibri" w:hAnsi="Calibri"/>
                <w:szCs w:val="21"/>
              </w:rPr>
              <w:t>NNW</w:t>
            </w:r>
          </w:p>
        </w:tc>
        <w:tc>
          <w:tcPr>
            <w:tcW w:w="994" w:type="pct"/>
            <w:tcBorders>
              <w:top w:val="single" w:sz="4" w:space="0" w:color="auto"/>
              <w:left w:val="single" w:sz="4" w:space="0" w:color="auto"/>
              <w:bottom w:val="single" w:sz="4" w:space="0" w:color="auto"/>
              <w:right w:val="single" w:sz="12" w:space="0" w:color="auto"/>
            </w:tcBorders>
          </w:tcPr>
          <w:p w14:paraId="7727BB31" w14:textId="77777777" w:rsidR="0016667B" w:rsidRPr="005F4F73" w:rsidRDefault="0016667B" w:rsidP="00D32543">
            <w:pPr>
              <w:rPr>
                <w:rFonts w:ascii="Calibri" w:hAnsi="Calibri"/>
                <w:szCs w:val="21"/>
              </w:rPr>
            </w:pPr>
            <w:r>
              <w:rPr>
                <w:rFonts w:ascii="Calibri" w:hAnsi="Calibri"/>
                <w:szCs w:val="21"/>
              </w:rPr>
              <w:t>112.5</w:t>
            </w:r>
          </w:p>
        </w:tc>
      </w:tr>
      <w:tr w:rsidR="0016667B" w:rsidRPr="005F4F73" w14:paraId="1A860ADF" w14:textId="77777777" w:rsidTr="0016667B">
        <w:tc>
          <w:tcPr>
            <w:tcW w:w="658" w:type="pct"/>
            <w:tcBorders>
              <w:top w:val="single" w:sz="4" w:space="0" w:color="auto"/>
              <w:left w:val="single" w:sz="12" w:space="0" w:color="auto"/>
              <w:bottom w:val="single" w:sz="12" w:space="0" w:color="auto"/>
              <w:right w:val="single" w:sz="4" w:space="0" w:color="auto"/>
            </w:tcBorders>
          </w:tcPr>
          <w:p w14:paraId="5ECD4297" w14:textId="77777777"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14:paraId="03809119" w14:textId="77777777"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14:paraId="764B1152" w14:textId="77777777" w:rsidR="0016667B" w:rsidRPr="005F4F73" w:rsidRDefault="0016667B" w:rsidP="00D32543">
            <w:pPr>
              <w:rPr>
                <w:rFonts w:ascii="Calibri" w:hAnsi="Calibri"/>
                <w:szCs w:val="21"/>
              </w:rPr>
            </w:pPr>
            <w:r>
              <w:rPr>
                <w:rFonts w:ascii="Calibri" w:hAnsi="Calibri"/>
                <w:szCs w:val="21"/>
              </w:rPr>
              <w:t>1.70</w:t>
            </w:r>
          </w:p>
        </w:tc>
        <w:tc>
          <w:tcPr>
            <w:tcW w:w="994" w:type="pct"/>
            <w:tcBorders>
              <w:top w:val="single" w:sz="4" w:space="0" w:color="auto"/>
              <w:left w:val="single" w:sz="4" w:space="0" w:color="auto"/>
              <w:bottom w:val="single" w:sz="12" w:space="0" w:color="auto"/>
              <w:right w:val="single" w:sz="4" w:space="0" w:color="auto"/>
            </w:tcBorders>
          </w:tcPr>
          <w:p w14:paraId="38E45B32" w14:textId="77777777" w:rsidR="0016667B" w:rsidRPr="005F4F73" w:rsidRDefault="0016667B" w:rsidP="00D32543">
            <w:pPr>
              <w:rPr>
                <w:rFonts w:ascii="Calibri" w:hAnsi="Calibri"/>
                <w:szCs w:val="21"/>
              </w:rPr>
            </w:pPr>
            <w:r>
              <w:rPr>
                <w:rFonts w:ascii="Calibri" w:hAnsi="Calibri"/>
                <w:szCs w:val="21"/>
              </w:rPr>
              <w:t>NNW</w:t>
            </w:r>
          </w:p>
        </w:tc>
        <w:tc>
          <w:tcPr>
            <w:tcW w:w="994" w:type="pct"/>
            <w:tcBorders>
              <w:top w:val="single" w:sz="4" w:space="0" w:color="auto"/>
              <w:left w:val="single" w:sz="4" w:space="0" w:color="auto"/>
              <w:bottom w:val="single" w:sz="12" w:space="0" w:color="auto"/>
              <w:right w:val="single" w:sz="12" w:space="0" w:color="auto"/>
            </w:tcBorders>
          </w:tcPr>
          <w:p w14:paraId="2B8B4FED" w14:textId="77777777" w:rsidR="0016667B" w:rsidRPr="005F4F73" w:rsidRDefault="0016667B" w:rsidP="00D32543">
            <w:pPr>
              <w:rPr>
                <w:rFonts w:ascii="Calibri" w:hAnsi="Calibri"/>
                <w:szCs w:val="21"/>
              </w:rPr>
            </w:pPr>
            <w:r>
              <w:rPr>
                <w:rFonts w:ascii="Calibri" w:hAnsi="Calibri"/>
                <w:szCs w:val="21"/>
              </w:rPr>
              <w:t>112.5</w:t>
            </w:r>
          </w:p>
        </w:tc>
      </w:tr>
    </w:tbl>
    <w:bookmarkEnd w:id="79"/>
    <w:p w14:paraId="235BC356"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1261882C" w14:textId="77777777" w:rsidR="001D3071" w:rsidRDefault="00AD1722" w:rsidP="001D3071">
      <w:pPr>
        <w:jc w:val="center"/>
        <w:rPr>
          <w:szCs w:val="21"/>
        </w:rPr>
      </w:pPr>
      <w:r>
        <w:rPr>
          <w:noProof/>
          <w:lang w:val="en-US"/>
        </w:rPr>
        <w:drawing>
          <wp:inline distT="0" distB="0" distL="0" distR="0" wp14:anchorId="3C3CCE22" wp14:editId="03BCB683">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6000" cy="2649600"/>
                    </a:xfrm>
                    <a:prstGeom prst="rect">
                      <a:avLst/>
                    </a:prstGeom>
                  </pic:spPr>
                </pic:pic>
              </a:graphicData>
            </a:graphic>
          </wp:inline>
        </w:drawing>
      </w:r>
    </w:p>
    <w:p w14:paraId="42B1AFDD"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20A83">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20A83">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35B48DBF" w14:textId="77777777" w:rsidR="00005045" w:rsidRDefault="00005045" w:rsidP="00005045">
      <w:pPr>
        <w:pStyle w:val="2"/>
      </w:pPr>
      <w:bookmarkStart w:id="80" w:name="_Toc509844750"/>
      <w:bookmarkStart w:id="81" w:name="_Toc151984922"/>
      <w:r>
        <w:rPr>
          <w:rFonts w:hint="eastAsia"/>
        </w:rPr>
        <w:t>冬季工况</w:t>
      </w:r>
      <w:bookmarkEnd w:id="80"/>
      <w:bookmarkEnd w:id="81"/>
    </w:p>
    <w:p w14:paraId="6AAEB7C5" w14:textId="77777777" w:rsidR="00005045" w:rsidRPr="00555AA6" w:rsidRDefault="00005045" w:rsidP="00005045">
      <w:pPr>
        <w:ind w:firstLineChars="200" w:firstLine="420"/>
        <w:jc w:val="both"/>
      </w:pPr>
      <w:r>
        <w:rPr>
          <w:rFonts w:hint="eastAsia"/>
          <w:lang w:val="en-US"/>
        </w:rPr>
        <w:t>本项目冬季工况的入口边界风速为</w:t>
      </w:r>
      <w:bookmarkStart w:id="82" w:name="冬季入口边界风速"/>
      <w:r>
        <w:rPr>
          <w:rFonts w:ascii="Calibri" w:hAnsi="Calibri" w:hint="eastAsia"/>
          <w:szCs w:val="21"/>
        </w:rPr>
        <w:t>3.00</w:t>
      </w:r>
      <w:bookmarkEnd w:id="82"/>
      <w:r w:rsidRPr="00AB551B">
        <w:rPr>
          <w:rFonts w:ascii="Calibri" w:hAnsi="Calibri"/>
          <w:szCs w:val="21"/>
        </w:rPr>
        <w:t>m/s</w:t>
      </w:r>
      <w:r>
        <w:rPr>
          <w:rFonts w:ascii="Calibri" w:hAnsi="Calibri" w:hint="eastAsia"/>
          <w:szCs w:val="21"/>
        </w:rPr>
        <w:t>，风向为</w:t>
      </w:r>
      <w:bookmarkStart w:id="83" w:name="冬季入口边界风向"/>
      <w:r w:rsidRPr="005F4F73">
        <w:rPr>
          <w:szCs w:val="21"/>
        </w:rPr>
        <w:t>NNW</w:t>
      </w:r>
      <w:bookmarkEnd w:id="83"/>
      <w:r>
        <w:rPr>
          <w:rFonts w:hint="eastAsia"/>
          <w:szCs w:val="21"/>
        </w:rPr>
        <w:t>。</w:t>
      </w:r>
    </w:p>
    <w:p w14:paraId="4BCCE32C" w14:textId="77777777" w:rsidR="00005045" w:rsidRDefault="00005045" w:rsidP="00005045">
      <w:pPr>
        <w:pStyle w:val="3"/>
      </w:pPr>
      <w:bookmarkStart w:id="84" w:name="_Toc509844751"/>
      <w:bookmarkStart w:id="85" w:name="_Toc151984923"/>
      <w:r>
        <w:rPr>
          <w:rFonts w:hint="eastAsia"/>
        </w:rPr>
        <w:t>风速</w:t>
      </w:r>
      <w:r w:rsidRPr="001773DA">
        <w:rPr>
          <w:rFonts w:hint="eastAsia"/>
        </w:rPr>
        <w:t>达标分析</w:t>
      </w:r>
      <w:bookmarkEnd w:id="84"/>
      <w:bookmarkEnd w:id="85"/>
      <w:r>
        <w:rPr>
          <w:rFonts w:hint="eastAsia"/>
        </w:rPr>
        <w:t xml:space="preserve"> </w:t>
      </w:r>
    </w:p>
    <w:p w14:paraId="0E33EA53" w14:textId="77777777" w:rsidR="00005045" w:rsidRDefault="00000000" w:rsidP="00005045">
      <w:pPr>
        <w:pStyle w:val="a0"/>
        <w:ind w:firstLine="420"/>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78B135BC"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6" w:name="冬季工况人行区风速分析结论"/>
      <w:bookmarkEnd w:id="86"/>
      <w:r>
        <w:rPr>
          <w:lang w:val="en-US"/>
        </w:rPr>
        <w:t>未标示出超标区域，可知人行区域风速为最大值为</w:t>
      </w:r>
      <w:r>
        <w:rPr>
          <w:lang w:val="en-US"/>
        </w:rPr>
        <w:t>3.40m/s</w:t>
      </w:r>
      <w:r>
        <w:rPr>
          <w:lang w:val="en-US"/>
        </w:rPr>
        <w:t>，小于</w:t>
      </w:r>
      <w:r>
        <w:rPr>
          <w:lang w:val="en-US"/>
        </w:rPr>
        <w:t>5m/s</w:t>
      </w:r>
      <w:r>
        <w:rPr>
          <w:lang w:val="en-US"/>
        </w:rPr>
        <w:t>，</w:t>
      </w:r>
      <w:r>
        <w:rPr>
          <w:color w:val="0000FF"/>
          <w:lang w:val="en-US"/>
        </w:rPr>
        <w:t>满足</w:t>
      </w:r>
      <w:r>
        <w:rPr>
          <w:lang w:val="en-US"/>
        </w:rPr>
        <w:t>绿标要求。</w:t>
      </w:r>
    </w:p>
    <w:p w14:paraId="4167675B"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7" w:name="冬季工况人行区风速云图"/>
      <w:bookmarkEnd w:id="87"/>
      <w:r>
        <w:rPr>
          <w:noProof/>
        </w:rPr>
        <w:lastRenderedPageBreak/>
        <w:drawing>
          <wp:inline distT="0" distB="0" distL="0" distR="0" wp14:anchorId="79B26FFE" wp14:editId="4D7F4A26">
            <wp:extent cx="5667375" cy="37052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705225"/>
                    </a:xfrm>
                    <a:prstGeom prst="rect">
                      <a:avLst/>
                    </a:prstGeom>
                  </pic:spPr>
                </pic:pic>
              </a:graphicData>
            </a:graphic>
          </wp:inline>
        </w:drawing>
      </w:r>
    </w:p>
    <w:p w14:paraId="36F4E3DA"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20A83">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20A83">
        <w:rPr>
          <w:rFonts w:ascii="黑体" w:eastAsia="黑体" w:hAnsi="黑体"/>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计算域内-1.5米高度水平面风速云图-冬季</w:t>
      </w:r>
    </w:p>
    <w:p w14:paraId="6BD5FB35" w14:textId="77777777" w:rsidR="004F5B8F" w:rsidRPr="00502E17" w:rsidRDefault="004F5B8F" w:rsidP="00502E17">
      <w:pPr>
        <w:pStyle w:val="a0"/>
        <w:ind w:firstLine="420"/>
        <w:rPr>
          <w:lang w:val="en-US"/>
        </w:rPr>
      </w:pPr>
    </w:p>
    <w:p w14:paraId="0B13185E" w14:textId="77777777" w:rsidR="00005045" w:rsidRDefault="00005045" w:rsidP="00005045">
      <w:pPr>
        <w:pStyle w:val="3"/>
      </w:pPr>
      <w:bookmarkStart w:id="88" w:name="_Toc509844752"/>
      <w:bookmarkStart w:id="89" w:name="_Toc151984924"/>
      <w:r w:rsidRPr="001E5D0F">
        <w:rPr>
          <w:rFonts w:hint="eastAsia"/>
        </w:rPr>
        <w:t>风速</w:t>
      </w:r>
      <w:r>
        <w:rPr>
          <w:rFonts w:hint="eastAsia"/>
        </w:rPr>
        <w:t>放大系数</w:t>
      </w:r>
      <w:r w:rsidRPr="001E5D0F">
        <w:rPr>
          <w:rFonts w:hint="eastAsia"/>
        </w:rPr>
        <w:t>达标分析</w:t>
      </w:r>
      <w:bookmarkEnd w:id="88"/>
      <w:bookmarkEnd w:id="89"/>
    </w:p>
    <w:p w14:paraId="769A8837" w14:textId="77777777" w:rsidR="00005045" w:rsidRPr="00637C23" w:rsidRDefault="00000000" w:rsidP="0098298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的黑</w:t>
      </w:r>
      <w:r w:rsidRPr="006E54DC">
        <w:rPr>
          <w:rFonts w:hint="eastAsia"/>
          <w:lang w:val="en-US"/>
        </w:rPr>
        <w:t>色等值线</w:t>
      </w:r>
      <w:r>
        <w:rPr>
          <w:rFonts w:hint="eastAsia"/>
          <w:lang w:val="en-US"/>
        </w:rPr>
        <w:t>标示。</w:t>
      </w:r>
      <w:r w:rsidR="00005045" w:rsidRPr="009D2F6D">
        <w:rPr>
          <w:rFonts w:hint="eastAsia"/>
          <w:lang w:val="en-US"/>
        </w:rPr>
        <w:t>分析</w:t>
      </w:r>
      <w:r w:rsidR="00005045" w:rsidRPr="008D3B3F">
        <w:rPr>
          <w:rFonts w:hint="eastAsia"/>
          <w:lang w:val="en-US"/>
        </w:rPr>
        <w:t>下</w:t>
      </w:r>
      <w:r w:rsidR="00005045" w:rsidRPr="009D2F6D">
        <w:rPr>
          <w:rFonts w:hint="eastAsia"/>
          <w:lang w:val="en-US"/>
        </w:rPr>
        <w:t>列云</w:t>
      </w:r>
      <w:r w:rsidR="00005045" w:rsidRPr="008D3B3F">
        <w:rPr>
          <w:rFonts w:hint="eastAsia"/>
          <w:lang w:val="en-US"/>
        </w:rPr>
        <w:t>图</w:t>
      </w:r>
      <w:r w:rsidR="00005045" w:rsidRPr="009D2F6D">
        <w:rPr>
          <w:rFonts w:hint="eastAsia"/>
          <w:lang w:val="en-US"/>
        </w:rPr>
        <w:t>数据</w:t>
      </w:r>
      <w:r w:rsidR="00005045" w:rsidRPr="008D3B3F">
        <w:rPr>
          <w:rFonts w:hint="eastAsia"/>
          <w:lang w:val="en-US"/>
        </w:rPr>
        <w:t>，</w:t>
      </w:r>
      <w:bookmarkStart w:id="90" w:name="冬季工况人行区风速放大系数分析结论"/>
      <w:bookmarkEnd w:id="90"/>
      <w:r>
        <w:rPr>
          <w:lang w:val="en-US"/>
        </w:rPr>
        <w:t>图中未标示出风速放大系数超标区域，因此可知人行区域风速放大系数最大值为</w:t>
      </w:r>
      <w:r>
        <w:rPr>
          <w:lang w:val="en-US"/>
        </w:rPr>
        <w:t>1.93</w:t>
      </w:r>
      <w:r>
        <w:rPr>
          <w:lang w:val="en-US"/>
        </w:rPr>
        <w:t>，小于</w:t>
      </w:r>
      <w:r>
        <w:rPr>
          <w:lang w:val="en-US"/>
        </w:rPr>
        <w:t>2</w:t>
      </w:r>
      <w:r>
        <w:rPr>
          <w:lang w:val="en-US"/>
        </w:rPr>
        <w:t>，</w:t>
      </w:r>
      <w:r>
        <w:rPr>
          <w:color w:val="0000FF"/>
          <w:lang w:val="en-US"/>
        </w:rPr>
        <w:t>满足</w:t>
      </w:r>
      <w:r>
        <w:rPr>
          <w:lang w:val="en-US"/>
        </w:rPr>
        <w:t>绿标要求。</w:t>
      </w:r>
    </w:p>
    <w:p w14:paraId="21689D6B" w14:textId="77777777" w:rsidR="00005045" w:rsidRDefault="00005045" w:rsidP="006C2DCC">
      <w:pPr>
        <w:jc w:val="center"/>
      </w:pPr>
      <w:bookmarkStart w:id="91" w:name="冬季工况人行区风速放大系数云图"/>
      <w:bookmarkEnd w:id="91"/>
      <w:r>
        <w:rPr>
          <w:noProof/>
        </w:rPr>
        <w:lastRenderedPageBreak/>
        <w:drawing>
          <wp:inline distT="0" distB="0" distL="0" distR="0" wp14:anchorId="274C7CC8" wp14:editId="3C5BCA7D">
            <wp:extent cx="5667375" cy="37052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705225"/>
                    </a:xfrm>
                    <a:prstGeom prst="rect">
                      <a:avLst/>
                    </a:prstGeom>
                  </pic:spPr>
                </pic:pic>
              </a:graphicData>
            </a:graphic>
          </wp:inline>
        </w:drawing>
      </w:r>
    </w:p>
    <w:p w14:paraId="456BDA07"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20A83">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20A83">
        <w:rPr>
          <w:rFonts w:ascii="黑体" w:eastAsia="黑体" w:hAnsi="黑体"/>
          <w:noProof/>
          <w:sz w:val="20"/>
          <w:szCs w:val="20"/>
        </w:rPr>
        <w:t>2</w:t>
      </w:r>
      <w:r w:rsidRPr="006156D5">
        <w:rPr>
          <w:rFonts w:ascii="黑体" w:eastAsia="黑体" w:hAnsi="黑体"/>
          <w:sz w:val="20"/>
          <w:szCs w:val="20"/>
        </w:rPr>
        <w:fldChar w:fldCharType="end"/>
      </w:r>
      <w:r w:rsidRPr="00C72E58">
        <w:rPr>
          <w:rFonts w:ascii="黑体" w:hAnsi="黑体" w:hint="eastAsia"/>
        </w:rPr>
        <w:t>计算域内</w:t>
      </w:r>
      <w:r w:rsidRPr="00C72E58">
        <w:rPr>
          <w:rFonts w:ascii="黑体" w:hAnsi="黑体" w:hint="eastAsia"/>
        </w:rPr>
        <w:t>-1.5</w:t>
      </w:r>
      <w:r w:rsidRPr="00C72E58">
        <w:rPr>
          <w:rFonts w:ascii="黑体" w:hAnsi="黑体" w:hint="eastAsia"/>
        </w:rPr>
        <w:t>米高处风速放大系数云图</w:t>
      </w:r>
    </w:p>
    <w:p w14:paraId="5598154F" w14:textId="77777777" w:rsidR="004F5B8F" w:rsidRDefault="004F5B8F" w:rsidP="002E39BF">
      <w:pPr>
        <w:pStyle w:val="a0"/>
        <w:ind w:firstLine="420"/>
        <w:rPr>
          <w:lang w:val="en-US"/>
        </w:rPr>
      </w:pPr>
    </w:p>
    <w:p w14:paraId="46765E93" w14:textId="77777777" w:rsidR="004F5B8F" w:rsidRDefault="00000000" w:rsidP="00ED385B">
      <w:pPr>
        <w:pStyle w:val="a0"/>
        <w:ind w:firstLine="420"/>
        <w:rPr>
          <w:rFonts w:ascii="黑体" w:eastAsia="黑体" w:hAnsi="黑体"/>
          <w:szCs w:val="20"/>
          <w:lang w:val="en-US"/>
        </w:rPr>
      </w:pPr>
      <w:r w:rsidRPr="001A4505">
        <w:rPr>
          <w:rFonts w:ascii="黑体" w:eastAsia="黑体" w:hAnsi="黑体" w:hint="eastAsia"/>
          <w:szCs w:val="20"/>
          <w:lang w:val="en-US"/>
        </w:rPr>
        <w:t>注：</w:t>
      </w:r>
    </w:p>
    <w:p w14:paraId="4617164D" w14:textId="77777777" w:rsidR="004F5B8F" w:rsidRPr="001A4505" w:rsidRDefault="00000000" w:rsidP="00ED385B">
      <w:pPr>
        <w:pStyle w:val="a0"/>
        <w:ind w:firstLine="420"/>
        <w:rPr>
          <w:rFonts w:ascii="黑体" w:eastAsia="黑体" w:hAnsi="黑体"/>
          <w:szCs w:val="20"/>
          <w:lang w:val="en-US"/>
        </w:rPr>
      </w:pPr>
      <w:r>
        <w:rPr>
          <w:rFonts w:ascii="黑体" w:eastAsia="黑体" w:hAnsi="黑体" w:hint="eastAsia"/>
          <w:szCs w:val="20"/>
          <w:lang w:val="en-US"/>
        </w:rPr>
        <w:t>1）</w:t>
      </w:r>
      <w:r w:rsidRPr="001A4505">
        <w:rPr>
          <w:rFonts w:ascii="黑体" w:eastAsia="黑体" w:hAnsi="黑体" w:hint="eastAsia"/>
          <w:szCs w:val="20"/>
          <w:lang w:val="en-US"/>
        </w:rPr>
        <w:t>计算域内</w:t>
      </w:r>
      <w:r>
        <w:rPr>
          <w:rFonts w:ascii="黑体" w:eastAsia="黑体" w:hAnsi="黑体" w:hint="eastAsia"/>
          <w:szCs w:val="20"/>
          <w:lang w:val="en-US"/>
        </w:rPr>
        <w:t>结果</w:t>
      </w:r>
      <w:r w:rsidRPr="001A4505">
        <w:rPr>
          <w:rFonts w:ascii="黑体" w:eastAsia="黑体" w:hAnsi="黑体" w:hint="eastAsia"/>
          <w:szCs w:val="20"/>
          <w:lang w:val="en-US"/>
        </w:rPr>
        <w:t>云图中图例上限</w:t>
      </w:r>
      <w:r>
        <w:rPr>
          <w:rFonts w:ascii="黑体" w:eastAsia="黑体" w:hAnsi="黑体" w:hint="eastAsia"/>
          <w:szCs w:val="20"/>
          <w:lang w:val="en-US"/>
        </w:rPr>
        <w:t>为软件默认输出</w:t>
      </w:r>
      <w:r w:rsidRPr="001A4505">
        <w:rPr>
          <w:rFonts w:ascii="黑体" w:eastAsia="黑体" w:hAnsi="黑体" w:hint="eastAsia"/>
          <w:szCs w:val="20"/>
          <w:lang w:val="en-US"/>
        </w:rPr>
        <w:t>，图例上限也可</w:t>
      </w:r>
      <w:r>
        <w:rPr>
          <w:rFonts w:ascii="黑体" w:eastAsia="黑体" w:hAnsi="黑体" w:hint="eastAsia"/>
          <w:szCs w:val="20"/>
          <w:lang w:val="en-US"/>
        </w:rPr>
        <w:t>按需求在结果浏览中</w:t>
      </w:r>
      <w:r w:rsidRPr="001A4505">
        <w:rPr>
          <w:rFonts w:ascii="黑体" w:eastAsia="黑体" w:hAnsi="黑体" w:hint="eastAsia"/>
          <w:szCs w:val="20"/>
          <w:lang w:val="en-US"/>
        </w:rPr>
        <w:t>调整。</w:t>
      </w:r>
    </w:p>
    <w:p w14:paraId="7EBF6D33" w14:textId="77777777" w:rsidR="004F5B8F" w:rsidRPr="00ED385B" w:rsidRDefault="00000000" w:rsidP="00ED385B">
      <w:pPr>
        <w:ind w:firstLineChars="200" w:firstLine="420"/>
        <w:rPr>
          <w:rFonts w:ascii="黑体" w:eastAsia="黑体" w:hAnsi="黑体"/>
          <w:lang w:val="en-US"/>
        </w:rPr>
      </w:pPr>
      <w:r>
        <w:rPr>
          <w:rFonts w:ascii="黑体" w:eastAsia="黑体" w:hAnsi="黑体" w:hint="eastAsia"/>
          <w:lang w:val="en-US"/>
        </w:rPr>
        <w:t>2）</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bookmarkStart w:id="92" w:name="_Toc509844754"/>
      <w:bookmarkStart w:id="93" w:name="_Toc509844755"/>
      <w:bookmarkStart w:id="94" w:name="_Toc509844756"/>
      <w:bookmarkStart w:id="95" w:name="_Toc509844757"/>
      <w:bookmarkEnd w:id="92"/>
      <w:bookmarkEnd w:id="93"/>
      <w:bookmarkEnd w:id="94"/>
      <w:bookmarkEnd w:id="95"/>
    </w:p>
    <w:p w14:paraId="10CD2694" w14:textId="77777777" w:rsidR="004F5B8F" w:rsidRPr="004924C1" w:rsidRDefault="004F5B8F" w:rsidP="002E39BF">
      <w:pPr>
        <w:pStyle w:val="a0"/>
        <w:ind w:firstLine="420"/>
        <w:rPr>
          <w:lang w:val="en-US"/>
        </w:rPr>
      </w:pPr>
    </w:p>
    <w:p w14:paraId="294DC8B8" w14:textId="77777777" w:rsidR="004F5B8F" w:rsidRPr="00E34A8C" w:rsidRDefault="00000000" w:rsidP="002B63B6">
      <w:pPr>
        <w:pStyle w:val="3"/>
      </w:pPr>
      <w:bookmarkStart w:id="96" w:name="_Toc509844753"/>
      <w:bookmarkStart w:id="97" w:name="_Toc151984925"/>
      <w:r w:rsidRPr="00E34A8C">
        <w:rPr>
          <w:rFonts w:hint="eastAsia"/>
        </w:rPr>
        <w:t>冬季工况风速/风速放大系数达标</w:t>
      </w:r>
      <w:bookmarkEnd w:id="96"/>
      <w:r w:rsidRPr="00724711">
        <w:rPr>
          <w:rFonts w:hint="eastAsia"/>
        </w:rPr>
        <w:t>结果</w:t>
      </w:r>
      <w:r w:rsidRPr="00E34A8C">
        <w:rPr>
          <w:rFonts w:hint="eastAsia"/>
        </w:rPr>
        <w:t>汇总</w:t>
      </w:r>
      <w:bookmarkEnd w:id="97"/>
    </w:p>
    <w:p w14:paraId="281A033A" w14:textId="77777777" w:rsidR="004F5B8F" w:rsidRPr="0042183E" w:rsidRDefault="00000000" w:rsidP="002B63B6">
      <w:pPr>
        <w:pStyle w:val="a0"/>
        <w:ind w:firstLine="420"/>
      </w:pPr>
      <w:r w:rsidRPr="00E34A8C">
        <w:rPr>
          <w:rFonts w:hint="eastAsia"/>
          <w:lang w:val="en-US"/>
        </w:rPr>
        <w:t>综合上述冬季工况风场中风速和风速放大系数的计算分析，将分析结果汇总如下表：</w:t>
      </w:r>
    </w:p>
    <w:p w14:paraId="08FA8D62" w14:textId="77777777" w:rsidR="004F5B8F" w:rsidRPr="00C72E58" w:rsidRDefault="00000000" w:rsidP="002B63B6">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20A83">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20A83">
        <w:rPr>
          <w:rFonts w:ascii="黑体" w:eastAsia="黑体" w:hAnsi="黑体"/>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14:paraId="74355958"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E9CC1" w14:textId="77777777" w:rsidR="004F5B8F" w:rsidRPr="00E34A8C" w:rsidRDefault="00000000" w:rsidP="005F35BD">
            <w:pPr>
              <w:spacing w:line="240" w:lineRule="auto"/>
              <w:ind w:firstLineChars="196" w:firstLine="433"/>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3EA05BC6" w14:textId="77777777" w:rsidR="004F5B8F"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8ED9598" w14:textId="77777777" w:rsidR="004F5B8F"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D90B9D1" w14:textId="77777777" w:rsidR="004F5B8F"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14:paraId="32CEEB00" w14:textId="77777777"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3DB17DAE" w14:textId="77777777" w:rsidR="004F5B8F" w:rsidRPr="00E34A8C" w:rsidRDefault="00000000" w:rsidP="005F35BD">
            <w:pPr>
              <w:rPr>
                <w:rFonts w:ascii="宋体" w:hAnsi="宋体" w:cs="宋体"/>
                <w:szCs w:val="21"/>
              </w:rPr>
            </w:pPr>
            <w:r w:rsidRPr="00E34A8C">
              <w:rPr>
                <w:rFonts w:ascii="宋体" w:hAnsi="宋体" w:cs="宋体" w:hint="eastAsia"/>
                <w:szCs w:val="21"/>
              </w:rPr>
              <w:t>风速</w:t>
            </w:r>
          </w:p>
        </w:tc>
        <w:tc>
          <w:tcPr>
            <w:tcW w:w="1581" w:type="dxa"/>
            <w:tcBorders>
              <w:top w:val="nil"/>
              <w:left w:val="nil"/>
              <w:bottom w:val="single" w:sz="4" w:space="0" w:color="auto"/>
              <w:right w:val="single" w:sz="4" w:space="0" w:color="auto"/>
            </w:tcBorders>
            <w:shd w:val="clear" w:color="auto" w:fill="auto"/>
            <w:noWrap/>
            <w:vAlign w:val="center"/>
            <w:hideMark/>
          </w:tcPr>
          <w:p w14:paraId="5D2F47AA" w14:textId="77777777" w:rsidR="004F5B8F"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14:paraId="79DD1B39" w14:textId="77777777" w:rsidR="004F5B8F" w:rsidRPr="00E34A8C" w:rsidRDefault="00000000" w:rsidP="005F35BD">
            <w:pPr>
              <w:spacing w:line="240" w:lineRule="auto"/>
              <w:ind w:firstLineChars="100" w:firstLine="220"/>
              <w:rPr>
                <w:rFonts w:ascii="宋体" w:hAnsi="宋体" w:cs="宋体"/>
                <w:color w:val="000000"/>
                <w:sz w:val="22"/>
                <w:szCs w:val="22"/>
                <w:lang w:val="en-US"/>
              </w:rPr>
            </w:pPr>
            <w:bookmarkStart w:id="98" w:name="冬季工况风速是否有超限区域"/>
            <w:r w:rsidRPr="00E34A8C">
              <w:rPr>
                <w:rFonts w:ascii="宋体" w:hAnsi="宋体" w:cs="宋体" w:hint="eastAsia"/>
                <w:color w:val="000000"/>
                <w:sz w:val="22"/>
                <w:szCs w:val="22"/>
                <w:lang w:val="en-US"/>
              </w:rPr>
              <w:t>否</w:t>
            </w:r>
            <w:bookmarkEnd w:id="98"/>
          </w:p>
        </w:tc>
        <w:tc>
          <w:tcPr>
            <w:tcW w:w="1275" w:type="dxa"/>
            <w:tcBorders>
              <w:top w:val="nil"/>
              <w:left w:val="nil"/>
              <w:bottom w:val="single" w:sz="4" w:space="0" w:color="auto"/>
              <w:right w:val="single" w:sz="4" w:space="0" w:color="auto"/>
            </w:tcBorders>
            <w:shd w:val="clear" w:color="auto" w:fill="auto"/>
            <w:noWrap/>
            <w:vAlign w:val="center"/>
            <w:hideMark/>
          </w:tcPr>
          <w:p w14:paraId="326A4B13" w14:textId="77777777" w:rsidR="004F5B8F" w:rsidRPr="00E34A8C" w:rsidRDefault="00000000" w:rsidP="005F35BD">
            <w:pPr>
              <w:spacing w:line="240" w:lineRule="auto"/>
              <w:rPr>
                <w:rFonts w:ascii="宋体" w:hAnsi="宋体" w:cs="宋体"/>
                <w:color w:val="000000"/>
                <w:sz w:val="22"/>
                <w:szCs w:val="22"/>
                <w:lang w:val="en-US"/>
              </w:rPr>
            </w:pPr>
            <w:bookmarkStart w:id="99" w:name="冬季工况风速达标判断"/>
            <w:r w:rsidRPr="00E34A8C">
              <w:rPr>
                <w:rFonts w:ascii="宋体" w:hAnsi="宋体" w:cs="宋体" w:hint="eastAsia"/>
                <w:color w:val="000000"/>
                <w:sz w:val="22"/>
                <w:szCs w:val="22"/>
                <w:lang w:val="en-US"/>
              </w:rPr>
              <w:t>是</w:t>
            </w:r>
            <w:bookmarkEnd w:id="99"/>
          </w:p>
        </w:tc>
      </w:tr>
      <w:tr w:rsidR="00E34A8C" w:rsidRPr="00466744" w14:paraId="79A9C465"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A2356" w14:textId="77777777" w:rsidR="004F5B8F" w:rsidRPr="00E34A8C" w:rsidRDefault="00000000" w:rsidP="005F35BD">
            <w:pPr>
              <w:rPr>
                <w:rFonts w:ascii="宋体" w:hAnsi="宋体" w:cs="宋体"/>
                <w:szCs w:val="21"/>
              </w:rPr>
            </w:pPr>
            <w:r w:rsidRPr="00E34A8C">
              <w:rPr>
                <w:rFonts w:ascii="宋体" w:hAnsi="宋体" w:cs="宋体" w:hint="eastAsia"/>
                <w:szCs w:val="21"/>
              </w:rPr>
              <w:t>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50CA66E5" w14:textId="77777777" w:rsidR="004F5B8F"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FDA320F" w14:textId="77777777" w:rsidR="004F5B8F" w:rsidRPr="00E34A8C" w:rsidRDefault="00000000" w:rsidP="005F35BD">
            <w:pPr>
              <w:spacing w:line="240" w:lineRule="auto"/>
              <w:ind w:firstLineChars="100" w:firstLine="220"/>
              <w:rPr>
                <w:rFonts w:ascii="宋体" w:hAnsi="宋体" w:cs="宋体"/>
                <w:color w:val="000000"/>
                <w:sz w:val="22"/>
                <w:szCs w:val="22"/>
                <w:lang w:val="en-US"/>
              </w:rPr>
            </w:pPr>
            <w:bookmarkStart w:id="100" w:name="冬季工况风速放大系数是否有超限区域"/>
            <w:r w:rsidRPr="00E34A8C">
              <w:rPr>
                <w:rFonts w:ascii="宋体" w:hAnsi="宋体" w:cs="宋体" w:hint="eastAsia"/>
                <w:color w:val="000000"/>
                <w:sz w:val="22"/>
                <w:szCs w:val="22"/>
                <w:lang w:val="en-US"/>
              </w:rPr>
              <w:t>否</w:t>
            </w:r>
            <w:bookmarkEnd w:id="100"/>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0BF659A" w14:textId="77777777" w:rsidR="004F5B8F" w:rsidRPr="00E34A8C" w:rsidRDefault="00000000" w:rsidP="005F35BD">
            <w:pPr>
              <w:spacing w:line="240" w:lineRule="auto"/>
              <w:rPr>
                <w:rFonts w:ascii="宋体" w:hAnsi="宋体" w:cs="宋体"/>
                <w:color w:val="000000"/>
                <w:sz w:val="22"/>
                <w:szCs w:val="22"/>
                <w:lang w:val="en-US"/>
              </w:rPr>
            </w:pPr>
            <w:bookmarkStart w:id="101" w:name="冬季工况风速放大系数达标判断"/>
            <w:r w:rsidRPr="00E34A8C">
              <w:rPr>
                <w:rFonts w:ascii="宋体" w:hAnsi="宋体" w:cs="宋体" w:hint="eastAsia"/>
                <w:color w:val="000000"/>
                <w:sz w:val="22"/>
                <w:szCs w:val="22"/>
                <w:lang w:val="en-US"/>
              </w:rPr>
              <w:t>是</w:t>
            </w:r>
            <w:bookmarkEnd w:id="101"/>
          </w:p>
        </w:tc>
      </w:tr>
    </w:tbl>
    <w:p w14:paraId="00E055D9" w14:textId="77777777" w:rsidR="004F5B8F" w:rsidRPr="002B63B6" w:rsidRDefault="004F5B8F" w:rsidP="002B63B6"/>
    <w:p w14:paraId="394A22C0" w14:textId="77777777" w:rsidR="00005045" w:rsidRDefault="00005045" w:rsidP="00005045">
      <w:pPr>
        <w:pStyle w:val="3"/>
      </w:pPr>
      <w:bookmarkStart w:id="102" w:name="_Toc151984926"/>
      <w:r>
        <w:rPr>
          <w:rFonts w:hint="eastAsia"/>
        </w:rPr>
        <w:t>建筑迎风面和背风面风压分析</w:t>
      </w:r>
      <w:bookmarkEnd w:id="102"/>
    </w:p>
    <w:p w14:paraId="6C23ED13"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394AE897"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09C9B7E9"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1AA10AF6" w14:textId="77777777"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28740257" wp14:editId="058A90C9">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2F2E4461"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20A83">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20A83">
        <w:rPr>
          <w:rFonts w:ascii="黑体" w:eastAsia="黑体" w:hAnsi="黑体"/>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1D01FBE1" w14:textId="77777777"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51859589" w14:textId="77777777" w:rsidTr="00124784">
        <w:tc>
          <w:tcPr>
            <w:tcW w:w="8188" w:type="dxa"/>
            <w:shd w:val="clear" w:color="auto" w:fill="auto"/>
          </w:tcPr>
          <w:p w14:paraId="7028BAE1" w14:textId="77777777"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65964944"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020A83">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020A83">
              <w:rPr>
                <w:noProof/>
                <w:lang w:val="en-US"/>
              </w:rPr>
              <w:t>1</w:t>
            </w:r>
            <w:r w:rsidRPr="00124784">
              <w:rPr>
                <w:lang w:val="en-US"/>
              </w:rPr>
              <w:fldChar w:fldCharType="end"/>
            </w:r>
            <w:r w:rsidRPr="00124784">
              <w:rPr>
                <w:rFonts w:hint="eastAsia"/>
                <w:lang w:val="en-US"/>
              </w:rPr>
              <w:t>）</w:t>
            </w:r>
          </w:p>
        </w:tc>
      </w:tr>
    </w:tbl>
    <w:p w14:paraId="0CC68ED3"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3861F744"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2157B18A" w14:textId="77777777" w:rsidR="00005045" w:rsidRPr="00B75A87" w:rsidRDefault="00005045" w:rsidP="00005045">
      <w:pPr>
        <w:pStyle w:val="4"/>
      </w:pPr>
      <w:r>
        <w:rPr>
          <w:rFonts w:hint="eastAsia"/>
        </w:rPr>
        <w:lastRenderedPageBreak/>
        <w:t>建筑迎风面和背风面风压云图</w:t>
      </w:r>
    </w:p>
    <w:p w14:paraId="3C42B9B3" w14:textId="77777777" w:rsidR="00005045" w:rsidRPr="00C57197" w:rsidRDefault="00005045" w:rsidP="00C57197">
      <w:pPr>
        <w:pStyle w:val="ac"/>
        <w:jc w:val="center"/>
        <w:rPr>
          <w:noProof/>
          <w:lang w:val="en-US"/>
        </w:rPr>
      </w:pPr>
      <w:bookmarkStart w:id="103" w:name="冬季工况建筑迎风面风压云图"/>
      <w:bookmarkEnd w:id="103"/>
      <w:r>
        <w:rPr>
          <w:noProof/>
        </w:rPr>
        <w:drawing>
          <wp:inline distT="0" distB="0" distL="0" distR="0" wp14:anchorId="2FE125F1" wp14:editId="6B796DDB">
            <wp:extent cx="5667375" cy="3667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667125"/>
                    </a:xfrm>
                    <a:prstGeom prst="rect">
                      <a:avLst/>
                    </a:prstGeom>
                  </pic:spPr>
                </pic:pic>
              </a:graphicData>
            </a:graphic>
          </wp:inline>
        </w:drawing>
      </w:r>
    </w:p>
    <w:p w14:paraId="66DAD534"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20A83">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20A83">
        <w:rPr>
          <w:rFonts w:ascii="黑体" w:eastAsia="黑体" w:hAnsi="黑体"/>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7432092C" w14:textId="77777777" w:rsidR="00005045" w:rsidRPr="007B2D7C" w:rsidRDefault="00005045" w:rsidP="006C2DCC">
      <w:pPr>
        <w:pStyle w:val="ac"/>
        <w:jc w:val="center"/>
      </w:pPr>
      <w:bookmarkStart w:id="104" w:name="冬季工况建筑背风面风压云图"/>
      <w:bookmarkEnd w:id="104"/>
      <w:r>
        <w:rPr>
          <w:noProof/>
        </w:rPr>
        <w:drawing>
          <wp:inline distT="0" distB="0" distL="0" distR="0" wp14:anchorId="2C786C90" wp14:editId="22E9897C">
            <wp:extent cx="5667375" cy="36766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76650"/>
                    </a:xfrm>
                    <a:prstGeom prst="rect">
                      <a:avLst/>
                    </a:prstGeom>
                  </pic:spPr>
                </pic:pic>
              </a:graphicData>
            </a:graphic>
          </wp:inline>
        </w:drawing>
      </w:r>
    </w:p>
    <w:p w14:paraId="3E96E2A8" w14:textId="77777777" w:rsidR="00005045"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20A83">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20A83">
        <w:rPr>
          <w:rFonts w:ascii="黑体" w:eastAsia="黑体" w:hAnsi="黑体"/>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3D8222AB" w14:textId="77777777" w:rsidR="004F5B8F" w:rsidRDefault="004F5B8F" w:rsidP="00A97B22">
      <w:pPr>
        <w:jc w:val="center"/>
        <w:rPr>
          <w:rFonts w:ascii="Cambria" w:eastAsia="黑体" w:hAnsi="Cambria"/>
          <w:sz w:val="20"/>
        </w:rPr>
      </w:pPr>
      <w:bookmarkStart w:id="105" w:name="建筑迎背风面风压差表_新增"/>
      <w:bookmarkEnd w:id="105"/>
    </w:p>
    <w:p w14:paraId="4478D994" w14:textId="77777777" w:rsidR="00005045" w:rsidRDefault="00005045" w:rsidP="00005045">
      <w:pPr>
        <w:pStyle w:val="4"/>
      </w:pPr>
      <w:r>
        <w:rPr>
          <w:rFonts w:hint="eastAsia"/>
        </w:rPr>
        <w:lastRenderedPageBreak/>
        <w:t>建筑迎风和背风面风压差结论汇总</w:t>
      </w:r>
    </w:p>
    <w:p w14:paraId="6B3FEC56"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020A83">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020A83">
        <w:rPr>
          <w:noProof/>
        </w:rPr>
        <w:t>2</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1FDA23D2" w14:textId="77777777" w:rsidTr="00A443A4">
        <w:tc>
          <w:tcPr>
            <w:tcW w:w="4077" w:type="dxa"/>
            <w:shd w:val="clear" w:color="auto" w:fill="E6E6E6"/>
            <w:vAlign w:val="center"/>
          </w:tcPr>
          <w:p w14:paraId="0E5A9CD3" w14:textId="77777777" w:rsidR="00005045" w:rsidRPr="00124784" w:rsidRDefault="00005045" w:rsidP="00124784">
            <w:pPr>
              <w:jc w:val="center"/>
              <w:rPr>
                <w:lang w:val="en-US"/>
              </w:rPr>
            </w:pPr>
            <w:bookmarkStart w:id="106" w:name="建筑迎风和背风面风压差结论汇总表"/>
            <w:r w:rsidRPr="00124784">
              <w:rPr>
                <w:rFonts w:hint="eastAsia"/>
                <w:lang w:val="en-US"/>
              </w:rPr>
              <w:t>建筑编号</w:t>
            </w:r>
          </w:p>
        </w:tc>
        <w:tc>
          <w:tcPr>
            <w:tcW w:w="1276" w:type="dxa"/>
            <w:shd w:val="clear" w:color="auto" w:fill="E6E6E6"/>
            <w:vAlign w:val="center"/>
          </w:tcPr>
          <w:p w14:paraId="453F0E9D"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1F206D36"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3A0A71BB"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3DB9E6DB" w14:textId="77777777" w:rsidR="00005045" w:rsidRPr="00124784" w:rsidRDefault="00005045" w:rsidP="00124784">
            <w:pPr>
              <w:jc w:val="center"/>
              <w:rPr>
                <w:lang w:val="en-US"/>
              </w:rPr>
            </w:pPr>
            <w:r w:rsidRPr="00124784">
              <w:rPr>
                <w:rFonts w:hint="eastAsia"/>
                <w:lang w:val="en-US"/>
              </w:rPr>
              <w:t>是否达标</w:t>
            </w:r>
          </w:p>
        </w:tc>
      </w:tr>
      <w:tr w:rsidR="00005045" w14:paraId="396B56B9" w14:textId="77777777" w:rsidTr="00A443A4">
        <w:tc>
          <w:tcPr>
            <w:tcW w:w="4077" w:type="dxa"/>
            <w:shd w:val="clear" w:color="auto" w:fill="auto"/>
            <w:vAlign w:val="center"/>
          </w:tcPr>
          <w:p w14:paraId="0E9CF4FA" w14:textId="77777777" w:rsidR="00005045" w:rsidRPr="00124784" w:rsidRDefault="00005045" w:rsidP="00124784">
            <w:pPr>
              <w:jc w:val="center"/>
              <w:rPr>
                <w:lang w:val="en-US"/>
              </w:rPr>
            </w:pPr>
            <w:r>
              <w:rPr>
                <w:lang w:val="en-US"/>
              </w:rPr>
              <w:t>文化馆</w:t>
            </w:r>
          </w:p>
        </w:tc>
        <w:tc>
          <w:tcPr>
            <w:tcW w:w="1276" w:type="dxa"/>
            <w:shd w:val="clear" w:color="auto" w:fill="auto"/>
            <w:vAlign w:val="center"/>
          </w:tcPr>
          <w:p w14:paraId="366ECB73" w14:textId="77777777" w:rsidR="00005045" w:rsidRPr="00124784" w:rsidRDefault="00005045" w:rsidP="00124784">
            <w:pPr>
              <w:jc w:val="center"/>
              <w:rPr>
                <w:lang w:val="en-US"/>
              </w:rPr>
            </w:pPr>
            <w:r>
              <w:rPr>
                <w:lang w:val="en-US"/>
              </w:rPr>
              <w:t>-2.28</w:t>
            </w:r>
          </w:p>
        </w:tc>
        <w:tc>
          <w:tcPr>
            <w:tcW w:w="1276" w:type="dxa"/>
            <w:shd w:val="clear" w:color="auto" w:fill="auto"/>
            <w:vAlign w:val="center"/>
          </w:tcPr>
          <w:p w14:paraId="537FD032" w14:textId="77777777" w:rsidR="00005045" w:rsidRPr="00124784" w:rsidRDefault="00005045" w:rsidP="00124784">
            <w:pPr>
              <w:jc w:val="center"/>
              <w:rPr>
                <w:lang w:val="en-US"/>
              </w:rPr>
            </w:pPr>
            <w:r>
              <w:rPr>
                <w:lang w:val="en-US"/>
              </w:rPr>
              <w:t>-3.69</w:t>
            </w:r>
          </w:p>
        </w:tc>
        <w:tc>
          <w:tcPr>
            <w:tcW w:w="1701" w:type="dxa"/>
            <w:shd w:val="clear" w:color="auto" w:fill="auto"/>
            <w:vAlign w:val="center"/>
          </w:tcPr>
          <w:p w14:paraId="6962EAB3" w14:textId="77777777" w:rsidR="00005045" w:rsidRPr="00124784" w:rsidRDefault="00005045" w:rsidP="00124784">
            <w:pPr>
              <w:jc w:val="center"/>
              <w:rPr>
                <w:lang w:val="en-US"/>
              </w:rPr>
            </w:pPr>
            <w:r>
              <w:rPr>
                <w:lang w:val="en-US"/>
              </w:rPr>
              <w:t>1.41</w:t>
            </w:r>
          </w:p>
        </w:tc>
        <w:tc>
          <w:tcPr>
            <w:tcW w:w="973" w:type="dxa"/>
            <w:shd w:val="clear" w:color="auto" w:fill="auto"/>
            <w:vAlign w:val="center"/>
          </w:tcPr>
          <w:p w14:paraId="12D2BB62" w14:textId="77777777" w:rsidR="00005045" w:rsidRPr="00124784" w:rsidRDefault="00005045" w:rsidP="00124784">
            <w:pPr>
              <w:jc w:val="center"/>
              <w:rPr>
                <w:lang w:val="en-US"/>
              </w:rPr>
            </w:pPr>
            <w:r>
              <w:rPr>
                <w:lang w:val="en-US"/>
              </w:rPr>
              <w:t>是</w:t>
            </w:r>
          </w:p>
        </w:tc>
      </w:tr>
      <w:tr w:rsidR="00005045" w14:paraId="39F5A9B5" w14:textId="77777777" w:rsidTr="00A443A4">
        <w:tc>
          <w:tcPr>
            <w:tcW w:w="4077" w:type="dxa"/>
            <w:shd w:val="clear" w:color="auto" w:fill="auto"/>
            <w:vAlign w:val="center"/>
          </w:tcPr>
          <w:p w14:paraId="65EAD2EB" w14:textId="77777777" w:rsidR="00005045" w:rsidRPr="00124784" w:rsidRDefault="00005045" w:rsidP="00124784">
            <w:pPr>
              <w:jc w:val="center"/>
              <w:rPr>
                <w:lang w:val="en-US"/>
              </w:rPr>
            </w:pPr>
            <w:r>
              <w:rPr>
                <w:lang w:val="en-US"/>
              </w:rPr>
              <w:t>艺术馆</w:t>
            </w:r>
          </w:p>
        </w:tc>
        <w:tc>
          <w:tcPr>
            <w:tcW w:w="1276" w:type="dxa"/>
            <w:shd w:val="clear" w:color="auto" w:fill="auto"/>
            <w:vAlign w:val="center"/>
          </w:tcPr>
          <w:p w14:paraId="7CAA67CB" w14:textId="77777777" w:rsidR="00005045" w:rsidRPr="00124784" w:rsidRDefault="00005045" w:rsidP="00124784">
            <w:pPr>
              <w:jc w:val="center"/>
              <w:rPr>
                <w:lang w:val="en-US"/>
              </w:rPr>
            </w:pPr>
            <w:r>
              <w:rPr>
                <w:lang w:val="en-US"/>
              </w:rPr>
              <w:t>-3.13</w:t>
            </w:r>
          </w:p>
        </w:tc>
        <w:tc>
          <w:tcPr>
            <w:tcW w:w="1276" w:type="dxa"/>
            <w:shd w:val="clear" w:color="auto" w:fill="auto"/>
            <w:vAlign w:val="center"/>
          </w:tcPr>
          <w:p w14:paraId="305CE290" w14:textId="77777777" w:rsidR="00005045" w:rsidRPr="00124784" w:rsidRDefault="00005045" w:rsidP="00124784">
            <w:pPr>
              <w:jc w:val="center"/>
              <w:rPr>
                <w:lang w:val="en-US"/>
              </w:rPr>
            </w:pPr>
            <w:r>
              <w:rPr>
                <w:lang w:val="en-US"/>
              </w:rPr>
              <w:t>-2.12</w:t>
            </w:r>
          </w:p>
        </w:tc>
        <w:tc>
          <w:tcPr>
            <w:tcW w:w="1701" w:type="dxa"/>
            <w:shd w:val="clear" w:color="auto" w:fill="auto"/>
            <w:vAlign w:val="center"/>
          </w:tcPr>
          <w:p w14:paraId="766C860D" w14:textId="77777777" w:rsidR="00005045" w:rsidRPr="00124784" w:rsidRDefault="00005045" w:rsidP="00124784">
            <w:pPr>
              <w:jc w:val="center"/>
              <w:rPr>
                <w:lang w:val="en-US"/>
              </w:rPr>
            </w:pPr>
            <w:r>
              <w:rPr>
                <w:lang w:val="en-US"/>
              </w:rPr>
              <w:t>-1.01</w:t>
            </w:r>
          </w:p>
        </w:tc>
        <w:tc>
          <w:tcPr>
            <w:tcW w:w="973" w:type="dxa"/>
            <w:shd w:val="clear" w:color="auto" w:fill="auto"/>
            <w:vAlign w:val="center"/>
          </w:tcPr>
          <w:p w14:paraId="3C5F9576" w14:textId="77777777" w:rsidR="00005045" w:rsidRPr="00124784" w:rsidRDefault="00005045" w:rsidP="00124784">
            <w:pPr>
              <w:jc w:val="center"/>
              <w:rPr>
                <w:lang w:val="en-US"/>
              </w:rPr>
            </w:pPr>
            <w:r>
              <w:rPr>
                <w:lang w:val="en-US"/>
              </w:rPr>
              <w:t>是</w:t>
            </w:r>
          </w:p>
        </w:tc>
      </w:tr>
    </w:tbl>
    <w:p w14:paraId="207C566E" w14:textId="77777777" w:rsidR="00005045" w:rsidRDefault="00005045" w:rsidP="00005045">
      <w:pPr>
        <w:rPr>
          <w:lang w:val="en-US"/>
        </w:rPr>
      </w:pPr>
      <w:bookmarkStart w:id="107" w:name="建筑迎风和背风面风压差结论汇总结论"/>
      <w:bookmarkEnd w:id="106"/>
      <w:bookmarkEnd w:id="107"/>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5D0C6CFC" w14:textId="77777777" w:rsidR="00A51089" w:rsidRDefault="00000000">
      <w:pPr>
        <w:rPr>
          <w:lang w:val="en-US"/>
        </w:rPr>
      </w:pPr>
      <w:r>
        <w:rPr>
          <w:b/>
          <w:color w:val="000000"/>
          <w:lang w:val="en-US"/>
        </w:rPr>
        <w:t>说明：所有单体建筑各层迎风和背风面风压差信息详见附录。</w:t>
      </w:r>
    </w:p>
    <w:p w14:paraId="40BDF423" w14:textId="77777777" w:rsidR="00147DF5" w:rsidRPr="00147DF5" w:rsidRDefault="00FA58D9" w:rsidP="00005045">
      <w:pPr>
        <w:rPr>
          <w:lang w:val="en-US"/>
        </w:rPr>
      </w:pPr>
      <w:bookmarkStart w:id="108" w:name="冬季工况"/>
      <w:bookmarkEnd w:id="108"/>
      <w:r>
        <w:rPr>
          <w:rFonts w:hint="eastAsia"/>
          <w:lang w:val="en-US"/>
        </w:rPr>
        <w:t xml:space="preserve"> </w:t>
      </w:r>
    </w:p>
    <w:p w14:paraId="524BAE77" w14:textId="77777777" w:rsidR="00005045" w:rsidRDefault="00005045" w:rsidP="00005045">
      <w:pPr>
        <w:pStyle w:val="2"/>
      </w:pPr>
      <w:bookmarkStart w:id="109" w:name="_Toc151984927"/>
      <w:r>
        <w:rPr>
          <w:rFonts w:hint="eastAsia"/>
        </w:rPr>
        <w:t>夏季工况</w:t>
      </w:r>
      <w:bookmarkEnd w:id="109"/>
    </w:p>
    <w:p w14:paraId="3C70FD92" w14:textId="77777777"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1.70m/s</w:t>
      </w:r>
      <w:r w:rsidRPr="002E4BE1">
        <w:rPr>
          <w:rFonts w:hint="eastAsia"/>
          <w:lang w:val="en-US"/>
        </w:rPr>
        <w:t>，风向为</w:t>
      </w:r>
      <w:r>
        <w:t>NNW</w:t>
      </w:r>
      <w:r>
        <w:rPr>
          <w:rFonts w:hint="eastAsia"/>
          <w:lang w:val="en-US"/>
        </w:rPr>
        <w:t>。</w:t>
      </w:r>
    </w:p>
    <w:p w14:paraId="55BCAAEC"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对于夏季工况的要求，</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w:t>
      </w:r>
      <w:r w:rsidRPr="00BF4FD9">
        <w:rPr>
          <w:rFonts w:hint="eastAsia"/>
          <w:lang w:val="en-US"/>
        </w:rPr>
        <w:t>，避免夏季人活动区有明显的气流旋涡和无风区，从而造成闷热不适感。因此本项目需要分析人活动区的风速，并作出判断。</w:t>
      </w:r>
    </w:p>
    <w:p w14:paraId="41F5F441"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当人活动区域风速≤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13A83742"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375CAA0E" w14:textId="77777777" w:rsidR="00005045" w:rsidRDefault="00005045" w:rsidP="00005045">
      <w:pPr>
        <w:pStyle w:val="3"/>
      </w:pPr>
      <w:bookmarkStart w:id="110" w:name="_Toc151984928"/>
      <w:r>
        <w:rPr>
          <w:rFonts w:hint="eastAsia"/>
        </w:rPr>
        <w:t>无风区计算分析</w:t>
      </w:r>
      <w:bookmarkEnd w:id="110"/>
    </w:p>
    <w:p w14:paraId="78F4B512" w14:textId="77777777" w:rsidR="00005045" w:rsidRDefault="00000000" w:rsidP="00CD2871">
      <w:pPr>
        <w:pStyle w:val="a0"/>
        <w:spacing w:afterLines="50" w:after="156"/>
        <w:ind w:firstLine="420"/>
        <w:jc w:val="left"/>
      </w:pPr>
      <w:r w:rsidRPr="00B61E67">
        <w:rPr>
          <w:rFonts w:hint="eastAsia"/>
        </w:rPr>
        <w:t>下图为整个计算域内风速分布云图，参考图中速度分布可以对项目中建筑布局进行优化。</w:t>
      </w:r>
      <w:r>
        <w:rPr>
          <w:rFonts w:hint="eastAsia"/>
        </w:rPr>
        <w:t>分析下图</w:t>
      </w:r>
      <w:r w:rsidR="00005045">
        <w:rPr>
          <w:rFonts w:hint="eastAsia"/>
          <w:lang w:val="en-US"/>
        </w:rPr>
        <w:t>，</w:t>
      </w:r>
      <w:r>
        <w:t>黑色等值线内的人活动区域风速</w:t>
      </w:r>
      <w:r>
        <w:rPr>
          <w:color w:val="FF0000"/>
        </w:rPr>
        <w:t>小于</w:t>
      </w:r>
      <w:r>
        <w:t>0.2m/s</w:t>
      </w:r>
      <w:r>
        <w:t>，因此</w:t>
      </w:r>
      <w:r>
        <w:rPr>
          <w:color w:val="FF0000"/>
        </w:rPr>
        <w:t>未满足</w:t>
      </w:r>
      <w:r>
        <w:t>绿标要求，需调整建筑布局优化人行区风速分布。</w:t>
      </w:r>
    </w:p>
    <w:p w14:paraId="5ED37982" w14:textId="77777777" w:rsidR="00005045" w:rsidRDefault="00005045" w:rsidP="006C2DCC">
      <w:pPr>
        <w:pStyle w:val="a0"/>
        <w:spacing w:afterLines="50" w:after="156"/>
        <w:ind w:firstLineChars="0" w:firstLine="0"/>
        <w:jc w:val="center"/>
      </w:pPr>
      <w:r>
        <w:rPr>
          <w:noProof/>
        </w:rPr>
        <w:lastRenderedPageBreak/>
        <w:drawing>
          <wp:inline distT="0" distB="0" distL="0" distR="0" wp14:anchorId="744C2439" wp14:editId="2816982B">
            <wp:extent cx="5667375" cy="37052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05225"/>
                    </a:xfrm>
                    <a:prstGeom prst="rect">
                      <a:avLst/>
                    </a:prstGeom>
                  </pic:spPr>
                </pic:pic>
              </a:graphicData>
            </a:graphic>
          </wp:inline>
        </w:drawing>
      </w:r>
    </w:p>
    <w:p w14:paraId="71E967BC"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20A83">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20A83">
        <w:rPr>
          <w:rFonts w:ascii="黑体" w:eastAsia="黑体" w:hAnsi="黑体"/>
          <w:noProof/>
          <w:sz w:val="20"/>
          <w:szCs w:val="20"/>
        </w:rPr>
        <w:t>1</w:t>
      </w:r>
      <w:r w:rsidRPr="00C72E58">
        <w:rPr>
          <w:rFonts w:ascii="黑体" w:eastAsia="黑体" w:hAnsi="黑体"/>
          <w:sz w:val="20"/>
          <w:szCs w:val="20"/>
        </w:rPr>
        <w:fldChar w:fldCharType="end"/>
      </w:r>
      <w:r w:rsidRPr="00C72E58">
        <w:rPr>
          <w:rFonts w:ascii="黑体" w:eastAsia="黑体" w:hAnsi="黑体" w:hint="eastAsia"/>
          <w:sz w:val="20"/>
          <w:szCs w:val="20"/>
        </w:rPr>
        <w:t>计算域内-1.5米高度水平面风速云图</w:t>
      </w:r>
      <w:r>
        <w:rPr>
          <w:rFonts w:ascii="黑体" w:eastAsia="黑体" w:hAnsi="黑体" w:hint="eastAsia"/>
          <w:sz w:val="20"/>
          <w:szCs w:val="20"/>
        </w:rPr>
        <w:t>-夏季</w:t>
      </w:r>
    </w:p>
    <w:p w14:paraId="223D8CA3" w14:textId="77777777" w:rsidR="004F5B8F" w:rsidRPr="006F1295" w:rsidRDefault="004F5B8F" w:rsidP="006F1295">
      <w:pPr>
        <w:pStyle w:val="a0"/>
        <w:ind w:firstLine="420"/>
      </w:pPr>
    </w:p>
    <w:p w14:paraId="2E490E13" w14:textId="77777777" w:rsidR="00005045" w:rsidRDefault="00005045" w:rsidP="00005045">
      <w:pPr>
        <w:pStyle w:val="3"/>
      </w:pPr>
      <w:bookmarkStart w:id="111" w:name="_Toc151984929"/>
      <w:r>
        <w:rPr>
          <w:rFonts w:hint="eastAsia"/>
        </w:rPr>
        <w:t>旋涡区分析</w:t>
      </w:r>
      <w:bookmarkEnd w:id="111"/>
    </w:p>
    <w:p w14:paraId="43ADC5F8" w14:textId="77777777" w:rsidR="00005045" w:rsidRPr="009D2F6D" w:rsidRDefault="00000000" w:rsidP="0096596C">
      <w:pPr>
        <w:pStyle w:val="a0"/>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r w:rsidR="00005045" w:rsidRPr="00B93902">
        <w:rPr>
          <w:rFonts w:hint="eastAsia"/>
          <w:lang w:val="en-US"/>
        </w:rPr>
        <w:t>。</w:t>
      </w:r>
    </w:p>
    <w:p w14:paraId="7C90977A" w14:textId="77777777" w:rsidR="00005045" w:rsidRDefault="00005045" w:rsidP="006C2DCC">
      <w:pPr>
        <w:pStyle w:val="a0"/>
        <w:ind w:firstLineChars="0" w:firstLine="0"/>
        <w:jc w:val="center"/>
        <w:rPr>
          <w:lang w:val="en-US"/>
        </w:rPr>
      </w:pPr>
      <w:r>
        <w:rPr>
          <w:noProof/>
        </w:rPr>
        <w:drawing>
          <wp:inline distT="0" distB="0" distL="0" distR="0" wp14:anchorId="05D86E09" wp14:editId="5B01FC86">
            <wp:extent cx="5667375" cy="37052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05225"/>
                    </a:xfrm>
                    <a:prstGeom prst="rect">
                      <a:avLst/>
                    </a:prstGeom>
                  </pic:spPr>
                </pic:pic>
              </a:graphicData>
            </a:graphic>
          </wp:inline>
        </w:drawing>
      </w:r>
    </w:p>
    <w:p w14:paraId="52102219" w14:textId="77777777" w:rsidR="004F5B8F" w:rsidRPr="00053971" w:rsidRDefault="00C50BDB" w:rsidP="00443F2A">
      <w:pPr>
        <w:pStyle w:val="a0"/>
        <w:ind w:firstLineChars="0" w:firstLine="0"/>
        <w:jc w:val="center"/>
        <w:rPr>
          <w:lang w:val="en-US"/>
        </w:rPr>
      </w:pPr>
      <w:r w:rsidRPr="00C72E58">
        <w:rPr>
          <w:rFonts w:ascii="黑体" w:eastAsia="黑体" w:hAnsi="黑体" w:hint="eastAsia"/>
          <w:sz w:val="20"/>
          <w:szCs w:val="20"/>
        </w:rPr>
        <w:lastRenderedPageBreak/>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20A83">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20A83">
        <w:rPr>
          <w:rFonts w:ascii="黑体" w:eastAsia="黑体" w:hAnsi="黑体"/>
          <w:noProof/>
          <w:sz w:val="20"/>
          <w:szCs w:val="20"/>
        </w:rPr>
        <w:t>2</w:t>
      </w:r>
      <w:r w:rsidRPr="00C72E58">
        <w:rPr>
          <w:rFonts w:ascii="黑体" w:eastAsia="黑体" w:hAnsi="黑体"/>
          <w:sz w:val="20"/>
          <w:szCs w:val="20"/>
        </w:rPr>
        <w:fldChar w:fldCharType="end"/>
      </w:r>
      <w:r w:rsidRPr="00C72E58">
        <w:rPr>
          <w:rFonts w:ascii="黑体" w:eastAsia="黑体" w:hAnsi="黑体" w:hint="eastAsia"/>
          <w:sz w:val="20"/>
          <w:szCs w:val="20"/>
        </w:rPr>
        <w:t>计算域内-1.5米高度水平面风速矢量图</w:t>
      </w:r>
    </w:p>
    <w:p w14:paraId="4FF8FFCF" w14:textId="77777777" w:rsidR="004F5B8F" w:rsidRPr="006F1295" w:rsidRDefault="004F5B8F" w:rsidP="006F1295">
      <w:pPr>
        <w:pStyle w:val="a0"/>
        <w:ind w:firstLine="420"/>
        <w:rPr>
          <w:lang w:val="en-US"/>
        </w:rPr>
      </w:pPr>
    </w:p>
    <w:p w14:paraId="1E7A832A" w14:textId="77777777" w:rsidR="00005045" w:rsidRDefault="00005045" w:rsidP="00005045">
      <w:pPr>
        <w:pStyle w:val="3"/>
      </w:pPr>
      <w:bookmarkStart w:id="112" w:name="_Toc151984930"/>
      <w:r>
        <w:rPr>
          <w:rFonts w:hint="eastAsia"/>
        </w:rPr>
        <w:t>旋涡区/无风区达标结果汇总</w:t>
      </w:r>
      <w:bookmarkEnd w:id="112"/>
    </w:p>
    <w:p w14:paraId="5D06A95D"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20A83">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20A83">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6CE0DD47"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C3D15"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BE048D5"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66571D65"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70F9C03"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281B1112"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995E3DC"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56531429"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4C394D4C"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FF0000"/>
                <w:sz w:val="22"/>
                <w:szCs w:val="22"/>
                <w:lang w:val="en-US"/>
              </w:rPr>
              <w:t>是</w:t>
            </w:r>
          </w:p>
        </w:tc>
        <w:tc>
          <w:tcPr>
            <w:tcW w:w="1276" w:type="dxa"/>
            <w:tcBorders>
              <w:top w:val="nil"/>
              <w:left w:val="nil"/>
              <w:bottom w:val="single" w:sz="4" w:space="0" w:color="auto"/>
              <w:right w:val="single" w:sz="4" w:space="0" w:color="auto"/>
            </w:tcBorders>
            <w:shd w:val="clear" w:color="auto" w:fill="auto"/>
            <w:noWrap/>
            <w:vAlign w:val="center"/>
            <w:hideMark/>
          </w:tcPr>
          <w:p w14:paraId="4D5745BC"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FF0000"/>
                <w:sz w:val="22"/>
                <w:szCs w:val="22"/>
                <w:lang w:val="en-US"/>
              </w:rPr>
              <w:t>否</w:t>
            </w:r>
          </w:p>
        </w:tc>
      </w:tr>
      <w:tr w:rsidR="00005045" w:rsidRPr="008E146A" w14:paraId="17DCE923"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16A95DD"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61040D35"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737BA6DB"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69BD2262"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10E8ADE6" w14:textId="77777777" w:rsidR="00005045" w:rsidRDefault="00005045" w:rsidP="00005045">
      <w:pPr>
        <w:pStyle w:val="3"/>
      </w:pPr>
      <w:bookmarkStart w:id="113" w:name="_Toc151984931"/>
      <w:r>
        <w:rPr>
          <w:rFonts w:hint="eastAsia"/>
        </w:rPr>
        <w:t>外窗内外表面风压差达标分析</w:t>
      </w:r>
      <w:bookmarkEnd w:id="113"/>
    </w:p>
    <w:p w14:paraId="4963FD49"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1BF8C438"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318C64FF"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720B5D81" w14:textId="77777777" w:rsidR="00005045" w:rsidRDefault="00005045" w:rsidP="006C2DCC">
      <w:pPr>
        <w:pStyle w:val="a0"/>
        <w:ind w:firstLineChars="0" w:firstLine="0"/>
        <w:jc w:val="center"/>
      </w:pPr>
      <w:r>
        <w:rPr>
          <w:noProof/>
        </w:rPr>
        <w:drawing>
          <wp:inline distT="0" distB="0" distL="0" distR="0" wp14:anchorId="764195CA" wp14:editId="4D1C62EA">
            <wp:extent cx="5667375" cy="36671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667125"/>
                    </a:xfrm>
                    <a:prstGeom prst="rect">
                      <a:avLst/>
                    </a:prstGeom>
                  </pic:spPr>
                </pic:pic>
              </a:graphicData>
            </a:graphic>
          </wp:inline>
        </w:drawing>
      </w:r>
    </w:p>
    <w:p w14:paraId="390F1A05"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20A83">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20A83">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14:paraId="13660AE9" w14:textId="77777777" w:rsidR="00005045" w:rsidRPr="00C56D1B" w:rsidRDefault="00005045" w:rsidP="00005045">
      <w:pPr>
        <w:jc w:val="center"/>
      </w:pPr>
      <w:r>
        <w:rPr>
          <w:noProof/>
        </w:rPr>
        <w:lastRenderedPageBreak/>
        <w:drawing>
          <wp:inline distT="0" distB="0" distL="0" distR="0" wp14:anchorId="550B80A6" wp14:editId="355351BF">
            <wp:extent cx="5667375" cy="36766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676650"/>
                    </a:xfrm>
                    <a:prstGeom prst="rect">
                      <a:avLst/>
                    </a:prstGeom>
                  </pic:spPr>
                </pic:pic>
              </a:graphicData>
            </a:graphic>
          </wp:inline>
        </w:drawing>
      </w:r>
    </w:p>
    <w:p w14:paraId="4CBD3EFF" w14:textId="77777777" w:rsidR="004F5B8F"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20A83">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20A83">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Pr>
          <w:rFonts w:hint="eastAsia"/>
        </w:rPr>
        <w:t xml:space="preserve"> </w:t>
      </w:r>
    </w:p>
    <w:p w14:paraId="132698E0"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4AC393DA" w14:textId="77777777" w:rsidR="00005045" w:rsidRDefault="00C50BDB" w:rsidP="00005045">
      <w:pPr>
        <w:jc w:val="center"/>
      </w:pPr>
      <w:r w:rsidRPr="00C50BDB">
        <w:rPr>
          <w:rFonts w:ascii="黑体" w:hAnsi="黑体" w:hint="eastAsia"/>
        </w:rPr>
        <w:t>表</w:t>
      </w:r>
      <w:r w:rsidRPr="00C50BDB">
        <w:rPr>
          <w:rFonts w:ascii="黑体" w:hAnsi="黑体" w:hint="eastAsia"/>
        </w:rPr>
        <w:t xml:space="preserve">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020A83">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 xml:space="preserve">SEQ </w:instrText>
      </w:r>
      <w:r w:rsidRPr="00C50BDB">
        <w:rPr>
          <w:rFonts w:ascii="黑体" w:hAnsi="黑体" w:hint="eastAsia"/>
        </w:rPr>
        <w:instrText>表</w:instrText>
      </w:r>
      <w:r w:rsidRPr="00C50BDB">
        <w:rPr>
          <w:rFonts w:ascii="黑体" w:hAnsi="黑体" w:hint="eastAsia"/>
        </w:rPr>
        <w:instrText xml:space="preserve"> \* ARABIC \s 2</w:instrText>
      </w:r>
      <w:r w:rsidRPr="00C50BDB">
        <w:rPr>
          <w:rFonts w:ascii="黑体" w:hAnsi="黑体"/>
        </w:rPr>
        <w:instrText xml:space="preserve"> </w:instrText>
      </w:r>
      <w:r w:rsidRPr="00C50BDB">
        <w:rPr>
          <w:rFonts w:ascii="黑体" w:hAnsi="黑体"/>
        </w:rPr>
        <w:fldChar w:fldCharType="separate"/>
      </w:r>
      <w:r w:rsidR="00020A83">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7D7FC8F3" w14:textId="77777777" w:rsidTr="00DA2EC4">
        <w:trPr>
          <w:tblHeader/>
        </w:trPr>
        <w:tc>
          <w:tcPr>
            <w:tcW w:w="4361" w:type="dxa"/>
            <w:shd w:val="clear" w:color="auto" w:fill="E6E6E6"/>
            <w:vAlign w:val="center"/>
          </w:tcPr>
          <w:p w14:paraId="4C0C012A"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0395827A"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19BB2A1C"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3C4B38F5"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2CD4DF1B" w14:textId="77777777" w:rsidR="00005045" w:rsidRPr="00124784" w:rsidRDefault="00005045" w:rsidP="00124784">
            <w:pPr>
              <w:jc w:val="center"/>
              <w:rPr>
                <w:lang w:val="en-US"/>
              </w:rPr>
            </w:pPr>
            <w:r w:rsidRPr="00124784">
              <w:rPr>
                <w:rFonts w:hint="eastAsia"/>
                <w:lang w:val="en-US"/>
              </w:rPr>
              <w:t>是否达标</w:t>
            </w:r>
          </w:p>
        </w:tc>
      </w:tr>
      <w:tr w:rsidR="00005045" w14:paraId="27ECF67E" w14:textId="77777777" w:rsidTr="00DA2EC4">
        <w:tc>
          <w:tcPr>
            <w:tcW w:w="4361" w:type="dxa"/>
            <w:shd w:val="clear" w:color="auto" w:fill="auto"/>
            <w:vAlign w:val="center"/>
          </w:tcPr>
          <w:p w14:paraId="2A4D10AF" w14:textId="77777777" w:rsidR="00005045" w:rsidRPr="00124784" w:rsidRDefault="00005045" w:rsidP="00124784">
            <w:pPr>
              <w:jc w:val="center"/>
              <w:rPr>
                <w:lang w:val="en-US"/>
              </w:rPr>
            </w:pPr>
            <w:r>
              <w:rPr>
                <w:lang w:val="en-US"/>
              </w:rPr>
              <w:t>文化馆</w:t>
            </w:r>
          </w:p>
        </w:tc>
        <w:tc>
          <w:tcPr>
            <w:tcW w:w="1134" w:type="dxa"/>
            <w:shd w:val="clear" w:color="auto" w:fill="auto"/>
            <w:vAlign w:val="center"/>
          </w:tcPr>
          <w:p w14:paraId="6985CD88" w14:textId="77777777" w:rsidR="00005045" w:rsidRPr="00124784" w:rsidRDefault="00005045" w:rsidP="00124784">
            <w:pPr>
              <w:jc w:val="center"/>
              <w:rPr>
                <w:lang w:val="en-US"/>
              </w:rPr>
            </w:pPr>
            <w:r>
              <w:rPr>
                <w:lang w:val="en-US"/>
              </w:rPr>
              <w:t>61</w:t>
            </w:r>
          </w:p>
        </w:tc>
        <w:tc>
          <w:tcPr>
            <w:tcW w:w="1984" w:type="dxa"/>
            <w:shd w:val="clear" w:color="auto" w:fill="auto"/>
            <w:vAlign w:val="center"/>
          </w:tcPr>
          <w:p w14:paraId="4D2AD0F1" w14:textId="77777777" w:rsidR="00005045" w:rsidRPr="00124784" w:rsidRDefault="00005045" w:rsidP="00124784">
            <w:pPr>
              <w:jc w:val="center"/>
              <w:rPr>
                <w:lang w:val="en-US"/>
              </w:rPr>
            </w:pPr>
            <w:r>
              <w:rPr>
                <w:lang w:val="en-US"/>
              </w:rPr>
              <w:t>54</w:t>
            </w:r>
          </w:p>
        </w:tc>
        <w:tc>
          <w:tcPr>
            <w:tcW w:w="1116" w:type="dxa"/>
            <w:shd w:val="clear" w:color="auto" w:fill="auto"/>
            <w:vAlign w:val="center"/>
          </w:tcPr>
          <w:p w14:paraId="7E9E9506" w14:textId="77777777" w:rsidR="00005045" w:rsidRPr="00124784" w:rsidRDefault="00005045" w:rsidP="00124784">
            <w:pPr>
              <w:jc w:val="center"/>
              <w:rPr>
                <w:lang w:val="en-US"/>
              </w:rPr>
            </w:pPr>
            <w:r>
              <w:rPr>
                <w:lang w:val="en-US"/>
              </w:rPr>
              <w:t>88.52</w:t>
            </w:r>
          </w:p>
        </w:tc>
        <w:tc>
          <w:tcPr>
            <w:tcW w:w="708" w:type="dxa"/>
            <w:shd w:val="clear" w:color="auto" w:fill="auto"/>
            <w:vAlign w:val="center"/>
          </w:tcPr>
          <w:p w14:paraId="24C80177" w14:textId="77777777" w:rsidR="00005045" w:rsidRPr="00124784" w:rsidRDefault="00005045" w:rsidP="00124784">
            <w:pPr>
              <w:jc w:val="center"/>
              <w:rPr>
                <w:lang w:val="en-US"/>
              </w:rPr>
            </w:pPr>
            <w:r>
              <w:rPr>
                <w:lang w:val="en-US"/>
              </w:rPr>
              <w:t>是</w:t>
            </w:r>
          </w:p>
        </w:tc>
      </w:tr>
      <w:tr w:rsidR="00005045" w14:paraId="51C9A985" w14:textId="77777777" w:rsidTr="00DA2EC4">
        <w:tc>
          <w:tcPr>
            <w:tcW w:w="4361" w:type="dxa"/>
            <w:shd w:val="clear" w:color="auto" w:fill="auto"/>
            <w:vAlign w:val="center"/>
          </w:tcPr>
          <w:p w14:paraId="48B90575" w14:textId="77777777" w:rsidR="00005045" w:rsidRPr="00124784" w:rsidRDefault="00005045" w:rsidP="00124784">
            <w:pPr>
              <w:jc w:val="center"/>
              <w:rPr>
                <w:lang w:val="en-US"/>
              </w:rPr>
            </w:pPr>
            <w:r>
              <w:rPr>
                <w:lang w:val="en-US"/>
              </w:rPr>
              <w:t>艺术馆</w:t>
            </w:r>
          </w:p>
        </w:tc>
        <w:tc>
          <w:tcPr>
            <w:tcW w:w="1134" w:type="dxa"/>
            <w:shd w:val="clear" w:color="auto" w:fill="auto"/>
            <w:vAlign w:val="center"/>
          </w:tcPr>
          <w:p w14:paraId="7D13307E" w14:textId="77777777" w:rsidR="00005045" w:rsidRPr="00124784" w:rsidRDefault="00005045" w:rsidP="00124784">
            <w:pPr>
              <w:jc w:val="center"/>
              <w:rPr>
                <w:lang w:val="en-US"/>
              </w:rPr>
            </w:pPr>
            <w:r>
              <w:rPr>
                <w:lang w:val="en-US"/>
              </w:rPr>
              <w:t>66</w:t>
            </w:r>
          </w:p>
        </w:tc>
        <w:tc>
          <w:tcPr>
            <w:tcW w:w="1984" w:type="dxa"/>
            <w:shd w:val="clear" w:color="auto" w:fill="auto"/>
            <w:vAlign w:val="center"/>
          </w:tcPr>
          <w:p w14:paraId="64384D8E" w14:textId="77777777" w:rsidR="00005045" w:rsidRPr="00124784" w:rsidRDefault="00005045" w:rsidP="00124784">
            <w:pPr>
              <w:jc w:val="center"/>
              <w:rPr>
                <w:lang w:val="en-US"/>
              </w:rPr>
            </w:pPr>
            <w:r>
              <w:rPr>
                <w:lang w:val="en-US"/>
              </w:rPr>
              <w:t>64</w:t>
            </w:r>
          </w:p>
        </w:tc>
        <w:tc>
          <w:tcPr>
            <w:tcW w:w="1116" w:type="dxa"/>
            <w:shd w:val="clear" w:color="auto" w:fill="auto"/>
            <w:vAlign w:val="center"/>
          </w:tcPr>
          <w:p w14:paraId="5F041D1F" w14:textId="77777777" w:rsidR="00005045" w:rsidRPr="00124784" w:rsidRDefault="00005045" w:rsidP="00124784">
            <w:pPr>
              <w:jc w:val="center"/>
              <w:rPr>
                <w:lang w:val="en-US"/>
              </w:rPr>
            </w:pPr>
            <w:r>
              <w:rPr>
                <w:lang w:val="en-US"/>
              </w:rPr>
              <w:t>96.97</w:t>
            </w:r>
          </w:p>
        </w:tc>
        <w:tc>
          <w:tcPr>
            <w:tcW w:w="708" w:type="dxa"/>
            <w:shd w:val="clear" w:color="auto" w:fill="auto"/>
            <w:vAlign w:val="center"/>
          </w:tcPr>
          <w:p w14:paraId="3BDE149D" w14:textId="77777777" w:rsidR="00005045" w:rsidRPr="00124784" w:rsidRDefault="00005045" w:rsidP="00124784">
            <w:pPr>
              <w:jc w:val="center"/>
              <w:rPr>
                <w:lang w:val="en-US"/>
              </w:rPr>
            </w:pPr>
            <w:r>
              <w:rPr>
                <w:lang w:val="en-US"/>
              </w:rPr>
              <w:t>是</w:t>
            </w:r>
          </w:p>
        </w:tc>
      </w:tr>
    </w:tbl>
    <w:p w14:paraId="40792F07" w14:textId="77777777" w:rsidR="004F5B8F"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040E05F9" w14:textId="77777777" w:rsidR="004F5B8F" w:rsidRDefault="004F5B8F" w:rsidP="007F24B7">
      <w:pPr>
        <w:rPr>
          <w:lang w:val="en-US"/>
        </w:rPr>
      </w:pPr>
    </w:p>
    <w:p w14:paraId="2907E08C" w14:textId="77777777" w:rsidR="004F5B8F" w:rsidRDefault="004F5B8F" w:rsidP="00053971"/>
    <w:p w14:paraId="2E3E3274" w14:textId="77777777" w:rsidR="004F5B8F" w:rsidRPr="00053971" w:rsidRDefault="00000000">
      <w:pPr>
        <w:rPr>
          <w:lang w:val="en-US"/>
        </w:rPr>
      </w:pPr>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r>
        <w:rPr>
          <w:rFonts w:hint="eastAsia"/>
          <w:lang w:val="en-US"/>
        </w:rPr>
        <w:t xml:space="preserve"> </w:t>
      </w:r>
    </w:p>
    <w:p w14:paraId="23224C95" w14:textId="77777777" w:rsidR="00005045" w:rsidRDefault="00005045" w:rsidP="00005045">
      <w:pPr>
        <w:pStyle w:val="2"/>
      </w:pPr>
      <w:bookmarkStart w:id="114" w:name="季节1"/>
      <w:bookmarkStart w:id="115" w:name="_Toc509844759"/>
      <w:bookmarkStart w:id="116" w:name="_Toc151984932"/>
      <w:r>
        <w:rPr>
          <w:rFonts w:hint="eastAsia"/>
        </w:rPr>
        <w:t>过渡季</w:t>
      </w:r>
      <w:bookmarkEnd w:id="114"/>
      <w:r>
        <w:rPr>
          <w:rFonts w:hint="eastAsia"/>
        </w:rPr>
        <w:t>工况</w:t>
      </w:r>
      <w:bookmarkEnd w:id="115"/>
      <w:bookmarkEnd w:id="116"/>
    </w:p>
    <w:p w14:paraId="75E0ABB2" w14:textId="77777777" w:rsidR="00005045" w:rsidRDefault="00005045" w:rsidP="0027395B">
      <w:pPr>
        <w:pStyle w:val="a0"/>
        <w:ind w:firstLine="420"/>
      </w:pPr>
      <w:r w:rsidRPr="002E4BE1">
        <w:rPr>
          <w:rFonts w:hint="eastAsia"/>
          <w:lang w:val="en-US"/>
        </w:rPr>
        <w:t>本项目</w:t>
      </w:r>
      <w:bookmarkStart w:id="117" w:name="季节2"/>
      <w:r>
        <w:rPr>
          <w:rFonts w:hint="eastAsia"/>
          <w:lang w:val="en-US"/>
        </w:rPr>
        <w:t>过渡季</w:t>
      </w:r>
      <w:bookmarkEnd w:id="117"/>
      <w:r w:rsidRPr="002E4BE1">
        <w:rPr>
          <w:rFonts w:hint="eastAsia"/>
          <w:lang w:val="en-US"/>
        </w:rPr>
        <w:t>工况的入口边界风速为</w:t>
      </w:r>
      <w:bookmarkStart w:id="118" w:name="入口边界风速"/>
      <w:r w:rsidRPr="002E4BE1">
        <w:rPr>
          <w:rFonts w:hint="eastAsia"/>
          <w:lang w:val="en-US"/>
        </w:rPr>
        <w:t>1.70</w:t>
      </w:r>
      <w:bookmarkEnd w:id="118"/>
      <w:r w:rsidRPr="002E4BE1">
        <w:rPr>
          <w:rFonts w:hint="eastAsia"/>
          <w:lang w:val="en-US"/>
        </w:rPr>
        <w:t>m/s</w:t>
      </w:r>
      <w:r w:rsidRPr="002E4BE1">
        <w:rPr>
          <w:rFonts w:hint="eastAsia"/>
          <w:lang w:val="en-US"/>
        </w:rPr>
        <w:t>，风向为</w:t>
      </w:r>
      <w:bookmarkStart w:id="119" w:name="入口边界风向"/>
      <w:r>
        <w:t>NNW</w:t>
      </w:r>
      <w:bookmarkEnd w:id="119"/>
      <w:r>
        <w:rPr>
          <w:rFonts w:hint="eastAsia"/>
          <w:lang w:val="en-US"/>
        </w:rPr>
        <w:t>。</w:t>
      </w:r>
    </w:p>
    <w:p w14:paraId="4727B503"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对于夏季工况的要求，</w:t>
      </w:r>
      <w:bookmarkStart w:id="120" w:name="季节3"/>
      <w:r w:rsidRPr="00931B71">
        <w:rPr>
          <w:rFonts w:hint="eastAsia"/>
          <w:lang w:val="en-US"/>
        </w:rPr>
        <w:t>过渡季</w:t>
      </w:r>
      <w:bookmarkEnd w:id="120"/>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1" w:name="季节4"/>
      <w:r>
        <w:rPr>
          <w:rFonts w:hint="eastAsia"/>
          <w:lang w:val="en-US"/>
        </w:rPr>
        <w:t>过渡季</w:t>
      </w:r>
      <w:bookmarkEnd w:id="121"/>
      <w:r>
        <w:rPr>
          <w:rFonts w:hint="eastAsia"/>
          <w:lang w:val="en-US"/>
        </w:rPr>
        <w:t>形成有效的巷道风，优化街区自然通风环境</w:t>
      </w:r>
      <w:r w:rsidRPr="00BF4FD9">
        <w:rPr>
          <w:rFonts w:hint="eastAsia"/>
          <w:lang w:val="en-US"/>
        </w:rPr>
        <w:t>，避免</w:t>
      </w:r>
      <w:bookmarkStart w:id="122" w:name="季节5"/>
      <w:r w:rsidRPr="00BF4FD9">
        <w:rPr>
          <w:rFonts w:hint="eastAsia"/>
          <w:lang w:val="en-US"/>
        </w:rPr>
        <w:t>过渡季</w:t>
      </w:r>
      <w:bookmarkEnd w:id="122"/>
      <w:r w:rsidRPr="00BF4FD9">
        <w:rPr>
          <w:rFonts w:hint="eastAsia"/>
          <w:lang w:val="en-US"/>
        </w:rPr>
        <w:t>人活动区有明显的气流旋涡和无风区，从而造成闷热不适感。因此本项目需要分析人活动区的风速，并作出判断。</w:t>
      </w:r>
    </w:p>
    <w:p w14:paraId="59581CEA"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当人活动区域风速≤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245A1B45"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2FD4ECE0" w14:textId="77777777" w:rsidR="00005045" w:rsidRDefault="00005045" w:rsidP="00005045">
      <w:pPr>
        <w:pStyle w:val="3"/>
      </w:pPr>
      <w:bookmarkStart w:id="123" w:name="_Toc509844760"/>
      <w:bookmarkStart w:id="124" w:name="_Toc151984933"/>
      <w:r>
        <w:rPr>
          <w:rFonts w:hint="eastAsia"/>
        </w:rPr>
        <w:lastRenderedPageBreak/>
        <w:t>无风区计算分析</w:t>
      </w:r>
      <w:bookmarkEnd w:id="123"/>
      <w:bookmarkEnd w:id="124"/>
    </w:p>
    <w:p w14:paraId="169019CE" w14:textId="77777777" w:rsidR="00005045" w:rsidRDefault="00000000" w:rsidP="00CD2871">
      <w:pPr>
        <w:pStyle w:val="a0"/>
        <w:spacing w:afterLines="50" w:after="156"/>
        <w:ind w:firstLine="420"/>
        <w:jc w:val="left"/>
      </w:pPr>
      <w:r w:rsidRPr="00B61E67">
        <w:rPr>
          <w:rFonts w:hint="eastAsia"/>
        </w:rPr>
        <w:t>下图为整个计算域内风速分布云图，参考图中速度分布可以对项目中建筑布局进行优化。</w:t>
      </w:r>
      <w:r>
        <w:rPr>
          <w:rFonts w:hint="eastAsia"/>
        </w:rPr>
        <w:t>分析下图</w:t>
      </w:r>
      <w:r w:rsidR="00005045">
        <w:rPr>
          <w:rFonts w:hint="eastAsia"/>
          <w:lang w:val="en-US"/>
        </w:rPr>
        <w:t>，</w:t>
      </w:r>
      <w:bookmarkStart w:id="125" w:name="人活动区风速分析结论"/>
      <w:bookmarkEnd w:id="125"/>
      <w:r>
        <w:t>黑色等值线内的人活动区域风速</w:t>
      </w:r>
      <w:r>
        <w:rPr>
          <w:color w:val="FF0000"/>
        </w:rPr>
        <w:t>小于</w:t>
      </w:r>
      <w:r>
        <w:t>0.2m/s</w:t>
      </w:r>
      <w:r>
        <w:t>，因此</w:t>
      </w:r>
      <w:r>
        <w:rPr>
          <w:color w:val="FF0000"/>
        </w:rPr>
        <w:t>未满足</w:t>
      </w:r>
      <w:r>
        <w:t>绿标要求，需调整建筑布局优化人行区风速分布。</w:t>
      </w:r>
    </w:p>
    <w:p w14:paraId="313AB1CE" w14:textId="77777777" w:rsidR="00005045" w:rsidRDefault="00005045" w:rsidP="006C2DCC">
      <w:pPr>
        <w:pStyle w:val="a0"/>
        <w:spacing w:afterLines="50" w:after="156"/>
        <w:ind w:firstLineChars="0" w:firstLine="0"/>
        <w:jc w:val="center"/>
      </w:pPr>
      <w:bookmarkStart w:id="126" w:name="人行区风速云图"/>
      <w:bookmarkEnd w:id="126"/>
      <w:r>
        <w:rPr>
          <w:noProof/>
        </w:rPr>
        <w:drawing>
          <wp:inline distT="0" distB="0" distL="0" distR="0" wp14:anchorId="5873E660" wp14:editId="7159D07B">
            <wp:extent cx="5667375" cy="37052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05225"/>
                    </a:xfrm>
                    <a:prstGeom prst="rect">
                      <a:avLst/>
                    </a:prstGeom>
                  </pic:spPr>
                </pic:pic>
              </a:graphicData>
            </a:graphic>
          </wp:inline>
        </w:drawing>
      </w:r>
    </w:p>
    <w:p w14:paraId="33C3E7A1"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20A83">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20A83">
        <w:rPr>
          <w:rFonts w:ascii="黑体" w:eastAsia="黑体" w:hAnsi="黑体"/>
          <w:noProof/>
          <w:sz w:val="20"/>
          <w:szCs w:val="20"/>
        </w:rPr>
        <w:t>1</w:t>
      </w:r>
      <w:r w:rsidRPr="00C72E58">
        <w:rPr>
          <w:rFonts w:ascii="黑体" w:eastAsia="黑体" w:hAnsi="黑体"/>
          <w:sz w:val="20"/>
          <w:szCs w:val="20"/>
        </w:rPr>
        <w:fldChar w:fldCharType="end"/>
      </w:r>
      <w:r w:rsidRPr="00C72E58">
        <w:rPr>
          <w:rFonts w:ascii="黑体" w:eastAsia="黑体" w:hAnsi="黑体" w:hint="eastAsia"/>
          <w:sz w:val="20"/>
          <w:szCs w:val="20"/>
        </w:rPr>
        <w:t>计算域内-1.5米高度水平面风速云图</w:t>
      </w:r>
      <w:r>
        <w:rPr>
          <w:rFonts w:ascii="黑体" w:eastAsia="黑体" w:hAnsi="黑体" w:hint="eastAsia"/>
          <w:sz w:val="20"/>
          <w:szCs w:val="20"/>
        </w:rPr>
        <w:t>-夏季</w:t>
      </w:r>
    </w:p>
    <w:p w14:paraId="7D99E360" w14:textId="77777777" w:rsidR="004F5B8F" w:rsidRPr="006F1295" w:rsidRDefault="004F5B8F" w:rsidP="006F1295">
      <w:pPr>
        <w:pStyle w:val="a0"/>
        <w:ind w:firstLine="420"/>
      </w:pPr>
    </w:p>
    <w:p w14:paraId="13B4DC8E" w14:textId="77777777" w:rsidR="00005045" w:rsidRDefault="00005045" w:rsidP="00005045">
      <w:pPr>
        <w:pStyle w:val="3"/>
      </w:pPr>
      <w:bookmarkStart w:id="127" w:name="_Toc509844761"/>
      <w:bookmarkStart w:id="128" w:name="_Toc151984934"/>
      <w:r>
        <w:rPr>
          <w:rFonts w:hint="eastAsia"/>
        </w:rPr>
        <w:t>旋涡区分析</w:t>
      </w:r>
      <w:bookmarkEnd w:id="127"/>
      <w:bookmarkEnd w:id="128"/>
    </w:p>
    <w:p w14:paraId="1C7DDEAC" w14:textId="77777777" w:rsidR="00005045" w:rsidRPr="009D2F6D" w:rsidRDefault="00000000" w:rsidP="0096596C">
      <w:pPr>
        <w:pStyle w:val="a0"/>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r w:rsidR="00005045" w:rsidRPr="00B93902">
        <w:rPr>
          <w:rFonts w:hint="eastAsia"/>
          <w:lang w:val="en-US"/>
        </w:rPr>
        <w:t>。</w:t>
      </w:r>
    </w:p>
    <w:p w14:paraId="23D430F9" w14:textId="77777777" w:rsidR="00005045" w:rsidRDefault="00005045" w:rsidP="006C2DCC">
      <w:pPr>
        <w:pStyle w:val="a0"/>
        <w:ind w:firstLineChars="0" w:firstLine="0"/>
        <w:jc w:val="center"/>
        <w:rPr>
          <w:lang w:val="en-US"/>
        </w:rPr>
      </w:pPr>
      <w:bookmarkStart w:id="129" w:name="人行区风速矢量图"/>
      <w:bookmarkEnd w:id="129"/>
      <w:r>
        <w:rPr>
          <w:noProof/>
        </w:rPr>
        <w:lastRenderedPageBreak/>
        <w:drawing>
          <wp:inline distT="0" distB="0" distL="0" distR="0" wp14:anchorId="1D9FF632" wp14:editId="1CB4AB37">
            <wp:extent cx="5667375" cy="37052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705225"/>
                    </a:xfrm>
                    <a:prstGeom prst="rect">
                      <a:avLst/>
                    </a:prstGeom>
                  </pic:spPr>
                </pic:pic>
              </a:graphicData>
            </a:graphic>
          </wp:inline>
        </w:drawing>
      </w:r>
    </w:p>
    <w:p w14:paraId="1E6774AF" w14:textId="77777777" w:rsidR="004F5B8F"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20A83">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20A83">
        <w:rPr>
          <w:rFonts w:ascii="黑体" w:eastAsia="黑体" w:hAnsi="黑体"/>
          <w:noProof/>
          <w:sz w:val="20"/>
          <w:szCs w:val="20"/>
        </w:rPr>
        <w:t>2</w:t>
      </w:r>
      <w:r w:rsidRPr="00C72E58">
        <w:rPr>
          <w:rFonts w:ascii="黑体" w:eastAsia="黑体" w:hAnsi="黑体"/>
          <w:sz w:val="20"/>
          <w:szCs w:val="20"/>
        </w:rPr>
        <w:fldChar w:fldCharType="end"/>
      </w:r>
      <w:r w:rsidRPr="00C72E58">
        <w:rPr>
          <w:rFonts w:ascii="黑体" w:eastAsia="黑体" w:hAnsi="黑体" w:hint="eastAsia"/>
          <w:sz w:val="20"/>
          <w:szCs w:val="20"/>
        </w:rPr>
        <w:t>计算域内-1.5米高度水平面风速矢量图</w:t>
      </w:r>
    </w:p>
    <w:p w14:paraId="01F42835" w14:textId="77777777" w:rsidR="004F5B8F" w:rsidRPr="006F1295" w:rsidRDefault="004F5B8F" w:rsidP="006F1295">
      <w:pPr>
        <w:pStyle w:val="a0"/>
        <w:ind w:firstLine="420"/>
        <w:rPr>
          <w:lang w:val="en-US"/>
        </w:rPr>
      </w:pPr>
    </w:p>
    <w:p w14:paraId="0EB72970" w14:textId="77777777" w:rsidR="00005045" w:rsidRDefault="00005045" w:rsidP="00005045">
      <w:pPr>
        <w:pStyle w:val="3"/>
      </w:pPr>
      <w:bookmarkStart w:id="130" w:name="_Toc509844762"/>
      <w:bookmarkStart w:id="131" w:name="_Toc151984935"/>
      <w:r>
        <w:rPr>
          <w:rFonts w:hint="eastAsia"/>
        </w:rPr>
        <w:t>旋涡区/无风区达标</w:t>
      </w:r>
      <w:bookmarkEnd w:id="130"/>
      <w:r>
        <w:rPr>
          <w:rFonts w:hint="eastAsia"/>
        </w:rPr>
        <w:t>结果汇总</w:t>
      </w:r>
      <w:bookmarkEnd w:id="131"/>
    </w:p>
    <w:p w14:paraId="23BD594D"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20A83">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20A83">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2" w:name="季节8"/>
      <w:r w:rsidRPr="002F5B29">
        <w:rPr>
          <w:rFonts w:ascii="黑体" w:eastAsia="黑体" w:hAnsi="黑体" w:hint="eastAsia"/>
          <w:sz w:val="20"/>
          <w:szCs w:val="20"/>
        </w:rPr>
        <w:t>过渡季</w:t>
      </w:r>
      <w:bookmarkEnd w:id="132"/>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7C869610"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79E83"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F28E2A1"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6E8B0890"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6D4607D"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3467FA47"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237F147"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4730083C"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18B8BEAA" w14:textId="77777777" w:rsidR="00005045" w:rsidRPr="0088058A" w:rsidRDefault="00005045" w:rsidP="0088058A">
            <w:pPr>
              <w:spacing w:line="240" w:lineRule="auto"/>
              <w:jc w:val="center"/>
              <w:rPr>
                <w:rFonts w:ascii="宋体" w:hAnsi="宋体" w:cs="宋体"/>
                <w:color w:val="000000"/>
                <w:sz w:val="22"/>
                <w:szCs w:val="22"/>
                <w:lang w:val="en-US"/>
              </w:rPr>
            </w:pPr>
            <w:bookmarkStart w:id="133" w:name="是否有无风区"/>
            <w:r w:rsidRPr="0088058A">
              <w:rPr>
                <w:rFonts w:ascii="宋体" w:hAnsi="宋体" w:cs="宋体" w:hint="eastAsia"/>
                <w:color w:val="FF0000"/>
                <w:sz w:val="22"/>
                <w:szCs w:val="22"/>
                <w:lang w:val="en-US"/>
              </w:rPr>
              <w:t>是</w:t>
            </w:r>
            <w:bookmarkEnd w:id="133"/>
          </w:p>
        </w:tc>
        <w:tc>
          <w:tcPr>
            <w:tcW w:w="1276" w:type="dxa"/>
            <w:tcBorders>
              <w:top w:val="nil"/>
              <w:left w:val="nil"/>
              <w:bottom w:val="single" w:sz="4" w:space="0" w:color="auto"/>
              <w:right w:val="single" w:sz="4" w:space="0" w:color="auto"/>
            </w:tcBorders>
            <w:shd w:val="clear" w:color="auto" w:fill="auto"/>
            <w:noWrap/>
            <w:vAlign w:val="center"/>
            <w:hideMark/>
          </w:tcPr>
          <w:p w14:paraId="02774392" w14:textId="77777777" w:rsidR="00005045" w:rsidRPr="0088058A" w:rsidRDefault="00005045" w:rsidP="0088058A">
            <w:pPr>
              <w:spacing w:line="240" w:lineRule="auto"/>
              <w:jc w:val="center"/>
              <w:rPr>
                <w:rFonts w:ascii="宋体" w:hAnsi="宋体" w:cs="宋体"/>
                <w:color w:val="000000"/>
                <w:sz w:val="22"/>
                <w:szCs w:val="22"/>
                <w:lang w:val="en-US"/>
              </w:rPr>
            </w:pPr>
            <w:bookmarkStart w:id="134" w:name="无风区达标判断"/>
            <w:r w:rsidRPr="0088058A">
              <w:rPr>
                <w:rFonts w:ascii="宋体" w:hAnsi="宋体" w:cs="宋体" w:hint="eastAsia"/>
                <w:color w:val="FF0000"/>
                <w:sz w:val="22"/>
                <w:szCs w:val="22"/>
                <w:lang w:val="en-US"/>
              </w:rPr>
              <w:t>否</w:t>
            </w:r>
            <w:bookmarkEnd w:id="134"/>
          </w:p>
        </w:tc>
      </w:tr>
      <w:tr w:rsidR="00005045" w:rsidRPr="008E146A" w14:paraId="75739906"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3F93F27"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5BF87EFA"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672C256B" w14:textId="77777777" w:rsidR="00005045" w:rsidRPr="0088058A" w:rsidRDefault="00005045" w:rsidP="0088058A">
            <w:pPr>
              <w:spacing w:line="240" w:lineRule="auto"/>
              <w:jc w:val="center"/>
              <w:rPr>
                <w:rFonts w:ascii="宋体" w:hAnsi="宋体" w:cs="宋体"/>
                <w:color w:val="000000"/>
                <w:sz w:val="22"/>
                <w:szCs w:val="22"/>
                <w:lang w:val="en-US"/>
              </w:rPr>
            </w:pPr>
            <w:bookmarkStart w:id="135" w:name="是否有旋涡区"/>
            <w:r w:rsidRPr="0088058A">
              <w:rPr>
                <w:rFonts w:ascii="宋体" w:hAnsi="宋体" w:cs="宋体"/>
                <w:color w:val="000000"/>
                <w:sz w:val="22"/>
                <w:szCs w:val="22"/>
                <w:lang w:val="en-US"/>
              </w:rPr>
              <w:t>否</w:t>
            </w:r>
            <w:bookmarkEnd w:id="135"/>
          </w:p>
        </w:tc>
        <w:tc>
          <w:tcPr>
            <w:tcW w:w="1276" w:type="dxa"/>
            <w:tcBorders>
              <w:top w:val="nil"/>
              <w:left w:val="nil"/>
              <w:bottom w:val="single" w:sz="4" w:space="0" w:color="auto"/>
              <w:right w:val="single" w:sz="4" w:space="0" w:color="auto"/>
            </w:tcBorders>
            <w:shd w:val="clear" w:color="auto" w:fill="auto"/>
            <w:noWrap/>
            <w:vAlign w:val="center"/>
            <w:hideMark/>
          </w:tcPr>
          <w:p w14:paraId="23A46997" w14:textId="77777777" w:rsidR="00005045" w:rsidRPr="0088058A" w:rsidRDefault="00005045" w:rsidP="0088058A">
            <w:pPr>
              <w:spacing w:line="240" w:lineRule="auto"/>
              <w:jc w:val="center"/>
              <w:rPr>
                <w:rFonts w:ascii="宋体" w:hAnsi="宋体" w:cs="宋体"/>
                <w:color w:val="000000"/>
                <w:sz w:val="22"/>
                <w:szCs w:val="22"/>
                <w:lang w:val="en-US"/>
              </w:rPr>
            </w:pPr>
            <w:bookmarkStart w:id="136" w:name="旋涡区达标判断"/>
            <w:r w:rsidRPr="0088058A">
              <w:rPr>
                <w:rFonts w:ascii="宋体" w:hAnsi="宋体" w:cs="宋体"/>
                <w:color w:val="000000"/>
                <w:sz w:val="22"/>
                <w:szCs w:val="22"/>
                <w:lang w:val="en-US"/>
              </w:rPr>
              <w:t>是</w:t>
            </w:r>
            <w:bookmarkEnd w:id="136"/>
          </w:p>
        </w:tc>
      </w:tr>
    </w:tbl>
    <w:p w14:paraId="6EC26CD8" w14:textId="77777777" w:rsidR="00005045" w:rsidRDefault="00005045" w:rsidP="00005045">
      <w:pPr>
        <w:pStyle w:val="3"/>
      </w:pPr>
      <w:bookmarkStart w:id="137" w:name="_Toc504501018"/>
      <w:bookmarkStart w:id="138" w:name="_Toc509844763"/>
      <w:bookmarkStart w:id="139" w:name="_Toc151984936"/>
      <w:r>
        <w:rPr>
          <w:rFonts w:hint="eastAsia"/>
        </w:rPr>
        <w:t>外窗内外表面风压</w:t>
      </w:r>
      <w:bookmarkEnd w:id="137"/>
      <w:r>
        <w:rPr>
          <w:rFonts w:hint="eastAsia"/>
        </w:rPr>
        <w:t>差达标分析</w:t>
      </w:r>
      <w:bookmarkEnd w:id="138"/>
      <w:bookmarkEnd w:id="139"/>
    </w:p>
    <w:p w14:paraId="33D68970"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0" w:name="季节9"/>
      <w:r>
        <w:rPr>
          <w:rFonts w:hint="eastAsia"/>
          <w:lang w:val="en-US"/>
        </w:rPr>
        <w:t>过渡季</w:t>
      </w:r>
      <w:bookmarkEnd w:id="140"/>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486367FA"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2898B6F1"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05AEFC38" w14:textId="77777777" w:rsidR="00005045" w:rsidRDefault="00005045" w:rsidP="006C2DCC">
      <w:pPr>
        <w:pStyle w:val="a0"/>
        <w:ind w:firstLineChars="0" w:firstLine="0"/>
        <w:jc w:val="center"/>
      </w:pPr>
      <w:bookmarkStart w:id="141" w:name="迎风面风压云图"/>
      <w:bookmarkEnd w:id="141"/>
      <w:r>
        <w:rPr>
          <w:noProof/>
        </w:rPr>
        <w:lastRenderedPageBreak/>
        <w:drawing>
          <wp:inline distT="0" distB="0" distL="0" distR="0" wp14:anchorId="5A1928A8" wp14:editId="1239A068">
            <wp:extent cx="5667375" cy="36671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667125"/>
                    </a:xfrm>
                    <a:prstGeom prst="rect">
                      <a:avLst/>
                    </a:prstGeom>
                  </pic:spPr>
                </pic:pic>
              </a:graphicData>
            </a:graphic>
          </wp:inline>
        </w:drawing>
      </w:r>
    </w:p>
    <w:p w14:paraId="250E9A75"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20A83">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20A83">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2" w:name="季节10"/>
      <w:r w:rsidR="00005045" w:rsidRPr="00C72E58">
        <w:rPr>
          <w:rFonts w:ascii="黑体" w:eastAsia="黑体" w:hAnsi="黑体" w:hint="eastAsia"/>
          <w:sz w:val="20"/>
          <w:szCs w:val="20"/>
        </w:rPr>
        <w:t>过渡季</w:t>
      </w:r>
      <w:bookmarkEnd w:id="142"/>
    </w:p>
    <w:p w14:paraId="3C483121" w14:textId="77777777" w:rsidR="00005045" w:rsidRPr="00C56D1B" w:rsidRDefault="00005045" w:rsidP="00005045">
      <w:pPr>
        <w:jc w:val="center"/>
      </w:pPr>
      <w:bookmarkStart w:id="143" w:name="背风面风压云图"/>
      <w:bookmarkEnd w:id="143"/>
      <w:r>
        <w:rPr>
          <w:noProof/>
        </w:rPr>
        <w:drawing>
          <wp:inline distT="0" distB="0" distL="0" distR="0" wp14:anchorId="47CB746C" wp14:editId="633E2761">
            <wp:extent cx="5667375" cy="36766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676650"/>
                    </a:xfrm>
                    <a:prstGeom prst="rect">
                      <a:avLst/>
                    </a:prstGeom>
                  </pic:spPr>
                </pic:pic>
              </a:graphicData>
            </a:graphic>
          </wp:inline>
        </w:drawing>
      </w:r>
    </w:p>
    <w:p w14:paraId="3891826D" w14:textId="77777777" w:rsidR="004F5B8F"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20A83">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20A83">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4" w:name="季节11"/>
      <w:r w:rsidR="00005045" w:rsidRPr="00C72E58">
        <w:rPr>
          <w:rFonts w:ascii="黑体" w:eastAsia="黑体" w:hAnsi="黑体" w:hint="eastAsia"/>
          <w:sz w:val="20"/>
          <w:szCs w:val="20"/>
        </w:rPr>
        <w:t>过渡季</w:t>
      </w:r>
      <w:bookmarkEnd w:id="144"/>
      <w:r>
        <w:rPr>
          <w:rFonts w:hint="eastAsia"/>
        </w:rPr>
        <w:t xml:space="preserve"> </w:t>
      </w:r>
    </w:p>
    <w:p w14:paraId="4145555B"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1BE86205" w14:textId="77777777" w:rsidR="00005045" w:rsidRDefault="00C50BDB" w:rsidP="00005045">
      <w:pPr>
        <w:jc w:val="center"/>
      </w:pPr>
      <w:r w:rsidRPr="00C50BDB">
        <w:rPr>
          <w:rFonts w:ascii="黑体" w:hAnsi="黑体" w:hint="eastAsia"/>
        </w:rPr>
        <w:t>表</w:t>
      </w:r>
      <w:r w:rsidRPr="00C50BDB">
        <w:rPr>
          <w:rFonts w:ascii="黑体" w:hAnsi="黑体" w:hint="eastAsia"/>
        </w:rPr>
        <w:t xml:space="preserve">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020A83">
        <w:rPr>
          <w:rFonts w:ascii="黑体" w:hAnsi="黑体"/>
          <w:noProof/>
        </w:rPr>
        <w:t>5.4</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 xml:space="preserve">SEQ </w:instrText>
      </w:r>
      <w:r w:rsidRPr="00C50BDB">
        <w:rPr>
          <w:rFonts w:ascii="黑体" w:hAnsi="黑体" w:hint="eastAsia"/>
        </w:rPr>
        <w:instrText>表</w:instrText>
      </w:r>
      <w:r w:rsidRPr="00C50BDB">
        <w:rPr>
          <w:rFonts w:ascii="黑体" w:hAnsi="黑体" w:hint="eastAsia"/>
        </w:rPr>
        <w:instrText xml:space="preserve"> \* ARABIC \s 2</w:instrText>
      </w:r>
      <w:r w:rsidRPr="00C50BDB">
        <w:rPr>
          <w:rFonts w:ascii="黑体" w:hAnsi="黑体"/>
        </w:rPr>
        <w:instrText xml:space="preserve"> </w:instrText>
      </w:r>
      <w:r w:rsidRPr="00C50BDB">
        <w:rPr>
          <w:rFonts w:ascii="黑体" w:hAnsi="黑体"/>
        </w:rPr>
        <w:fldChar w:fldCharType="separate"/>
      </w:r>
      <w:r w:rsidR="00020A83">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33C25C34" w14:textId="77777777" w:rsidTr="00DA2EC4">
        <w:trPr>
          <w:tblHeader/>
        </w:trPr>
        <w:tc>
          <w:tcPr>
            <w:tcW w:w="4361" w:type="dxa"/>
            <w:shd w:val="clear" w:color="auto" w:fill="E6E6E6"/>
            <w:vAlign w:val="center"/>
          </w:tcPr>
          <w:p w14:paraId="3D052B1D" w14:textId="77777777"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14:paraId="0A53D473"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4D09FC3E"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131EC6C5"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1EBC2ACA" w14:textId="77777777" w:rsidR="00005045" w:rsidRPr="00124784" w:rsidRDefault="00005045" w:rsidP="00124784">
            <w:pPr>
              <w:jc w:val="center"/>
              <w:rPr>
                <w:lang w:val="en-US"/>
              </w:rPr>
            </w:pPr>
            <w:r w:rsidRPr="00124784">
              <w:rPr>
                <w:rFonts w:hint="eastAsia"/>
                <w:lang w:val="en-US"/>
              </w:rPr>
              <w:t>是否达标</w:t>
            </w:r>
          </w:p>
        </w:tc>
      </w:tr>
      <w:tr w:rsidR="00005045" w14:paraId="60FB8C89" w14:textId="77777777" w:rsidTr="00DA2EC4">
        <w:tc>
          <w:tcPr>
            <w:tcW w:w="4361" w:type="dxa"/>
            <w:shd w:val="clear" w:color="auto" w:fill="auto"/>
            <w:vAlign w:val="center"/>
          </w:tcPr>
          <w:p w14:paraId="4258020B" w14:textId="77777777" w:rsidR="00005045" w:rsidRPr="00124784" w:rsidRDefault="00005045" w:rsidP="00124784">
            <w:pPr>
              <w:jc w:val="center"/>
              <w:rPr>
                <w:lang w:val="en-US"/>
              </w:rPr>
            </w:pPr>
            <w:r>
              <w:rPr>
                <w:lang w:val="en-US"/>
              </w:rPr>
              <w:t>文化馆</w:t>
            </w:r>
          </w:p>
        </w:tc>
        <w:tc>
          <w:tcPr>
            <w:tcW w:w="1134" w:type="dxa"/>
            <w:shd w:val="clear" w:color="auto" w:fill="auto"/>
            <w:vAlign w:val="center"/>
          </w:tcPr>
          <w:p w14:paraId="455340F4" w14:textId="77777777" w:rsidR="00005045" w:rsidRPr="00124784" w:rsidRDefault="00005045" w:rsidP="00124784">
            <w:pPr>
              <w:jc w:val="center"/>
              <w:rPr>
                <w:lang w:val="en-US"/>
              </w:rPr>
            </w:pPr>
            <w:r>
              <w:rPr>
                <w:lang w:val="en-US"/>
              </w:rPr>
              <w:t>61</w:t>
            </w:r>
          </w:p>
        </w:tc>
        <w:tc>
          <w:tcPr>
            <w:tcW w:w="1984" w:type="dxa"/>
            <w:shd w:val="clear" w:color="auto" w:fill="auto"/>
            <w:vAlign w:val="center"/>
          </w:tcPr>
          <w:p w14:paraId="25EFAC21" w14:textId="77777777" w:rsidR="00005045" w:rsidRPr="00124784" w:rsidRDefault="00005045" w:rsidP="00124784">
            <w:pPr>
              <w:jc w:val="center"/>
              <w:rPr>
                <w:lang w:val="en-US"/>
              </w:rPr>
            </w:pPr>
            <w:r>
              <w:rPr>
                <w:lang w:val="en-US"/>
              </w:rPr>
              <w:t>54</w:t>
            </w:r>
          </w:p>
        </w:tc>
        <w:tc>
          <w:tcPr>
            <w:tcW w:w="1116" w:type="dxa"/>
            <w:shd w:val="clear" w:color="auto" w:fill="auto"/>
            <w:vAlign w:val="center"/>
          </w:tcPr>
          <w:p w14:paraId="76AB3F82" w14:textId="77777777" w:rsidR="00005045" w:rsidRPr="00124784" w:rsidRDefault="00005045" w:rsidP="00124784">
            <w:pPr>
              <w:jc w:val="center"/>
              <w:rPr>
                <w:lang w:val="en-US"/>
              </w:rPr>
            </w:pPr>
            <w:r>
              <w:rPr>
                <w:lang w:val="en-US"/>
              </w:rPr>
              <w:t>88.52</w:t>
            </w:r>
          </w:p>
        </w:tc>
        <w:tc>
          <w:tcPr>
            <w:tcW w:w="708" w:type="dxa"/>
            <w:shd w:val="clear" w:color="auto" w:fill="auto"/>
            <w:vAlign w:val="center"/>
          </w:tcPr>
          <w:p w14:paraId="22B0500B" w14:textId="77777777" w:rsidR="00005045" w:rsidRPr="00124784" w:rsidRDefault="00005045" w:rsidP="00124784">
            <w:pPr>
              <w:jc w:val="center"/>
              <w:rPr>
                <w:lang w:val="en-US"/>
              </w:rPr>
            </w:pPr>
            <w:r>
              <w:rPr>
                <w:lang w:val="en-US"/>
              </w:rPr>
              <w:t>是</w:t>
            </w:r>
          </w:p>
        </w:tc>
      </w:tr>
      <w:tr w:rsidR="00005045" w14:paraId="23DEED5A" w14:textId="77777777" w:rsidTr="00DA2EC4">
        <w:tc>
          <w:tcPr>
            <w:tcW w:w="4361" w:type="dxa"/>
            <w:shd w:val="clear" w:color="auto" w:fill="auto"/>
            <w:vAlign w:val="center"/>
          </w:tcPr>
          <w:p w14:paraId="2D4B5C1B" w14:textId="77777777" w:rsidR="00005045" w:rsidRPr="00124784" w:rsidRDefault="00005045" w:rsidP="00124784">
            <w:pPr>
              <w:jc w:val="center"/>
              <w:rPr>
                <w:lang w:val="en-US"/>
              </w:rPr>
            </w:pPr>
            <w:r>
              <w:rPr>
                <w:lang w:val="en-US"/>
              </w:rPr>
              <w:t>艺术馆</w:t>
            </w:r>
          </w:p>
        </w:tc>
        <w:tc>
          <w:tcPr>
            <w:tcW w:w="1134" w:type="dxa"/>
            <w:shd w:val="clear" w:color="auto" w:fill="auto"/>
            <w:vAlign w:val="center"/>
          </w:tcPr>
          <w:p w14:paraId="3F1946B5" w14:textId="77777777" w:rsidR="00005045" w:rsidRPr="00124784" w:rsidRDefault="00005045" w:rsidP="00124784">
            <w:pPr>
              <w:jc w:val="center"/>
              <w:rPr>
                <w:lang w:val="en-US"/>
              </w:rPr>
            </w:pPr>
            <w:r>
              <w:rPr>
                <w:lang w:val="en-US"/>
              </w:rPr>
              <w:t>66</w:t>
            </w:r>
          </w:p>
        </w:tc>
        <w:tc>
          <w:tcPr>
            <w:tcW w:w="1984" w:type="dxa"/>
            <w:shd w:val="clear" w:color="auto" w:fill="auto"/>
            <w:vAlign w:val="center"/>
          </w:tcPr>
          <w:p w14:paraId="47BA71DC" w14:textId="77777777" w:rsidR="00005045" w:rsidRPr="00124784" w:rsidRDefault="00005045" w:rsidP="00124784">
            <w:pPr>
              <w:jc w:val="center"/>
              <w:rPr>
                <w:lang w:val="en-US"/>
              </w:rPr>
            </w:pPr>
            <w:r>
              <w:rPr>
                <w:lang w:val="en-US"/>
              </w:rPr>
              <w:t>64</w:t>
            </w:r>
          </w:p>
        </w:tc>
        <w:tc>
          <w:tcPr>
            <w:tcW w:w="1116" w:type="dxa"/>
            <w:shd w:val="clear" w:color="auto" w:fill="auto"/>
            <w:vAlign w:val="center"/>
          </w:tcPr>
          <w:p w14:paraId="56AED22C" w14:textId="77777777" w:rsidR="00005045" w:rsidRPr="00124784" w:rsidRDefault="00005045" w:rsidP="00124784">
            <w:pPr>
              <w:jc w:val="center"/>
              <w:rPr>
                <w:lang w:val="en-US"/>
              </w:rPr>
            </w:pPr>
            <w:r>
              <w:rPr>
                <w:lang w:val="en-US"/>
              </w:rPr>
              <w:t>96.97</w:t>
            </w:r>
          </w:p>
        </w:tc>
        <w:tc>
          <w:tcPr>
            <w:tcW w:w="708" w:type="dxa"/>
            <w:shd w:val="clear" w:color="auto" w:fill="auto"/>
            <w:vAlign w:val="center"/>
          </w:tcPr>
          <w:p w14:paraId="0BC1C63E" w14:textId="77777777" w:rsidR="00005045" w:rsidRPr="00124784" w:rsidRDefault="00005045" w:rsidP="00124784">
            <w:pPr>
              <w:jc w:val="center"/>
              <w:rPr>
                <w:lang w:val="en-US"/>
              </w:rPr>
            </w:pPr>
            <w:r>
              <w:rPr>
                <w:lang w:val="en-US"/>
              </w:rPr>
              <w:t>是</w:t>
            </w:r>
          </w:p>
        </w:tc>
      </w:tr>
    </w:tbl>
    <w:p w14:paraId="3A444B58" w14:textId="77777777" w:rsidR="004F5B8F"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690B4AE7" w14:textId="77777777" w:rsidR="004F5B8F" w:rsidRDefault="004F5B8F" w:rsidP="007F24B7">
      <w:pPr>
        <w:rPr>
          <w:lang w:val="en-US"/>
        </w:rPr>
      </w:pPr>
      <w:bookmarkStart w:id="145" w:name="建筑外窗室内外风压差达标判定"/>
      <w:bookmarkEnd w:id="145"/>
    </w:p>
    <w:p w14:paraId="71457B3F" w14:textId="77777777" w:rsidR="004F5B8F" w:rsidRDefault="004F5B8F" w:rsidP="00053971"/>
    <w:p w14:paraId="11961F58" w14:textId="77777777" w:rsidR="004F5B8F" w:rsidRPr="00053971" w:rsidRDefault="00000000">
      <w:pPr>
        <w:rPr>
          <w:lang w:val="en-US"/>
        </w:rPr>
      </w:pPr>
      <w:bookmarkStart w:id="146"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46"/>
      <w:r>
        <w:rPr>
          <w:rFonts w:hint="eastAsia"/>
          <w:lang w:val="en-US"/>
        </w:rPr>
        <w:t xml:space="preserve"> </w:t>
      </w:r>
    </w:p>
    <w:p w14:paraId="473D2565" w14:textId="77777777" w:rsidR="00754FB6" w:rsidRPr="00754FB6" w:rsidRDefault="00FA58D9" w:rsidP="00005045">
      <w:pPr>
        <w:rPr>
          <w:lang w:val="en-US"/>
        </w:rPr>
      </w:pPr>
      <w:bookmarkStart w:id="147" w:name="其他工况"/>
      <w:bookmarkEnd w:id="147"/>
      <w:r>
        <w:rPr>
          <w:rFonts w:hint="eastAsia"/>
          <w:lang w:val="en-US"/>
        </w:rPr>
        <w:t xml:space="preserve"> </w:t>
      </w:r>
    </w:p>
    <w:p w14:paraId="0FD076E6" w14:textId="77777777" w:rsidR="00005045" w:rsidRDefault="00005045" w:rsidP="00005045">
      <w:pPr>
        <w:pStyle w:val="2"/>
      </w:pPr>
      <w:bookmarkStart w:id="148" w:name="_Toc509844764"/>
      <w:bookmarkStart w:id="149" w:name="_Toc151984937"/>
      <w:r>
        <w:rPr>
          <w:rFonts w:hint="eastAsia"/>
        </w:rPr>
        <w:t>结论</w:t>
      </w:r>
      <w:bookmarkEnd w:id="148"/>
      <w:bookmarkEnd w:id="149"/>
    </w:p>
    <w:p w14:paraId="4B6E1BE9" w14:textId="77777777" w:rsidR="00005045" w:rsidRPr="00F74E80" w:rsidRDefault="00005045" w:rsidP="00005045">
      <w:pPr>
        <w:pStyle w:val="3"/>
      </w:pPr>
      <w:bookmarkStart w:id="150" w:name="_Toc509844765"/>
      <w:bookmarkStart w:id="151" w:name="_Toc151984938"/>
      <w:r>
        <w:rPr>
          <w:rFonts w:hint="eastAsia"/>
        </w:rPr>
        <w:t>冬季工况达标判断</w:t>
      </w:r>
      <w:bookmarkStart w:id="152" w:name="_Toc509844766"/>
      <w:bookmarkEnd w:id="150"/>
      <w:bookmarkEnd w:id="151"/>
      <w:bookmarkEnd w:id="152"/>
    </w:p>
    <w:p w14:paraId="5A31A8FD"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20A83">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20A83">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2E2E9BC3" w14:textId="77777777" w:rsidTr="00124784">
        <w:tc>
          <w:tcPr>
            <w:tcW w:w="1951" w:type="dxa"/>
            <w:tcBorders>
              <w:top w:val="single" w:sz="12" w:space="0" w:color="auto"/>
              <w:bottom w:val="single" w:sz="4" w:space="0" w:color="auto"/>
            </w:tcBorders>
            <w:shd w:val="clear" w:color="auto" w:fill="E6E6E6"/>
            <w:vAlign w:val="center"/>
          </w:tcPr>
          <w:p w14:paraId="3E2CC89A"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57189BDA"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661FE737"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70F60DD5"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2A7D90F4" w14:textId="77777777" w:rsidR="00005045" w:rsidRPr="00124784" w:rsidRDefault="00005045" w:rsidP="00124784">
            <w:pPr>
              <w:jc w:val="center"/>
              <w:rPr>
                <w:lang w:val="en-US"/>
              </w:rPr>
            </w:pPr>
            <w:r w:rsidRPr="00124784">
              <w:rPr>
                <w:rFonts w:hint="eastAsia"/>
                <w:lang w:val="en-US"/>
              </w:rPr>
              <w:t>得分</w:t>
            </w:r>
          </w:p>
        </w:tc>
      </w:tr>
      <w:tr w:rsidR="00005045" w14:paraId="6C954ECC" w14:textId="77777777" w:rsidTr="00124784">
        <w:tc>
          <w:tcPr>
            <w:tcW w:w="1951" w:type="dxa"/>
            <w:tcBorders>
              <w:top w:val="single" w:sz="4" w:space="0" w:color="auto"/>
            </w:tcBorders>
            <w:shd w:val="clear" w:color="auto" w:fill="auto"/>
            <w:vAlign w:val="center"/>
          </w:tcPr>
          <w:p w14:paraId="4D1A4761"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04312F48" w14:textId="77777777"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53" w:name="标准要求冬季风速得分"/>
            <w:r w:rsidRPr="0028242C">
              <w:rPr>
                <w:rFonts w:hint="eastAsia"/>
                <w:lang w:val="en-US"/>
              </w:rPr>
              <w:t>3</w:t>
            </w:r>
            <w:bookmarkEnd w:id="153"/>
            <w:r w:rsidRPr="0028242C">
              <w:rPr>
                <w:rFonts w:hint="eastAsia"/>
                <w:lang w:val="en-US"/>
              </w:rPr>
              <w:t>分；</w:t>
            </w:r>
          </w:p>
        </w:tc>
        <w:tc>
          <w:tcPr>
            <w:tcW w:w="1985" w:type="dxa"/>
            <w:tcBorders>
              <w:top w:val="single" w:sz="4" w:space="0" w:color="auto"/>
            </w:tcBorders>
            <w:shd w:val="clear" w:color="auto" w:fill="auto"/>
            <w:vAlign w:val="center"/>
          </w:tcPr>
          <w:p w14:paraId="6DEF84DE" w14:textId="77777777" w:rsidR="00005045" w:rsidRPr="00124784" w:rsidRDefault="00000000" w:rsidP="00376839">
            <w:pPr>
              <w:jc w:val="center"/>
              <w:rPr>
                <w:lang w:val="en-US"/>
              </w:rPr>
            </w:pPr>
            <w:r>
              <w:rPr>
                <w:rFonts w:hint="eastAsia"/>
                <w:lang w:val="en-US"/>
              </w:rPr>
              <w:t>计算域</w:t>
            </w:r>
            <w:bookmarkStart w:id="154" w:name="冬季风速结果计算域"/>
            <w:r>
              <w:t>没有出现</w:t>
            </w:r>
            <w:bookmarkEnd w:id="154"/>
            <w:r w:rsidR="00005045" w:rsidRPr="00124784">
              <w:rPr>
                <w:rFonts w:hint="eastAsia"/>
                <w:lang w:val="en-US"/>
              </w:rPr>
              <w:t>风速</w:t>
            </w:r>
            <w:r w:rsidR="00005045" w:rsidRPr="00177CCA">
              <w:rPr>
                <w:rFonts w:hint="eastAsia"/>
                <w:lang w:val="en-US"/>
              </w:rPr>
              <w:t>大于</w:t>
            </w:r>
            <w:r w:rsidR="00005045" w:rsidRPr="00124784">
              <w:rPr>
                <w:lang w:val="en-US"/>
              </w:rPr>
              <w:t>5m/s</w:t>
            </w:r>
            <w:r w:rsidR="00005045" w:rsidRPr="00124784">
              <w:rPr>
                <w:rFonts w:hint="eastAsia"/>
                <w:lang w:val="en-US"/>
              </w:rPr>
              <w:t>的区域</w:t>
            </w:r>
          </w:p>
        </w:tc>
        <w:tc>
          <w:tcPr>
            <w:tcW w:w="1985" w:type="dxa"/>
            <w:vMerge w:val="restart"/>
            <w:tcBorders>
              <w:top w:val="single" w:sz="4" w:space="0" w:color="auto"/>
            </w:tcBorders>
            <w:shd w:val="clear" w:color="auto" w:fill="auto"/>
            <w:vAlign w:val="center"/>
          </w:tcPr>
          <w:p w14:paraId="18C91CD5" w14:textId="77777777" w:rsidR="00005045" w:rsidRPr="007E7714" w:rsidRDefault="00005045" w:rsidP="00124784">
            <w:pPr>
              <w:jc w:val="center"/>
              <w:rPr>
                <w:b/>
                <w:lang w:val="en-US"/>
              </w:rPr>
            </w:pPr>
            <w:bookmarkStart w:id="155" w:name="冬季风速达标判定"/>
            <w:r w:rsidRPr="007E7714">
              <w:rPr>
                <w:rFonts w:hint="eastAsia"/>
                <w:b/>
                <w:lang w:val="en-US"/>
              </w:rPr>
              <w:t>达标</w:t>
            </w:r>
            <w:bookmarkEnd w:id="155"/>
          </w:p>
        </w:tc>
        <w:tc>
          <w:tcPr>
            <w:tcW w:w="1416" w:type="dxa"/>
            <w:vMerge w:val="restart"/>
            <w:tcBorders>
              <w:top w:val="single" w:sz="4" w:space="0" w:color="auto"/>
            </w:tcBorders>
            <w:shd w:val="clear" w:color="auto" w:fill="auto"/>
            <w:vAlign w:val="center"/>
          </w:tcPr>
          <w:p w14:paraId="7663C54F" w14:textId="77777777" w:rsidR="00005045" w:rsidRPr="00124784" w:rsidRDefault="00005045" w:rsidP="00124784">
            <w:pPr>
              <w:jc w:val="center"/>
              <w:rPr>
                <w:lang w:val="en-US"/>
              </w:rPr>
            </w:pPr>
            <w:bookmarkStart w:id="156" w:name="冬季风速得分"/>
            <w:r w:rsidRPr="00124784">
              <w:rPr>
                <w:rFonts w:hint="eastAsia"/>
                <w:lang w:val="en-US"/>
              </w:rPr>
              <w:t>3</w:t>
            </w:r>
            <w:bookmarkEnd w:id="156"/>
            <w:r w:rsidRPr="00124784">
              <w:rPr>
                <w:rFonts w:hint="eastAsia"/>
                <w:lang w:val="en-US"/>
              </w:rPr>
              <w:t>分</w:t>
            </w:r>
          </w:p>
        </w:tc>
      </w:tr>
      <w:tr w:rsidR="00005045" w14:paraId="3052416E" w14:textId="77777777" w:rsidTr="00124784">
        <w:tc>
          <w:tcPr>
            <w:tcW w:w="1951" w:type="dxa"/>
            <w:shd w:val="clear" w:color="auto" w:fill="auto"/>
            <w:vAlign w:val="center"/>
          </w:tcPr>
          <w:p w14:paraId="36FCE5EA"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1F0D1AF3" w14:textId="77777777" w:rsidR="00005045" w:rsidRPr="00124784" w:rsidRDefault="00005045" w:rsidP="00124784">
            <w:pPr>
              <w:jc w:val="center"/>
              <w:rPr>
                <w:lang w:val="en-US"/>
              </w:rPr>
            </w:pPr>
          </w:p>
        </w:tc>
        <w:tc>
          <w:tcPr>
            <w:tcW w:w="1985" w:type="dxa"/>
            <w:shd w:val="clear" w:color="auto" w:fill="auto"/>
            <w:vAlign w:val="center"/>
          </w:tcPr>
          <w:p w14:paraId="54CFA70E" w14:textId="77777777" w:rsidR="00005045" w:rsidRPr="00124784" w:rsidRDefault="00000000" w:rsidP="00376839">
            <w:pPr>
              <w:jc w:val="center"/>
              <w:rPr>
                <w:lang w:val="en-US"/>
              </w:rPr>
            </w:pPr>
            <w:r>
              <w:rPr>
                <w:rFonts w:hint="eastAsia"/>
                <w:lang w:val="en-US"/>
              </w:rPr>
              <w:t>计算域</w:t>
            </w:r>
            <w:bookmarkStart w:id="157" w:name="冬季风速放大系数结果计算域"/>
            <w:r>
              <w:t>没有出现</w:t>
            </w:r>
            <w:bookmarkEnd w:id="157"/>
            <w:r>
              <w:rPr>
                <w:rFonts w:hint="eastAsia"/>
                <w:lang w:val="en-US"/>
              </w:rPr>
              <w:t>风速</w:t>
            </w:r>
            <w:r w:rsidR="00005045" w:rsidRPr="00124784">
              <w:rPr>
                <w:rFonts w:hint="eastAsia"/>
                <w:lang w:val="en-US"/>
              </w:rPr>
              <w:t>放大系数</w:t>
            </w:r>
            <w:r>
              <w:rPr>
                <w:rFonts w:hint="eastAsia"/>
                <w:lang w:val="en-US"/>
              </w:rPr>
              <w:t>大于等于</w:t>
            </w:r>
            <w:r w:rsidR="00005045" w:rsidRPr="00124784">
              <w:rPr>
                <w:rFonts w:hint="eastAsia"/>
                <w:lang w:val="en-US"/>
              </w:rPr>
              <w:t>2</w:t>
            </w:r>
            <w:r w:rsidR="00851CA4" w:rsidRPr="00124784">
              <w:rPr>
                <w:rFonts w:hint="eastAsia"/>
                <w:lang w:val="en-US"/>
              </w:rPr>
              <w:t>的区域</w:t>
            </w:r>
          </w:p>
        </w:tc>
        <w:tc>
          <w:tcPr>
            <w:tcW w:w="1985" w:type="dxa"/>
            <w:vMerge/>
            <w:shd w:val="clear" w:color="auto" w:fill="auto"/>
          </w:tcPr>
          <w:p w14:paraId="3D48A891" w14:textId="77777777" w:rsidR="00005045" w:rsidRPr="00124784" w:rsidRDefault="00005045" w:rsidP="00124784">
            <w:pPr>
              <w:jc w:val="center"/>
              <w:rPr>
                <w:lang w:val="en-US"/>
              </w:rPr>
            </w:pPr>
          </w:p>
        </w:tc>
        <w:tc>
          <w:tcPr>
            <w:tcW w:w="1416" w:type="dxa"/>
            <w:vMerge/>
            <w:shd w:val="clear" w:color="auto" w:fill="auto"/>
          </w:tcPr>
          <w:p w14:paraId="27778C68" w14:textId="77777777" w:rsidR="00005045" w:rsidRPr="00124784" w:rsidRDefault="00005045" w:rsidP="00124784">
            <w:pPr>
              <w:jc w:val="center"/>
              <w:rPr>
                <w:lang w:val="en-US"/>
              </w:rPr>
            </w:pPr>
          </w:p>
        </w:tc>
      </w:tr>
      <w:tr w:rsidR="00005045" w14:paraId="5BE285C4" w14:textId="77777777" w:rsidTr="002C153B">
        <w:tc>
          <w:tcPr>
            <w:tcW w:w="1951" w:type="dxa"/>
            <w:shd w:val="clear" w:color="auto" w:fill="auto"/>
            <w:vAlign w:val="center"/>
          </w:tcPr>
          <w:p w14:paraId="5EA4F605"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797F0E95"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58" w:name="标准要求冬季风压得分"/>
            <w:r>
              <w:rPr>
                <w:rFonts w:hint="eastAsia"/>
                <w:lang w:val="en-US"/>
              </w:rPr>
              <w:t>2</w:t>
            </w:r>
            <w:bookmarkEnd w:id="158"/>
            <w:r w:rsidRPr="00124784">
              <w:rPr>
                <w:rFonts w:hint="eastAsia"/>
                <w:lang w:val="en-US"/>
              </w:rPr>
              <w:t>分</w:t>
            </w:r>
            <w:r>
              <w:rPr>
                <w:lang w:val="en-US"/>
              </w:rPr>
              <w:t>未出现风速超标区域</w:t>
            </w:r>
          </w:p>
        </w:tc>
        <w:tc>
          <w:tcPr>
            <w:tcW w:w="1985" w:type="dxa"/>
            <w:shd w:val="clear" w:color="auto" w:fill="auto"/>
            <w:vAlign w:val="center"/>
          </w:tcPr>
          <w:p w14:paraId="1A5F5222" w14:textId="77777777" w:rsidR="00005045" w:rsidRPr="00124784" w:rsidRDefault="00005045" w:rsidP="00124784">
            <w:pPr>
              <w:jc w:val="center"/>
              <w:rPr>
                <w:lang w:val="en-US"/>
              </w:rPr>
            </w:pPr>
            <w:r w:rsidRPr="00124784">
              <w:rPr>
                <w:rFonts w:hint="eastAsia"/>
                <w:lang w:val="en-US"/>
              </w:rPr>
              <w:t>本项目</w:t>
            </w:r>
            <w:bookmarkStart w:id="159" w:name="冬季迎背风面结果"/>
            <w:r>
              <w:t>没有出现</w:t>
            </w:r>
            <w:bookmarkEnd w:id="159"/>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55DE9A52" w14:textId="77777777" w:rsidR="00005045" w:rsidRPr="00124784" w:rsidRDefault="00005045" w:rsidP="002C153B">
            <w:pPr>
              <w:jc w:val="center"/>
              <w:rPr>
                <w:lang w:val="en-US"/>
              </w:rPr>
            </w:pPr>
            <w:bookmarkStart w:id="160" w:name="冬季迎背风面达标判定"/>
            <w:r w:rsidRPr="007E7714">
              <w:rPr>
                <w:rFonts w:hint="eastAsia"/>
                <w:b/>
                <w:lang w:val="en-US"/>
              </w:rPr>
              <w:t>达标</w:t>
            </w:r>
            <w:bookmarkEnd w:id="160"/>
          </w:p>
        </w:tc>
        <w:tc>
          <w:tcPr>
            <w:tcW w:w="1416" w:type="dxa"/>
            <w:shd w:val="clear" w:color="auto" w:fill="auto"/>
            <w:vAlign w:val="center"/>
          </w:tcPr>
          <w:p w14:paraId="57D32FED" w14:textId="77777777" w:rsidR="00005045" w:rsidRPr="00124784" w:rsidRDefault="00005045" w:rsidP="00124784">
            <w:pPr>
              <w:jc w:val="center"/>
              <w:rPr>
                <w:lang w:val="en-US"/>
              </w:rPr>
            </w:pPr>
            <w:bookmarkStart w:id="161" w:name="冬季迎背风面得分"/>
            <w:r w:rsidRPr="00124784">
              <w:rPr>
                <w:rFonts w:hint="eastAsia"/>
                <w:lang w:val="en-US"/>
              </w:rPr>
              <w:t>2</w:t>
            </w:r>
            <w:bookmarkEnd w:id="161"/>
            <w:r w:rsidRPr="00124784">
              <w:rPr>
                <w:rFonts w:hint="eastAsia"/>
                <w:lang w:val="en-US"/>
              </w:rPr>
              <w:t>分</w:t>
            </w:r>
          </w:p>
        </w:tc>
      </w:tr>
    </w:tbl>
    <w:p w14:paraId="1C3294E9" w14:textId="77777777" w:rsidR="00005045" w:rsidRPr="00005045" w:rsidRDefault="00005045" w:rsidP="00022DD9">
      <w:pPr>
        <w:rPr>
          <w:szCs w:val="21"/>
          <w:lang w:val="en-US"/>
        </w:rPr>
      </w:pPr>
    </w:p>
    <w:p w14:paraId="5B8766EA" w14:textId="77777777" w:rsidR="00005045" w:rsidRDefault="00407998" w:rsidP="00407998">
      <w:pPr>
        <w:pStyle w:val="3"/>
      </w:pPr>
      <w:bookmarkStart w:id="162" w:name="_Toc509844767"/>
      <w:bookmarkStart w:id="163" w:name="_Toc509844768"/>
      <w:bookmarkStart w:id="164" w:name="_Toc509844769"/>
      <w:bookmarkStart w:id="165" w:name="_Toc151984939"/>
      <w:bookmarkEnd w:id="162"/>
      <w:bookmarkEnd w:id="163"/>
      <w:r w:rsidRPr="00407998">
        <w:rPr>
          <w:rFonts w:hint="eastAsia"/>
        </w:rPr>
        <w:t>过渡季、</w:t>
      </w:r>
      <w:r w:rsidR="00005045">
        <w:rPr>
          <w:rFonts w:hint="eastAsia"/>
        </w:rPr>
        <w:t>夏季</w:t>
      </w:r>
      <w:r w:rsidR="00005045" w:rsidRPr="00F74E80">
        <w:rPr>
          <w:rFonts w:hint="eastAsia"/>
        </w:rPr>
        <w:t>工况达标判断</w:t>
      </w:r>
      <w:bookmarkEnd w:id="164"/>
      <w:bookmarkEnd w:id="165"/>
    </w:p>
    <w:p w14:paraId="748408A7"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20A83">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20A83">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745EDD65" w14:textId="77777777" w:rsidTr="00124784">
        <w:tc>
          <w:tcPr>
            <w:tcW w:w="1951" w:type="dxa"/>
            <w:tcBorders>
              <w:top w:val="single" w:sz="12" w:space="0" w:color="auto"/>
              <w:bottom w:val="single" w:sz="4" w:space="0" w:color="auto"/>
            </w:tcBorders>
            <w:shd w:val="clear" w:color="auto" w:fill="E6E6E6"/>
            <w:vAlign w:val="center"/>
          </w:tcPr>
          <w:p w14:paraId="084CF338"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0B1B6B43"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35EE9A7E"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1DA9B39C"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125C275D" w14:textId="77777777" w:rsidR="00005045" w:rsidRPr="00124784" w:rsidRDefault="00005045" w:rsidP="00124784">
            <w:pPr>
              <w:jc w:val="center"/>
              <w:rPr>
                <w:lang w:val="en-US"/>
              </w:rPr>
            </w:pPr>
            <w:r w:rsidRPr="00124784">
              <w:rPr>
                <w:rFonts w:hint="eastAsia"/>
                <w:lang w:val="en-US"/>
              </w:rPr>
              <w:t>得分</w:t>
            </w:r>
          </w:p>
        </w:tc>
      </w:tr>
      <w:tr w:rsidR="00005045" w14:paraId="3F2C4BEF" w14:textId="77777777" w:rsidTr="00124784">
        <w:tc>
          <w:tcPr>
            <w:tcW w:w="1951" w:type="dxa"/>
            <w:tcBorders>
              <w:top w:val="single" w:sz="4" w:space="0" w:color="auto"/>
            </w:tcBorders>
            <w:shd w:val="clear" w:color="auto" w:fill="auto"/>
            <w:vAlign w:val="center"/>
          </w:tcPr>
          <w:p w14:paraId="766057E3"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69188464"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66" w:name="标准要求夏季风速得分"/>
            <w:r>
              <w:rPr>
                <w:rFonts w:hint="eastAsia"/>
                <w:lang w:val="en-US"/>
              </w:rPr>
              <w:t>3</w:t>
            </w:r>
            <w:bookmarkEnd w:id="166"/>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6C9BE3F1" w14:textId="77777777" w:rsidR="00005045" w:rsidRPr="00124784" w:rsidRDefault="00000000" w:rsidP="00DE61C2">
            <w:pPr>
              <w:jc w:val="center"/>
              <w:rPr>
                <w:lang w:val="en-US"/>
              </w:rPr>
            </w:pPr>
            <w:r>
              <w:rPr>
                <w:rFonts w:hint="eastAsia"/>
                <w:lang w:val="en-US"/>
              </w:rPr>
              <w:t>计算域</w:t>
            </w:r>
            <w:bookmarkStart w:id="167" w:name="夏季无风区结果计算域"/>
            <w:r w:rsidR="00005045" w:rsidRPr="00AB3039">
              <w:rPr>
                <w:rFonts w:hint="eastAsia"/>
                <w:color w:val="FF0000"/>
                <w:lang w:val="en-US"/>
              </w:rPr>
              <w:t>有</w:t>
            </w:r>
            <w:bookmarkEnd w:id="167"/>
            <w:r w:rsidR="00005045" w:rsidRPr="00124784">
              <w:rPr>
                <w:rFonts w:hint="eastAsia"/>
                <w:lang w:val="en-US"/>
              </w:rPr>
              <w:t>无风区</w:t>
            </w:r>
          </w:p>
        </w:tc>
        <w:tc>
          <w:tcPr>
            <w:tcW w:w="1985" w:type="dxa"/>
            <w:vMerge w:val="restart"/>
            <w:tcBorders>
              <w:top w:val="single" w:sz="4" w:space="0" w:color="auto"/>
            </w:tcBorders>
            <w:shd w:val="clear" w:color="auto" w:fill="auto"/>
            <w:vAlign w:val="center"/>
          </w:tcPr>
          <w:p w14:paraId="338478CE" w14:textId="77777777" w:rsidR="00005045" w:rsidRPr="00124784" w:rsidRDefault="00005045" w:rsidP="00124784">
            <w:pPr>
              <w:jc w:val="center"/>
              <w:rPr>
                <w:lang w:val="en-US"/>
              </w:rPr>
            </w:pPr>
            <w:bookmarkStart w:id="168" w:name="夏季无风区达标判定"/>
            <w:r w:rsidRPr="003D492A">
              <w:rPr>
                <w:rFonts w:hint="eastAsia"/>
                <w:b/>
                <w:color w:val="FF0000"/>
                <w:lang w:val="en-US"/>
              </w:rPr>
              <w:t>不达标</w:t>
            </w:r>
            <w:bookmarkEnd w:id="168"/>
          </w:p>
        </w:tc>
        <w:tc>
          <w:tcPr>
            <w:tcW w:w="1416" w:type="dxa"/>
            <w:vMerge w:val="restart"/>
            <w:tcBorders>
              <w:top w:val="single" w:sz="4" w:space="0" w:color="auto"/>
            </w:tcBorders>
            <w:shd w:val="clear" w:color="auto" w:fill="auto"/>
            <w:vAlign w:val="center"/>
          </w:tcPr>
          <w:p w14:paraId="7C1B522C" w14:textId="77777777" w:rsidR="00005045" w:rsidRPr="00124784" w:rsidRDefault="00005045" w:rsidP="00124784">
            <w:pPr>
              <w:jc w:val="center"/>
              <w:rPr>
                <w:lang w:val="en-US"/>
              </w:rPr>
            </w:pPr>
            <w:bookmarkStart w:id="169" w:name="夏季无风区得分"/>
            <w:r w:rsidRPr="00124784">
              <w:rPr>
                <w:rFonts w:hint="eastAsia"/>
                <w:lang w:val="en-US"/>
              </w:rPr>
              <w:t>0</w:t>
            </w:r>
            <w:bookmarkEnd w:id="169"/>
            <w:r w:rsidRPr="00124784">
              <w:rPr>
                <w:rFonts w:hint="eastAsia"/>
                <w:lang w:val="en-US"/>
              </w:rPr>
              <w:t>分</w:t>
            </w:r>
          </w:p>
        </w:tc>
      </w:tr>
      <w:tr w:rsidR="00005045" w14:paraId="5DE280A2" w14:textId="77777777" w:rsidTr="00124784">
        <w:tc>
          <w:tcPr>
            <w:tcW w:w="1951" w:type="dxa"/>
            <w:shd w:val="clear" w:color="auto" w:fill="auto"/>
            <w:vAlign w:val="center"/>
          </w:tcPr>
          <w:p w14:paraId="2169E3AC"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764FFAC6" w14:textId="77777777" w:rsidR="00005045" w:rsidRPr="00124784" w:rsidRDefault="00005045" w:rsidP="00124784">
            <w:pPr>
              <w:jc w:val="center"/>
              <w:rPr>
                <w:lang w:val="en-US"/>
              </w:rPr>
            </w:pPr>
          </w:p>
        </w:tc>
        <w:tc>
          <w:tcPr>
            <w:tcW w:w="1985" w:type="dxa"/>
            <w:shd w:val="clear" w:color="auto" w:fill="auto"/>
            <w:vAlign w:val="center"/>
          </w:tcPr>
          <w:p w14:paraId="75546E18" w14:textId="77777777" w:rsidR="00005045" w:rsidRPr="00124784" w:rsidRDefault="00000000" w:rsidP="00DE61C2">
            <w:pPr>
              <w:jc w:val="center"/>
              <w:rPr>
                <w:lang w:val="en-US"/>
              </w:rPr>
            </w:pPr>
            <w:r>
              <w:rPr>
                <w:rFonts w:hint="eastAsia"/>
                <w:lang w:val="en-US"/>
              </w:rPr>
              <w:t>计算域</w:t>
            </w:r>
            <w:r w:rsidR="00005045" w:rsidRPr="00AB3039">
              <w:rPr>
                <w:rFonts w:hint="eastAsia"/>
                <w:lang w:val="en-US"/>
              </w:rPr>
              <w:t>无</w:t>
            </w:r>
            <w:r w:rsidR="00005045" w:rsidRPr="00124784">
              <w:rPr>
                <w:rFonts w:hint="eastAsia"/>
                <w:lang w:val="en-US"/>
              </w:rPr>
              <w:t>旋涡区</w:t>
            </w:r>
          </w:p>
        </w:tc>
        <w:tc>
          <w:tcPr>
            <w:tcW w:w="1985" w:type="dxa"/>
            <w:vMerge/>
            <w:shd w:val="clear" w:color="auto" w:fill="auto"/>
          </w:tcPr>
          <w:p w14:paraId="43108BC6" w14:textId="77777777" w:rsidR="00005045" w:rsidRPr="00124784" w:rsidRDefault="00005045" w:rsidP="00124784">
            <w:pPr>
              <w:jc w:val="center"/>
              <w:rPr>
                <w:lang w:val="en-US"/>
              </w:rPr>
            </w:pPr>
          </w:p>
        </w:tc>
        <w:tc>
          <w:tcPr>
            <w:tcW w:w="1416" w:type="dxa"/>
            <w:vMerge/>
            <w:shd w:val="clear" w:color="auto" w:fill="auto"/>
          </w:tcPr>
          <w:p w14:paraId="6CCF0AE9" w14:textId="77777777" w:rsidR="00005045" w:rsidRPr="00124784" w:rsidRDefault="00005045" w:rsidP="00124784">
            <w:pPr>
              <w:jc w:val="center"/>
              <w:rPr>
                <w:lang w:val="en-US"/>
              </w:rPr>
            </w:pPr>
          </w:p>
        </w:tc>
      </w:tr>
      <w:tr w:rsidR="00005045" w14:paraId="23E9C043" w14:textId="77777777" w:rsidTr="002C153B">
        <w:tc>
          <w:tcPr>
            <w:tcW w:w="1951" w:type="dxa"/>
            <w:shd w:val="clear" w:color="auto" w:fill="auto"/>
            <w:vAlign w:val="center"/>
          </w:tcPr>
          <w:p w14:paraId="556DA795"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6AC2EC13"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w:t>
            </w:r>
            <w:r w:rsidRPr="00124784">
              <w:rPr>
                <w:rFonts w:hint="eastAsia"/>
                <w:lang w:val="en-US"/>
              </w:rPr>
              <w:lastRenderedPageBreak/>
              <w:t>压差</w:t>
            </w:r>
            <w:r w:rsidRPr="00124784">
              <w:rPr>
                <w:rFonts w:hint="eastAsia"/>
                <w:b/>
                <w:lang w:val="en-US"/>
              </w:rPr>
              <w:t>大于</w:t>
            </w:r>
            <w:r w:rsidRPr="00124784">
              <w:rPr>
                <w:b/>
                <w:lang w:val="en-US"/>
              </w:rPr>
              <w:t>0.5Pa</w:t>
            </w:r>
            <w:r w:rsidRPr="00124784">
              <w:rPr>
                <w:rFonts w:hint="eastAsia"/>
                <w:lang w:val="en-US"/>
              </w:rPr>
              <w:t>，得</w:t>
            </w:r>
            <w:bookmarkStart w:id="170" w:name="标准要求夏季风压得分"/>
            <w:r>
              <w:rPr>
                <w:rFonts w:hint="eastAsia"/>
                <w:lang w:val="en-US"/>
              </w:rPr>
              <w:t>2</w:t>
            </w:r>
            <w:bookmarkEnd w:id="170"/>
            <w:r w:rsidRPr="00124784">
              <w:rPr>
                <w:rFonts w:hint="eastAsia"/>
                <w:lang w:val="en-US"/>
              </w:rPr>
              <w:t>分。</w:t>
            </w:r>
          </w:p>
        </w:tc>
        <w:tc>
          <w:tcPr>
            <w:tcW w:w="1985" w:type="dxa"/>
            <w:shd w:val="clear" w:color="auto" w:fill="auto"/>
            <w:vAlign w:val="center"/>
          </w:tcPr>
          <w:p w14:paraId="52E772C9" w14:textId="77777777" w:rsidR="00005045" w:rsidRPr="00124784" w:rsidRDefault="00005045" w:rsidP="00124784">
            <w:pPr>
              <w:jc w:val="center"/>
              <w:rPr>
                <w:lang w:val="en-US"/>
              </w:rPr>
            </w:pPr>
            <w:r w:rsidRPr="00124784">
              <w:rPr>
                <w:rFonts w:hint="eastAsia"/>
                <w:b/>
                <w:lang w:val="en-US"/>
              </w:rPr>
              <w:lastRenderedPageBreak/>
              <w:t>可开启外窗室内外表面的风压差</w:t>
            </w:r>
            <w:bookmarkStart w:id="171" w:name="夏季窗内外风压差结果"/>
            <w:r w:rsidRPr="00AB3039">
              <w:rPr>
                <w:rFonts w:hint="eastAsia"/>
                <w:lang w:val="en-US"/>
              </w:rPr>
              <w:t>满足</w:t>
            </w:r>
            <w:bookmarkEnd w:id="171"/>
            <w:r w:rsidRPr="00124784">
              <w:rPr>
                <w:rFonts w:hint="eastAsia"/>
                <w:lang w:val="en-US"/>
              </w:rPr>
              <w:t>标准要求</w:t>
            </w:r>
          </w:p>
        </w:tc>
        <w:tc>
          <w:tcPr>
            <w:tcW w:w="1985" w:type="dxa"/>
            <w:shd w:val="clear" w:color="auto" w:fill="auto"/>
            <w:vAlign w:val="center"/>
          </w:tcPr>
          <w:p w14:paraId="142B79B7" w14:textId="77777777" w:rsidR="00005045" w:rsidRPr="003D492A" w:rsidRDefault="00005045" w:rsidP="00124784">
            <w:pPr>
              <w:jc w:val="center"/>
              <w:rPr>
                <w:b/>
                <w:lang w:val="en-US"/>
              </w:rPr>
            </w:pPr>
            <w:bookmarkStart w:id="172" w:name="夏季窗内外风压差达标判定"/>
            <w:r w:rsidRPr="003D492A">
              <w:rPr>
                <w:rFonts w:hint="eastAsia"/>
                <w:b/>
                <w:lang w:val="en-US"/>
              </w:rPr>
              <w:t>达标</w:t>
            </w:r>
            <w:bookmarkEnd w:id="172"/>
          </w:p>
        </w:tc>
        <w:tc>
          <w:tcPr>
            <w:tcW w:w="1416" w:type="dxa"/>
            <w:shd w:val="clear" w:color="auto" w:fill="auto"/>
            <w:vAlign w:val="center"/>
          </w:tcPr>
          <w:p w14:paraId="62E91C26" w14:textId="77777777" w:rsidR="00005045" w:rsidRPr="00124784" w:rsidRDefault="00005045" w:rsidP="00124784">
            <w:pPr>
              <w:jc w:val="center"/>
              <w:rPr>
                <w:lang w:val="en-US"/>
              </w:rPr>
            </w:pPr>
            <w:bookmarkStart w:id="173" w:name="夏季窗内外风压差得分"/>
            <w:r w:rsidRPr="00124784">
              <w:rPr>
                <w:rFonts w:hint="eastAsia"/>
                <w:lang w:val="en-US"/>
              </w:rPr>
              <w:t>2</w:t>
            </w:r>
            <w:bookmarkEnd w:id="173"/>
            <w:r w:rsidRPr="00124784">
              <w:rPr>
                <w:rFonts w:hint="eastAsia"/>
                <w:lang w:val="en-US"/>
              </w:rPr>
              <w:t>分</w:t>
            </w:r>
          </w:p>
        </w:tc>
      </w:tr>
    </w:tbl>
    <w:p w14:paraId="598197BD" w14:textId="77777777" w:rsidR="00005045" w:rsidRPr="00005045" w:rsidRDefault="00005045" w:rsidP="003747B9">
      <w:pPr>
        <w:rPr>
          <w:szCs w:val="21"/>
          <w:lang w:val="en-US"/>
        </w:rPr>
      </w:pPr>
    </w:p>
    <w:p w14:paraId="5BA71FD9" w14:textId="77777777" w:rsidR="00005045" w:rsidRDefault="00005045" w:rsidP="001511A3">
      <w:pPr>
        <w:pStyle w:val="a0"/>
        <w:ind w:firstLineChars="0" w:firstLine="0"/>
        <w:rPr>
          <w:lang w:val="en-US"/>
        </w:rPr>
      </w:pPr>
      <w:r>
        <w:rPr>
          <w:rFonts w:hint="eastAsia"/>
          <w:lang w:val="en-US"/>
        </w:rPr>
        <w:t>综合上述达标判断详表的信息，可知本项目得分为</w:t>
      </w:r>
      <w:bookmarkStart w:id="174" w:name="总得分"/>
      <w:r>
        <w:rPr>
          <w:rFonts w:hint="eastAsia"/>
          <w:lang w:val="en-US"/>
        </w:rPr>
        <w:t>7</w:t>
      </w:r>
      <w:bookmarkEnd w:id="174"/>
      <w:r>
        <w:rPr>
          <w:rFonts w:hint="eastAsia"/>
          <w:lang w:val="en-US"/>
        </w:rPr>
        <w:t>分。</w:t>
      </w:r>
    </w:p>
    <w:p w14:paraId="357DC124" w14:textId="77777777" w:rsidR="0058600E" w:rsidRDefault="0058600E" w:rsidP="0058600E">
      <w:pPr>
        <w:pStyle w:val="2"/>
      </w:pPr>
      <w:bookmarkStart w:id="175" w:name="_Toc151984940"/>
      <w:bookmarkStart w:id="176" w:name="附录"/>
      <w:r>
        <w:rPr>
          <w:rFonts w:hint="eastAsia"/>
        </w:rPr>
        <w:t>附录</w:t>
      </w:r>
      <w:bookmarkEnd w:id="175"/>
    </w:p>
    <w:p w14:paraId="34675ED7" w14:textId="77777777" w:rsidR="0058600E" w:rsidRPr="00176D47" w:rsidRDefault="0058600E" w:rsidP="0058600E">
      <w:pPr>
        <w:pStyle w:val="3"/>
      </w:pPr>
      <w:bookmarkStart w:id="177" w:name="_Toc151984941"/>
      <w:r>
        <w:rPr>
          <w:rFonts w:hint="eastAsia"/>
        </w:rPr>
        <w:t>参评建筑</w:t>
      </w:r>
      <w:r w:rsidRPr="00176D47">
        <w:rPr>
          <w:rFonts w:hint="eastAsia"/>
        </w:rPr>
        <w:t>迎背风面窗平均风压差表</w:t>
      </w:r>
      <w:bookmarkEnd w:id="177"/>
    </w:p>
    <w:p w14:paraId="7CAE32FF"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020A83">
        <w:rPr>
          <w:rFonts w:ascii="Cambria" w:eastAsia="黑体" w:hAnsi="Cambria"/>
          <w:noProof/>
          <w:sz w:val="20"/>
        </w:rPr>
        <w:t>5.6</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020A83">
        <w:rPr>
          <w:rFonts w:ascii="Cambria" w:eastAsia="黑体" w:hAnsi="Cambria"/>
          <w:noProof/>
          <w:sz w:val="20"/>
        </w:rPr>
        <w:t>1</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r w:rsidRPr="00B32CC0">
        <w:rPr>
          <w:rFonts w:ascii="Cambria" w:eastAsia="黑体" w:hAnsi="Cambria"/>
          <w:sz w:val="20"/>
        </w:rPr>
        <w:t>文化馆</w:t>
      </w:r>
      <w:r w:rsidRPr="00B32CC0">
        <w:rPr>
          <w:rFonts w:ascii="Cambria" w:eastAsia="黑体" w:hAnsi="Cambria" w:hint="eastAsia"/>
          <w:sz w:val="20"/>
        </w:rPr>
        <w:t>迎背风面窗平均风压差表</w:t>
      </w:r>
    </w:p>
    <w:tbl>
      <w:tblPr>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09DA384C"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41E7591F"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6352D719"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7C12B5F1"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74DAD2E9"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48AD1AF7"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13AE74A2"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6BD2719" w14:textId="77777777" w:rsidR="00966AA0" w:rsidRPr="00B32CC0" w:rsidRDefault="00966AA0" w:rsidP="0034194D">
            <w:pPr>
              <w:spacing w:line="360" w:lineRule="exact"/>
              <w:jc w:val="center"/>
              <w:rPr>
                <w:lang w:val="en-US"/>
              </w:rPr>
            </w:pPr>
            <w:r>
              <w:rPr>
                <w:lang w:val="en-US"/>
              </w:rPr>
              <w:t>-0.90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1919F0E" w14:textId="77777777" w:rsidR="00966AA0" w:rsidRPr="00B32CC0" w:rsidRDefault="00966AA0" w:rsidP="0034194D">
            <w:pPr>
              <w:spacing w:line="360" w:lineRule="exact"/>
              <w:jc w:val="center"/>
              <w:rPr>
                <w:lang w:val="en-US"/>
              </w:rPr>
            </w:pPr>
            <w:r>
              <w:rPr>
                <w:lang w:val="en-US"/>
              </w:rPr>
              <w:t>-3.60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A8FC60A" w14:textId="77777777" w:rsidR="00966AA0" w:rsidRPr="00B32CC0" w:rsidRDefault="00966AA0" w:rsidP="0034194D">
            <w:pPr>
              <w:spacing w:line="360" w:lineRule="exact"/>
              <w:jc w:val="center"/>
              <w:rPr>
                <w:lang w:val="en-US"/>
              </w:rPr>
            </w:pPr>
            <w:r>
              <w:rPr>
                <w:lang w:val="en-US"/>
              </w:rPr>
              <w:t>2.70</w:t>
            </w:r>
          </w:p>
        </w:tc>
      </w:tr>
      <w:tr w:rsidR="00A51089" w14:paraId="363ABD99"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33F04B73"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48B4CD3" w14:textId="77777777" w:rsidR="00966AA0" w:rsidRPr="00B32CC0" w:rsidRDefault="00966AA0" w:rsidP="0034194D">
            <w:pPr>
              <w:spacing w:line="360" w:lineRule="exact"/>
              <w:jc w:val="center"/>
              <w:rPr>
                <w:lang w:val="en-US"/>
              </w:rPr>
            </w:pPr>
            <w:r>
              <w:rPr>
                <w:lang w:val="en-US"/>
              </w:rPr>
              <w:t>-2.78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F0F1086" w14:textId="77777777" w:rsidR="00966AA0" w:rsidRPr="00B32CC0" w:rsidRDefault="00966AA0" w:rsidP="0034194D">
            <w:pPr>
              <w:spacing w:line="360" w:lineRule="exact"/>
              <w:jc w:val="center"/>
              <w:rPr>
                <w:lang w:val="en-US"/>
              </w:rPr>
            </w:pPr>
            <w:r>
              <w:rPr>
                <w:lang w:val="en-US"/>
              </w:rPr>
              <w:t>0.00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FF99E4D" w14:textId="77777777" w:rsidR="00966AA0" w:rsidRPr="00B32CC0" w:rsidRDefault="00966AA0" w:rsidP="0034194D">
            <w:pPr>
              <w:spacing w:line="360" w:lineRule="exact"/>
              <w:jc w:val="center"/>
              <w:rPr>
                <w:lang w:val="en-US"/>
              </w:rPr>
            </w:pPr>
            <w:r>
              <w:rPr>
                <w:lang w:val="en-US"/>
              </w:rPr>
              <w:t>-2.78</w:t>
            </w:r>
          </w:p>
        </w:tc>
      </w:tr>
      <w:tr w:rsidR="00966AA0" w:rsidRPr="00B32CC0" w14:paraId="2040F0D2"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06887751" w14:textId="77777777" w:rsidR="00966AA0" w:rsidRPr="00B32CC0" w:rsidRDefault="00966AA0" w:rsidP="0034194D">
            <w:pPr>
              <w:spacing w:line="360" w:lineRule="exact"/>
              <w:jc w:val="center"/>
              <w:rPr>
                <w:lang w:val="en-US"/>
              </w:rPr>
            </w:pPr>
            <w:r>
              <w:rPr>
                <w:rFonts w:hint="eastAsia"/>
                <w:lang w:val="en-US"/>
              </w:rPr>
              <w:t>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C562502" w14:textId="77777777" w:rsidR="00966AA0" w:rsidRPr="00B32CC0" w:rsidRDefault="00966AA0" w:rsidP="0034194D">
            <w:pPr>
              <w:spacing w:line="360" w:lineRule="exact"/>
              <w:jc w:val="center"/>
              <w:rPr>
                <w:lang w:val="en-US"/>
              </w:rPr>
            </w:pPr>
            <w:r>
              <w:rPr>
                <w:lang w:val="en-US"/>
              </w:rPr>
              <w:t>-3.86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FD69B9C" w14:textId="77777777" w:rsidR="00966AA0" w:rsidRPr="00B32CC0" w:rsidRDefault="00966AA0" w:rsidP="0034194D">
            <w:pPr>
              <w:spacing w:line="360" w:lineRule="exact"/>
              <w:jc w:val="center"/>
              <w:rPr>
                <w:lang w:val="en-US"/>
              </w:rPr>
            </w:pPr>
            <w:r>
              <w:rPr>
                <w:lang w:val="en-US"/>
              </w:rPr>
              <w:t>-4.28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71CA05C" w14:textId="77777777" w:rsidR="00966AA0" w:rsidRPr="00B32CC0" w:rsidRDefault="00966AA0" w:rsidP="0034194D">
            <w:pPr>
              <w:spacing w:line="360" w:lineRule="exact"/>
              <w:jc w:val="center"/>
              <w:rPr>
                <w:lang w:val="en-US"/>
              </w:rPr>
            </w:pPr>
            <w:r>
              <w:rPr>
                <w:lang w:val="en-US"/>
              </w:rPr>
              <w:t>0.42</w:t>
            </w:r>
          </w:p>
        </w:tc>
      </w:tr>
      <w:tr w:rsidR="00966AA0" w:rsidRPr="00B32CC0" w14:paraId="594C804C"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76636474"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5E11B0DF" w14:textId="77777777" w:rsidR="00966AA0" w:rsidRPr="00B32CC0" w:rsidRDefault="00966AA0" w:rsidP="0034194D">
            <w:pPr>
              <w:spacing w:line="360" w:lineRule="exact"/>
              <w:jc w:val="center"/>
              <w:rPr>
                <w:lang w:val="en-US"/>
              </w:rPr>
            </w:pPr>
            <w:r>
              <w:rPr>
                <w:lang w:val="en-US"/>
              </w:rPr>
              <w:t>-2.28</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67BB493B" w14:textId="77777777" w:rsidR="00966AA0" w:rsidRPr="00B32CC0" w:rsidRDefault="00966AA0" w:rsidP="0034194D">
            <w:pPr>
              <w:spacing w:line="360" w:lineRule="exact"/>
              <w:jc w:val="center"/>
              <w:rPr>
                <w:lang w:val="en-US"/>
              </w:rPr>
            </w:pPr>
            <w:r>
              <w:rPr>
                <w:lang w:val="en-US"/>
              </w:rPr>
              <w:t>-3.69</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16F53DB1" w14:textId="77777777" w:rsidR="00966AA0" w:rsidRPr="00B32CC0" w:rsidRDefault="00966AA0" w:rsidP="0034194D">
            <w:pPr>
              <w:spacing w:line="360" w:lineRule="exact"/>
              <w:jc w:val="center"/>
              <w:rPr>
                <w:lang w:val="en-US"/>
              </w:rPr>
            </w:pPr>
            <w:r>
              <w:rPr>
                <w:lang w:val="en-US"/>
              </w:rPr>
              <w:t>1.41</w:t>
            </w:r>
          </w:p>
        </w:tc>
      </w:tr>
    </w:tbl>
    <w:p w14:paraId="66E2CB02" w14:textId="77777777" w:rsidR="009812A9" w:rsidRPr="009812A9" w:rsidRDefault="009812A9" w:rsidP="00F97363"/>
    <w:p w14:paraId="2592FF0B" w14:textId="77777777" w:rsidR="00966AA0" w:rsidRPr="00B32CC0" w:rsidRDefault="00966AA0" w:rsidP="00966AA0">
      <w:pPr>
        <w:jc w:val="center"/>
        <w:rPr>
          <w:rFonts w:ascii="Cambria" w:eastAsia="黑体" w:hAnsi="Cambria"/>
          <w:sz w:val="20"/>
        </w:rPr>
      </w:pPr>
      <w:bookmarkStart w:id="178" w:name="建筑迎背风面风压差表"/>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020A83">
        <w:rPr>
          <w:rFonts w:ascii="Cambria" w:eastAsia="黑体" w:hAnsi="Cambria"/>
          <w:noProof/>
          <w:sz w:val="20"/>
        </w:rPr>
        <w:t>5.6</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020A83">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79" w:name="建筑迎背风面风压差表_建筑名"/>
      <w:r w:rsidRPr="00B32CC0">
        <w:rPr>
          <w:rFonts w:ascii="Cambria" w:eastAsia="黑体" w:hAnsi="Cambria"/>
          <w:sz w:val="20"/>
        </w:rPr>
        <w:t>艺术馆</w:t>
      </w:r>
      <w:bookmarkEnd w:id="179"/>
      <w:r w:rsidRPr="00B32CC0">
        <w:rPr>
          <w:rFonts w:ascii="Cambria" w:eastAsia="黑体" w:hAnsi="Cambria" w:hint="eastAsia"/>
          <w:sz w:val="20"/>
        </w:rPr>
        <w:t>迎背风面窗平均风压差表</w:t>
      </w:r>
    </w:p>
    <w:tbl>
      <w:tblPr>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084FD470"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134F1161"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5B5A7B8C"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39428460"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47DD1A89"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3B192C45"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799577EB"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6266B27" w14:textId="77777777" w:rsidR="00966AA0" w:rsidRPr="00B32CC0" w:rsidRDefault="00966AA0" w:rsidP="0034194D">
            <w:pPr>
              <w:spacing w:line="360" w:lineRule="exact"/>
              <w:jc w:val="center"/>
              <w:rPr>
                <w:lang w:val="en-US"/>
              </w:rPr>
            </w:pPr>
            <w:r>
              <w:rPr>
                <w:lang w:val="en-US"/>
              </w:rPr>
              <w:t>-3.21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AE9AFE1" w14:textId="77777777" w:rsidR="00966AA0" w:rsidRPr="00B32CC0" w:rsidRDefault="00966AA0" w:rsidP="0034194D">
            <w:pPr>
              <w:spacing w:line="360" w:lineRule="exact"/>
              <w:jc w:val="center"/>
              <w:rPr>
                <w:lang w:val="en-US"/>
              </w:rPr>
            </w:pPr>
            <w:r>
              <w:rPr>
                <w:lang w:val="en-US"/>
              </w:rPr>
              <w:t>0.00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20D1631" w14:textId="77777777" w:rsidR="00966AA0" w:rsidRPr="00B32CC0" w:rsidRDefault="00966AA0" w:rsidP="0034194D">
            <w:pPr>
              <w:spacing w:line="360" w:lineRule="exact"/>
              <w:jc w:val="center"/>
              <w:rPr>
                <w:lang w:val="en-US"/>
              </w:rPr>
            </w:pPr>
            <w:r>
              <w:rPr>
                <w:lang w:val="en-US"/>
              </w:rPr>
              <w:t>-3.21</w:t>
            </w:r>
          </w:p>
        </w:tc>
      </w:tr>
      <w:tr w:rsidR="00A51089" w14:paraId="5E27BD0B"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FC41E12"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1C26B90" w14:textId="77777777" w:rsidR="00966AA0" w:rsidRPr="00B32CC0" w:rsidRDefault="00966AA0" w:rsidP="0034194D">
            <w:pPr>
              <w:spacing w:line="360" w:lineRule="exact"/>
              <w:jc w:val="center"/>
              <w:rPr>
                <w:lang w:val="en-US"/>
              </w:rPr>
            </w:pPr>
            <w:r>
              <w:rPr>
                <w:lang w:val="en-US"/>
              </w:rPr>
              <w:t>-3.10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AA530AF" w14:textId="77777777" w:rsidR="00966AA0" w:rsidRPr="00B32CC0" w:rsidRDefault="00966AA0" w:rsidP="0034194D">
            <w:pPr>
              <w:spacing w:line="360" w:lineRule="exact"/>
              <w:jc w:val="center"/>
              <w:rPr>
                <w:lang w:val="en-US"/>
              </w:rPr>
            </w:pPr>
            <w:r>
              <w:rPr>
                <w:lang w:val="en-US"/>
              </w:rPr>
              <w:t>-2.17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E4953FB" w14:textId="77777777" w:rsidR="00966AA0" w:rsidRPr="00B32CC0" w:rsidRDefault="00966AA0" w:rsidP="0034194D">
            <w:pPr>
              <w:spacing w:line="360" w:lineRule="exact"/>
              <w:jc w:val="center"/>
              <w:rPr>
                <w:lang w:val="en-US"/>
              </w:rPr>
            </w:pPr>
            <w:r>
              <w:rPr>
                <w:lang w:val="en-US"/>
              </w:rPr>
              <w:t>-0.93</w:t>
            </w:r>
          </w:p>
        </w:tc>
      </w:tr>
      <w:tr w:rsidR="00A51089" w14:paraId="2A2AB359"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358C2863"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CF62C30" w14:textId="77777777" w:rsidR="00966AA0" w:rsidRPr="00B32CC0" w:rsidRDefault="00966AA0" w:rsidP="0034194D">
            <w:pPr>
              <w:spacing w:line="360" w:lineRule="exact"/>
              <w:jc w:val="center"/>
              <w:rPr>
                <w:lang w:val="en-US"/>
              </w:rPr>
            </w:pPr>
            <w:r>
              <w:rPr>
                <w:lang w:val="en-US"/>
              </w:rPr>
              <w:t>-3.10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B0A1F8D" w14:textId="77777777" w:rsidR="00966AA0" w:rsidRPr="00B32CC0" w:rsidRDefault="00966AA0" w:rsidP="0034194D">
            <w:pPr>
              <w:spacing w:line="360" w:lineRule="exact"/>
              <w:jc w:val="center"/>
              <w:rPr>
                <w:lang w:val="en-US"/>
              </w:rPr>
            </w:pPr>
            <w:r>
              <w:rPr>
                <w:lang w:val="en-US"/>
              </w:rPr>
              <w:t>-1.99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E69568F" w14:textId="77777777" w:rsidR="00966AA0" w:rsidRPr="00B32CC0" w:rsidRDefault="00966AA0" w:rsidP="0034194D">
            <w:pPr>
              <w:spacing w:line="360" w:lineRule="exact"/>
              <w:jc w:val="center"/>
              <w:rPr>
                <w:lang w:val="en-US"/>
              </w:rPr>
            </w:pPr>
            <w:r>
              <w:rPr>
                <w:lang w:val="en-US"/>
              </w:rPr>
              <w:t>-1.11</w:t>
            </w:r>
          </w:p>
        </w:tc>
      </w:tr>
      <w:tr w:rsidR="00966AA0" w:rsidRPr="00B32CC0" w14:paraId="53C5F2F6"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432F1980" w14:textId="77777777" w:rsidR="00966AA0" w:rsidRPr="00B32CC0" w:rsidRDefault="00966AA0" w:rsidP="0034194D">
            <w:pPr>
              <w:spacing w:line="360" w:lineRule="exact"/>
              <w:jc w:val="center"/>
              <w:rPr>
                <w:lang w:val="en-US"/>
              </w:rPr>
            </w:pPr>
            <w:r>
              <w:rPr>
                <w:rFonts w:hint="eastAsia"/>
                <w:lang w:val="en-US"/>
              </w:rPr>
              <w:t>4</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0F217E0" w14:textId="77777777" w:rsidR="00966AA0" w:rsidRPr="00B32CC0" w:rsidRDefault="00966AA0" w:rsidP="0034194D">
            <w:pPr>
              <w:spacing w:line="360" w:lineRule="exact"/>
              <w:jc w:val="center"/>
              <w:rPr>
                <w:lang w:val="en-US"/>
              </w:rPr>
            </w:pPr>
            <w:r>
              <w:rPr>
                <w:lang w:val="en-US"/>
              </w:rPr>
              <w:t>-3.14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28A8DB7" w14:textId="77777777" w:rsidR="00966AA0" w:rsidRPr="00B32CC0" w:rsidRDefault="00966AA0" w:rsidP="0034194D">
            <w:pPr>
              <w:spacing w:line="360" w:lineRule="exact"/>
              <w:jc w:val="center"/>
              <w:rPr>
                <w:lang w:val="en-US"/>
              </w:rPr>
            </w:pPr>
            <w:r>
              <w:rPr>
                <w:lang w:val="en-US"/>
              </w:rPr>
              <w:t>-2.24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86B9F29" w14:textId="77777777" w:rsidR="00966AA0" w:rsidRPr="00B32CC0" w:rsidRDefault="00966AA0" w:rsidP="0034194D">
            <w:pPr>
              <w:spacing w:line="360" w:lineRule="exact"/>
              <w:jc w:val="center"/>
              <w:rPr>
                <w:lang w:val="en-US"/>
              </w:rPr>
            </w:pPr>
            <w:r>
              <w:rPr>
                <w:lang w:val="en-US"/>
              </w:rPr>
              <w:t>-0.90</w:t>
            </w:r>
          </w:p>
        </w:tc>
      </w:tr>
      <w:tr w:rsidR="00966AA0" w:rsidRPr="00B32CC0" w14:paraId="3A7CE984"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6C06A600"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561B37A6" w14:textId="77777777" w:rsidR="00966AA0" w:rsidRPr="00B32CC0" w:rsidRDefault="00966AA0" w:rsidP="0034194D">
            <w:pPr>
              <w:spacing w:line="360" w:lineRule="exact"/>
              <w:jc w:val="center"/>
              <w:rPr>
                <w:lang w:val="en-US"/>
              </w:rPr>
            </w:pPr>
            <w:r>
              <w:rPr>
                <w:lang w:val="en-US"/>
              </w:rPr>
              <w:t>-3.13</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6D32B9A3" w14:textId="77777777" w:rsidR="00966AA0" w:rsidRPr="00B32CC0" w:rsidRDefault="00966AA0" w:rsidP="0034194D">
            <w:pPr>
              <w:spacing w:line="360" w:lineRule="exact"/>
              <w:jc w:val="center"/>
              <w:rPr>
                <w:lang w:val="en-US"/>
              </w:rPr>
            </w:pPr>
            <w:r>
              <w:rPr>
                <w:lang w:val="en-US"/>
              </w:rPr>
              <w:t>-2.12</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4E08965A" w14:textId="77777777" w:rsidR="00966AA0" w:rsidRPr="00B32CC0" w:rsidRDefault="00966AA0" w:rsidP="0034194D">
            <w:pPr>
              <w:spacing w:line="360" w:lineRule="exact"/>
              <w:jc w:val="center"/>
              <w:rPr>
                <w:lang w:val="en-US"/>
              </w:rPr>
            </w:pPr>
            <w:r>
              <w:rPr>
                <w:lang w:val="en-US"/>
              </w:rPr>
              <w:t>-1.01</w:t>
            </w:r>
          </w:p>
        </w:tc>
      </w:tr>
    </w:tbl>
    <w:p w14:paraId="6517393A" w14:textId="77777777" w:rsidR="009812A9" w:rsidRPr="009812A9" w:rsidRDefault="009812A9" w:rsidP="00F97363">
      <w:bookmarkStart w:id="180" w:name="结论"/>
      <w:bookmarkEnd w:id="178"/>
      <w:bookmarkEnd w:id="180"/>
    </w:p>
    <w:p w14:paraId="46FB62D3" w14:textId="77777777" w:rsidR="0058600E" w:rsidRDefault="0058600E" w:rsidP="0058600E">
      <w:pPr>
        <w:pStyle w:val="a0"/>
        <w:ind w:firstLine="420"/>
        <w:rPr>
          <w:lang w:val="en-US"/>
        </w:rPr>
      </w:pPr>
      <w:bookmarkStart w:id="181" w:name="迎风建筑信息参评"/>
      <w:bookmarkEnd w:id="181"/>
    </w:p>
    <w:p w14:paraId="074C80DE" w14:textId="77777777" w:rsidR="0058600E" w:rsidRPr="00375C78" w:rsidRDefault="0058600E" w:rsidP="0058600E">
      <w:pPr>
        <w:pStyle w:val="a0"/>
        <w:ind w:firstLine="420"/>
        <w:rPr>
          <w:lang w:val="en-US"/>
        </w:rPr>
      </w:pPr>
      <w:bookmarkStart w:id="182" w:name="迎风建筑信息不参评"/>
      <w:bookmarkEnd w:id="182"/>
    </w:p>
    <w:bookmarkEnd w:id="176"/>
    <w:p w14:paraId="1CF881A4" w14:textId="77777777" w:rsidR="00215D00" w:rsidRPr="0058600E" w:rsidRDefault="00215D00" w:rsidP="001511A3">
      <w:pPr>
        <w:pStyle w:val="a0"/>
        <w:ind w:firstLineChars="0" w:firstLine="0"/>
        <w:rPr>
          <w:lang w:val="en-US"/>
        </w:rPr>
      </w:pPr>
    </w:p>
    <w:sectPr w:rsidR="00215D00" w:rsidRPr="0058600E"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87F02" w14:textId="77777777" w:rsidR="00106855" w:rsidRDefault="00106855" w:rsidP="00203A7D">
      <w:pPr>
        <w:spacing w:line="240" w:lineRule="auto"/>
      </w:pPr>
      <w:r>
        <w:separator/>
      </w:r>
    </w:p>
  </w:endnote>
  <w:endnote w:type="continuationSeparator" w:id="0">
    <w:p w14:paraId="37553C11" w14:textId="77777777" w:rsidR="00106855" w:rsidRDefault="00106855"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6EC29082" w14:textId="77777777" w:rsidTr="007A2D78">
      <w:tc>
        <w:tcPr>
          <w:tcW w:w="3020" w:type="dxa"/>
        </w:tcPr>
        <w:p w14:paraId="57B3D5E0" w14:textId="77777777" w:rsidR="001D3BB9" w:rsidRPr="00F5023B" w:rsidRDefault="00000000"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2920CC97" w14:textId="77777777" w:rsidR="001D3BB9" w:rsidRPr="00F5023B" w:rsidRDefault="00000000"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5928FB">
                <w:rPr>
                  <w:rFonts w:asciiTheme="minorEastAsia" w:eastAsiaTheme="minorEastAsia" w:hAnsiTheme="minorEastAsia"/>
                  <w:bCs/>
                  <w:noProof/>
                  <w:sz w:val="20"/>
                  <w:szCs w:val="21"/>
                </w:rPr>
                <w:t>7</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5928F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6A558B01" w14:textId="77777777" w:rsidR="001D3BB9" w:rsidRPr="00F5023B" w:rsidRDefault="001D3BB9" w:rsidP="001B6D59">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1B6D59">
            <w:rPr>
              <w:rFonts w:asciiTheme="minorEastAsia" w:eastAsiaTheme="minorEastAsia" w:hAnsiTheme="minorEastAsia"/>
              <w:sz w:val="20"/>
              <w:szCs w:val="21"/>
            </w:rPr>
            <w:t>4</w:t>
          </w:r>
        </w:p>
      </w:tc>
    </w:tr>
  </w:tbl>
  <w:p w14:paraId="392EC1B0"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59654" w14:textId="77777777" w:rsidR="001D3BB9" w:rsidRPr="001D3BB9" w:rsidRDefault="001D3BB9">
    <w:pPr>
      <w:pStyle w:val="a6"/>
      <w:jc w:val="center"/>
      <w:rPr>
        <w:rFonts w:asciiTheme="minorEastAsia" w:eastAsiaTheme="minorEastAsia" w:hAnsiTheme="minorEastAsia"/>
        <w:szCs w:val="21"/>
      </w:rPr>
    </w:pPr>
  </w:p>
  <w:p w14:paraId="1834D448"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F379E" w14:textId="77777777" w:rsidR="00106855" w:rsidRDefault="00106855" w:rsidP="00203A7D">
      <w:pPr>
        <w:spacing w:line="240" w:lineRule="auto"/>
      </w:pPr>
      <w:r>
        <w:separator/>
      </w:r>
    </w:p>
  </w:footnote>
  <w:footnote w:type="continuationSeparator" w:id="0">
    <w:p w14:paraId="2D18257D" w14:textId="77777777" w:rsidR="00106855" w:rsidRDefault="00106855"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DEAE5" w14:textId="77777777" w:rsidR="001D3BB9" w:rsidRPr="001D3BB9" w:rsidRDefault="001737F9" w:rsidP="001737F9">
    <w:pPr>
      <w:pStyle w:val="a4"/>
      <w:pBdr>
        <w:bottom w:val="single" w:sz="6" w:space="0" w:color="auto"/>
      </w:pBdr>
      <w:jc w:val="left"/>
    </w:pPr>
    <w:r>
      <w:rPr>
        <w:noProof/>
        <w:lang w:val="en-US"/>
      </w:rPr>
      <w:drawing>
        <wp:inline distT="0" distB="0" distL="0" distR="0" wp14:anchorId="34E4E3AA" wp14:editId="4BFEB850">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1106B76"/>
    <w:multiLevelType w:val="hybridMultilevel"/>
    <w:tmpl w:val="504E47B8"/>
    <w:lvl w:ilvl="0" w:tplc="53CC455A">
      <w:start w:val="1"/>
      <w:numFmt w:val="bullet"/>
      <w:lvlText w:val=""/>
      <w:lvlJc w:val="left"/>
      <w:pPr>
        <w:ind w:left="846" w:hanging="420"/>
      </w:pPr>
      <w:rPr>
        <w:rFonts w:ascii="Wingdings" w:hAnsi="Wingdings" w:hint="default"/>
        <w:sz w:val="16"/>
      </w:rPr>
    </w:lvl>
    <w:lvl w:ilvl="1" w:tplc="D6F63F9C">
      <w:start w:val="1"/>
      <w:numFmt w:val="decimal"/>
      <w:lvlText w:val="%2."/>
      <w:lvlJc w:val="left"/>
      <w:pPr>
        <w:ind w:left="846" w:hanging="420"/>
      </w:pPr>
      <w:rPr>
        <w:rFonts w:ascii="Times New Roman" w:eastAsia="黑体" w:hAnsi="Times New Roman" w:cs="Times New Roman" w:hint="eastAsia"/>
        <w:b w:val="0"/>
        <w:i w:val="0"/>
        <w:sz w:val="24"/>
      </w:rPr>
    </w:lvl>
    <w:lvl w:ilvl="2" w:tplc="111A502C">
      <w:start w:val="1"/>
      <w:numFmt w:val="decimal"/>
      <w:lvlText w:val="%3）"/>
      <w:lvlJc w:val="left"/>
      <w:pPr>
        <w:ind w:left="1206" w:hanging="360"/>
      </w:pPr>
      <w:rPr>
        <w:rFonts w:cs="Times New Roman"/>
      </w:rPr>
    </w:lvl>
    <w:lvl w:ilvl="3" w:tplc="5ED2FD26">
      <w:start w:val="1"/>
      <w:numFmt w:val="decimal"/>
      <w:lvlText w:val="%4."/>
      <w:lvlJc w:val="left"/>
      <w:pPr>
        <w:ind w:left="1626" w:hanging="360"/>
      </w:pPr>
      <w:rPr>
        <w:rFonts w:cs="Times New Roman"/>
      </w:rPr>
    </w:lvl>
    <w:lvl w:ilvl="4" w:tplc="BBECF2B2">
      <w:start w:val="1"/>
      <w:numFmt w:val="decimal"/>
      <w:lvlText w:val="%5）"/>
      <w:lvlJc w:val="left"/>
      <w:pPr>
        <w:ind w:left="2046" w:hanging="360"/>
      </w:pPr>
      <w:rPr>
        <w:rFonts w:cs="Times New Roman"/>
      </w:rPr>
    </w:lvl>
    <w:lvl w:ilvl="5" w:tplc="04090005">
      <w:start w:val="1"/>
      <w:numFmt w:val="bullet"/>
      <w:lvlText w:val=""/>
      <w:lvlJc w:val="left"/>
      <w:pPr>
        <w:ind w:left="2526" w:hanging="420"/>
      </w:pPr>
      <w:rPr>
        <w:rFonts w:ascii="Wingdings" w:hAnsi="Wingdings" w:hint="default"/>
      </w:rPr>
    </w:lvl>
    <w:lvl w:ilvl="6" w:tplc="04090001">
      <w:start w:val="1"/>
      <w:numFmt w:val="bullet"/>
      <w:lvlText w:val=""/>
      <w:lvlJc w:val="left"/>
      <w:pPr>
        <w:ind w:left="2946" w:hanging="420"/>
      </w:pPr>
      <w:rPr>
        <w:rFonts w:ascii="Wingdings" w:hAnsi="Wingdings" w:hint="default"/>
      </w:rPr>
    </w:lvl>
    <w:lvl w:ilvl="7" w:tplc="04090003">
      <w:start w:val="1"/>
      <w:numFmt w:val="bullet"/>
      <w:lvlText w:val=""/>
      <w:lvlJc w:val="left"/>
      <w:pPr>
        <w:ind w:left="3366" w:hanging="420"/>
      </w:pPr>
      <w:rPr>
        <w:rFonts w:ascii="Wingdings" w:hAnsi="Wingdings" w:hint="default"/>
      </w:rPr>
    </w:lvl>
    <w:lvl w:ilvl="8" w:tplc="04090005">
      <w:start w:val="1"/>
      <w:numFmt w:val="bullet"/>
      <w:lvlText w:val=""/>
      <w:lvlJc w:val="left"/>
      <w:pPr>
        <w:ind w:left="3786" w:hanging="420"/>
      </w:pPr>
      <w:rPr>
        <w:rFonts w:ascii="Wingdings" w:hAnsi="Wingdings" w:hint="default"/>
      </w:rPr>
    </w:lvl>
  </w:abstractNum>
  <w:abstractNum w:abstractNumId="2"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5"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196039803">
    <w:abstractNumId w:val="0"/>
  </w:num>
  <w:num w:numId="2" w16cid:durableId="574169828">
    <w:abstractNumId w:val="3"/>
  </w:num>
  <w:num w:numId="3" w16cid:durableId="315643489">
    <w:abstractNumId w:val="10"/>
  </w:num>
  <w:num w:numId="4" w16cid:durableId="11993953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847185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67948435">
    <w:abstractNumId w:val="0"/>
  </w:num>
  <w:num w:numId="7" w16cid:durableId="2145347046">
    <w:abstractNumId w:val="0"/>
  </w:num>
  <w:num w:numId="8" w16cid:durableId="1441024126">
    <w:abstractNumId w:val="8"/>
  </w:num>
  <w:num w:numId="9" w16cid:durableId="922492650">
    <w:abstractNumId w:val="4"/>
  </w:num>
  <w:num w:numId="10" w16cid:durableId="416484728">
    <w:abstractNumId w:val="2"/>
  </w:num>
  <w:num w:numId="11" w16cid:durableId="359359734">
    <w:abstractNumId w:val="9"/>
  </w:num>
  <w:num w:numId="12" w16cid:durableId="1100298201">
    <w:abstractNumId w:val="7"/>
  </w:num>
  <w:num w:numId="13" w16cid:durableId="206449832">
    <w:abstractNumId w:val="11"/>
  </w:num>
  <w:num w:numId="14" w16cid:durableId="1540974736">
    <w:abstractNumId w:val="12"/>
  </w:num>
  <w:num w:numId="15" w16cid:durableId="1125275757">
    <w:abstractNumId w:val="5"/>
  </w:num>
  <w:num w:numId="16" w16cid:durableId="34241208">
    <w:abstractNumId w:val="6"/>
  </w:num>
  <w:num w:numId="17" w16cid:durableId="149005594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A83"/>
    <w:rsid w:val="00000E39"/>
    <w:rsid w:val="00005045"/>
    <w:rsid w:val="0000578F"/>
    <w:rsid w:val="0002001E"/>
    <w:rsid w:val="00020A83"/>
    <w:rsid w:val="000219DF"/>
    <w:rsid w:val="00037A4C"/>
    <w:rsid w:val="000678A8"/>
    <w:rsid w:val="00067FD6"/>
    <w:rsid w:val="00070047"/>
    <w:rsid w:val="00073958"/>
    <w:rsid w:val="00076B16"/>
    <w:rsid w:val="00076D70"/>
    <w:rsid w:val="00081A16"/>
    <w:rsid w:val="000A23A8"/>
    <w:rsid w:val="000A3C68"/>
    <w:rsid w:val="000B78A5"/>
    <w:rsid w:val="000C1855"/>
    <w:rsid w:val="000C291D"/>
    <w:rsid w:val="000C3B77"/>
    <w:rsid w:val="000D16B8"/>
    <w:rsid w:val="000D7A8A"/>
    <w:rsid w:val="000E5D7D"/>
    <w:rsid w:val="000F14F7"/>
    <w:rsid w:val="000F63BF"/>
    <w:rsid w:val="000F7EF2"/>
    <w:rsid w:val="00101EBF"/>
    <w:rsid w:val="00106855"/>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71E7B"/>
    <w:rsid w:val="00284FB2"/>
    <w:rsid w:val="00292AFC"/>
    <w:rsid w:val="0029328A"/>
    <w:rsid w:val="00295C3C"/>
    <w:rsid w:val="00295D20"/>
    <w:rsid w:val="002A1AF2"/>
    <w:rsid w:val="002A5BD0"/>
    <w:rsid w:val="002A60F5"/>
    <w:rsid w:val="002B090C"/>
    <w:rsid w:val="002B2E78"/>
    <w:rsid w:val="002B7314"/>
    <w:rsid w:val="002C153B"/>
    <w:rsid w:val="002D2322"/>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4F5B8F"/>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302A5"/>
    <w:rsid w:val="00732D83"/>
    <w:rsid w:val="007363B1"/>
    <w:rsid w:val="00741470"/>
    <w:rsid w:val="007446D1"/>
    <w:rsid w:val="00745913"/>
    <w:rsid w:val="0074750E"/>
    <w:rsid w:val="00751D7B"/>
    <w:rsid w:val="00754FB6"/>
    <w:rsid w:val="00762314"/>
    <w:rsid w:val="007628A1"/>
    <w:rsid w:val="00767FE1"/>
    <w:rsid w:val="00777C7C"/>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70722"/>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51089"/>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A30EF"/>
    <w:rsid w:val="00EA5DEE"/>
    <w:rsid w:val="00EB1BD1"/>
    <w:rsid w:val="00EB5344"/>
    <w:rsid w:val="00EB67C0"/>
    <w:rsid w:val="00EE1BA7"/>
    <w:rsid w:val="00EE68A9"/>
    <w:rsid w:val="00EE7411"/>
    <w:rsid w:val="00EF3DA5"/>
    <w:rsid w:val="00EF7114"/>
    <w:rsid w:val="00F0656F"/>
    <w:rsid w:val="00F10F02"/>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F1C0D0"/>
  <w15:docId w15:val="{871880B8-A3CB-439E-AF14-113D4B56B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790517500">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09099319">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1.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5.bin"/><Relationship Id="rId84" Type="http://schemas.openxmlformats.org/officeDocument/2006/relationships/image" Target="media/image68.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19" Type="http://schemas.openxmlformats.org/officeDocument/2006/relationships/image" Target="media/image10.wmf"/><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5.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oleObject" Target="embeddings/oleObject7.bin"/><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4.wmf"/><Relationship Id="rId20" Type="http://schemas.openxmlformats.org/officeDocument/2006/relationships/oleObject" Target="embeddings/oleObject1.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6.bin"/><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6.w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3.bin"/><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oleObject" Target="embeddings/oleObject4.bin"/><Relationship Id="rId87" Type="http://schemas.openxmlformats.org/officeDocument/2006/relationships/fontTable" Target="fontTable.xml"/><Relationship Id="rId61" Type="http://schemas.openxmlformats.org/officeDocument/2006/relationships/image" Target="media/image49.wmf"/><Relationship Id="rId82" Type="http://schemas.openxmlformats.org/officeDocument/2006/relationships/image" Target="media/image6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n\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44BA6-9C2F-4C20-AA82-CBC84E5D7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tmp2.dotx</Template>
  <TotalTime>8</TotalTime>
  <Pages>1</Pages>
  <Words>2120</Words>
  <Characters>12089</Characters>
  <Application>Microsoft Office Word</Application>
  <DocSecurity>0</DocSecurity>
  <Lines>100</Lines>
  <Paragraphs>28</Paragraphs>
  <ScaleCrop>false</ScaleCrop>
  <Company>ths</Company>
  <LinksUpToDate>false</LinksUpToDate>
  <CharactersWithSpaces>14181</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jun</dc:creator>
  <cp:keywords/>
  <dc:description/>
  <cp:lastModifiedBy>z17347311694@163.com</cp:lastModifiedBy>
  <cp:revision>3</cp:revision>
  <cp:lastPrinted>1900-12-31T16:00:00Z</cp:lastPrinted>
  <dcterms:created xsi:type="dcterms:W3CDTF">2023-11-27T05:41:00Z</dcterms:created>
  <dcterms:modified xsi:type="dcterms:W3CDTF">2023-11-27T06:18:00Z</dcterms:modified>
</cp:coreProperties>
</file>