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center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湖南省绿色建筑工程规划与方案设计审查表（居住建筑）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righ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表日期：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</w:t>
      </w:r>
    </w:p>
    <w:p>
      <w:pPr>
        <w:pStyle w:val="3"/>
        <w:spacing w:before="10"/>
        <w:ind w:left="0"/>
        <w:rPr>
          <w:sz w:val="7"/>
        </w:rPr>
      </w:pPr>
    </w:p>
    <w:tbl>
      <w:tblPr>
        <w:tblStyle w:val="4"/>
        <w:tblW w:w="50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89"/>
        <w:gridCol w:w="460"/>
        <w:gridCol w:w="1167"/>
        <w:gridCol w:w="1949"/>
        <w:gridCol w:w="1759"/>
        <w:gridCol w:w="872"/>
        <w:gridCol w:w="9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63" w:hRule="atLeast"/>
        </w:trPr>
        <w:tc>
          <w:tcPr>
            <w:tcW w:w="106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项目名称</w:t>
            </w:r>
          </w:p>
        </w:tc>
        <w:tc>
          <w:tcPr>
            <w:tcW w:w="3939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0" w:hRule="atLeast"/>
        </w:trPr>
        <w:tc>
          <w:tcPr>
            <w:tcW w:w="106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净用地面积（㎡）</w:t>
            </w:r>
          </w:p>
        </w:tc>
        <w:tc>
          <w:tcPr>
            <w:tcW w:w="183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总建筑面积（㎡）</w:t>
            </w:r>
          </w:p>
        </w:tc>
        <w:tc>
          <w:tcPr>
            <w:tcW w:w="106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2" w:hRule="atLeast"/>
        </w:trPr>
        <w:tc>
          <w:tcPr>
            <w:tcW w:w="106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建设单位</w:t>
            </w:r>
          </w:p>
        </w:tc>
        <w:tc>
          <w:tcPr>
            <w:tcW w:w="183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设计单位</w:t>
            </w:r>
          </w:p>
        </w:tc>
        <w:tc>
          <w:tcPr>
            <w:tcW w:w="106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106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建设单位联系人</w:t>
            </w:r>
          </w:p>
        </w:tc>
        <w:tc>
          <w:tcPr>
            <w:tcW w:w="183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设计单位联系人</w:t>
            </w:r>
          </w:p>
        </w:tc>
        <w:tc>
          <w:tcPr>
            <w:tcW w:w="106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85" w:hRule="atLeast"/>
        </w:trPr>
        <w:tc>
          <w:tcPr>
            <w:tcW w:w="106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183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106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81" w:hRule="atLeast"/>
        </w:trPr>
        <w:tc>
          <w:tcPr>
            <w:tcW w:w="106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邮箱</w:t>
            </w:r>
          </w:p>
        </w:tc>
        <w:tc>
          <w:tcPr>
            <w:tcW w:w="183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邮箱</w:t>
            </w:r>
          </w:p>
        </w:tc>
        <w:tc>
          <w:tcPr>
            <w:tcW w:w="106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67" w:hRule="atLeast"/>
        </w:trPr>
        <w:tc>
          <w:tcPr>
            <w:tcW w:w="78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条款编号</w:t>
            </w:r>
          </w:p>
        </w:tc>
        <w:tc>
          <w:tcPr>
            <w:tcW w:w="959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项目实际情况</w:t>
            </w:r>
          </w:p>
        </w:tc>
        <w:tc>
          <w:tcPr>
            <w:tcW w:w="114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设计具体做法说明</w:t>
            </w:r>
          </w:p>
        </w:tc>
        <w:tc>
          <w:tcPr>
            <w:tcW w:w="103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证明材料</w:t>
            </w:r>
          </w:p>
        </w:tc>
        <w:tc>
          <w:tcPr>
            <w:tcW w:w="5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自查意见（是否达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标）</w:t>
            </w:r>
          </w:p>
        </w:tc>
        <w:tc>
          <w:tcPr>
            <w:tcW w:w="55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审查意见（是否达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设计要点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审查要点</w:t>
            </w:r>
          </w:p>
        </w:tc>
        <w:tc>
          <w:tcPr>
            <w:tcW w:w="959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1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5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5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2.1.1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2.1.1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场地避开滑坡、泥石流等地质危险地段，易发生洪涝地区有可靠的防洪涝基础设施：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场地无危险化学品、易燃易爆危险源的威胁、电磁辐射、含氡土壤的危害：（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1、总平面设计说明；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2、项目区位图；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3、场地地形图；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4、环评报告书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（表）；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5、土壤氡浓度专项检测报告；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6、地质灾害危险性评估报告；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7、污染源相关检测报告或论证报告。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23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2.1.2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2.1.2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场地内无有排放超标的污染源：（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1、环评报告书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（表）；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2、总平面图设计说明。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26" w:hRule="atLeast"/>
        </w:trPr>
        <w:tc>
          <w:tcPr>
            <w:tcW w:w="383" w:type="pct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2.1.3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2.1.3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建筑规划布局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满足日照标准达到100%，且不降低周边建筑的日照标准：（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1、日照模拟分析报告；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2、总平面设计说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3、总平面图。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061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2.1.4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2.1.4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场地内环境噪声符合现行国家标准《声环境质量标准》GB3096的有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关规定：（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1、环评报告书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（表）或周边环境噪声模拟分析报告；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2、总平面设计说明。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60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2.1.5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2.1.5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室外热环境满足国家现行有关标准的要求：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1、总平面设计说明；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2、总平面图。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978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2.1.6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建筑、室外场地、公共绿地、城市道路相互之间设置连贯的无障碍步行系统：（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总平面设计说明。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987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2.1.7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场地人行出入口500m内设有公共交通站点或配备联系公共交通站点的专用接驳车：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1、总平面设计说明；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2、区域位置图；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3、总平面图。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19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2.1.8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2.1.8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停车场所具有电动汽车充电设施或具备充电设施的安装条件，并满足当地政策要求：（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合理设置电动汽车和无障碍汽车停车位：（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1、总平面设计说明；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2、总平面图。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2.1.9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自行车停车场所位置合理、方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便出入：（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1、总平面设计说明；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2、总平面图。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551" w:type="pct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0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0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配建的绿地符合所在地城乡规划的规定：（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种植适应当地气候和生态环境条件，且无毒害、易维护，体现地方特色的乡土植物，其占场地全部植物种类的比例不小于70%：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合理选择绿化方式，采用乔木、灌木、草等复层绿化方式，种植区域覆土深度不小于1.2m：（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总平面设计说明。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617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2.1.1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生活垃圾分类收集，垃圾容器和收集点的设置合理并与周围景观协调：（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总平面图。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□否</w:t>
            </w:r>
          </w:p>
        </w:tc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770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2.2.1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走廊、疏散通道等通行空间满足紧急疏散、应急救护等要求，且保持畅通：（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1、建筑设计说明；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2、建筑设计图。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247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2.2.2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2.2.2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建筑造型要素简约，无大量装饰性构件：（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1、建筑效果图；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2、建筑设计说明。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18" w:hRule="atLeast"/>
        </w:trPr>
        <w:tc>
          <w:tcPr>
            <w:tcW w:w="78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自评意见</w:t>
            </w:r>
          </w:p>
        </w:tc>
        <w:tc>
          <w:tcPr>
            <w:tcW w:w="4210" w:type="pct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专业负责人签名：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78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住建主管部门意见</w:t>
            </w:r>
          </w:p>
        </w:tc>
        <w:tc>
          <w:tcPr>
            <w:tcW w:w="421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以上内容由设计单位填写，并对其真实性及是否满足国家规范要求负责。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78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自然资源与规划主管部门审查意见</w:t>
            </w:r>
          </w:p>
        </w:tc>
        <w:tc>
          <w:tcPr>
            <w:tcW w:w="421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以上内容由设计单位填写，并对其真实性及是否满足国家规范要求负责。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3" w:hRule="atLeast"/>
        </w:trPr>
        <w:tc>
          <w:tcPr>
            <w:tcW w:w="500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1、本表适用于湖南省新建居住建筑的规划与方案设计审查管理；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2、设计单位应填写“项目基本信息”和“项目实际情况”；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3、住建主管部门应提出项目指导意见，自然资源与规划主管部门应进行审查并出具审查意见；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4、表中“设计要点”指《湖南省绿色建筑工程设计要点》（居住建筑），“审查要点”指《湖南省绿色建筑工程技术审查要点》（居住建筑）；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5、设计单位在申报时应提交相关设计文件、及满足相关条文要求的证明材料等。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OTIwMTJjZDRiMjJjN2UyOGZlMWZkOGM2YTUyNmYifQ=="/>
  </w:docVars>
  <w:rsids>
    <w:rsidRoot w:val="55D5516F"/>
    <w:rsid w:val="120A5069"/>
    <w:rsid w:val="42312580"/>
    <w:rsid w:val="4E451BC1"/>
    <w:rsid w:val="55D5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outlineLvl w:val="2"/>
    </w:pPr>
    <w:rPr>
      <w:rFonts w:ascii="微软雅黑" w:hAnsi="微软雅黑" w:eastAsia="微软雅黑" w:cs="微软雅黑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60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1491</Words>
  <Characters>1601</Characters>
  <Lines>0</Lines>
  <Paragraphs>0</Paragraphs>
  <TotalTime>1</TotalTime>
  <ScaleCrop>false</ScaleCrop>
  <LinksUpToDate>false</LinksUpToDate>
  <CharactersWithSpaces>1706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2022-06-10T08:38:00Z</dcterms:created>
  <dc:creator>念</dc:creator>
  <cp:lastModifiedBy>念</cp:lastModifiedBy>
  <dcterms:modified xsi:type="dcterms:W3CDTF">2022-06-10T08:54:14Z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9B90C52DDC3F4267962247FEDC25D667</vt:lpwstr>
  </property>
</Properties>
</file>