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1EAE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721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1" w:type="dxa"/>
            <w:vAlign w:val="center"/>
          </w:tcPr>
          <w:p w14:paraId="2833E31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33" w:name="_GoBack"/>
          </w:p>
          <w:p w14:paraId="699B8FB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FE55F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70528"/>
              </w:rPr>
              <w:t>综合能耗节能率计算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528"/>
              </w:rPr>
              <w:t>书</w:t>
            </w:r>
          </w:p>
          <w:p w14:paraId="6D948E3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bookmarkEnd w:id="133"/>
      <w:tr w14:paraId="1979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69A5D217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2" w:name="项目名称"/>
            <w:bookmarkEnd w:id="2"/>
          </w:p>
        </w:tc>
      </w:tr>
      <w:tr w14:paraId="58B5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6D3557C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2754A6E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39E893A1">
      <w:pPr>
        <w:snapToGrid w:val="0"/>
        <w:rPr>
          <w:rFonts w:ascii="Calibri" w:hAnsi="Calibri"/>
          <w:szCs w:val="22"/>
          <w:lang w:val="en-US"/>
        </w:rPr>
      </w:pPr>
    </w:p>
    <w:p w14:paraId="2A746214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4" w:name="二维码"/>
      <w:bookmarkEnd w:id="4"/>
      <w:bookmarkStart w:id="5" w:name="_Hlk172625491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363E5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5"/>
    <w:p w14:paraId="277C1EBC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FB8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FB3E44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348F9F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1AA5CD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安徽-马鞍山</w:t>
            </w:r>
            <w:bookmarkEnd w:id="6"/>
          </w:p>
        </w:tc>
      </w:tr>
      <w:tr w14:paraId="1FEF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C21D69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4932B41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3934215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46C5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B2165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5B2DCEC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7619CB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2917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F67465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8030964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78C369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278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A5049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AF05A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578B302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0CC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4232BC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04528733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D195B3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D04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2FF012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BDD1D4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B8EA6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2026年4月14日</w:t>
            </w:r>
            <w:bookmarkEnd w:id="9"/>
          </w:p>
        </w:tc>
      </w:tr>
    </w:tbl>
    <w:p w14:paraId="242C6B4B">
      <w:pPr>
        <w:snapToGrid w:val="0"/>
        <w:rPr>
          <w:rFonts w:ascii="Calibri" w:hAnsi="Calibri"/>
          <w:kern w:val="2"/>
          <w:szCs w:val="22"/>
        </w:rPr>
      </w:pPr>
    </w:p>
    <w:p w14:paraId="571CD052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7140EB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70BCD9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B098942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能耗计算BESI2026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E353D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A5AE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43687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CA28C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964B5F8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F467E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6FDCF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3E0C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8A28EA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887B4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556C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F248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C782748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9206C3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3BE47EFB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47E8267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BEC07E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_Toc16917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E9924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_Toc7119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_Toc7119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C1B77D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_Toc2418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_Toc2418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084BD7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_Toc10823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_Toc10823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79FE3C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_Toc15358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_Toc15358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A2ADE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_Toc21988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_Toc21988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57FE3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_Toc22531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_Toc22531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38F84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_Toc27492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_Toc27492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91F65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F0E58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_Toc32334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_Toc32334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C55C3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_Toc32132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_Toc32132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3201C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_Toc17886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_Toc17886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EF118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_Toc8783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_Toc8783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31B4DD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_Toc5681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_Toc5681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3C5E05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_Toc25053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围护结构做法简要说明</w:t>
      </w:r>
      <w:r>
        <w:tab/>
      </w:r>
      <w:r>
        <w:fldChar w:fldCharType="begin"/>
      </w:r>
      <w:r>
        <w:instrText xml:space="preserve"> PAGEREF _Toc25053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81EB28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8C924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_Toc31823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_Toc31823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8E904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_Toc13245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_Toc13245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103B31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_Toc14027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_Toc14027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8EF873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_Toc26570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_Toc26570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7B7FC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_Toc17347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_Toc17347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F1FF0F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_Toc19110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照明</w:t>
      </w:r>
      <w:r>
        <w:tab/>
      </w:r>
      <w:r>
        <w:fldChar w:fldCharType="begin"/>
      </w:r>
      <w:r>
        <w:instrText xml:space="preserve"> PAGEREF _Toc19110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34AEF2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_Toc28294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_Toc28294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24F122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_Toc32383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_Toc32383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1C7EF7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_Toc11319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逐月耗电量</w:t>
      </w:r>
      <w:r>
        <w:tab/>
      </w:r>
      <w:r>
        <w:fldChar w:fldCharType="begin"/>
      </w:r>
      <w:r>
        <w:instrText xml:space="preserve"> PAGEREF _Toc11319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608E3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_Toc22740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_Toc22740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886091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_Toc1441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_Toc1441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B54BA6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_Toc11136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_Toc11136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1B5ECB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_Toc10367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_Toc10367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FA0D1C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_Toc19291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_Toc19291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41C43D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_Toc9265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_Toc9265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7D5675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_Toc26782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_Toc26782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7CF3D8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_Toc13562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_Toc13562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9AB97B0">
      <w:pPr>
        <w:pStyle w:val="17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6E738E4">
      <w:pPr>
        <w:pStyle w:val="17"/>
      </w:pPr>
    </w:p>
    <w:p w14:paraId="1F7E69A2">
      <w:pPr>
        <w:pStyle w:val="2"/>
      </w:pPr>
      <w:bookmarkStart w:id="13" w:name="_Toc16917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B8DD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A72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AA01D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0051D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584E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5BA8A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安徽-马鞍山</w:t>
            </w:r>
            <w:bookmarkEnd w:id="15"/>
          </w:p>
        </w:tc>
      </w:tr>
      <w:tr w14:paraId="7BD0A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FE6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DED9E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31.43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FF958C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118.28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51ED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44D7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F1DCBC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4940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657E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5326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007CD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3B7CA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0202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91812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15.3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359EE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9607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5ADBF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25195.43</w:t>
            </w:r>
            <w:bookmarkEnd w:id="24"/>
          </w:p>
        </w:tc>
      </w:tr>
      <w:tr w14:paraId="11B4A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AC02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DF16B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4308.01</w:t>
            </w:r>
            <w:bookmarkEnd w:id="25"/>
          </w:p>
        </w:tc>
      </w:tr>
      <w:tr w14:paraId="32E99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CBD6E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C004F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83.6</w:t>
            </w:r>
            <w:bookmarkEnd w:id="26"/>
          </w:p>
        </w:tc>
      </w:tr>
      <w:tr w14:paraId="70A4D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6AB353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124ED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7B97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9B1B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C6B341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520A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A304C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8FB20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2ED1C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104C6CE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4B9DAF">
            <w:pPr>
              <w:pStyle w:val="3"/>
              <w:ind w:firstLine="0" w:firstLineChars="0"/>
            </w:pPr>
            <w:bookmarkStart w:id="30" w:name="控温期"/>
            <w:r>
              <w:t>供冷期:5.15~9.15,供暖期:11.15~3.15，暑假:7.15~8.25; 寒假：1.15~3.1</w:t>
            </w:r>
            <w:bookmarkEnd w:id="30"/>
          </w:p>
        </w:tc>
      </w:tr>
    </w:tbl>
    <w:p w14:paraId="6D5980D3">
      <w:pPr>
        <w:pStyle w:val="3"/>
        <w:ind w:firstLine="0" w:firstLineChars="0"/>
        <w:rPr>
          <w:lang w:val="en-US"/>
        </w:rPr>
      </w:pPr>
      <w:bookmarkStart w:id="31" w:name="TitleFormat"/>
    </w:p>
    <w:p w14:paraId="1DB00CA6">
      <w:pPr>
        <w:pStyle w:val="3"/>
        <w:ind w:firstLine="0" w:firstLineChars="0"/>
        <w:rPr>
          <w:lang w:val="en-US"/>
        </w:rPr>
      </w:pPr>
    </w:p>
    <w:p w14:paraId="05E208A9">
      <w:pPr>
        <w:pStyle w:val="2"/>
      </w:pPr>
      <w:bookmarkStart w:id="32" w:name="_Toc7119"/>
      <w:r>
        <w:rPr>
          <w:rFonts w:hint="eastAsia"/>
        </w:rPr>
        <w:t>计算依据</w:t>
      </w:r>
      <w:bookmarkEnd w:id="32"/>
    </w:p>
    <w:bookmarkEnd w:id="31"/>
    <w:p w14:paraId="4B72F264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769726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EDDDF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5D4F035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4BD5581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12171F9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6BA6559E">
      <w:pPr>
        <w:widowControl w:val="0"/>
        <w:jc w:val="both"/>
        <w:rPr>
          <w:kern w:val="2"/>
          <w:szCs w:val="24"/>
          <w:lang w:val="en-US"/>
        </w:rPr>
      </w:pPr>
    </w:p>
    <w:p w14:paraId="13C9CC9C">
      <w:pPr>
        <w:pStyle w:val="2"/>
      </w:pPr>
      <w:bookmarkStart w:id="34" w:name="_Toc25351"/>
      <w:bookmarkStart w:id="35" w:name="_Toc31856"/>
      <w:bookmarkStart w:id="36" w:name="_Toc2418"/>
      <w:r>
        <w:rPr>
          <w:rFonts w:hint="eastAsia"/>
        </w:rPr>
        <w:t>计算要求</w:t>
      </w:r>
      <w:bookmarkEnd w:id="34"/>
      <w:bookmarkEnd w:id="35"/>
      <w:bookmarkEnd w:id="36"/>
    </w:p>
    <w:p w14:paraId="3FBB2DD3">
      <w:pPr>
        <w:pStyle w:val="4"/>
        <w:tabs>
          <w:tab w:val="clear" w:pos="578"/>
        </w:tabs>
        <w:rPr>
          <w:kern w:val="2"/>
          <w:sz w:val="21"/>
        </w:rPr>
      </w:pPr>
      <w:bookmarkStart w:id="37" w:name="_Toc3445"/>
      <w:bookmarkStart w:id="38" w:name="_Toc20530"/>
      <w:bookmarkStart w:id="39" w:name="_Toc10823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0AD9D77D"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30695"/>
      <w:bookmarkStart w:id="41" w:name="_Toc6638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条</w:t>
      </w:r>
      <w:r>
        <w:rPr>
          <w:szCs w:val="21"/>
          <w:lang w:val="en-US"/>
        </w:rPr>
        <w:t>：</w:t>
      </w:r>
      <w:r>
        <w:rPr>
          <w:rFonts w:hint="eastAsia"/>
          <w:szCs w:val="21"/>
          <w:lang w:val="en-US"/>
        </w:rPr>
        <w:t>采取措施</w:t>
      </w:r>
      <w:r>
        <w:rPr>
          <w:szCs w:val="21"/>
          <w:lang w:val="en-US"/>
        </w:rPr>
        <w:t>降低建筑能耗，</w:t>
      </w:r>
      <w:r>
        <w:rPr>
          <w:rFonts w:hint="eastAsia"/>
          <w:szCs w:val="21"/>
          <w:lang w:val="en-US"/>
        </w:rPr>
        <w:t>评价</w:t>
      </w:r>
      <w:r>
        <w:rPr>
          <w:szCs w:val="21"/>
          <w:lang w:val="en-US"/>
        </w:rPr>
        <w:t>总分值</w:t>
      </w:r>
      <w:r>
        <w:rPr>
          <w:rFonts w:hint="eastAsia"/>
          <w:szCs w:val="21"/>
          <w:lang w:val="en-US"/>
        </w:rPr>
        <w:t>1</w:t>
      </w:r>
      <w:r>
        <w:rPr>
          <w:szCs w:val="21"/>
          <w:lang w:val="en-US"/>
        </w:rPr>
        <w:t>0</w:t>
      </w:r>
      <w:r>
        <w:rPr>
          <w:rFonts w:hint="eastAsia"/>
          <w:szCs w:val="21"/>
          <w:lang w:val="en-US"/>
        </w:rPr>
        <w:t>分</w:t>
      </w:r>
      <w:r>
        <w:rPr>
          <w:szCs w:val="21"/>
          <w:lang w:val="en-US"/>
        </w:rPr>
        <w:t>。</w:t>
      </w:r>
      <w:r>
        <w:rPr>
          <w:rFonts w:hint="eastAsia"/>
          <w:szCs w:val="21"/>
          <w:lang w:val="en-US"/>
        </w:rPr>
        <w:t>建筑设计能耗相比现行强制性工程建设规范《建筑节能与可再生能源利用通用规范》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降低</w:t>
      </w:r>
      <w:r>
        <w:rPr>
          <w:szCs w:val="21"/>
          <w:lang w:val="en-US"/>
        </w:rPr>
        <w:t>5%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6</w:t>
      </w:r>
      <w:r>
        <w:rPr>
          <w:rFonts w:hint="eastAsia"/>
          <w:szCs w:val="21"/>
          <w:lang w:val="en-US"/>
        </w:rPr>
        <w:t>分；降低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8</w:t>
      </w:r>
      <w:r>
        <w:rPr>
          <w:rFonts w:hint="eastAsia"/>
          <w:szCs w:val="21"/>
          <w:lang w:val="en-US"/>
        </w:rPr>
        <w:t>分；降低</w:t>
      </w:r>
      <w:r>
        <w:rPr>
          <w:szCs w:val="21"/>
          <w:lang w:val="en-US"/>
        </w:rPr>
        <w:t>15%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</w:t>
      </w:r>
      <w:r>
        <w:rPr>
          <w:szCs w:val="21"/>
          <w:lang w:val="en-US"/>
        </w:rPr>
        <w:t>。</w:t>
      </w:r>
    </w:p>
    <w:p w14:paraId="622C9619">
      <w:pPr>
        <w:pStyle w:val="4"/>
        <w:tabs>
          <w:tab w:val="clear" w:pos="578"/>
        </w:tabs>
        <w:rPr>
          <w:kern w:val="2"/>
          <w:sz w:val="21"/>
        </w:rPr>
      </w:pPr>
      <w:bookmarkStart w:id="42" w:name="_Toc15358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40F1F2CF">
      <w:pPr>
        <w:pStyle w:val="3"/>
        <w:ind w:firstLine="420"/>
        <w:rPr>
          <w:lang w:val="en-US"/>
        </w:rPr>
      </w:pPr>
      <w:bookmarkStart w:id="43" w:name="_Toc59787735"/>
      <w:bookmarkStart w:id="44" w:name="_Toc58336110"/>
      <w:bookmarkStart w:id="45" w:name="_Toc59800596"/>
      <w:r>
        <w:rPr>
          <w:rFonts w:hint="eastAsia"/>
          <w:lang w:val="en-US"/>
        </w:rPr>
        <w:t>建筑设计能耗应与强制性工程建设规范《建筑节能与可再生能源利用通用规范》GB55015</w:t>
      </w:r>
    </w:p>
    <w:p w14:paraId="4EE2EC58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2021进行比较，根据低于该规范要求的百分比进行得分判断。其中，设计建筑能耗应按照设计条件进行供暖空调能耗和照明能耗的计算。</w:t>
      </w:r>
      <w:bookmarkStart w:id="46" w:name="绿标2024细则728条参照建筑计算说明"/>
      <w:r>
        <w:t>参照建筑能耗按照《建筑节能与可再生能源利用通用规范》GB55015 2021附录A的平均能耗指标确定。</w:t>
      </w:r>
      <w:bookmarkEnd w:id="46"/>
    </w:p>
    <w:p w14:paraId="6074572B">
      <w:pPr>
        <w:pStyle w:val="2"/>
      </w:pPr>
      <w:bookmarkStart w:id="47" w:name="_Toc21988"/>
      <w:r>
        <w:rPr>
          <w:rFonts w:hint="eastAsia"/>
        </w:rPr>
        <w:t>软件介绍</w:t>
      </w:r>
      <w:bookmarkEnd w:id="43"/>
      <w:bookmarkEnd w:id="44"/>
      <w:bookmarkEnd w:id="45"/>
      <w:bookmarkEnd w:id="47"/>
    </w:p>
    <w:p w14:paraId="6A40EA0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能耗计算BESI2026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7600855">
      <w:pPr>
        <w:pStyle w:val="2"/>
      </w:pPr>
      <w:bookmarkStart w:id="49" w:name="_Toc22531"/>
      <w:r>
        <w:rPr>
          <w:rFonts w:hint="eastAsia"/>
        </w:rPr>
        <w:t>气象数据</w:t>
      </w:r>
      <w:bookmarkEnd w:id="49"/>
    </w:p>
    <w:p w14:paraId="1A2C7847">
      <w:pPr>
        <w:pStyle w:val="4"/>
      </w:pPr>
      <w:bookmarkStart w:id="50" w:name="_Toc27492"/>
      <w:r>
        <w:rPr>
          <w:rFonts w:hint="eastAsia"/>
        </w:rPr>
        <w:t>气象地点</w:t>
      </w:r>
      <w:bookmarkEnd w:id="50"/>
    </w:p>
    <w:p w14:paraId="370EF5A3">
      <w:pPr>
        <w:pStyle w:val="3"/>
        <w:ind w:firstLine="420"/>
        <w:rPr>
          <w:lang w:val="en-US"/>
        </w:rPr>
      </w:pPr>
      <w:bookmarkStart w:id="51" w:name="气象数据来源"/>
      <w:r>
        <w:t>江苏-南京 (当前地点无气象数据，选用较近可用的气象地点), 《建筑节能气象参数标准》</w:t>
      </w:r>
      <w:bookmarkEnd w:id="51"/>
    </w:p>
    <w:p w14:paraId="53F250BF">
      <w:pPr>
        <w:pStyle w:val="4"/>
      </w:pPr>
      <w:bookmarkStart w:id="52" w:name="_Toc2167"/>
      <w:r>
        <w:rPr>
          <w:rFonts w:hint="eastAsia"/>
        </w:rPr>
        <w:t>逐日干球温度表</w:t>
      </w:r>
      <w:bookmarkEnd w:id="52"/>
    </w:p>
    <w:p w14:paraId="121083C2">
      <w:pPr>
        <w:pStyle w:val="3"/>
        <w:ind w:firstLine="0" w:firstLineChars="0"/>
        <w:rPr>
          <w:lang w:val="en-US"/>
        </w:rPr>
      </w:pPr>
      <w:bookmarkStart w:id="53" w:name="日均干球温度变化表"/>
      <w:bookmarkEnd w:id="53"/>
      <w:r>
        <w:drawing>
          <wp:inline distT="0" distB="0" distL="0" distR="0">
            <wp:extent cx="5667375" cy="2600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712F">
      <w:pPr>
        <w:pStyle w:val="4"/>
      </w:pPr>
      <w:bookmarkStart w:id="54" w:name="_Toc32334"/>
      <w:r>
        <w:rPr>
          <w:rFonts w:hint="eastAsia"/>
        </w:rPr>
        <w:t>逐月辐照量表</w:t>
      </w:r>
      <w:bookmarkEnd w:id="54"/>
    </w:p>
    <w:p w14:paraId="4C51EB65">
      <w:pPr>
        <w:pStyle w:val="3"/>
        <w:ind w:firstLine="0" w:firstLineChars="0"/>
        <w:rPr>
          <w:lang w:val="en-US"/>
        </w:rPr>
      </w:pPr>
      <w:bookmarkStart w:id="55" w:name="逐月辐照量图表"/>
      <w:bookmarkEnd w:id="55"/>
      <w:r>
        <w:drawing>
          <wp:inline distT="0" distB="0" distL="0" distR="0">
            <wp:extent cx="5667375" cy="2343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05AED">
      <w:pPr>
        <w:pStyle w:val="4"/>
      </w:pPr>
      <w:bookmarkStart w:id="56" w:name="_Toc32132"/>
      <w:r>
        <w:rPr>
          <w:rFonts w:hint="eastAsia"/>
        </w:rPr>
        <w:t>峰值工况</w:t>
      </w:r>
      <w:bookmarkEnd w:id="5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ABC0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7D60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6BD703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4B95F6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C0F6FE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FB10EB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D219EF2">
            <w:pPr>
              <w:jc w:val="center"/>
            </w:pPr>
            <w:r>
              <w:t>焓值(kj/kg)</w:t>
            </w:r>
          </w:p>
        </w:tc>
      </w:tr>
      <w:tr w14:paraId="332A9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5417D3">
            <w:r>
              <w:t>最热</w:t>
            </w:r>
          </w:p>
        </w:tc>
        <w:tc>
          <w:tcPr>
            <w:vAlign w:val="center"/>
          </w:tcPr>
          <w:p w14:paraId="027FA671">
            <w:r>
              <w:t>07月28日15时</w:t>
            </w:r>
          </w:p>
        </w:tc>
        <w:tc>
          <w:tcPr>
            <w:vAlign w:val="center"/>
          </w:tcPr>
          <w:p w14:paraId="5CFA70F5">
            <w:r>
              <w:t>35.6</w:t>
            </w:r>
          </w:p>
        </w:tc>
        <w:tc>
          <w:tcPr>
            <w:vAlign w:val="center"/>
          </w:tcPr>
          <w:p w14:paraId="1CBCEE0E">
            <w:r>
              <w:t>26.1</w:t>
            </w:r>
          </w:p>
        </w:tc>
        <w:tc>
          <w:tcPr>
            <w:vAlign w:val="center"/>
          </w:tcPr>
          <w:p w14:paraId="6CA14A8D">
            <w:r>
              <w:t>17.9</w:t>
            </w:r>
          </w:p>
        </w:tc>
        <w:tc>
          <w:tcPr>
            <w:vAlign w:val="center"/>
          </w:tcPr>
          <w:p w14:paraId="20D3C111">
            <w:r>
              <w:t>81.7</w:t>
            </w:r>
          </w:p>
        </w:tc>
      </w:tr>
      <w:tr w14:paraId="0FD26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6AA98">
            <w:r>
              <w:t>最冷</w:t>
            </w:r>
          </w:p>
        </w:tc>
        <w:tc>
          <w:tcPr>
            <w:vAlign w:val="center"/>
          </w:tcPr>
          <w:p w14:paraId="5E5AE43A">
            <w:r>
              <w:t>01月14日02时</w:t>
            </w:r>
          </w:p>
        </w:tc>
        <w:tc>
          <w:tcPr>
            <w:vAlign w:val="center"/>
          </w:tcPr>
          <w:p w14:paraId="1C12726C">
            <w:r>
              <w:t>-6.1</w:t>
            </w:r>
          </w:p>
        </w:tc>
        <w:tc>
          <w:tcPr>
            <w:vAlign w:val="center"/>
          </w:tcPr>
          <w:p w14:paraId="201042CF">
            <w:r>
              <w:t>-6.7</w:t>
            </w:r>
          </w:p>
        </w:tc>
        <w:tc>
          <w:tcPr>
            <w:vAlign w:val="center"/>
          </w:tcPr>
          <w:p w14:paraId="72967C4B">
            <w:r>
              <w:t>2.0</w:t>
            </w:r>
          </w:p>
        </w:tc>
        <w:tc>
          <w:tcPr>
            <w:vAlign w:val="center"/>
          </w:tcPr>
          <w:p w14:paraId="430A958D">
            <w:r>
              <w:t>-1.2</w:t>
            </w:r>
          </w:p>
        </w:tc>
      </w:tr>
    </w:tbl>
    <w:p w14:paraId="576D431D">
      <w:pPr>
        <w:pStyle w:val="2"/>
        <w:widowControl w:val="0"/>
        <w:jc w:val="both"/>
      </w:pPr>
      <w:bookmarkStart w:id="57" w:name="气象峰值工况"/>
      <w:bookmarkEnd w:id="57"/>
      <w:bookmarkStart w:id="58" w:name="_Toc17886"/>
      <w:r>
        <w:t>建筑大样</w:t>
      </w:r>
      <w:bookmarkEnd w:id="58"/>
    </w:p>
    <w:p w14:paraId="18548B61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62072">
      <w:pPr>
        <w:widowControl w:val="0"/>
        <w:jc w:val="center"/>
      </w:pPr>
      <w:r>
        <w:t>西南轴侧图</w:t>
      </w:r>
    </w:p>
    <w:p w14:paraId="1900D3F0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C5362">
      <w:pPr>
        <w:widowControl w:val="0"/>
        <w:jc w:val="center"/>
      </w:pPr>
      <w:r>
        <w:t>东北轴侧图</w:t>
      </w:r>
    </w:p>
    <w:p w14:paraId="712DD12C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53C88">
      <w:pPr>
        <w:widowControl w:val="0"/>
        <w:jc w:val="center"/>
      </w:pPr>
      <w:r>
        <w:t>前视图</w:t>
      </w:r>
    </w:p>
    <w:p w14:paraId="03B1617A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D54C1">
      <w:pPr>
        <w:widowControl w:val="0"/>
        <w:jc w:val="center"/>
      </w:pPr>
      <w:r>
        <w:t>后视图</w:t>
      </w:r>
    </w:p>
    <w:p w14:paraId="43026A0E">
      <w:pPr>
        <w:pStyle w:val="2"/>
        <w:widowControl w:val="0"/>
        <w:jc w:val="both"/>
      </w:pPr>
      <w:bookmarkStart w:id="59" w:name="_Toc8783"/>
      <w:r>
        <w:t>围护结构</w:t>
      </w:r>
      <w:bookmarkEnd w:id="59"/>
    </w:p>
    <w:p w14:paraId="4ED2049D">
      <w:pPr>
        <w:pStyle w:val="4"/>
        <w:widowControl w:val="0"/>
        <w:jc w:val="both"/>
      </w:pPr>
      <w:bookmarkStart w:id="60" w:name="_Toc5681"/>
      <w:r>
        <w:t>工程材料</w:t>
      </w:r>
      <w:bookmarkEnd w:id="60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A57D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06A13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A794C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5C4C91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C42B7D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3F7F47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151E1E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A137CE">
            <w:pPr>
              <w:jc w:val="center"/>
            </w:pPr>
            <w:r>
              <w:t>数据来源</w:t>
            </w:r>
          </w:p>
        </w:tc>
      </w:tr>
      <w:tr w14:paraId="5AFCC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9BEE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CC07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E167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76157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F07023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56E432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642A705">
            <w:pPr>
              <w:jc w:val="center"/>
            </w:pPr>
          </w:p>
        </w:tc>
      </w:tr>
      <w:tr w14:paraId="48515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F2A7A">
            <w:r>
              <w:t>c20细石混凝土(ρ=2300)</w:t>
            </w:r>
          </w:p>
        </w:tc>
        <w:tc>
          <w:tcPr>
            <w:vAlign w:val="center"/>
          </w:tcPr>
          <w:p w14:paraId="3AF7797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F8F0F4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ED3D1B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AE5A1C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342D84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7777B3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1BE2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ED2C0">
            <w:r>
              <w:t>钢筋混凝土</w:t>
            </w:r>
          </w:p>
        </w:tc>
        <w:tc>
          <w:tcPr>
            <w:vAlign w:val="center"/>
          </w:tcPr>
          <w:p w14:paraId="7179504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DD828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F7340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D8C5B0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F5D373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8D293C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918E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64AE1">
            <w:r>
              <w:t>挤塑聚苯板XPS(夹心保温)（B1级)(W200,030级）</w:t>
            </w:r>
          </w:p>
        </w:tc>
        <w:tc>
          <w:tcPr>
            <w:vAlign w:val="center"/>
          </w:tcPr>
          <w:p w14:paraId="3CC7B62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8831BE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EE7BF70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0C77F704">
            <w:pPr>
              <w:jc w:val="right"/>
            </w:pPr>
            <w:r>
              <w:t>1980.1</w:t>
            </w:r>
          </w:p>
        </w:tc>
        <w:tc>
          <w:tcPr>
            <w:vAlign w:val="center"/>
          </w:tcPr>
          <w:p w14:paraId="4077F3E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2F8E026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2DADE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07EE1F">
            <w:r>
              <w:t>煤矸石空心砖</w:t>
            </w:r>
          </w:p>
        </w:tc>
        <w:tc>
          <w:tcPr>
            <w:vAlign w:val="center"/>
          </w:tcPr>
          <w:p w14:paraId="1FB720C0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40FE57D4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2ECA9368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21B88E7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8ABA90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0F32EC5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D4F3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FC1AD">
            <w:r>
              <w:t>轻骨料混凝土(找坡层)</w:t>
            </w:r>
          </w:p>
        </w:tc>
        <w:tc>
          <w:tcPr>
            <w:vAlign w:val="center"/>
          </w:tcPr>
          <w:p w14:paraId="55F3991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E4CF82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814780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9818B0E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3C8040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C3C65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4AA6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D7DEB">
            <w:r>
              <w:t>水泥砂浆</w:t>
            </w:r>
          </w:p>
        </w:tc>
        <w:tc>
          <w:tcPr>
            <w:vAlign w:val="center"/>
          </w:tcPr>
          <w:p w14:paraId="7857A3A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F52C3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3BE02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A255762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5E1B6B6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9D69E45">
            <w:r>
              <w:rPr>
                <w:sz w:val="18"/>
                <w:szCs w:val="18"/>
              </w:rPr>
              <w:t>北京市《居住建筑节能设计标准》DB11/891-2020</w:t>
            </w:r>
          </w:p>
        </w:tc>
      </w:tr>
      <w:tr w14:paraId="3FB55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6A228">
            <w:r>
              <w:t>岩棉板（涂料、幕墙饰面）（TR10,0,A级）</w:t>
            </w:r>
          </w:p>
        </w:tc>
        <w:tc>
          <w:tcPr>
            <w:vAlign w:val="center"/>
          </w:tcPr>
          <w:p w14:paraId="0832D73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4145E60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0138161E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36F2C8B7">
            <w:pPr>
              <w:jc w:val="right"/>
            </w:pPr>
            <w:r>
              <w:t>1052.8</w:t>
            </w:r>
          </w:p>
        </w:tc>
        <w:tc>
          <w:tcPr>
            <w:vAlign w:val="center"/>
          </w:tcPr>
          <w:p w14:paraId="32F9C28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EE91447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7EEE09A7">
      <w:pPr>
        <w:pStyle w:val="4"/>
        <w:widowControl w:val="0"/>
        <w:jc w:val="both"/>
      </w:pPr>
      <w:bookmarkStart w:id="61" w:name="_Toc25053"/>
      <w:r>
        <w:t>围护结构做法简要说明</w:t>
      </w:r>
      <w:bookmarkEnd w:id="61"/>
    </w:p>
    <w:p w14:paraId="01E61FD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(K=0.284,D=3.534)：</w:t>
      </w:r>
      <w:r>
        <w:rPr>
          <w:color w:val="000000"/>
        </w:rPr>
        <w:t>（由上到下）</w:t>
      </w:r>
    </w:p>
    <w:p w14:paraId="652CE6BE">
      <w:pPr>
        <w:widowControl w:val="0"/>
        <w:jc w:val="both"/>
      </w:pPr>
      <w:r>
        <w:t xml:space="preserve">    </w:t>
      </w:r>
      <w:r>
        <w:rPr>
          <w:color w:val="000000"/>
        </w:rPr>
        <w:t>c20细石混凝土(ρ=2300) 40mm＋水泥砂浆 20mm＋</w:t>
      </w:r>
      <w:r>
        <w:rPr>
          <w:color w:val="800000"/>
        </w:rPr>
        <w:t>挤塑聚苯板XPS(夹心保温)（B1级)(W200,030级） 100mm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</w:p>
    <w:p w14:paraId="6C904B1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(K=0.563,D=3.851)：</w:t>
      </w:r>
      <w:r>
        <w:rPr>
          <w:color w:val="000000"/>
        </w:rPr>
        <w:t>（由外到内）</w:t>
      </w:r>
    </w:p>
    <w:p w14:paraId="13FC9C7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岩棉板（涂料、幕墙饰面）（TR10,0,A级） 50mm</w:t>
      </w:r>
      <w:r>
        <w:rPr>
          <w:color w:val="000000"/>
        </w:rPr>
        <w:t>＋</w:t>
      </w:r>
      <w:r>
        <w:rPr>
          <w:color w:val="800080"/>
        </w:rPr>
        <w:t>煤矸石空心砖 200mm</w:t>
      </w:r>
    </w:p>
    <w:p w14:paraId="7E4AACE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(K=0.647,D=3.096)：</w:t>
      </w:r>
      <w:r>
        <w:rPr>
          <w:color w:val="000000"/>
        </w:rPr>
        <w:t>（由外到内）</w:t>
      </w:r>
    </w:p>
    <w:p w14:paraId="02A23BD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岩棉板（涂料、幕墙饰面）（TR10,0,A级）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</w:p>
    <w:p w14:paraId="142E689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热桥梁：</w:t>
      </w:r>
      <w:r>
        <w:rPr>
          <w:color w:val="0000FF"/>
        </w:rPr>
        <w:t>热桥梁构造一 (K=0.647,D=3.096)：</w:t>
      </w:r>
      <w:r>
        <w:rPr>
          <w:color w:val="000000"/>
        </w:rPr>
        <w:t>（由外到内）</w:t>
      </w:r>
    </w:p>
    <w:p w14:paraId="5B3503A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岩棉板（涂料、幕墙饰面）（TR10,0,A级）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</w:p>
    <w:p w14:paraId="34CE4CD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(K=0.564,D=2.725)：</w:t>
      </w:r>
      <w:r>
        <w:rPr>
          <w:color w:val="000000"/>
        </w:rPr>
        <w:t>（由上到下）</w:t>
      </w:r>
    </w:p>
    <w:p w14:paraId="49EE131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岩棉板（涂料、幕墙饰面）（TR10,0,A级） 60mm</w:t>
      </w:r>
    </w:p>
    <w:p w14:paraId="045CE45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</w:rPr>
        <w:t>6高透双银Low-E+12A+6(窗框比0.25)金属隔热框(隔热条29mm)(暖边)：</w:t>
      </w:r>
    </w:p>
    <w:p w14:paraId="5F6542D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传热系数2.000W/㎡.K，窗太阳得热系数0.307</w:t>
      </w:r>
    </w:p>
    <w:p w14:paraId="3D75E626">
      <w:pPr>
        <w:pStyle w:val="2"/>
        <w:widowControl w:val="0"/>
        <w:jc w:val="both"/>
        <w:rPr>
          <w:color w:val="000000"/>
        </w:rPr>
      </w:pPr>
      <w:bookmarkStart w:id="62" w:name="_Toc14"/>
      <w:r>
        <w:rPr>
          <w:color w:val="000000"/>
        </w:rPr>
        <w:t>围护结构概况</w:t>
      </w:r>
      <w:bookmarkEnd w:id="62"/>
    </w:p>
    <w:p w14:paraId="3FE801E5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CBE82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13D2E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33BC4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6FDAC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4"/>
          </w:p>
        </w:tc>
      </w:tr>
      <w:tr w14:paraId="31CB7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3A649C1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D6867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394BF3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78B7E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6436E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3FED6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26510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7"/>
          </w:p>
          <w:p w14:paraId="1A3B94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3.53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7AB547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9"/>
          </w:p>
          <w:p w14:paraId="178231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3.15</w:t>
            </w:r>
            <w:bookmarkEnd w:id="70"/>
          </w:p>
        </w:tc>
      </w:tr>
      <w:tr w14:paraId="6C154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0DB8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06185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8469A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0.57</w:t>
            </w:r>
            <w:bookmarkEnd w:id="71"/>
          </w:p>
          <w:p w14:paraId="07AE80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3.74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4C855D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3"/>
          </w:p>
          <w:p w14:paraId="336CB2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3.48</w:t>
            </w:r>
            <w:bookmarkEnd w:id="74"/>
          </w:p>
        </w:tc>
      </w:tr>
      <w:tr w14:paraId="114A68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7456EF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DBF7112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46189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75"/>
          </w:p>
          <w:p w14:paraId="2CF2E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2.73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7E21F7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7"/>
          </w:p>
          <w:p w14:paraId="782728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2.48</w:t>
            </w:r>
            <w:bookmarkEnd w:id="78"/>
          </w:p>
        </w:tc>
      </w:tr>
      <w:tr w14:paraId="40D2ED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E9AF61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9E0BC82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DAC98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  <w:p w14:paraId="715E69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4E0F94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  <w:p w14:paraId="46D051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 w14:paraId="4629F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6F3A6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C46D1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3D41F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BBF4A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491DE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B16E0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7A859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087B1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0AF8A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95D74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14744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2786D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2901C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DA71098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8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3"/>
          </w:p>
        </w:tc>
        <w:tc>
          <w:tcPr>
            <w:tcW w:w="937" w:type="pct"/>
            <w:shd w:val="clear" w:color="auto" w:fill="auto"/>
            <w:vAlign w:val="center"/>
          </w:tcPr>
          <w:p w14:paraId="0D349BB2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3645B4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 w14:paraId="2B2BC0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48826C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4E8055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 w14:paraId="2C6C59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53B85A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48B77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11C49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548E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97FBB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44855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65F92E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236BDF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82" w:type="pct"/>
            <w:vAlign w:val="center"/>
          </w:tcPr>
          <w:p w14:paraId="7C7511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322DB3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1E4143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420DC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084FC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8E487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23C24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85A34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178EF5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626D88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1F174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5ABCA3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11E2B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6925BB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4C6BF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7BBA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51D68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43075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01" w:type="pct"/>
            <w:vAlign w:val="center"/>
          </w:tcPr>
          <w:p w14:paraId="520F3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2C123E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82" w:type="pct"/>
            <w:vAlign w:val="center"/>
          </w:tcPr>
          <w:p w14:paraId="530055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01" w:type="pct"/>
            <w:vAlign w:val="center"/>
          </w:tcPr>
          <w:p w14:paraId="4EEC5C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5CA2B5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</w:tbl>
    <w:p w14:paraId="36877FC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6BD8575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76EFEBEB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7D524DF3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30D3143C">
      <w:pPr>
        <w:widowControl w:val="0"/>
        <w:jc w:val="both"/>
        <w:rPr>
          <w:color w:val="000000"/>
        </w:rPr>
      </w:pPr>
    </w:p>
    <w:p w14:paraId="5358C193">
      <w:pPr>
        <w:pStyle w:val="2"/>
        <w:widowControl w:val="0"/>
        <w:jc w:val="both"/>
        <w:rPr>
          <w:color w:val="000000"/>
        </w:rPr>
      </w:pPr>
      <w:bookmarkStart w:id="84" w:name="_Toc31823"/>
      <w:r>
        <w:rPr>
          <w:color w:val="000000"/>
        </w:rPr>
        <w:t>设计建筑</w:t>
      </w:r>
      <w:bookmarkEnd w:id="84"/>
    </w:p>
    <w:p w14:paraId="2970C72A">
      <w:pPr>
        <w:pStyle w:val="4"/>
        <w:widowControl w:val="0"/>
        <w:jc w:val="both"/>
        <w:rPr>
          <w:color w:val="000000"/>
        </w:rPr>
      </w:pPr>
      <w:bookmarkStart w:id="85" w:name="_Toc13245"/>
      <w:r>
        <w:rPr>
          <w:color w:val="000000"/>
        </w:rPr>
        <w:t>房间类型</w:t>
      </w:r>
      <w:bookmarkEnd w:id="85"/>
    </w:p>
    <w:p w14:paraId="2E728D6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24C80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2900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06243C5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6655D39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232474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AF4AD7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F00CE16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6764AE1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FC9C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8776E">
            <w:r>
              <w:t>教育-卫生间</w:t>
            </w:r>
          </w:p>
        </w:tc>
        <w:tc>
          <w:tcPr>
            <w:vAlign w:val="center"/>
          </w:tcPr>
          <w:p w14:paraId="16461C8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12F9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65BC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603C4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4B4A95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FE22305">
            <w:pPr>
              <w:jc w:val="center"/>
            </w:pPr>
            <w:r>
              <w:t>5(W/㎡)</w:t>
            </w:r>
          </w:p>
        </w:tc>
      </w:tr>
      <w:tr w14:paraId="6C72D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EE698">
            <w:r>
              <w:t>教育-厨房</w:t>
            </w:r>
          </w:p>
        </w:tc>
        <w:tc>
          <w:tcPr>
            <w:vAlign w:val="center"/>
          </w:tcPr>
          <w:p w14:paraId="428115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30EA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CD25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ED697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61708C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990134">
            <w:pPr>
              <w:jc w:val="center"/>
            </w:pPr>
            <w:r>
              <w:t>5(W/㎡)</w:t>
            </w:r>
          </w:p>
        </w:tc>
      </w:tr>
      <w:tr w14:paraId="251E1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62A188">
            <w:r>
              <w:t>教育-库房</w:t>
            </w:r>
          </w:p>
        </w:tc>
        <w:tc>
          <w:tcPr>
            <w:vAlign w:val="center"/>
          </w:tcPr>
          <w:p w14:paraId="5249B47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B44A7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AA37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C8E5E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D5F88D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DE55D48">
            <w:pPr>
              <w:jc w:val="center"/>
            </w:pPr>
            <w:r>
              <w:t>0(W/㎡)</w:t>
            </w:r>
          </w:p>
        </w:tc>
      </w:tr>
      <w:tr w14:paraId="10018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C72B0">
            <w:r>
              <w:t>教育-更衣室</w:t>
            </w:r>
          </w:p>
        </w:tc>
        <w:tc>
          <w:tcPr>
            <w:vAlign w:val="center"/>
          </w:tcPr>
          <w:p w14:paraId="79AF6D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CDD4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4A75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5BB39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8E29E2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A4B86B2">
            <w:pPr>
              <w:jc w:val="center"/>
            </w:pPr>
            <w:r>
              <w:t>5(W/㎡)</w:t>
            </w:r>
          </w:p>
        </w:tc>
      </w:tr>
      <w:tr w14:paraId="2336B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19407">
            <w:r>
              <w:t>教育-楼梯间</w:t>
            </w:r>
          </w:p>
        </w:tc>
        <w:tc>
          <w:tcPr>
            <w:vAlign w:val="center"/>
          </w:tcPr>
          <w:p w14:paraId="6BD072D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22E9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32BBA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991BA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47B823A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D7FF761">
            <w:pPr>
              <w:jc w:val="center"/>
            </w:pPr>
            <w:r>
              <w:t>5(W/㎡)</w:t>
            </w:r>
          </w:p>
        </w:tc>
      </w:tr>
      <w:tr w14:paraId="69570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1B4F6">
            <w:r>
              <w:t>教育-走廊</w:t>
            </w:r>
          </w:p>
        </w:tc>
        <w:tc>
          <w:tcPr>
            <w:vAlign w:val="center"/>
          </w:tcPr>
          <w:p w14:paraId="3F7F35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6E9C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5706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4C2E5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1EDE51E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A4E268D">
            <w:pPr>
              <w:jc w:val="center"/>
            </w:pPr>
            <w:r>
              <w:t>5(W/㎡)</w:t>
            </w:r>
          </w:p>
        </w:tc>
      </w:tr>
      <w:tr w14:paraId="1B065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96805">
            <w:r>
              <w:t>教育-餐厅</w:t>
            </w:r>
          </w:p>
        </w:tc>
        <w:tc>
          <w:tcPr>
            <w:vAlign w:val="center"/>
          </w:tcPr>
          <w:p w14:paraId="4B91AF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B911B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33868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FD342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303CC2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BCD76C">
            <w:pPr>
              <w:jc w:val="center"/>
            </w:pPr>
            <w:r>
              <w:t>5(W/㎡)</w:t>
            </w:r>
          </w:p>
        </w:tc>
      </w:tr>
    </w:tbl>
    <w:p w14:paraId="5A4CCEF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1850350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5151E3D">
      <w:pPr>
        <w:pStyle w:val="4"/>
        <w:widowControl w:val="0"/>
        <w:jc w:val="both"/>
        <w:rPr>
          <w:color w:val="000000"/>
        </w:rPr>
      </w:pPr>
      <w:bookmarkStart w:id="86" w:name="_Toc14027"/>
      <w:r>
        <w:rPr>
          <w:color w:val="000000"/>
        </w:rPr>
        <w:t>系统类型</w:t>
      </w:r>
      <w:bookmarkEnd w:id="86"/>
    </w:p>
    <w:p w14:paraId="22C3033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3C59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6BEC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35268B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2C03D3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FDE934">
            <w:pPr>
              <w:jc w:val="center"/>
            </w:pPr>
            <w:r>
              <w:t>包含的房间</w:t>
            </w:r>
          </w:p>
        </w:tc>
      </w:tr>
      <w:tr w14:paraId="41CDF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21E19">
            <w:r>
              <w:t>自动</w:t>
            </w:r>
          </w:p>
        </w:tc>
        <w:tc>
          <w:tcPr>
            <w:vAlign w:val="center"/>
          </w:tcPr>
          <w:p w14:paraId="1C1BDF33">
            <w:r>
              <w:t>单元式空调</w:t>
            </w:r>
          </w:p>
        </w:tc>
        <w:tc>
          <w:tcPr>
            <w:vAlign w:val="center"/>
          </w:tcPr>
          <w:p w14:paraId="5C8AA636">
            <w:r>
              <w:t>1113.32</w:t>
            </w:r>
          </w:p>
        </w:tc>
        <w:tc>
          <w:tcPr>
            <w:vAlign w:val="center"/>
          </w:tcPr>
          <w:p w14:paraId="74C5D82F">
            <w:r>
              <w:t>1016(1),1015(1),1014(1),1013(1),1011(1),1010(1),1009(1),1007(1),1002(1),2016(2),2015(2),2014(2),2013(2),2011(2),2010(2),2008(2),2007(2),2002(2),3019(3),3018(3),3017(3),3016(3),3012(3),3010(3),3008(3),3007(3),3002(3)</w:t>
            </w:r>
          </w:p>
        </w:tc>
      </w:tr>
      <w:tr w14:paraId="1DE30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2BC8C">
            <w:r>
              <w:t>空调</w:t>
            </w:r>
          </w:p>
        </w:tc>
        <w:tc>
          <w:tcPr>
            <w:vAlign w:val="center"/>
          </w:tcPr>
          <w:p w14:paraId="5A372592">
            <w:r>
              <w:t>单元式空调</w:t>
            </w:r>
          </w:p>
        </w:tc>
        <w:tc>
          <w:tcPr>
            <w:vAlign w:val="center"/>
          </w:tcPr>
          <w:p w14:paraId="279E5516">
            <w:r>
              <w:t>3187.72</w:t>
            </w:r>
          </w:p>
        </w:tc>
        <w:tc>
          <w:tcPr>
            <w:vAlign w:val="center"/>
          </w:tcPr>
          <w:p w14:paraId="6B4AF063">
            <w:r>
              <w:t>1001(1),2001(2),3014(3),3013(3),3011(3),3001(3)</w:t>
            </w:r>
          </w:p>
        </w:tc>
      </w:tr>
    </w:tbl>
    <w:p w14:paraId="7F878CB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4883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041E8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A7261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859E74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D4B3417">
            <w:pPr>
              <w:jc w:val="center"/>
            </w:pPr>
            <w:r>
              <w:t>供暖</w:t>
            </w:r>
          </w:p>
        </w:tc>
      </w:tr>
      <w:tr w14:paraId="7D5BD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D5DFA"/>
        </w:tc>
        <w:tc>
          <w:tcPr>
            <w:vMerge w:val="continue"/>
            <w:vAlign w:val="center"/>
          </w:tcPr>
          <w:p w14:paraId="3EB79B43"/>
        </w:tc>
        <w:tc>
          <w:tcPr>
            <w:vAlign w:val="center"/>
          </w:tcPr>
          <w:p w14:paraId="0B8653AC">
            <w:r>
              <w:t>回收效率(%)</w:t>
            </w:r>
          </w:p>
        </w:tc>
        <w:tc>
          <w:tcPr>
            <w:vAlign w:val="center"/>
          </w:tcPr>
          <w:p w14:paraId="2F55C21B">
            <w:r>
              <w:t>启动温(焓)差</w:t>
            </w:r>
          </w:p>
        </w:tc>
        <w:tc>
          <w:tcPr>
            <w:vAlign w:val="center"/>
          </w:tcPr>
          <w:p w14:paraId="7880F8F2">
            <w:r>
              <w:t>回收效率(%)</w:t>
            </w:r>
          </w:p>
        </w:tc>
        <w:tc>
          <w:tcPr>
            <w:vAlign w:val="center"/>
          </w:tcPr>
          <w:p w14:paraId="23A7D44A">
            <w:r>
              <w:t>启动温(焓)差</w:t>
            </w:r>
          </w:p>
        </w:tc>
      </w:tr>
      <w:tr w14:paraId="1CA1B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57FDC">
            <w:r>
              <w:t>自动</w:t>
            </w:r>
          </w:p>
        </w:tc>
        <w:tc>
          <w:tcPr>
            <w:vAlign w:val="center"/>
          </w:tcPr>
          <w:p w14:paraId="1E3DB723">
            <w:r>
              <w:t>无</w:t>
            </w:r>
          </w:p>
        </w:tc>
        <w:tc>
          <w:tcPr>
            <w:vAlign w:val="center"/>
          </w:tcPr>
          <w:p w14:paraId="4631FA37">
            <w:r>
              <w:t>－</w:t>
            </w:r>
          </w:p>
        </w:tc>
        <w:tc>
          <w:tcPr>
            <w:vAlign w:val="center"/>
          </w:tcPr>
          <w:p w14:paraId="54E68481">
            <w:r>
              <w:t>－</w:t>
            </w:r>
          </w:p>
        </w:tc>
        <w:tc>
          <w:tcPr>
            <w:vAlign w:val="center"/>
          </w:tcPr>
          <w:p w14:paraId="42E309F1">
            <w:r>
              <w:t>－</w:t>
            </w:r>
          </w:p>
        </w:tc>
        <w:tc>
          <w:tcPr>
            <w:vAlign w:val="center"/>
          </w:tcPr>
          <w:p w14:paraId="5F6006D9">
            <w:r>
              <w:t>－</w:t>
            </w:r>
          </w:p>
        </w:tc>
      </w:tr>
      <w:tr w14:paraId="1D8A9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2D0C7">
            <w:r>
              <w:t>空调</w:t>
            </w:r>
          </w:p>
        </w:tc>
        <w:tc>
          <w:tcPr>
            <w:vAlign w:val="center"/>
          </w:tcPr>
          <w:p w14:paraId="30CA4B4A">
            <w:r>
              <w:t>无</w:t>
            </w:r>
          </w:p>
        </w:tc>
        <w:tc>
          <w:tcPr>
            <w:vAlign w:val="center"/>
          </w:tcPr>
          <w:p w14:paraId="5F79C97D">
            <w:r>
              <w:t>－</w:t>
            </w:r>
          </w:p>
        </w:tc>
        <w:tc>
          <w:tcPr>
            <w:vAlign w:val="center"/>
          </w:tcPr>
          <w:p w14:paraId="25E982C8">
            <w:r>
              <w:t>－</w:t>
            </w:r>
          </w:p>
        </w:tc>
        <w:tc>
          <w:tcPr>
            <w:vAlign w:val="center"/>
          </w:tcPr>
          <w:p w14:paraId="653A6683">
            <w:r>
              <w:t>－</w:t>
            </w:r>
          </w:p>
        </w:tc>
        <w:tc>
          <w:tcPr>
            <w:vAlign w:val="center"/>
          </w:tcPr>
          <w:p w14:paraId="0C777EE3">
            <w:r>
              <w:t>－</w:t>
            </w:r>
          </w:p>
        </w:tc>
      </w:tr>
    </w:tbl>
    <w:p w14:paraId="3B19F768">
      <w:pPr>
        <w:pStyle w:val="4"/>
        <w:widowControl w:val="0"/>
        <w:jc w:val="both"/>
        <w:rPr>
          <w:color w:val="000000"/>
        </w:rPr>
      </w:pPr>
      <w:bookmarkStart w:id="87" w:name="_Toc26570"/>
      <w:r>
        <w:rPr>
          <w:color w:val="000000"/>
        </w:rPr>
        <w:t>制冷系统</w:t>
      </w:r>
      <w:bookmarkEnd w:id="87"/>
    </w:p>
    <w:p w14:paraId="7C78690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971"/>
        <w:gridCol w:w="2082"/>
        <w:gridCol w:w="2082"/>
      </w:tblGrid>
      <w:tr w14:paraId="3E473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AF7D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B5B230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1EA8E8C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A280125">
            <w:pPr>
              <w:jc w:val="center"/>
            </w:pPr>
            <w:r>
              <w:t>耗电量(kWh)</w:t>
            </w:r>
          </w:p>
        </w:tc>
      </w:tr>
      <w:tr w14:paraId="48A64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D5FE1">
            <w:r>
              <w:t>空调</w:t>
            </w:r>
          </w:p>
        </w:tc>
        <w:tc>
          <w:tcPr>
            <w:vAlign w:val="center"/>
          </w:tcPr>
          <w:p w14:paraId="3B2776B9">
            <w:r>
              <w:t>4.00[全年能源消耗效率(APF)]</w:t>
            </w:r>
          </w:p>
        </w:tc>
        <w:tc>
          <w:tcPr>
            <w:vAlign w:val="center"/>
          </w:tcPr>
          <w:p w14:paraId="276E43B3">
            <w:r>
              <w:t>101069</w:t>
            </w:r>
          </w:p>
        </w:tc>
        <w:tc>
          <w:tcPr>
            <w:vAlign w:val="center"/>
          </w:tcPr>
          <w:p w14:paraId="66ACF086">
            <w:r>
              <w:t>25267</w:t>
            </w:r>
          </w:p>
        </w:tc>
      </w:tr>
      <w:tr w14:paraId="0C180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649CE">
            <w:r>
              <w:t>自动</w:t>
            </w:r>
          </w:p>
        </w:tc>
        <w:tc>
          <w:tcPr>
            <w:vAlign w:val="center"/>
          </w:tcPr>
          <w:p w14:paraId="4DB52E70">
            <w:r>
              <w:t>4.00[全年能源消耗效率(APF)]</w:t>
            </w:r>
          </w:p>
        </w:tc>
        <w:tc>
          <w:tcPr>
            <w:vAlign w:val="center"/>
          </w:tcPr>
          <w:p w14:paraId="4978E39A">
            <w:r>
              <w:t>0</w:t>
            </w:r>
          </w:p>
        </w:tc>
        <w:tc>
          <w:tcPr>
            <w:vAlign w:val="center"/>
          </w:tcPr>
          <w:p w14:paraId="3C57EFC6">
            <w:r>
              <w:t>0</w:t>
            </w:r>
          </w:p>
        </w:tc>
      </w:tr>
      <w:tr w14:paraId="7BA6D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7666898">
            <w:r>
              <w:t>合计</w:t>
            </w:r>
          </w:p>
        </w:tc>
        <w:tc>
          <w:tcPr>
            <w:vAlign w:val="center"/>
          </w:tcPr>
          <w:p w14:paraId="0AD6E973">
            <w:r>
              <w:t>101069</w:t>
            </w:r>
          </w:p>
        </w:tc>
        <w:tc>
          <w:tcPr>
            <w:vAlign w:val="center"/>
          </w:tcPr>
          <w:p w14:paraId="611DB14D">
            <w:r>
              <w:t>25267</w:t>
            </w:r>
          </w:p>
        </w:tc>
      </w:tr>
    </w:tbl>
    <w:p w14:paraId="420D8FA8">
      <w:pPr>
        <w:pStyle w:val="4"/>
        <w:widowControl w:val="0"/>
        <w:jc w:val="both"/>
        <w:rPr>
          <w:color w:val="000000"/>
        </w:rPr>
      </w:pPr>
      <w:bookmarkStart w:id="88" w:name="_Toc17347"/>
      <w:r>
        <w:rPr>
          <w:color w:val="000000"/>
        </w:rPr>
        <w:t>供暖系统</w:t>
      </w:r>
      <w:bookmarkEnd w:id="88"/>
    </w:p>
    <w:p w14:paraId="40DC3C6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971"/>
        <w:gridCol w:w="2082"/>
        <w:gridCol w:w="2082"/>
      </w:tblGrid>
      <w:tr w14:paraId="0487F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1AB5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904AED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D131AD0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30004CEA">
            <w:pPr>
              <w:jc w:val="center"/>
            </w:pPr>
            <w:r>
              <w:t>耗电量(kWh)</w:t>
            </w:r>
          </w:p>
        </w:tc>
      </w:tr>
      <w:tr w14:paraId="217F2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5549CF">
            <w:r>
              <w:t>空调</w:t>
            </w:r>
          </w:p>
        </w:tc>
        <w:tc>
          <w:tcPr>
            <w:vAlign w:val="center"/>
          </w:tcPr>
          <w:p w14:paraId="40D0C928">
            <w:r>
              <w:t>4.00[全年能源消耗效率(APF)]</w:t>
            </w:r>
          </w:p>
        </w:tc>
        <w:tc>
          <w:tcPr>
            <w:vAlign w:val="center"/>
          </w:tcPr>
          <w:p w14:paraId="413497C6">
            <w:r>
              <w:t>26277</w:t>
            </w:r>
          </w:p>
        </w:tc>
        <w:tc>
          <w:tcPr>
            <w:vAlign w:val="center"/>
          </w:tcPr>
          <w:p w14:paraId="1D8A9ED6">
            <w:r>
              <w:t>6569</w:t>
            </w:r>
          </w:p>
        </w:tc>
      </w:tr>
      <w:tr w14:paraId="241BC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06D11">
            <w:r>
              <w:t>自动</w:t>
            </w:r>
          </w:p>
        </w:tc>
        <w:tc>
          <w:tcPr>
            <w:vAlign w:val="center"/>
          </w:tcPr>
          <w:p w14:paraId="08CA2EF5">
            <w:r>
              <w:t>4.00[全年能源消耗效率(APF)]</w:t>
            </w:r>
          </w:p>
        </w:tc>
        <w:tc>
          <w:tcPr>
            <w:vAlign w:val="center"/>
          </w:tcPr>
          <w:p w14:paraId="09435D21">
            <w:r>
              <w:t>0</w:t>
            </w:r>
          </w:p>
        </w:tc>
        <w:tc>
          <w:tcPr>
            <w:vAlign w:val="center"/>
          </w:tcPr>
          <w:p w14:paraId="74BE3FCC">
            <w:r>
              <w:t>0</w:t>
            </w:r>
          </w:p>
        </w:tc>
      </w:tr>
      <w:tr w14:paraId="72666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4C2C89A">
            <w:r>
              <w:t>合计</w:t>
            </w:r>
          </w:p>
        </w:tc>
        <w:tc>
          <w:tcPr>
            <w:vAlign w:val="center"/>
          </w:tcPr>
          <w:p w14:paraId="20135B96">
            <w:r>
              <w:t>26277</w:t>
            </w:r>
          </w:p>
        </w:tc>
        <w:tc>
          <w:tcPr>
            <w:vAlign w:val="center"/>
          </w:tcPr>
          <w:p w14:paraId="32A73394">
            <w:r>
              <w:t>6569</w:t>
            </w:r>
          </w:p>
        </w:tc>
      </w:tr>
    </w:tbl>
    <w:p w14:paraId="19456C6C">
      <w:pPr>
        <w:pStyle w:val="4"/>
        <w:widowControl w:val="0"/>
        <w:jc w:val="both"/>
        <w:rPr>
          <w:color w:val="000000"/>
        </w:rPr>
      </w:pPr>
      <w:bookmarkStart w:id="89" w:name="_Toc19110"/>
      <w:r>
        <w:rPr>
          <w:color w:val="000000"/>
        </w:rPr>
        <w:t>照明</w:t>
      </w:r>
      <w:bookmarkEnd w:id="89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87B8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A6DB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17BCD2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0A1E97C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7425F9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C1DAB3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FAE3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1369E">
            <w:r>
              <w:t>教育-卫生间</w:t>
            </w:r>
          </w:p>
        </w:tc>
        <w:tc>
          <w:tcPr>
            <w:vAlign w:val="center"/>
          </w:tcPr>
          <w:p w14:paraId="2613B93D">
            <w:r>
              <w:t>7.14</w:t>
            </w:r>
          </w:p>
        </w:tc>
        <w:tc>
          <w:tcPr>
            <w:vAlign w:val="center"/>
          </w:tcPr>
          <w:p w14:paraId="327D5B77">
            <w:r>
              <w:t>15</w:t>
            </w:r>
          </w:p>
        </w:tc>
        <w:tc>
          <w:tcPr>
            <w:vAlign w:val="center"/>
          </w:tcPr>
          <w:p w14:paraId="5F96D00A">
            <w:r>
              <w:t>189</w:t>
            </w:r>
          </w:p>
        </w:tc>
        <w:tc>
          <w:tcPr>
            <w:vAlign w:val="center"/>
          </w:tcPr>
          <w:p w14:paraId="38745202">
            <w:r>
              <w:t>1348</w:t>
            </w:r>
          </w:p>
        </w:tc>
      </w:tr>
      <w:tr w14:paraId="4A46B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442F1">
            <w:r>
              <w:t>教育-厨房</w:t>
            </w:r>
          </w:p>
        </w:tc>
        <w:tc>
          <w:tcPr>
            <w:vAlign w:val="center"/>
          </w:tcPr>
          <w:p w14:paraId="7C081F53">
            <w:r>
              <w:t>14.29</w:t>
            </w:r>
          </w:p>
        </w:tc>
        <w:tc>
          <w:tcPr>
            <w:vAlign w:val="center"/>
          </w:tcPr>
          <w:p w14:paraId="7FDA472C">
            <w:r>
              <w:t>3</w:t>
            </w:r>
          </w:p>
        </w:tc>
        <w:tc>
          <w:tcPr>
            <w:vAlign w:val="center"/>
          </w:tcPr>
          <w:p w14:paraId="61B42091">
            <w:r>
              <w:t>885</w:t>
            </w:r>
          </w:p>
        </w:tc>
        <w:tc>
          <w:tcPr>
            <w:vAlign w:val="center"/>
          </w:tcPr>
          <w:p w14:paraId="0EC96FB4">
            <w:r>
              <w:t>12638</w:t>
            </w:r>
          </w:p>
        </w:tc>
      </w:tr>
      <w:tr w14:paraId="2B5F0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CE1A2">
            <w:r>
              <w:t>教育-库房</w:t>
            </w:r>
          </w:p>
        </w:tc>
        <w:tc>
          <w:tcPr>
            <w:vAlign w:val="center"/>
          </w:tcPr>
          <w:p w14:paraId="59279F3B">
            <w:r>
              <w:t>3.57</w:t>
            </w:r>
          </w:p>
        </w:tc>
        <w:tc>
          <w:tcPr>
            <w:vAlign w:val="center"/>
          </w:tcPr>
          <w:p w14:paraId="1131C542">
            <w:r>
              <w:t>3</w:t>
            </w:r>
          </w:p>
        </w:tc>
        <w:tc>
          <w:tcPr>
            <w:vAlign w:val="center"/>
          </w:tcPr>
          <w:p w14:paraId="33402C12">
            <w:r>
              <w:t>56</w:t>
            </w:r>
          </w:p>
        </w:tc>
        <w:tc>
          <w:tcPr>
            <w:vAlign w:val="center"/>
          </w:tcPr>
          <w:p w14:paraId="3D6E9A83">
            <w:r>
              <w:t>201</w:t>
            </w:r>
          </w:p>
        </w:tc>
      </w:tr>
      <w:tr w14:paraId="08693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A5843">
            <w:r>
              <w:t>教育-更衣室</w:t>
            </w:r>
          </w:p>
        </w:tc>
        <w:tc>
          <w:tcPr>
            <w:vAlign w:val="center"/>
          </w:tcPr>
          <w:p w14:paraId="35255BBC">
            <w:r>
              <w:t>14.29</w:t>
            </w:r>
          </w:p>
        </w:tc>
        <w:tc>
          <w:tcPr>
            <w:vAlign w:val="center"/>
          </w:tcPr>
          <w:p w14:paraId="73076404">
            <w:r>
              <w:t>6</w:t>
            </w:r>
          </w:p>
        </w:tc>
        <w:tc>
          <w:tcPr>
            <w:vAlign w:val="center"/>
          </w:tcPr>
          <w:p w14:paraId="1D3932DC">
            <w:r>
              <w:t>32</w:t>
            </w:r>
          </w:p>
        </w:tc>
        <w:tc>
          <w:tcPr>
            <w:vAlign w:val="center"/>
          </w:tcPr>
          <w:p w14:paraId="0FADBFA8">
            <w:r>
              <w:t>463</w:t>
            </w:r>
          </w:p>
        </w:tc>
      </w:tr>
      <w:tr w14:paraId="497A3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00A1D">
            <w:r>
              <w:t>教育-楼梯间</w:t>
            </w:r>
          </w:p>
        </w:tc>
        <w:tc>
          <w:tcPr>
            <w:vAlign w:val="center"/>
          </w:tcPr>
          <w:p w14:paraId="1A3DA786">
            <w:r>
              <w:t>3.57</w:t>
            </w:r>
          </w:p>
        </w:tc>
        <w:tc>
          <w:tcPr>
            <w:vAlign w:val="center"/>
          </w:tcPr>
          <w:p w14:paraId="4F1BC69A">
            <w:r>
              <w:t>15</w:t>
            </w:r>
          </w:p>
        </w:tc>
        <w:tc>
          <w:tcPr>
            <w:vAlign w:val="center"/>
          </w:tcPr>
          <w:p w14:paraId="20A18A5A">
            <w:r>
              <w:t>419</w:t>
            </w:r>
          </w:p>
        </w:tc>
        <w:tc>
          <w:tcPr>
            <w:vAlign w:val="center"/>
          </w:tcPr>
          <w:p w14:paraId="5D585D03">
            <w:r>
              <w:t>1497</w:t>
            </w:r>
          </w:p>
        </w:tc>
      </w:tr>
      <w:tr w14:paraId="611A0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6E42B">
            <w:r>
              <w:t>教育-走廊</w:t>
            </w:r>
          </w:p>
        </w:tc>
        <w:tc>
          <w:tcPr>
            <w:vAlign w:val="center"/>
          </w:tcPr>
          <w:p w14:paraId="106D90F7">
            <w:r>
              <w:t>5.36</w:t>
            </w:r>
          </w:p>
        </w:tc>
        <w:tc>
          <w:tcPr>
            <w:vAlign w:val="center"/>
          </w:tcPr>
          <w:p w14:paraId="38E3C983">
            <w:r>
              <w:t>3</w:t>
            </w:r>
          </w:p>
        </w:tc>
        <w:tc>
          <w:tcPr>
            <w:vAlign w:val="center"/>
          </w:tcPr>
          <w:p w14:paraId="5315149B">
            <w:r>
              <w:t>66</w:t>
            </w:r>
          </w:p>
        </w:tc>
        <w:tc>
          <w:tcPr>
            <w:vAlign w:val="center"/>
          </w:tcPr>
          <w:p w14:paraId="351360F7">
            <w:r>
              <w:t>352</w:t>
            </w:r>
          </w:p>
        </w:tc>
      </w:tr>
      <w:tr w14:paraId="33623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23B40">
            <w:r>
              <w:t>教育-餐厅</w:t>
            </w:r>
          </w:p>
        </w:tc>
        <w:tc>
          <w:tcPr>
            <w:vAlign w:val="center"/>
          </w:tcPr>
          <w:p w14:paraId="3EFD6DB1">
            <w:r>
              <w:t>14.29</w:t>
            </w:r>
          </w:p>
        </w:tc>
        <w:tc>
          <w:tcPr>
            <w:vAlign w:val="center"/>
          </w:tcPr>
          <w:p w14:paraId="2331C961">
            <w:r>
              <w:t>6</w:t>
            </w:r>
          </w:p>
        </w:tc>
        <w:tc>
          <w:tcPr>
            <w:vAlign w:val="center"/>
          </w:tcPr>
          <w:p w14:paraId="78ECF89B">
            <w:r>
              <w:t>3244</w:t>
            </w:r>
          </w:p>
        </w:tc>
        <w:tc>
          <w:tcPr>
            <w:vAlign w:val="center"/>
          </w:tcPr>
          <w:p w14:paraId="2714F7B7">
            <w:r>
              <w:t>46346</w:t>
            </w:r>
          </w:p>
        </w:tc>
      </w:tr>
      <w:tr w14:paraId="37595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AC14E05">
            <w:r>
              <w:t>总计</w:t>
            </w:r>
          </w:p>
        </w:tc>
        <w:tc>
          <w:tcPr>
            <w:vAlign w:val="center"/>
          </w:tcPr>
          <w:p w14:paraId="0201A2D8">
            <w:r>
              <w:t>62845</w:t>
            </w:r>
          </w:p>
        </w:tc>
      </w:tr>
    </w:tbl>
    <w:p w14:paraId="5C1D8564">
      <w:pPr>
        <w:pStyle w:val="4"/>
        <w:widowControl w:val="0"/>
        <w:jc w:val="both"/>
        <w:rPr>
          <w:color w:val="000000"/>
        </w:rPr>
      </w:pPr>
      <w:bookmarkStart w:id="90" w:name="_Toc28294"/>
      <w:r>
        <w:rPr>
          <w:color w:val="000000"/>
        </w:rPr>
        <w:t>负荷分项统计</w:t>
      </w:r>
      <w:bookmarkEnd w:id="90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90"/>
        <w:gridCol w:w="973"/>
      </w:tblGrid>
      <w:tr w14:paraId="6CB73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2A16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1BD6C0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FE2314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D6D7BC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50BDCA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7DEF82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BCCC5A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574A1A0">
            <w:pPr>
              <w:jc w:val="center"/>
            </w:pPr>
            <w:r>
              <w:t>合计</w:t>
            </w:r>
          </w:p>
        </w:tc>
      </w:tr>
      <w:tr w14:paraId="2109A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2AA508">
            <w:r>
              <w:t>耗热量(kWh/㎡)</w:t>
            </w:r>
          </w:p>
        </w:tc>
        <w:tc>
          <w:tcPr>
            <w:vAlign w:val="center"/>
          </w:tcPr>
          <w:p w14:paraId="5B46AC1E">
            <w:pPr>
              <w:jc w:val="center"/>
            </w:pPr>
            <w:r>
              <w:t>-3.84</w:t>
            </w:r>
          </w:p>
        </w:tc>
        <w:tc>
          <w:tcPr>
            <w:vAlign w:val="center"/>
          </w:tcPr>
          <w:p w14:paraId="1F82031F">
            <w:pPr>
              <w:jc w:val="center"/>
            </w:pPr>
            <w:r>
              <w:t>4.29</w:t>
            </w:r>
          </w:p>
        </w:tc>
        <w:tc>
          <w:tcPr>
            <w:vAlign w:val="center"/>
          </w:tcPr>
          <w:p w14:paraId="37F74FF0">
            <w:pPr>
              <w:jc w:val="center"/>
            </w:pPr>
            <w:r>
              <w:t>0.46</w:t>
            </w:r>
          </w:p>
        </w:tc>
        <w:tc>
          <w:tcPr>
            <w:vAlign w:val="center"/>
          </w:tcPr>
          <w:p w14:paraId="6C07CB43">
            <w:pPr>
              <w:jc w:val="center"/>
            </w:pPr>
            <w:r>
              <w:t>-6.23</w:t>
            </w:r>
          </w:p>
        </w:tc>
        <w:tc>
          <w:tcPr>
            <w:vAlign w:val="center"/>
          </w:tcPr>
          <w:p w14:paraId="153D720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E9E0C9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5EBDF6">
            <w:r>
              <w:t>-5.32</w:t>
            </w:r>
          </w:p>
        </w:tc>
      </w:tr>
      <w:tr w14:paraId="59C65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5F3EB">
            <w:r>
              <w:t>耗冷量(kWh/㎡)</w:t>
            </w:r>
          </w:p>
        </w:tc>
        <w:tc>
          <w:tcPr>
            <w:vAlign w:val="center"/>
          </w:tcPr>
          <w:p w14:paraId="5881524E">
            <w:pPr>
              <w:jc w:val="center"/>
            </w:pPr>
            <w:r>
              <w:t>1.33</w:t>
            </w:r>
          </w:p>
        </w:tc>
        <w:tc>
          <w:tcPr>
            <w:vAlign w:val="center"/>
          </w:tcPr>
          <w:p w14:paraId="01030ACF">
            <w:pPr>
              <w:jc w:val="center"/>
            </w:pPr>
            <w:r>
              <w:t>8.27</w:t>
            </w:r>
          </w:p>
        </w:tc>
        <w:tc>
          <w:tcPr>
            <w:vAlign w:val="center"/>
          </w:tcPr>
          <w:p w14:paraId="3DE2EB67">
            <w:pPr>
              <w:jc w:val="center"/>
            </w:pPr>
            <w:r>
              <w:t>0.76</w:t>
            </w:r>
          </w:p>
        </w:tc>
        <w:tc>
          <w:tcPr>
            <w:vAlign w:val="center"/>
          </w:tcPr>
          <w:p w14:paraId="46564215">
            <w:pPr>
              <w:jc w:val="center"/>
            </w:pPr>
            <w:r>
              <w:t>10.13</w:t>
            </w:r>
          </w:p>
        </w:tc>
        <w:tc>
          <w:tcPr>
            <w:vAlign w:val="center"/>
          </w:tcPr>
          <w:p w14:paraId="6AD8DCCD">
            <w:pPr>
              <w:jc w:val="center"/>
            </w:pPr>
            <w:r>
              <w:t>-0.03</w:t>
            </w:r>
          </w:p>
        </w:tc>
        <w:tc>
          <w:tcPr>
            <w:vAlign w:val="center"/>
          </w:tcPr>
          <w:p w14:paraId="7ED0AA3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0FBE203">
            <w:r>
              <w:t>20.46</w:t>
            </w:r>
          </w:p>
        </w:tc>
      </w:tr>
    </w:tbl>
    <w:p w14:paraId="026BD60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26838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9FEFD">
      <w:pPr>
        <w:pStyle w:val="4"/>
      </w:pPr>
      <w:bookmarkStart w:id="91" w:name="_Toc32383"/>
      <w:r>
        <w:t>逐月负荷表</w:t>
      </w:r>
      <w:bookmarkEnd w:id="9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5BA6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B004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E6D4DC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16459C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264BB5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97F2072">
            <w:pPr>
              <w:jc w:val="right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30CB9A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572450A">
            <w:pPr>
              <w:jc w:val="right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FE03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272C0B">
            <w:r>
              <w:t>1月</w:t>
            </w:r>
          </w:p>
        </w:tc>
        <w:tc>
          <w:tcPr>
            <w:vAlign w:val="center"/>
          </w:tcPr>
          <w:p w14:paraId="78D6AD06">
            <w:pPr>
              <w:jc w:val="right"/>
            </w:pPr>
            <w:r>
              <w:t>8997</w:t>
            </w:r>
          </w:p>
        </w:tc>
        <w:tc>
          <w:tcPr>
            <w:vAlign w:val="center"/>
          </w:tcPr>
          <w:p w14:paraId="753D4B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9AFE78">
            <w:pPr>
              <w:jc w:val="right"/>
            </w:pPr>
            <w:r>
              <w:t>262.231</w:t>
            </w:r>
          </w:p>
        </w:tc>
        <w:tc>
          <w:tcPr>
            <w:vAlign w:val="center"/>
          </w:tcPr>
          <w:p w14:paraId="6C5AF1B9">
            <w:pPr>
              <w:jc w:val="right"/>
            </w:pPr>
            <w:r>
              <w:t>1月2日8时</w:t>
            </w:r>
          </w:p>
        </w:tc>
        <w:tc>
          <w:tcPr>
            <w:vAlign w:val="center"/>
          </w:tcPr>
          <w:p w14:paraId="2434DC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7D447E">
            <w:pPr>
              <w:jc w:val="right"/>
            </w:pPr>
            <w:r>
              <w:t>—</w:t>
            </w:r>
          </w:p>
        </w:tc>
      </w:tr>
      <w:tr w14:paraId="1519A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9C788">
            <w:r>
              <w:t>2月</w:t>
            </w:r>
          </w:p>
        </w:tc>
        <w:tc>
          <w:tcPr>
            <w:vAlign w:val="center"/>
          </w:tcPr>
          <w:p w14:paraId="4E474E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23F7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6B47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A23170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654E26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E28EAB">
            <w:pPr>
              <w:jc w:val="right"/>
            </w:pPr>
            <w:r>
              <w:t>—</w:t>
            </w:r>
          </w:p>
        </w:tc>
      </w:tr>
      <w:tr w14:paraId="6EFDA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065FB">
            <w:r>
              <w:t>3月</w:t>
            </w:r>
          </w:p>
        </w:tc>
        <w:tc>
          <w:tcPr>
            <w:vAlign w:val="center"/>
          </w:tcPr>
          <w:p w14:paraId="1BDDC510">
            <w:pPr>
              <w:jc w:val="right"/>
            </w:pPr>
            <w:r>
              <w:t>9105</w:t>
            </w:r>
          </w:p>
        </w:tc>
        <w:tc>
          <w:tcPr>
            <w:vAlign w:val="center"/>
          </w:tcPr>
          <w:p w14:paraId="6D9C35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6698EB">
            <w:pPr>
              <w:jc w:val="right"/>
            </w:pPr>
            <w:r>
              <w:rPr>
                <w:color w:val="FF0000"/>
              </w:rPr>
              <w:t>491.409</w:t>
            </w:r>
          </w:p>
        </w:tc>
        <w:tc>
          <w:tcPr>
            <w:vAlign w:val="center"/>
          </w:tcPr>
          <w:p w14:paraId="25B5B024">
            <w:pPr>
              <w:jc w:val="right"/>
            </w:pPr>
            <w:r>
              <w:rPr>
                <w:color w:val="FF0000"/>
              </w:rPr>
              <w:t>3月4日8时</w:t>
            </w:r>
          </w:p>
        </w:tc>
        <w:tc>
          <w:tcPr>
            <w:vAlign w:val="center"/>
          </w:tcPr>
          <w:p w14:paraId="27404B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05248B">
            <w:pPr>
              <w:jc w:val="right"/>
            </w:pPr>
            <w:r>
              <w:t>—</w:t>
            </w:r>
          </w:p>
        </w:tc>
      </w:tr>
      <w:tr w14:paraId="1EEDA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B2EB3">
            <w:r>
              <w:t>4月</w:t>
            </w:r>
          </w:p>
        </w:tc>
        <w:tc>
          <w:tcPr>
            <w:vAlign w:val="center"/>
          </w:tcPr>
          <w:p w14:paraId="59E629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9B8A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BA19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FFA32E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3E44CA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658F02">
            <w:pPr>
              <w:jc w:val="right"/>
            </w:pPr>
            <w:r>
              <w:t>—</w:t>
            </w:r>
          </w:p>
        </w:tc>
      </w:tr>
      <w:tr w14:paraId="2739B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D4C497">
            <w:r>
              <w:t>5月</w:t>
            </w:r>
          </w:p>
        </w:tc>
        <w:tc>
          <w:tcPr>
            <w:vAlign w:val="center"/>
          </w:tcPr>
          <w:p w14:paraId="6F23C5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047BB0">
            <w:pPr>
              <w:jc w:val="right"/>
            </w:pPr>
            <w:r>
              <w:t>9258</w:t>
            </w:r>
          </w:p>
        </w:tc>
        <w:tc>
          <w:tcPr>
            <w:vAlign w:val="center"/>
          </w:tcPr>
          <w:p w14:paraId="147FA2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F009BD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252C2F30">
            <w:pPr>
              <w:jc w:val="right"/>
            </w:pPr>
            <w:r>
              <w:t>130.470</w:t>
            </w:r>
          </w:p>
        </w:tc>
        <w:tc>
          <w:tcPr>
            <w:vAlign w:val="center"/>
          </w:tcPr>
          <w:p w14:paraId="405DAEB7">
            <w:pPr>
              <w:jc w:val="right"/>
            </w:pPr>
            <w:r>
              <w:t>5月24日11时</w:t>
            </w:r>
          </w:p>
        </w:tc>
      </w:tr>
      <w:tr w14:paraId="3190B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BE519F">
            <w:r>
              <w:t>6月</w:t>
            </w:r>
          </w:p>
        </w:tc>
        <w:tc>
          <w:tcPr>
            <w:vAlign w:val="center"/>
          </w:tcPr>
          <w:p w14:paraId="413D60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9965D9">
            <w:pPr>
              <w:jc w:val="right"/>
            </w:pPr>
            <w:r>
              <w:t>34472</w:t>
            </w:r>
          </w:p>
        </w:tc>
        <w:tc>
          <w:tcPr>
            <w:vAlign w:val="center"/>
          </w:tcPr>
          <w:p w14:paraId="141F94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9E4295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600A9CE5">
            <w:pPr>
              <w:jc w:val="right"/>
            </w:pPr>
            <w:r>
              <w:t>274.810</w:t>
            </w:r>
          </w:p>
        </w:tc>
        <w:tc>
          <w:tcPr>
            <w:vAlign w:val="center"/>
          </w:tcPr>
          <w:p w14:paraId="729A8DBF">
            <w:pPr>
              <w:jc w:val="right"/>
            </w:pPr>
            <w:r>
              <w:t>6月28日15时</w:t>
            </w:r>
          </w:p>
        </w:tc>
      </w:tr>
      <w:tr w14:paraId="288B6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A1491">
            <w:r>
              <w:t>7月</w:t>
            </w:r>
          </w:p>
        </w:tc>
        <w:tc>
          <w:tcPr>
            <w:vAlign w:val="center"/>
          </w:tcPr>
          <w:p w14:paraId="088E2C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A9AF75">
            <w:pPr>
              <w:jc w:val="right"/>
            </w:pPr>
            <w:r>
              <w:t>24298</w:t>
            </w:r>
          </w:p>
        </w:tc>
        <w:tc>
          <w:tcPr>
            <w:vAlign w:val="center"/>
          </w:tcPr>
          <w:p w14:paraId="7DB86E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E057D4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0450A2B5">
            <w:pPr>
              <w:jc w:val="right"/>
            </w:pPr>
            <w:r>
              <w:t>306.667</w:t>
            </w:r>
          </w:p>
        </w:tc>
        <w:tc>
          <w:tcPr>
            <w:vAlign w:val="center"/>
          </w:tcPr>
          <w:p w14:paraId="78B8C875">
            <w:pPr>
              <w:jc w:val="right"/>
            </w:pPr>
            <w:r>
              <w:t>7月2日17时</w:t>
            </w:r>
          </w:p>
        </w:tc>
      </w:tr>
      <w:tr w14:paraId="75210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CE8C63">
            <w:r>
              <w:t>8月</w:t>
            </w:r>
          </w:p>
        </w:tc>
        <w:tc>
          <w:tcPr>
            <w:vAlign w:val="center"/>
          </w:tcPr>
          <w:p w14:paraId="11DC57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5D6D09">
            <w:pPr>
              <w:jc w:val="right"/>
            </w:pPr>
            <w:r>
              <w:t>13854</w:t>
            </w:r>
          </w:p>
        </w:tc>
        <w:tc>
          <w:tcPr>
            <w:vAlign w:val="center"/>
          </w:tcPr>
          <w:p w14:paraId="667900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15D5C0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2FD3BBE7">
            <w:pPr>
              <w:jc w:val="right"/>
            </w:pPr>
            <w:r>
              <w:rPr>
                <w:color w:val="0000FF"/>
              </w:rPr>
              <w:t>335.397</w:t>
            </w:r>
          </w:p>
        </w:tc>
        <w:tc>
          <w:tcPr>
            <w:vAlign w:val="center"/>
          </w:tcPr>
          <w:p w14:paraId="43530ED2">
            <w:pPr>
              <w:jc w:val="right"/>
            </w:pPr>
            <w:r>
              <w:rPr>
                <w:color w:val="0000FF"/>
              </w:rPr>
              <w:t>8月26日8时</w:t>
            </w:r>
          </w:p>
        </w:tc>
      </w:tr>
      <w:tr w14:paraId="7B45D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7EF9D">
            <w:r>
              <w:t>9月</w:t>
            </w:r>
          </w:p>
        </w:tc>
        <w:tc>
          <w:tcPr>
            <w:vAlign w:val="center"/>
          </w:tcPr>
          <w:p w14:paraId="471567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E541F7">
            <w:pPr>
              <w:jc w:val="right"/>
            </w:pPr>
            <w:r>
              <w:t>19187</w:t>
            </w:r>
          </w:p>
        </w:tc>
        <w:tc>
          <w:tcPr>
            <w:vAlign w:val="center"/>
          </w:tcPr>
          <w:p w14:paraId="375CDB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0D13B6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468A143B">
            <w:pPr>
              <w:jc w:val="right"/>
            </w:pPr>
            <w:r>
              <w:t>261.260</w:t>
            </w:r>
          </w:p>
        </w:tc>
        <w:tc>
          <w:tcPr>
            <w:vAlign w:val="center"/>
          </w:tcPr>
          <w:p w14:paraId="1A2BB452">
            <w:pPr>
              <w:jc w:val="right"/>
            </w:pPr>
            <w:r>
              <w:t>9月2日14时</w:t>
            </w:r>
          </w:p>
        </w:tc>
      </w:tr>
      <w:tr w14:paraId="19A4D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F4543">
            <w:r>
              <w:t>10月</w:t>
            </w:r>
          </w:p>
        </w:tc>
        <w:tc>
          <w:tcPr>
            <w:vAlign w:val="center"/>
          </w:tcPr>
          <w:p w14:paraId="6317E2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4A01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CF16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ECD282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4FB0BF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55F5FE">
            <w:pPr>
              <w:jc w:val="right"/>
            </w:pPr>
            <w:r>
              <w:t>—</w:t>
            </w:r>
          </w:p>
        </w:tc>
      </w:tr>
      <w:tr w14:paraId="0DA8A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D0CF4">
            <w:r>
              <w:t>11月</w:t>
            </w:r>
          </w:p>
        </w:tc>
        <w:tc>
          <w:tcPr>
            <w:vAlign w:val="center"/>
          </w:tcPr>
          <w:p w14:paraId="1F959DF7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3F349F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576163">
            <w:pPr>
              <w:jc w:val="right"/>
            </w:pPr>
            <w:r>
              <w:t>37.896</w:t>
            </w:r>
          </w:p>
        </w:tc>
        <w:tc>
          <w:tcPr>
            <w:vAlign w:val="center"/>
          </w:tcPr>
          <w:p w14:paraId="473EC7B4">
            <w:pPr>
              <w:jc w:val="right"/>
            </w:pPr>
            <w:r>
              <w:t>11月15日8时</w:t>
            </w:r>
          </w:p>
        </w:tc>
        <w:tc>
          <w:tcPr>
            <w:vAlign w:val="center"/>
          </w:tcPr>
          <w:p w14:paraId="166FD6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448904">
            <w:pPr>
              <w:jc w:val="right"/>
            </w:pPr>
            <w:r>
              <w:t>—</w:t>
            </w:r>
          </w:p>
        </w:tc>
      </w:tr>
      <w:tr w14:paraId="241A2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E27A7">
            <w:r>
              <w:t>12月</w:t>
            </w:r>
          </w:p>
        </w:tc>
        <w:tc>
          <w:tcPr>
            <w:vAlign w:val="center"/>
          </w:tcPr>
          <w:p w14:paraId="2509A77C">
            <w:pPr>
              <w:jc w:val="right"/>
            </w:pPr>
            <w:r>
              <w:t>8126</w:t>
            </w:r>
          </w:p>
        </w:tc>
        <w:tc>
          <w:tcPr>
            <w:vAlign w:val="center"/>
          </w:tcPr>
          <w:p w14:paraId="729543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3C6896">
            <w:pPr>
              <w:jc w:val="right"/>
            </w:pPr>
            <w:r>
              <w:t>173.984</w:t>
            </w:r>
          </w:p>
        </w:tc>
        <w:tc>
          <w:tcPr>
            <w:vAlign w:val="center"/>
          </w:tcPr>
          <w:p w14:paraId="0D35023E">
            <w:pPr>
              <w:jc w:val="right"/>
            </w:pPr>
            <w:r>
              <w:t>12月23日8时</w:t>
            </w:r>
          </w:p>
        </w:tc>
        <w:tc>
          <w:tcPr>
            <w:vAlign w:val="center"/>
          </w:tcPr>
          <w:p w14:paraId="6151D7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15C891">
            <w:pPr>
              <w:jc w:val="right"/>
            </w:pPr>
            <w:r>
              <w:t>—</w:t>
            </w:r>
          </w:p>
        </w:tc>
      </w:tr>
    </w:tbl>
    <w:p w14:paraId="4096F4D9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6B533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B4BDD">
      <w:pPr>
        <w:pStyle w:val="4"/>
      </w:pPr>
      <w:bookmarkStart w:id="92" w:name="_Toc11319"/>
      <w:r>
        <w:t>逐月耗电量</w:t>
      </w:r>
      <w:bookmarkEnd w:id="92"/>
    </w:p>
    <w:p w14:paraId="2C73A3E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5D85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39D9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6E7AEC9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71D3D6D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943BB38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101E69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722029C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17686A7">
            <w:pPr>
              <w:jc w:val="center"/>
            </w:pPr>
            <w:r>
              <w:t>通风机</w:t>
            </w:r>
          </w:p>
        </w:tc>
        <w:tc>
          <w:tcPr>
            <w:shd w:val="clear" w:color="auto" w:fill="E6E6E6"/>
            <w:vAlign w:val="center"/>
          </w:tcPr>
          <w:p w14:paraId="286B437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7C36FE2">
            <w:pPr>
              <w:jc w:val="center"/>
            </w:pPr>
            <w:r>
              <w:t>热水</w:t>
            </w:r>
          </w:p>
        </w:tc>
      </w:tr>
      <w:tr w14:paraId="56713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180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C98B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31AE81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35DF94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E1541E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69789DB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2E287C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5D5080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EF47E7B">
            <w:pPr>
              <w:jc w:val="right"/>
            </w:pPr>
            <w:r>
              <w:t>－</w:t>
            </w:r>
          </w:p>
        </w:tc>
      </w:tr>
      <w:tr w14:paraId="77489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3961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7A0E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F8F7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BEC9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E73B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69ADD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E09308F">
            <w:pPr>
              <w:jc w:val="right"/>
            </w:pPr>
          </w:p>
        </w:tc>
        <w:tc>
          <w:tcPr>
            <w:vMerge w:val="continue"/>
            <w:vAlign w:val="center"/>
          </w:tcPr>
          <w:p w14:paraId="110AD82C">
            <w:pPr>
              <w:jc w:val="right"/>
            </w:pPr>
          </w:p>
        </w:tc>
        <w:tc>
          <w:tcPr>
            <w:vMerge w:val="continue"/>
            <w:vAlign w:val="center"/>
          </w:tcPr>
          <w:p w14:paraId="77A2DA29">
            <w:pPr>
              <w:jc w:val="right"/>
            </w:pPr>
          </w:p>
        </w:tc>
      </w:tr>
      <w:tr w14:paraId="70026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486C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6D57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636E43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163D31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D39047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B60D0C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79B86EC">
            <w:pPr>
              <w:jc w:val="right"/>
            </w:pPr>
          </w:p>
        </w:tc>
        <w:tc>
          <w:tcPr>
            <w:vMerge w:val="continue"/>
            <w:vAlign w:val="center"/>
          </w:tcPr>
          <w:p w14:paraId="62EB13A5">
            <w:pPr>
              <w:jc w:val="right"/>
            </w:pPr>
          </w:p>
        </w:tc>
        <w:tc>
          <w:tcPr>
            <w:vMerge w:val="continue"/>
            <w:vAlign w:val="center"/>
          </w:tcPr>
          <w:p w14:paraId="55BAF7B1">
            <w:pPr>
              <w:jc w:val="right"/>
            </w:pPr>
          </w:p>
        </w:tc>
      </w:tr>
      <w:tr w14:paraId="060F1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33AC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04FF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17E7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59A1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E577AE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770F8E9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F5A7234">
            <w:pPr>
              <w:jc w:val="right"/>
            </w:pPr>
          </w:p>
        </w:tc>
        <w:tc>
          <w:tcPr>
            <w:vMerge w:val="continue"/>
            <w:vAlign w:val="center"/>
          </w:tcPr>
          <w:p w14:paraId="2BD36327">
            <w:pPr>
              <w:jc w:val="right"/>
            </w:pPr>
          </w:p>
        </w:tc>
        <w:tc>
          <w:tcPr>
            <w:vMerge w:val="continue"/>
            <w:vAlign w:val="center"/>
          </w:tcPr>
          <w:p w14:paraId="328A1619">
            <w:pPr>
              <w:jc w:val="right"/>
            </w:pPr>
          </w:p>
        </w:tc>
      </w:tr>
      <w:tr w14:paraId="022F6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C32D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781FB12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2917E9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5653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D372FF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52DDB67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39C9B5D">
            <w:pPr>
              <w:jc w:val="right"/>
            </w:pPr>
          </w:p>
        </w:tc>
        <w:tc>
          <w:tcPr>
            <w:vMerge w:val="continue"/>
            <w:vAlign w:val="center"/>
          </w:tcPr>
          <w:p w14:paraId="6DD2AFC1">
            <w:pPr>
              <w:jc w:val="right"/>
            </w:pPr>
          </w:p>
        </w:tc>
        <w:tc>
          <w:tcPr>
            <w:vMerge w:val="continue"/>
            <w:vAlign w:val="center"/>
          </w:tcPr>
          <w:p w14:paraId="107420DD">
            <w:pPr>
              <w:jc w:val="right"/>
            </w:pPr>
          </w:p>
        </w:tc>
      </w:tr>
      <w:tr w14:paraId="4D4DE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A140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2DAD652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1ADC5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12E0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F7FFA8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4DB4E18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3EF5E4">
            <w:pPr>
              <w:jc w:val="right"/>
            </w:pPr>
          </w:p>
        </w:tc>
        <w:tc>
          <w:tcPr>
            <w:vMerge w:val="continue"/>
            <w:vAlign w:val="center"/>
          </w:tcPr>
          <w:p w14:paraId="0D049DED">
            <w:pPr>
              <w:jc w:val="right"/>
            </w:pPr>
          </w:p>
        </w:tc>
        <w:tc>
          <w:tcPr>
            <w:vMerge w:val="continue"/>
            <w:vAlign w:val="center"/>
          </w:tcPr>
          <w:p w14:paraId="319CAD15">
            <w:pPr>
              <w:jc w:val="right"/>
            </w:pPr>
          </w:p>
        </w:tc>
      </w:tr>
      <w:tr w14:paraId="28E3A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1DF0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4D7396E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534E19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40AA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5060DB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4F8F04A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72F6F99">
            <w:pPr>
              <w:jc w:val="right"/>
            </w:pPr>
          </w:p>
        </w:tc>
        <w:tc>
          <w:tcPr>
            <w:vMerge w:val="continue"/>
            <w:vAlign w:val="center"/>
          </w:tcPr>
          <w:p w14:paraId="262BBE00">
            <w:pPr>
              <w:jc w:val="right"/>
            </w:pPr>
          </w:p>
        </w:tc>
        <w:tc>
          <w:tcPr>
            <w:vMerge w:val="continue"/>
            <w:vAlign w:val="center"/>
          </w:tcPr>
          <w:p w14:paraId="52C0AB79">
            <w:pPr>
              <w:jc w:val="right"/>
            </w:pPr>
          </w:p>
        </w:tc>
      </w:tr>
      <w:tr w14:paraId="71334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58D8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D8799A3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A06CA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3458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27ECB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7B44ED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1DAB5D0">
            <w:pPr>
              <w:jc w:val="right"/>
            </w:pPr>
          </w:p>
        </w:tc>
        <w:tc>
          <w:tcPr>
            <w:vMerge w:val="continue"/>
            <w:vAlign w:val="center"/>
          </w:tcPr>
          <w:p w14:paraId="2BC3EEA6">
            <w:pPr>
              <w:jc w:val="right"/>
            </w:pPr>
          </w:p>
        </w:tc>
        <w:tc>
          <w:tcPr>
            <w:vMerge w:val="continue"/>
            <w:vAlign w:val="center"/>
          </w:tcPr>
          <w:p w14:paraId="44B77947">
            <w:pPr>
              <w:jc w:val="right"/>
            </w:pPr>
          </w:p>
        </w:tc>
      </w:tr>
      <w:tr w14:paraId="75D82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2675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D2BBE78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088E60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106C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F160B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C5CB5A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C9EB0A">
            <w:pPr>
              <w:jc w:val="right"/>
            </w:pPr>
          </w:p>
        </w:tc>
        <w:tc>
          <w:tcPr>
            <w:vMerge w:val="continue"/>
            <w:vAlign w:val="center"/>
          </w:tcPr>
          <w:p w14:paraId="389B5A68">
            <w:pPr>
              <w:jc w:val="right"/>
            </w:pPr>
          </w:p>
        </w:tc>
        <w:tc>
          <w:tcPr>
            <w:vMerge w:val="continue"/>
            <w:vAlign w:val="center"/>
          </w:tcPr>
          <w:p w14:paraId="21B2DF9F">
            <w:pPr>
              <w:jc w:val="right"/>
            </w:pPr>
          </w:p>
        </w:tc>
      </w:tr>
      <w:tr w14:paraId="50033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B019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7ACB3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C8DC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192A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58EFD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2E7300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CB0223F">
            <w:pPr>
              <w:jc w:val="right"/>
            </w:pPr>
          </w:p>
        </w:tc>
        <w:tc>
          <w:tcPr>
            <w:vMerge w:val="continue"/>
            <w:vAlign w:val="center"/>
          </w:tcPr>
          <w:p w14:paraId="4DD09779">
            <w:pPr>
              <w:jc w:val="right"/>
            </w:pPr>
          </w:p>
        </w:tc>
        <w:tc>
          <w:tcPr>
            <w:vMerge w:val="continue"/>
            <w:vAlign w:val="center"/>
          </w:tcPr>
          <w:p w14:paraId="5BA07F0C">
            <w:pPr>
              <w:jc w:val="right"/>
            </w:pPr>
          </w:p>
        </w:tc>
      </w:tr>
      <w:tr w14:paraId="15389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C202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5DC52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A6B1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E386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C3662F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42F9694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E713FA1">
            <w:pPr>
              <w:jc w:val="right"/>
            </w:pPr>
          </w:p>
        </w:tc>
        <w:tc>
          <w:tcPr>
            <w:vMerge w:val="continue"/>
            <w:vAlign w:val="center"/>
          </w:tcPr>
          <w:p w14:paraId="634E334D">
            <w:pPr>
              <w:jc w:val="right"/>
            </w:pPr>
          </w:p>
        </w:tc>
        <w:tc>
          <w:tcPr>
            <w:vMerge w:val="continue"/>
            <w:vAlign w:val="center"/>
          </w:tcPr>
          <w:p w14:paraId="07787E69">
            <w:pPr>
              <w:jc w:val="right"/>
            </w:pPr>
          </w:p>
        </w:tc>
      </w:tr>
      <w:tr w14:paraId="22734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265C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C0D2F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4FD68F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6796D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FD7380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18666CA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A25608D">
            <w:pPr>
              <w:jc w:val="right"/>
            </w:pPr>
          </w:p>
        </w:tc>
        <w:tc>
          <w:tcPr>
            <w:vMerge w:val="continue"/>
            <w:vAlign w:val="center"/>
          </w:tcPr>
          <w:p w14:paraId="4D42684B">
            <w:pPr>
              <w:jc w:val="right"/>
            </w:pPr>
          </w:p>
        </w:tc>
        <w:tc>
          <w:tcPr>
            <w:vMerge w:val="continue"/>
            <w:vAlign w:val="center"/>
          </w:tcPr>
          <w:p w14:paraId="5737D240">
            <w:pPr>
              <w:jc w:val="right"/>
            </w:pPr>
          </w:p>
        </w:tc>
      </w:tr>
      <w:tr w14:paraId="1474A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CA8B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2729B22">
            <w:pPr>
              <w:jc w:val="right"/>
            </w:pPr>
            <w:r>
              <w:t>5.11</w:t>
            </w:r>
          </w:p>
        </w:tc>
        <w:tc>
          <w:tcPr>
            <w:vAlign w:val="center"/>
          </w:tcPr>
          <w:p w14:paraId="2B6090D0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063E8E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84C00B">
            <w:pPr>
              <w:jc w:val="right"/>
            </w:pPr>
            <w:r>
              <w:t>12.72</w:t>
            </w:r>
          </w:p>
        </w:tc>
        <w:tc>
          <w:tcPr>
            <w:vAlign w:val="center"/>
          </w:tcPr>
          <w:p w14:paraId="4510CA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F6E1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C290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DF99C2">
            <w:pPr>
              <w:jc w:val="right"/>
            </w:pPr>
            <w:r>
              <w:t>－</w:t>
            </w:r>
          </w:p>
        </w:tc>
      </w:tr>
    </w:tbl>
    <w:p w14:paraId="2EEE2F7E">
      <w:pPr>
        <w:pStyle w:val="2"/>
        <w:widowControl w:val="0"/>
        <w:jc w:val="both"/>
        <w:rPr>
          <w:color w:val="000000"/>
        </w:rPr>
      </w:pPr>
      <w:bookmarkStart w:id="93" w:name="_Toc22740"/>
      <w:r>
        <w:rPr>
          <w:color w:val="000000"/>
        </w:rPr>
        <w:t>计算结果</w:t>
      </w:r>
      <w:bookmarkEnd w:id="93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3A56D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27F7E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B6F29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291C2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4CDD99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C56E0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5C028F7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6947D486">
            <w:pPr>
              <w:ind w:firstLine="0" w:firstLineChars="0"/>
              <w:jc w:val="center"/>
              <w:rPr>
                <w:lang w:val="en-US"/>
              </w:rPr>
            </w:pPr>
            <w:bookmarkStart w:id="94" w:name="节能率别名"/>
            <w:r>
              <w:rPr>
                <w:rFonts w:hint="eastAsia"/>
                <w:lang w:val="en-US"/>
              </w:rPr>
              <w:t>节能率</w:t>
            </w:r>
            <w:bookmarkEnd w:id="94"/>
          </w:p>
          <w:p w14:paraId="03B10D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7EA74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13BD3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F24B8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ECA2703">
            <w:pPr>
              <w:ind w:firstLine="0" w:firstLineChars="0"/>
              <w:jc w:val="center"/>
              <w:rPr>
                <w:lang w:val="en-US"/>
              </w:rPr>
            </w:pPr>
            <w:bookmarkStart w:id="95" w:name="耗冷量2"/>
            <w:r>
              <w:rPr>
                <w:rFonts w:hint="eastAsia"/>
                <w:lang w:val="en-US"/>
              </w:rPr>
              <w:t>20.46</w:t>
            </w:r>
            <w:bookmarkEnd w:id="95"/>
          </w:p>
        </w:tc>
        <w:tc>
          <w:tcPr>
            <w:tcW w:w="877" w:type="pct"/>
            <w:vMerge w:val="restart"/>
            <w:vAlign w:val="center"/>
          </w:tcPr>
          <w:p w14:paraId="4C4773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6C2FBE5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24339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1BCF7F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981BD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1476B6C">
            <w:pPr>
              <w:ind w:firstLine="0" w:firstLineChars="0"/>
              <w:jc w:val="center"/>
              <w:rPr>
                <w:lang w:val="en-US"/>
              </w:rPr>
            </w:pPr>
            <w:bookmarkStart w:id="96" w:name="耗热量2"/>
            <w:r>
              <w:rPr>
                <w:rFonts w:hint="eastAsia"/>
                <w:lang w:val="en-US"/>
              </w:rPr>
              <w:t>5.32</w:t>
            </w:r>
            <w:bookmarkEnd w:id="96"/>
          </w:p>
        </w:tc>
        <w:tc>
          <w:tcPr>
            <w:tcW w:w="877" w:type="pct"/>
            <w:vMerge w:val="continue"/>
            <w:vAlign w:val="center"/>
          </w:tcPr>
          <w:p w14:paraId="2BF0AF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4B981392">
            <w:pPr>
              <w:ind w:firstLine="420"/>
              <w:jc w:val="center"/>
              <w:rPr>
                <w:lang w:val="en-US"/>
              </w:rPr>
            </w:pPr>
          </w:p>
        </w:tc>
      </w:tr>
      <w:tr w14:paraId="52859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FFE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54462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B880AE8">
            <w:pPr>
              <w:ind w:firstLine="0" w:firstLineChars="0"/>
              <w:jc w:val="center"/>
              <w:rPr>
                <w:lang w:val="en-US"/>
              </w:rPr>
            </w:pPr>
            <w:bookmarkStart w:id="97" w:name="耗冷耗热量2"/>
            <w:r>
              <w:rPr>
                <w:rFonts w:hint="eastAsia"/>
                <w:lang w:val="en-US"/>
              </w:rPr>
              <w:t>25.78</w:t>
            </w:r>
            <w:bookmarkEnd w:id="97"/>
          </w:p>
        </w:tc>
        <w:tc>
          <w:tcPr>
            <w:tcW w:w="877" w:type="pct"/>
            <w:vMerge w:val="continue"/>
            <w:vAlign w:val="center"/>
          </w:tcPr>
          <w:p w14:paraId="0D1759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53CF4B3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32A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A089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66D87B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1A0F6C15">
            <w:pPr>
              <w:ind w:firstLine="0" w:firstLineChars="0"/>
              <w:jc w:val="center"/>
              <w:rPr>
                <w:lang w:val="en-US"/>
              </w:rPr>
            </w:pPr>
            <w:bookmarkStart w:id="98" w:name="热回收供冷负荷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877" w:type="pct"/>
            <w:vMerge w:val="restart"/>
            <w:vAlign w:val="center"/>
          </w:tcPr>
          <w:p w14:paraId="5CB22F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3AD450F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1A441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854048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A3D88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35AF5225">
            <w:pPr>
              <w:ind w:firstLine="0" w:firstLineChars="0"/>
              <w:jc w:val="center"/>
              <w:rPr>
                <w:lang w:val="en-US"/>
              </w:rPr>
            </w:pPr>
            <w:bookmarkStart w:id="99" w:name="热回收供暖负荷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877" w:type="pct"/>
            <w:vMerge w:val="continue"/>
            <w:vAlign w:val="center"/>
          </w:tcPr>
          <w:p w14:paraId="21EF1E20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6D636C7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0911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1DDA9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FBF38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5F9C117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负荷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877" w:type="pct"/>
            <w:vMerge w:val="continue"/>
            <w:vAlign w:val="center"/>
          </w:tcPr>
          <w:p w14:paraId="297142F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92376CA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ED69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9C192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供冷耗电量</w:t>
            </w:r>
          </w:p>
        </w:tc>
        <w:tc>
          <w:tcPr>
            <w:tcW w:w="1479" w:type="pct"/>
            <w:vAlign w:val="center"/>
          </w:tcPr>
          <w:p w14:paraId="521420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69242FE6">
            <w:pPr>
              <w:ind w:firstLine="0" w:firstLineChars="0"/>
              <w:jc w:val="center"/>
              <w:rPr>
                <w:lang w:val="en-US"/>
              </w:rPr>
            </w:pPr>
            <w:bookmarkStart w:id="101" w:name="冷源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877" w:type="pct"/>
            <w:vMerge w:val="restart"/>
            <w:vAlign w:val="center"/>
          </w:tcPr>
          <w:p w14:paraId="2C4E6F8F">
            <w:pPr>
              <w:ind w:firstLine="0" w:firstLineChars="0"/>
              <w:jc w:val="center"/>
              <w:rPr>
                <w:lang w:val="en-US"/>
              </w:rPr>
            </w:pPr>
            <w:bookmarkStart w:id="102" w:name="参照建筑空调能耗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02"/>
          </w:p>
        </w:tc>
        <w:tc>
          <w:tcPr>
            <w:tcW w:w="960" w:type="pct"/>
            <w:vMerge w:val="restart"/>
            <w:vAlign w:val="center"/>
          </w:tcPr>
          <w:p w14:paraId="581A95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40419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8CDC7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97642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8D40391">
            <w:pPr>
              <w:ind w:firstLine="0" w:firstLineChars="0"/>
              <w:jc w:val="center"/>
              <w:rPr>
                <w:lang w:val="en-US"/>
              </w:rPr>
            </w:pPr>
            <w:bookmarkStart w:id="103" w:name="冷却水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877" w:type="pct"/>
            <w:vMerge w:val="continue"/>
            <w:vAlign w:val="center"/>
          </w:tcPr>
          <w:p w14:paraId="7899BD1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3CF93A6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C8E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9608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6D02F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BBA1829">
            <w:pPr>
              <w:ind w:firstLine="0" w:firstLineChars="0"/>
              <w:jc w:val="center"/>
              <w:rPr>
                <w:lang w:val="en-US"/>
              </w:rPr>
            </w:pPr>
            <w:bookmarkStart w:id="104" w:name="冷冻水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877" w:type="pct"/>
            <w:vMerge w:val="continue"/>
            <w:vAlign w:val="center"/>
          </w:tcPr>
          <w:p w14:paraId="2D3DC99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366C7B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880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97E0A4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35C73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CC5C4B7">
            <w:pPr>
              <w:ind w:firstLine="0" w:firstLineChars="0"/>
              <w:jc w:val="center"/>
              <w:rPr>
                <w:lang w:val="en-US"/>
              </w:rPr>
            </w:pPr>
            <w:bookmarkStart w:id="105" w:name="冷却塔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877" w:type="pct"/>
            <w:vMerge w:val="continue"/>
            <w:vAlign w:val="center"/>
          </w:tcPr>
          <w:p w14:paraId="5A1874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73377C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E855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9F49F0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886B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03E6EC4C">
            <w:pPr>
              <w:ind w:firstLine="0" w:firstLineChars="0"/>
              <w:jc w:val="center"/>
              <w:rPr>
                <w:lang w:val="en-US"/>
              </w:rPr>
            </w:pPr>
            <w:bookmarkStart w:id="106" w:name="单元式空调能耗"/>
            <w:r>
              <w:rPr>
                <w:lang w:val="en-US"/>
              </w:rPr>
              <w:t>5.11</w:t>
            </w:r>
            <w:bookmarkEnd w:id="106"/>
          </w:p>
        </w:tc>
        <w:tc>
          <w:tcPr>
            <w:tcW w:w="877" w:type="pct"/>
            <w:vMerge w:val="continue"/>
            <w:vAlign w:val="center"/>
          </w:tcPr>
          <w:p w14:paraId="4D03DE1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286C51A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8B09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C1D98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67D28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A96F39F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"/>
            <w:r>
              <w:rPr>
                <w:lang w:val="en-US"/>
              </w:rPr>
              <w:t>5.11</w:t>
            </w:r>
            <w:bookmarkEnd w:id="107"/>
          </w:p>
        </w:tc>
        <w:tc>
          <w:tcPr>
            <w:tcW w:w="877" w:type="pct"/>
            <w:vMerge w:val="continue"/>
            <w:vAlign w:val="center"/>
          </w:tcPr>
          <w:p w14:paraId="2C0CDC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046493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730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DF9E0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供暖耗电量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261EDC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908092C">
            <w:pPr>
              <w:ind w:firstLine="0" w:firstLineChars="0"/>
              <w:jc w:val="center"/>
              <w:rPr>
                <w:lang w:val="en-US"/>
              </w:rPr>
            </w:pPr>
            <w:bookmarkStart w:id="108" w:name="热源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877" w:type="pct"/>
            <w:vMerge w:val="restart"/>
            <w:vAlign w:val="center"/>
          </w:tcPr>
          <w:p w14:paraId="145498C8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供暖能耗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09"/>
          </w:p>
        </w:tc>
        <w:tc>
          <w:tcPr>
            <w:tcW w:w="960" w:type="pct"/>
            <w:vMerge w:val="restart"/>
            <w:vAlign w:val="center"/>
          </w:tcPr>
          <w:p w14:paraId="0C75E2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12B13C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409046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78FB1A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4475CDC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877" w:type="pct"/>
            <w:vMerge w:val="continue"/>
            <w:vAlign w:val="center"/>
          </w:tcPr>
          <w:p w14:paraId="50C2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4A434B6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9C4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45AE7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E66FC4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FE95B87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热源侧水泵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877" w:type="pct"/>
            <w:vMerge w:val="continue"/>
            <w:vAlign w:val="center"/>
          </w:tcPr>
          <w:p w14:paraId="6669302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6C69D1A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626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B34A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693690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6D58AD09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热泵能耗"/>
            <w:r>
              <w:rPr>
                <w:lang w:val="en-US"/>
              </w:rPr>
              <w:t>1.33</w:t>
            </w:r>
            <w:bookmarkEnd w:id="112"/>
          </w:p>
        </w:tc>
        <w:tc>
          <w:tcPr>
            <w:tcW w:w="877" w:type="pct"/>
            <w:vMerge w:val="continue"/>
            <w:vAlign w:val="center"/>
          </w:tcPr>
          <w:p w14:paraId="7DF325F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40413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85B5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514E0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C2BFD9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EAD9FBE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"/>
            <w:r>
              <w:rPr>
                <w:lang w:val="en-US"/>
              </w:rPr>
              <w:t>1.33</w:t>
            </w:r>
            <w:bookmarkEnd w:id="113"/>
          </w:p>
        </w:tc>
        <w:tc>
          <w:tcPr>
            <w:tcW w:w="877" w:type="pct"/>
            <w:vMerge w:val="continue"/>
            <w:vAlign w:val="center"/>
          </w:tcPr>
          <w:p w14:paraId="75D613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30C3F47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58AD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2BFC6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</w:p>
          <w:p w14:paraId="6C8DBB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耗电量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1457C6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0655C069">
            <w:pPr>
              <w:ind w:firstLine="0" w:firstLineChars="0"/>
              <w:jc w:val="center"/>
              <w:rPr>
                <w:lang w:val="en-US"/>
              </w:rPr>
            </w:pPr>
            <w:bookmarkStart w:id="114" w:name="新排风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Merge w:val="restart"/>
            <w:vAlign w:val="center"/>
          </w:tcPr>
          <w:p w14:paraId="22C32D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34C49B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20891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632D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1CC3CF1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1EECAC3B">
            <w:pPr>
              <w:ind w:firstLine="0" w:firstLineChars="0"/>
              <w:jc w:val="center"/>
              <w:rPr>
                <w:lang w:val="en-US"/>
              </w:rPr>
            </w:pPr>
            <w:bookmarkStart w:id="115" w:name="风机盘管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vMerge w:val="continue"/>
            <w:vAlign w:val="center"/>
          </w:tcPr>
          <w:p w14:paraId="7898051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B08ED6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F56E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574A1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65534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DD43B41">
            <w:pPr>
              <w:ind w:firstLine="0" w:firstLineChars="0"/>
              <w:jc w:val="center"/>
              <w:rPr>
                <w:lang w:val="en-US"/>
              </w:rPr>
            </w:pPr>
            <w:bookmarkStart w:id="116" w:name="全空气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Merge w:val="continue"/>
            <w:vAlign w:val="center"/>
          </w:tcPr>
          <w:p w14:paraId="41F2003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BFFCC8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B4B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4CFFB2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19E42B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16640F1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动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vMerge w:val="continue"/>
            <w:vAlign w:val="center"/>
          </w:tcPr>
          <w:p w14:paraId="2AD63D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7F51F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F934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5D0290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供暖供冷耗电量</w:t>
            </w:r>
          </w:p>
        </w:tc>
        <w:tc>
          <w:tcPr>
            <w:tcW w:w="877" w:type="pct"/>
            <w:vAlign w:val="center"/>
          </w:tcPr>
          <w:p w14:paraId="46674A7E">
            <w:pPr>
              <w:ind w:firstLine="0" w:firstLineChars="0"/>
              <w:jc w:val="center"/>
              <w:rPr>
                <w:lang w:val="en-US"/>
              </w:rPr>
            </w:pPr>
            <w:bookmarkStart w:id="118" w:name="空调供暖风机能耗"/>
            <w:r>
              <w:rPr>
                <w:rFonts w:hint="eastAsia"/>
                <w:lang w:val="en-US"/>
              </w:rPr>
              <w:t>6.44</w:t>
            </w:r>
            <w:bookmarkEnd w:id="118"/>
          </w:p>
        </w:tc>
        <w:tc>
          <w:tcPr>
            <w:tcW w:w="877" w:type="pct"/>
            <w:vAlign w:val="center"/>
          </w:tcPr>
          <w:p w14:paraId="03A1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A8A1D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716A8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60019E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照明耗电量</w:t>
            </w:r>
          </w:p>
        </w:tc>
        <w:tc>
          <w:tcPr>
            <w:tcW w:w="877" w:type="pct"/>
            <w:vAlign w:val="center"/>
          </w:tcPr>
          <w:p w14:paraId="392CC16C">
            <w:pPr>
              <w:ind w:firstLine="0" w:firstLineChars="0"/>
              <w:jc w:val="center"/>
              <w:rPr>
                <w:lang w:val="en-US"/>
              </w:rPr>
            </w:pPr>
            <w:bookmarkStart w:id="119" w:name="照明能耗"/>
            <w:r>
              <w:rPr>
                <w:rFonts w:hint="eastAsia"/>
                <w:lang w:val="en-US"/>
              </w:rPr>
              <w:t>12.72</w:t>
            </w:r>
            <w:bookmarkEnd w:id="119"/>
          </w:p>
        </w:tc>
        <w:tc>
          <w:tcPr>
            <w:tcW w:w="877" w:type="pct"/>
            <w:vAlign w:val="center"/>
          </w:tcPr>
          <w:p w14:paraId="05050E2D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照明能耗"/>
            <w:r>
              <w:rPr>
                <w:rFonts w:hint="eastAsia"/>
                <w:lang w:val="en-US"/>
              </w:rPr>
              <w:t>－</w:t>
            </w:r>
            <w:bookmarkEnd w:id="120"/>
          </w:p>
        </w:tc>
        <w:tc>
          <w:tcPr>
            <w:tcW w:w="960" w:type="pct"/>
            <w:vAlign w:val="center"/>
          </w:tcPr>
          <w:p w14:paraId="2DFD81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695FF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E96E1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建筑综合耗电量</w:t>
            </w:r>
          </w:p>
        </w:tc>
        <w:tc>
          <w:tcPr>
            <w:tcW w:w="877" w:type="pct"/>
            <w:vAlign w:val="center"/>
          </w:tcPr>
          <w:p w14:paraId="1D4DAA94">
            <w:pPr>
              <w:ind w:firstLine="0" w:firstLineChars="0"/>
              <w:jc w:val="center"/>
              <w:rPr>
                <w:lang w:val="en-US"/>
              </w:rPr>
            </w:pPr>
            <w:bookmarkStart w:id="121" w:name="供暖空调照明风机能耗"/>
            <w:r>
              <w:rPr>
                <w:rFonts w:hint="eastAsia"/>
                <w:lang w:val="en-US"/>
              </w:rPr>
              <w:t>19.17</w:t>
            </w:r>
            <w:bookmarkEnd w:id="121"/>
          </w:p>
        </w:tc>
        <w:tc>
          <w:tcPr>
            <w:tcW w:w="877" w:type="pct"/>
            <w:vAlign w:val="center"/>
          </w:tcPr>
          <w:p w14:paraId="4795A94F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供暖空调照明风机能耗"/>
            <w:r>
              <w:rPr>
                <w:rFonts w:hint="eastAsia"/>
                <w:lang w:val="en-US"/>
              </w:rPr>
              <w:t>36.00</w:t>
            </w:r>
            <w:bookmarkEnd w:id="122"/>
          </w:p>
        </w:tc>
        <w:tc>
          <w:tcPr>
            <w:tcW w:w="960" w:type="pct"/>
            <w:vAlign w:val="center"/>
          </w:tcPr>
          <w:p w14:paraId="538D28B8">
            <w:pPr>
              <w:ind w:firstLine="0" w:firstLineChars="0"/>
              <w:jc w:val="center"/>
              <w:rPr>
                <w:lang w:val="en-US"/>
              </w:rPr>
            </w:pPr>
            <w:bookmarkStart w:id="123" w:name="节能率供暖空调照明风机能耗"/>
            <w:r>
              <w:rPr>
                <w:rFonts w:hint="eastAsia"/>
                <w:lang w:val="en-US"/>
              </w:rPr>
              <w:t>46.76%</w:t>
            </w:r>
            <w:bookmarkEnd w:id="123"/>
          </w:p>
        </w:tc>
      </w:tr>
    </w:tbl>
    <w:p w14:paraId="22E13C3D"/>
    <w:p w14:paraId="5103E934">
      <w:pPr>
        <w:widowControl w:val="0"/>
        <w:jc w:val="both"/>
        <w:rPr>
          <w:color w:val="000000"/>
        </w:rPr>
      </w:pPr>
    </w:p>
    <w:p w14:paraId="5E829BC1">
      <w:pPr>
        <w:pStyle w:val="2"/>
        <w:widowControl w:val="0"/>
        <w:jc w:val="both"/>
        <w:rPr>
          <w:color w:val="000000"/>
        </w:rPr>
      </w:pPr>
      <w:bookmarkStart w:id="124" w:name="_Toc1441"/>
      <w:r>
        <w:rPr>
          <w:color w:val="000000"/>
        </w:rPr>
        <w:t>绿色建筑性能评估得分</w:t>
      </w:r>
      <w:bookmarkEnd w:id="124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099177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5663779C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4950735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ED0C1A8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16BFCF40">
            <w:pPr>
              <w:jc w:val="center"/>
            </w:pPr>
            <w:r>
              <w:t>得分</w:t>
            </w:r>
          </w:p>
        </w:tc>
      </w:tr>
      <w:tr w14:paraId="46B8F3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0CFB5BFF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74E83B21">
            <w:r>
              <w:rPr>
                <w:rFonts w:hint="eastAsia"/>
                <w:sz w:val="23"/>
                <w:szCs w:val="23"/>
              </w:rPr>
              <w:t>建筑设计能耗相比现行强制性工程建设规范《建筑节能与可再生能源利用通用规范》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降低</w:t>
            </w:r>
            <w:r>
              <w:rPr>
                <w:sz w:val="23"/>
                <w:szCs w:val="23"/>
              </w:rPr>
              <w:t>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6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8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  <w:r>
              <w:rPr>
                <w:rFonts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23462F07">
            <w:bookmarkStart w:id="125" w:name="节能率计算目标"/>
            <w:r>
              <w:t>46.76%</w:t>
            </w:r>
            <w:bookmarkEnd w:id="125"/>
          </w:p>
        </w:tc>
        <w:tc>
          <w:tcPr>
            <w:tcW w:w="706" w:type="dxa"/>
            <w:vAlign w:val="center"/>
          </w:tcPr>
          <w:p w14:paraId="7B05906E">
            <w:bookmarkStart w:id="126" w:name="得分计算目标"/>
            <w:r>
              <w:t>10</w:t>
            </w:r>
            <w:bookmarkEnd w:id="126"/>
          </w:p>
        </w:tc>
      </w:tr>
      <w:tr w14:paraId="26535D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50EF207D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7DC9413C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6EA54C88"/>
    <w:p w14:paraId="2ADDE7A4">
      <w:pPr>
        <w:widowControl w:val="0"/>
        <w:jc w:val="both"/>
        <w:rPr>
          <w:color w:val="000000"/>
        </w:rPr>
      </w:pPr>
    </w:p>
    <w:p w14:paraId="64912D6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480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559E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332437F">
      <w:pPr>
        <w:pStyle w:val="2"/>
        <w:widowControl w:val="0"/>
        <w:jc w:val="both"/>
        <w:rPr>
          <w:color w:val="000000"/>
        </w:rPr>
      </w:pPr>
      <w:bookmarkStart w:id="127" w:name="_Toc11136"/>
      <w:r>
        <w:rPr>
          <w:color w:val="000000"/>
        </w:rPr>
        <w:t>附录</w:t>
      </w:r>
      <w:bookmarkEnd w:id="127"/>
    </w:p>
    <w:p w14:paraId="105767BB">
      <w:pPr>
        <w:widowControl w:val="0"/>
        <w:jc w:val="both"/>
        <w:rPr>
          <w:color w:val="000000"/>
        </w:rPr>
      </w:pPr>
    </w:p>
    <w:p w14:paraId="371EFD24">
      <w:r>
        <w:t>暑假:7.15~8.25; 寒假：1.15~3.1</w:t>
      </w:r>
    </w:p>
    <w:p w14:paraId="23BF3162">
      <w:pPr>
        <w:pStyle w:val="4"/>
      </w:pPr>
      <w:bookmarkStart w:id="128" w:name="_Toc10367"/>
      <w:r>
        <w:t>工作日/节假日人员逐时在室率(%)</w:t>
      </w:r>
      <w:bookmarkEnd w:id="128"/>
    </w:p>
    <w:p w14:paraId="1A179B55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667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7C4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828F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78A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4EA0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056A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500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7A4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C0B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0D2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F27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064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2E3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F71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7BE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310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A656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D0A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37E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2D4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8E7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2294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43F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66C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7E7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9B4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F09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BB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4598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B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6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8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3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F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B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6F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D9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7B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D0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E2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5A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78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1A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8C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FA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23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C6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32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2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D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1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E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04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46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78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1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2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4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0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7B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8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8B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7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0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6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E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7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6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2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22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7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E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8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B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6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7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2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2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6C8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AD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97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4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C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C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E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7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B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1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7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8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1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6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D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0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5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0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BD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F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C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9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9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D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C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70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ED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71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F7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B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8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4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A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A7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CC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8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0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0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D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0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F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F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4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2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9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F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C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0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2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D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9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C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DAC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61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0C36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8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4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F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1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C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D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C7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C58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7B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DA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E6E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94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2E4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4C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B1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62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E5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C5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51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10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F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2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1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3A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FA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42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1D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2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8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D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A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5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6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5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0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7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0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A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B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7A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8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4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AF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7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33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C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4B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3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8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EFEC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F0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211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0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1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3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4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9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F2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0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4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F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C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2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9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1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4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C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A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0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2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B1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2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6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D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B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84F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98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48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7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65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8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7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09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8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7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1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8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5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5B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8E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69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B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7C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3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5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3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0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3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8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B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3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86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F4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5F5D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B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9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F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8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D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8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E7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8D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9D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C4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A0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99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1C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22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0B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32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19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F5E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1C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F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5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B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C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709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996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165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5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D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9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7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B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2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4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8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7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8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C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1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1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80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F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7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A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2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1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E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9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5D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A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86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271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10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F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D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26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5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6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37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1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9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C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3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0D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0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5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F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8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8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2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2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D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4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7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1C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D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172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EF6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200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6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A1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2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0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C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FB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6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B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0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D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F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A9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5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1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2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D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6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9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C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0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9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B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0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4D0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D4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298E9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2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8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C1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2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7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0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18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14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87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CB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F0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84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2F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7E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49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0E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FA5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B29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55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A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4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4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2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3D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74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72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D8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C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C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8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A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7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F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A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3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9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8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5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C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B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9B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5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87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0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E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1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6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1A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8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A5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C3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69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E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3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9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8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B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8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4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EC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60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5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F3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F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4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5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2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4C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F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4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7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7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13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6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25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16A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9BF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A4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7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B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9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7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BD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1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D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4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B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60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3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6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4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F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81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C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6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E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5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36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0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0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3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1F1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E6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3131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A0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78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F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9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F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0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277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D0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AF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404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FD8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9B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C6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46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E7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4E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67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8F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95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A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A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A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6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A1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A6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BD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5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8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9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4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5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7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7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A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8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E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D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5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C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B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6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C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9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0A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1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6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0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E6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B2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F9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9B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EC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C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76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A2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B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C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5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8F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3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0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DE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39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F0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C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6D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D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6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BB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7B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C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1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15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8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F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E66D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85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D16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B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E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6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8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1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F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1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3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B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7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3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8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3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66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5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7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D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DB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C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67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9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5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6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872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1D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2AE7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9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B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0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9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9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E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81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62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A4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AA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49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B5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D8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B3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CF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29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24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D5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21E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0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8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E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C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51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51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12E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A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3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2E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B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E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C0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DE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A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B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1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6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5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A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A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4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5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C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6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88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F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A8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6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6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CCF9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EC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93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C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8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A9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A9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4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5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8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FB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7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B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5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B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A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C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8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8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7A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B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B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A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6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0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8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DEA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43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97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CB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A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3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5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D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B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C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3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8F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3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74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4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4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DD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1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F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3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D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5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C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5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E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6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9E06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3F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4902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E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1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06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5A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7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4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DF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44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39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BE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21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71D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AE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5F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D6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4C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08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C06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D6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A5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B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4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6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807B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F3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99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A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4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6D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8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1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C6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0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E2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57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C3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DE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ED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7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8D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A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D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8B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4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6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2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20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E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F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47F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6C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BD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7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F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A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F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C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92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F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B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FD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C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2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1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C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7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4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4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3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6C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D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1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2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4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F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61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70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B6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80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EC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3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D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8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1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8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E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2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4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E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5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7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9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D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F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21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2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9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90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0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68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5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A28703"/>
    <w:p w14:paraId="428F2C79">
      <w:r>
        <w:t>注：第一行：工作日；第二行：节假日；第三行：寒假；第四行：暑假</w:t>
      </w:r>
    </w:p>
    <w:p w14:paraId="099543C5">
      <w:pPr>
        <w:pStyle w:val="4"/>
      </w:pPr>
      <w:bookmarkStart w:id="129" w:name="_Toc19291"/>
      <w:r>
        <w:t>工作日/节假日照明开关时间表(%)</w:t>
      </w:r>
      <w:bookmarkEnd w:id="129"/>
    </w:p>
    <w:p w14:paraId="1CF424E6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A7A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763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E42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B2B3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EEE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6B1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424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FD5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6C7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6DF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939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9EE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CE4C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839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AEC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D30D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9A2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D03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89A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6420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238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A4C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540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DFD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15E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419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009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5C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7388E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A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3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3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9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2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B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CA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F4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D6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D0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1B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53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E9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DC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10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D8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41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C0E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589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A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1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5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B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91C2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10A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F6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D0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AE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B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9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6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5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E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A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1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E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AD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0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C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07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B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A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F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1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2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A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8C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D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7D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F1A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64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66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2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B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D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AA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8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1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D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F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B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54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B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C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68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83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F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A3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1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B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1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39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AF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60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6B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7B51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3C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98A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2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2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59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7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1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EC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1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7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1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A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0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3D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7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8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4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3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2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E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87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B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D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E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B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88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E3F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29E50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8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0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A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E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F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1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B0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F9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AE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E32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BF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FD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FAA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EA0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14F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E7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18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C4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93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4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3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A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D7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AE5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9B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ABC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ED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41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1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E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70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E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4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00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7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4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2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4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D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1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A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E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8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71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5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C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A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8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1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0719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B23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49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2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C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0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0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D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2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B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E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0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A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F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4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6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9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6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9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6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2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1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6A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7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4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B3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7F4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3B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CCC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9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8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B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F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7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7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7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D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2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AA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1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D4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B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B3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2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0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E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21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9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3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0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B8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7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92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DF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484B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3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0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9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2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A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0E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4D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854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015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89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81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75F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B8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0A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CA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42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1A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DB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21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4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F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7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5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E36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15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01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D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3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3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9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B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D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76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0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2B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D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A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5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8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0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91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A2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7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4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D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0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42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5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8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707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A5B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C98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2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6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0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5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B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F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8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1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6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F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3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A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0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C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E2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F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1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D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3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5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3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9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AB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08D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F2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F5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B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0E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3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D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87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2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5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7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3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2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D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F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0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6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A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EA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A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C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5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8D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8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7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B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B8E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780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7E83A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2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6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7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F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8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0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F5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6D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B4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77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3E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F6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FA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83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97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95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B6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A4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9B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1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3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65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A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DB0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04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60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A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2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0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F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D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A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A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B3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6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E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2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7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1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7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4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B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2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3C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5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A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6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C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B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DA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40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AF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3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0C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1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C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3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E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E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0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7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14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6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1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B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E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5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9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1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E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9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B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3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E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F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8438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BB2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150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8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F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10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9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0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A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0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80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F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3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2D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5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4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82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4D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5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C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9A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1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4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C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2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3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B38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8E9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54F2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67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7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5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E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A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1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5C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8A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A1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C8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E93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A9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CA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25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A7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E7B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53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49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65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19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D7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A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3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6D2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1FE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7D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2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5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8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7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5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1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20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A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F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D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F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9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D7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D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A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4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EE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52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8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E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4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F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D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C8F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92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9E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E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B4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F4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2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2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B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1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7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7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B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9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25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9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8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D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0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5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D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9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4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8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8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8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F25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73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BC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A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D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6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5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A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E6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0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2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B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D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C7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3C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A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E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B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9A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E8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53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3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ED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3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1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6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5A5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96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4557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6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3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8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2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1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A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9B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CE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1E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C12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B0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CE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867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57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60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03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95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B21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50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C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0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66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5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9C6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37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7C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4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D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91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6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E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A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8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E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C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9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5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E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2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7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3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4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9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9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2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9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6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9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3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0308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5E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A0E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F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C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8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F1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F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20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7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C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73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F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A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E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3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C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B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F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3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A2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B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3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D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A9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B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9F3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AE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17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8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4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E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B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D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6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FC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D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C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2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52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6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0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D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9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6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E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40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6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4E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D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C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A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497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73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72C2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5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D0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F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2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0A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1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C8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2B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6A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B5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10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D9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38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C3D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D5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FEE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A6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AE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03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7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5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C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2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A067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14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DBF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2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6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26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F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8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3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A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0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7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8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9A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81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0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5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C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2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A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5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7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2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9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0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1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2AB7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82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CC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0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E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6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A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D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1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93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A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B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E7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D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B5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D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2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B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1B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6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A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8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7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0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2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F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18A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9C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3F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E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0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3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A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1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B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83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A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C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8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E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37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3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7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9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0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7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1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E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EA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A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5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61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72BF1B"/>
    <w:p w14:paraId="72F08AA4">
      <w:r>
        <w:t>注：第一行：工作日；第二行：节假日；第三行：寒假；第四行：暑假</w:t>
      </w:r>
    </w:p>
    <w:p w14:paraId="54467F91">
      <w:pPr>
        <w:pStyle w:val="4"/>
      </w:pPr>
      <w:bookmarkStart w:id="130" w:name="_Toc9265"/>
      <w:r>
        <w:t>工作日/节假日设备逐时使用率(%)</w:t>
      </w:r>
      <w:bookmarkEnd w:id="130"/>
    </w:p>
    <w:p w14:paraId="18F8B20D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C6CC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B69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ECA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A85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72A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3AC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2D7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DE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BDE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F082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F7B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9F5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092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9E3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5D9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108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0DC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4FD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C36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958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BC9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50C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F94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84A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3FE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5E3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B5E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C7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35A6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8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D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E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D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17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0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8D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F81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7E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82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1C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66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D4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76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BC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78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78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4D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37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2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F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B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9E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0B9C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267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EB4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A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9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8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B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B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9C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0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5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B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F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0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5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D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B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3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8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F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D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3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C7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F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D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7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686F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55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53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E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26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F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3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3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E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9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8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7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4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E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A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C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7D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5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F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4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1A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C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4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C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1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7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2ED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E9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E0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8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1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86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0C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FE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7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6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C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2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5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74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DF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3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68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E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7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1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48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0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2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B3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6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A7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334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56F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2049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A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10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3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2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A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0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E24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31B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0F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F3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26B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F8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3B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DFB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370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E5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E7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9F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DE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F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9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A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7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6F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BA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4D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4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2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0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D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9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C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4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E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2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7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B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7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D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6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23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D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6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D0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4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3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8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EE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A0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D49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E3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6F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9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8F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0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0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6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1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9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A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C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2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9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2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CE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1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B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1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5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9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C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C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B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B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2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68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676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25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7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6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6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C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D4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8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57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0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D4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09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A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8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6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E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7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6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E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9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0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A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C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C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55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837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03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06E7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E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E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4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6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8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9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A9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DDD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63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11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6DD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D8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B5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F1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3C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E73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77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17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54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25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7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1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3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E5B1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F8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36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0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DA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5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E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0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3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0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D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7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46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D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79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C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6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8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D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4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9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4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30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8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B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D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D4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C2D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0A4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E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9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63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C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C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B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0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E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1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93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7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B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B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DB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6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9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1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4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F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6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E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A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2F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B84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C60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C8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5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81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B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C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4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5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2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0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3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9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0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A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3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4F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8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7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E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0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F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E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8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B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5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2D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EBB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6564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2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2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D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23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E0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7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26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F4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86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FB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14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9F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BFA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F3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BD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0C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94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53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E67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F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B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6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C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FED4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13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6D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7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3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4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E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A7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D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E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1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AF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6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6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D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A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9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7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3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4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C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C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C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5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A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C6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2B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A38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79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1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5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1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8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E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BA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A4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F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4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7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B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5B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C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D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EA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9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B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B8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F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6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E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E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3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EB36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39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6CA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C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E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6D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66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8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A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4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4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9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12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3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C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FA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DF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F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84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EB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B1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6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3E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2B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5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B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3B0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80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2611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5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3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0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1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8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E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85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D4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2B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8D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EA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BD4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9D8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E1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D5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28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FC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1A6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9B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4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F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0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A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FB0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1D9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0F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D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8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7A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3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4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2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1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9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3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3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1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F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F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C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53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D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3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7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B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7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9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C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B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7D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1E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3B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3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1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6B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E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5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D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2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1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A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31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4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5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C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80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A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7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E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8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7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D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0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76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0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51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09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CA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C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B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5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7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E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7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65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A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1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6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F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2C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B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7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0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9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8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8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5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B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3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3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E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5D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10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2CAC0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1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96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3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E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F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8E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F4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74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3AB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99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01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37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DD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A0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E9F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0F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15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0AD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43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4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8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1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1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BD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66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642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4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1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4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C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A1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0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0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B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6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1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B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B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6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0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3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9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5E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9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5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2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A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4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1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2EF7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98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19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1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7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4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8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D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B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B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E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8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2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3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6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4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9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CD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1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0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3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A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B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B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F8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4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56E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1E7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96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3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72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B02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1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E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5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F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20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2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4C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8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7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95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D8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D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A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8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5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1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8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F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DB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85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799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AC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0C2C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9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B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7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3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9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3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99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A0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55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CAA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DB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95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6AE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90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AC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42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30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67E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D74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21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C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7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2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39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C9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CA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3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F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D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2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7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1A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7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1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7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9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F5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1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D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6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5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9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6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3B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3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1D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9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2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4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46B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E1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47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E7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0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7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7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8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4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6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91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3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6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5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0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0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C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5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D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0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6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8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D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C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5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5C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32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57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73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B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E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E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D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95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00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A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A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8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E7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CC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5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A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A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B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D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D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A5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2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1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52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3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1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67B356"/>
    <w:p w14:paraId="00761A5E">
      <w:r>
        <w:t>注：第一行：工作日；第二行：节假日；第三行：寒假；第四行：暑假</w:t>
      </w:r>
    </w:p>
    <w:p w14:paraId="58EE5267">
      <w:pPr>
        <w:pStyle w:val="4"/>
      </w:pPr>
      <w:bookmarkStart w:id="131" w:name="_Toc26782"/>
      <w:r>
        <w:t>工作日/节假日空调系统运行时间表(1:开,0:关)</w:t>
      </w:r>
      <w:bookmarkEnd w:id="131"/>
    </w:p>
    <w:p w14:paraId="748E101D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C34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943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AD3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2B1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AED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7DBF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2D59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082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71E5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297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006B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BE4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CDC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6607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497D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7F39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8C0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8DA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A76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3C6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553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48D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366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5726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2F2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32B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C25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3C8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FB0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9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7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0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A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7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1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F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6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D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4E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2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8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B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1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7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4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3A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8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A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C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7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B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7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84A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FFC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DAC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5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0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5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C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E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6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5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4F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5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0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E8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4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2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3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8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5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7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1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5D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ED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14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7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EA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E52C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E8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33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50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AE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C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F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8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5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01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3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A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72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9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D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2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6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34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7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3A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3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8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E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3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7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B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BDA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F3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44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5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D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9D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5E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6D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0A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A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6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3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0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E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A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3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0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A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9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F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1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4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F3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B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7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B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48F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99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5E24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8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5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7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3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F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D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F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A1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B3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91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D2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25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838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47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D8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08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29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0C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7B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6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F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E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7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00A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DB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7F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3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7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4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2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2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9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4C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5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F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6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C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7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12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1E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D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EC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0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7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2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1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2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8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0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5D3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8B0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4C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60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3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2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0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F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B6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1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0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C9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4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6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76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A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72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3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A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8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B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8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EF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99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3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5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C08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B7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8F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B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8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2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17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3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0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3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4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7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2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4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B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7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02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5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81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5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6A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F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A8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4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7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B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19A432">
      <w:r>
        <w:t>供冷期：</w:t>
      </w:r>
    </w:p>
    <w:p w14:paraId="3D88EA1F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2D2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317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465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9D3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CE7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37E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E57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71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C2F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2B3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689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BF5E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E6B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0E7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ADE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B4F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4C1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17FF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9BA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4C6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83E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1F9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04A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459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010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EFE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1780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D4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1CE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8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2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0F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1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6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C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B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0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1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D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D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C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96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BD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F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9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6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4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9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E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0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F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AC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CBB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195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37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6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C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5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6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3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3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1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E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B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3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8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E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8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3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4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A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42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3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6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6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9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1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3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DB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B7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BC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8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75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C7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15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0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9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FF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8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7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A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3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8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0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9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9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0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BE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D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1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F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A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86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B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19B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30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7B5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8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1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E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1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62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E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E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A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E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EA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4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A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2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0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4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F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6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D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02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2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4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F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D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CE8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ED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4E84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03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4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C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A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6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5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8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64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1F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1C3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A7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0B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08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C0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31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25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A4CD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6E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4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F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0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E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D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95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81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45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3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29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F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1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8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E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5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E1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3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5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3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1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4C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5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63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C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B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4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4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F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0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F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7B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215E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82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C4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4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A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1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C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8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3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96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7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E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55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0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1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2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9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8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41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12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3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6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8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3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9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0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60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B8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28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A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D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F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1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B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B2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0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B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6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D60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8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8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8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7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0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3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A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1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4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9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D9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1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E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020B14"/>
    <w:p w14:paraId="06707AC1">
      <w:r>
        <w:t>注：第一行：工作日；第二行：节假日；第三行：寒假；第四行：暑假</w:t>
      </w:r>
    </w:p>
    <w:p w14:paraId="7A643B5F">
      <w:pPr>
        <w:pStyle w:val="4"/>
      </w:pPr>
      <w:bookmarkStart w:id="132" w:name="_Toc13562"/>
      <w:r>
        <w:t>工作日/节假日新风运行时间表(%)</w:t>
      </w:r>
      <w:bookmarkEnd w:id="132"/>
    </w:p>
    <w:p w14:paraId="0B602660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80B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000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2B9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55B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716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D73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930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D83E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C0D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4F4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97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C5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4A3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DFC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D6A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C99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3C4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0853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0403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6726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24F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A507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165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A27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BD1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F5D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3CF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BB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738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A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0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4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F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8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7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C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4C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D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06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7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E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4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A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4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F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F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C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5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E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9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2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EA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F3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86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B7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5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6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1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0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8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45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54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2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B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6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6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B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C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F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E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D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2A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A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8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4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1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F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B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3BB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C9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ED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D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A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5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D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D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F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B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5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9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F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6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9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A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56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E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3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D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D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4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2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0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6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F7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1F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F4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7B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1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C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5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B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CF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C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8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5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F5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0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4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3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F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09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7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3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8F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2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BE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7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0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A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C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33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D5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014B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B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9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5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C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AA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1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6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26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A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467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0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9B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58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E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EA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7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9A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AE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7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D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1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8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3C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A4F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EC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EA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C3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3C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2E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4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1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E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B0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AC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2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41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6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0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5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A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E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D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C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4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70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F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8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0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07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BB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8A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2A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F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4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F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E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B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F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5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2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F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F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3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86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F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6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E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F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A7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C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B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E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76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4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B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C1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66F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C9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43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9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F6F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3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52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5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16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2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2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F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F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E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1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E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A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A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F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5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C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8B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B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8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1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2EECC7">
      <w:r>
        <w:t>供冷期：</w:t>
      </w:r>
    </w:p>
    <w:p w14:paraId="76C5B298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EBA0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836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91C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625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5DC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C9E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8C41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EAF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E5DF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F21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68B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F98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69D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4B7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C1F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D34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E23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DF78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674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72D9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AE6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292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B8B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A55C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BCE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D8E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4E1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7E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3C5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2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B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4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59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0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0C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4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45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A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6A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D0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7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7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4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3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4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5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3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E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D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2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5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0F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84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88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14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EE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5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99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0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7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A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8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E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E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C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C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92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28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3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2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7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A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2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F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6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E8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9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F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A1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DF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41A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1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9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A6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7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7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35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7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D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7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0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FC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7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8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9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0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0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B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AD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8D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D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D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9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5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3CD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8F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98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C8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1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9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8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6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B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C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0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D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F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0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A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F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A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8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1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69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8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B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9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6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A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39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E01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D6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7969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9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07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F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2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B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1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4E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25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E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DE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1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63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FD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D1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BE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1C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4DE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FE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3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B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94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E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7A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3A8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220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E1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7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2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5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AD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7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4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7D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3E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7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9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6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8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5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C8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9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42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B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D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B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3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A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F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9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499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A4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60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F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D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E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D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88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83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C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4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3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7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CC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6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C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4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B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1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4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C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6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A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D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1D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A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552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4F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45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CC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6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3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E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5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3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E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2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4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C7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2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7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E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F5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F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3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F6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DB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2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3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9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D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E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69FE37"/>
    <w:p w14:paraId="6B421603">
      <w:r>
        <w:t>注：第一行：工作日；第二行：节假日；第三行：寒假；第四行：暑假</w:t>
      </w:r>
    </w:p>
    <w:p w14:paraId="4A17DA5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FC14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7C26893F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CD8A0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8BF2C1F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7AA1C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E79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4918FC"/>
    <w:rsid w:val="00022598"/>
    <w:rsid w:val="00037A4C"/>
    <w:rsid w:val="000566D9"/>
    <w:rsid w:val="00091924"/>
    <w:rsid w:val="000B5101"/>
    <w:rsid w:val="000C4ED1"/>
    <w:rsid w:val="000D5BDD"/>
    <w:rsid w:val="000E3614"/>
    <w:rsid w:val="000E7AB6"/>
    <w:rsid w:val="000F7EF2"/>
    <w:rsid w:val="00111E5C"/>
    <w:rsid w:val="00122AE1"/>
    <w:rsid w:val="001369AE"/>
    <w:rsid w:val="0014776A"/>
    <w:rsid w:val="0015024C"/>
    <w:rsid w:val="0015635C"/>
    <w:rsid w:val="001974C3"/>
    <w:rsid w:val="001F3761"/>
    <w:rsid w:val="001F3F70"/>
    <w:rsid w:val="00203A7D"/>
    <w:rsid w:val="0021516D"/>
    <w:rsid w:val="002259A2"/>
    <w:rsid w:val="00253598"/>
    <w:rsid w:val="002555B8"/>
    <w:rsid w:val="00256F4D"/>
    <w:rsid w:val="002720BC"/>
    <w:rsid w:val="002773C0"/>
    <w:rsid w:val="00297DDF"/>
    <w:rsid w:val="002B09FA"/>
    <w:rsid w:val="002F0569"/>
    <w:rsid w:val="003031B3"/>
    <w:rsid w:val="0030437C"/>
    <w:rsid w:val="003121F7"/>
    <w:rsid w:val="0031222A"/>
    <w:rsid w:val="00314D29"/>
    <w:rsid w:val="003422D3"/>
    <w:rsid w:val="00351304"/>
    <w:rsid w:val="00353070"/>
    <w:rsid w:val="003A08C0"/>
    <w:rsid w:val="003B1303"/>
    <w:rsid w:val="003E0BD9"/>
    <w:rsid w:val="004016A3"/>
    <w:rsid w:val="0042043D"/>
    <w:rsid w:val="004A2E73"/>
    <w:rsid w:val="004B4FD9"/>
    <w:rsid w:val="004D230F"/>
    <w:rsid w:val="004D449D"/>
    <w:rsid w:val="00515AC7"/>
    <w:rsid w:val="00517BC7"/>
    <w:rsid w:val="005215FB"/>
    <w:rsid w:val="005220EE"/>
    <w:rsid w:val="00534262"/>
    <w:rsid w:val="005567C2"/>
    <w:rsid w:val="00567738"/>
    <w:rsid w:val="005755BA"/>
    <w:rsid w:val="00595E98"/>
    <w:rsid w:val="005A5ADF"/>
    <w:rsid w:val="005B3BE0"/>
    <w:rsid w:val="005E4E76"/>
    <w:rsid w:val="0061030C"/>
    <w:rsid w:val="00624DAB"/>
    <w:rsid w:val="0064338B"/>
    <w:rsid w:val="00645AF2"/>
    <w:rsid w:val="00694FCA"/>
    <w:rsid w:val="006A391A"/>
    <w:rsid w:val="006D21D5"/>
    <w:rsid w:val="006E3B8E"/>
    <w:rsid w:val="007049BE"/>
    <w:rsid w:val="00736F0C"/>
    <w:rsid w:val="00750550"/>
    <w:rsid w:val="00764BAB"/>
    <w:rsid w:val="007A52FB"/>
    <w:rsid w:val="007B5DF6"/>
    <w:rsid w:val="007C301E"/>
    <w:rsid w:val="007D7FC4"/>
    <w:rsid w:val="007F56DC"/>
    <w:rsid w:val="008010DE"/>
    <w:rsid w:val="00847185"/>
    <w:rsid w:val="0087305B"/>
    <w:rsid w:val="00883D6C"/>
    <w:rsid w:val="008A48DA"/>
    <w:rsid w:val="008B5A4C"/>
    <w:rsid w:val="008F39AF"/>
    <w:rsid w:val="008F507F"/>
    <w:rsid w:val="00917CA8"/>
    <w:rsid w:val="00964FA6"/>
    <w:rsid w:val="009677EB"/>
    <w:rsid w:val="009702EF"/>
    <w:rsid w:val="00970988"/>
    <w:rsid w:val="00A24CCE"/>
    <w:rsid w:val="00A268CE"/>
    <w:rsid w:val="00A32590"/>
    <w:rsid w:val="00A355BD"/>
    <w:rsid w:val="00A471F7"/>
    <w:rsid w:val="00A52B5C"/>
    <w:rsid w:val="00A72F79"/>
    <w:rsid w:val="00A904CB"/>
    <w:rsid w:val="00AA47FE"/>
    <w:rsid w:val="00AA684C"/>
    <w:rsid w:val="00B056A3"/>
    <w:rsid w:val="00B16FBD"/>
    <w:rsid w:val="00B269B2"/>
    <w:rsid w:val="00B41640"/>
    <w:rsid w:val="00B55B22"/>
    <w:rsid w:val="00B60841"/>
    <w:rsid w:val="00BB4D0A"/>
    <w:rsid w:val="00BD2455"/>
    <w:rsid w:val="00BF3420"/>
    <w:rsid w:val="00C46A6B"/>
    <w:rsid w:val="00C46ED3"/>
    <w:rsid w:val="00C63237"/>
    <w:rsid w:val="00C64332"/>
    <w:rsid w:val="00C67778"/>
    <w:rsid w:val="00C771A6"/>
    <w:rsid w:val="00C951D3"/>
    <w:rsid w:val="00C97E25"/>
    <w:rsid w:val="00CA1A81"/>
    <w:rsid w:val="00CA563E"/>
    <w:rsid w:val="00CB5E85"/>
    <w:rsid w:val="00CC6A47"/>
    <w:rsid w:val="00CE28AA"/>
    <w:rsid w:val="00D047A1"/>
    <w:rsid w:val="00D04BAE"/>
    <w:rsid w:val="00D077EE"/>
    <w:rsid w:val="00D265C1"/>
    <w:rsid w:val="00D40158"/>
    <w:rsid w:val="00D43C46"/>
    <w:rsid w:val="00D62A9A"/>
    <w:rsid w:val="00D72450"/>
    <w:rsid w:val="00DA3C6A"/>
    <w:rsid w:val="00DB4CC2"/>
    <w:rsid w:val="00DC73AD"/>
    <w:rsid w:val="00DF2221"/>
    <w:rsid w:val="00DF470C"/>
    <w:rsid w:val="00E22F10"/>
    <w:rsid w:val="00E3135C"/>
    <w:rsid w:val="00E60582"/>
    <w:rsid w:val="00E624B4"/>
    <w:rsid w:val="00E81ACD"/>
    <w:rsid w:val="00E841D9"/>
    <w:rsid w:val="00EC01B8"/>
    <w:rsid w:val="00EE70BC"/>
    <w:rsid w:val="00EF1D87"/>
    <w:rsid w:val="00EF7476"/>
    <w:rsid w:val="00F00A90"/>
    <w:rsid w:val="00F13664"/>
    <w:rsid w:val="00F2150A"/>
    <w:rsid w:val="00F2304A"/>
    <w:rsid w:val="00F527BF"/>
    <w:rsid w:val="00F67DA6"/>
    <w:rsid w:val="00F75DD1"/>
    <w:rsid w:val="00F82291"/>
    <w:rsid w:val="00F82AF0"/>
    <w:rsid w:val="00F90461"/>
    <w:rsid w:val="00FA0DF6"/>
    <w:rsid w:val="00FA4B87"/>
    <w:rsid w:val="00FD0D94"/>
    <w:rsid w:val="00FD4F00"/>
    <w:rsid w:val="00FE02BC"/>
    <w:rsid w:val="00FE21FD"/>
    <w:rsid w:val="00FE41DB"/>
    <w:rsid w:val="00FE5B39"/>
    <w:rsid w:val="00FF054E"/>
    <w:rsid w:val="00FF2243"/>
    <w:rsid w:val="6849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字符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tmp121.dotx</Template>
  <Pages>19</Pages>
  <Words>6377</Words>
  <Characters>8919</Characters>
  <Lines>290</Lines>
  <Paragraphs>359</Paragraphs>
  <TotalTime>0</TotalTime>
  <ScaleCrop>false</ScaleCrop>
  <LinksUpToDate>false</LinksUpToDate>
  <CharactersWithSpaces>13768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2026-04-14T11:48:00Z</dcterms:created>
  <dc:creator>Administrator</dc:creator>
  <cp:lastModifiedBy>Administrator</cp:lastModifiedBy>
  <dcterms:modified xsi:type="dcterms:W3CDTF">2026-04-14T11:48:53Z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9A26398B3F6945D1B9CE754E7E99F401_11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