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79" w:name="_GoBack"/>
            <w:bookmarkEnd w:id="179"/>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交通建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长安云驿·绿境方舟</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74E9999"/>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2026年1月3日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T15860057339</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50EBF07">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_Toc26627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_Toc26627 \h </w:instrText>
      </w:r>
      <w:r>
        <w:fldChar w:fldCharType="separate"/>
      </w:r>
      <w:r>
        <w:t>1</w:t>
      </w:r>
      <w:r>
        <w:fldChar w:fldCharType="end"/>
      </w:r>
      <w:r>
        <w:fldChar w:fldCharType="end"/>
      </w:r>
    </w:p>
    <w:p w14:paraId="5003AE43">
      <w:pPr>
        <w:pStyle w:val="21"/>
        <w:tabs>
          <w:tab w:val="right" w:leader="dot" w:pos="9070"/>
          <w:tab w:val="clear" w:pos="180"/>
          <w:tab w:val="clear" w:pos="9360"/>
        </w:tabs>
      </w:pPr>
      <w:r>
        <w:fldChar w:fldCharType="begin"/>
      </w:r>
      <w:r>
        <w:instrText xml:space="preserve"> HYPERLINK \l _Toc31623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_Toc31623 \h </w:instrText>
      </w:r>
      <w:r>
        <w:fldChar w:fldCharType="separate"/>
      </w:r>
      <w:r>
        <w:t>1</w:t>
      </w:r>
      <w:r>
        <w:fldChar w:fldCharType="end"/>
      </w:r>
      <w:r>
        <w:fldChar w:fldCharType="end"/>
      </w:r>
    </w:p>
    <w:p w14:paraId="36764A8A">
      <w:pPr>
        <w:pStyle w:val="21"/>
        <w:tabs>
          <w:tab w:val="right" w:leader="dot" w:pos="9070"/>
          <w:tab w:val="clear" w:pos="180"/>
          <w:tab w:val="clear" w:pos="9360"/>
        </w:tabs>
      </w:pPr>
      <w:r>
        <w:fldChar w:fldCharType="begin"/>
      </w:r>
      <w:r>
        <w:instrText xml:space="preserve"> HYPERLINK \l _Toc14818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_Toc14818 \h </w:instrText>
      </w:r>
      <w:r>
        <w:fldChar w:fldCharType="separate"/>
      </w:r>
      <w:r>
        <w:t>1</w:t>
      </w:r>
      <w:r>
        <w:fldChar w:fldCharType="end"/>
      </w:r>
      <w:r>
        <w:fldChar w:fldCharType="end"/>
      </w:r>
    </w:p>
    <w:p w14:paraId="4A987015">
      <w:pPr>
        <w:pStyle w:val="21"/>
        <w:tabs>
          <w:tab w:val="right" w:leader="dot" w:pos="9070"/>
          <w:tab w:val="clear" w:pos="180"/>
          <w:tab w:val="clear" w:pos="9360"/>
        </w:tabs>
      </w:pPr>
      <w:r>
        <w:fldChar w:fldCharType="begin"/>
      </w:r>
      <w:r>
        <w:instrText xml:space="preserve"> HYPERLINK \l _Toc24012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_Toc24012 \h </w:instrText>
      </w:r>
      <w:r>
        <w:fldChar w:fldCharType="separate"/>
      </w:r>
      <w:r>
        <w:t>2</w:t>
      </w:r>
      <w:r>
        <w:fldChar w:fldCharType="end"/>
      </w:r>
      <w:r>
        <w:fldChar w:fldCharType="end"/>
      </w:r>
    </w:p>
    <w:p w14:paraId="2766D558">
      <w:pPr>
        <w:pStyle w:val="26"/>
        <w:tabs>
          <w:tab w:val="right" w:leader="dot" w:pos="9070"/>
          <w:tab w:val="clear" w:pos="180"/>
          <w:tab w:val="clear" w:pos="540"/>
          <w:tab w:val="clear" w:pos="9360"/>
        </w:tabs>
      </w:pPr>
      <w:r>
        <w:fldChar w:fldCharType="begin"/>
      </w:r>
      <w:r>
        <w:instrText xml:space="preserve"> HYPERLINK \l _Toc14345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_Toc14345 \h </w:instrText>
      </w:r>
      <w:r>
        <w:fldChar w:fldCharType="separate"/>
      </w:r>
      <w:r>
        <w:t>2</w:t>
      </w:r>
      <w:r>
        <w:fldChar w:fldCharType="end"/>
      </w:r>
      <w:r>
        <w:fldChar w:fldCharType="end"/>
      </w:r>
    </w:p>
    <w:p w14:paraId="67449D22">
      <w:pPr>
        <w:pStyle w:val="26"/>
        <w:tabs>
          <w:tab w:val="right" w:leader="dot" w:pos="9070"/>
          <w:tab w:val="clear" w:pos="180"/>
          <w:tab w:val="clear" w:pos="540"/>
          <w:tab w:val="clear" w:pos="9360"/>
        </w:tabs>
      </w:pPr>
      <w:r>
        <w:fldChar w:fldCharType="begin"/>
      </w:r>
      <w:r>
        <w:instrText xml:space="preserve"> HYPERLINK \l _Toc28302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_Toc28302 \h </w:instrText>
      </w:r>
      <w:r>
        <w:fldChar w:fldCharType="separate"/>
      </w:r>
      <w:r>
        <w:t>4</w:t>
      </w:r>
      <w:r>
        <w:fldChar w:fldCharType="end"/>
      </w:r>
      <w:r>
        <w:fldChar w:fldCharType="end"/>
      </w:r>
    </w:p>
    <w:p w14:paraId="64D6DBB7">
      <w:pPr>
        <w:pStyle w:val="21"/>
        <w:tabs>
          <w:tab w:val="right" w:leader="dot" w:pos="9070"/>
          <w:tab w:val="clear" w:pos="180"/>
          <w:tab w:val="clear" w:pos="9360"/>
        </w:tabs>
      </w:pPr>
      <w:r>
        <w:fldChar w:fldCharType="begin"/>
      </w:r>
      <w:r>
        <w:instrText xml:space="preserve"> HYPERLINK \l _Toc30140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_Toc30140 \h </w:instrText>
      </w:r>
      <w:r>
        <w:fldChar w:fldCharType="separate"/>
      </w:r>
      <w:r>
        <w:t>7</w:t>
      </w:r>
      <w:r>
        <w:fldChar w:fldCharType="end"/>
      </w:r>
      <w:r>
        <w:fldChar w:fldCharType="end"/>
      </w:r>
    </w:p>
    <w:p w14:paraId="1C0686B7">
      <w:pPr>
        <w:pStyle w:val="26"/>
        <w:tabs>
          <w:tab w:val="right" w:leader="dot" w:pos="9070"/>
          <w:tab w:val="clear" w:pos="180"/>
          <w:tab w:val="clear" w:pos="540"/>
          <w:tab w:val="clear" w:pos="9360"/>
        </w:tabs>
      </w:pPr>
      <w:r>
        <w:fldChar w:fldCharType="begin"/>
      </w:r>
      <w:r>
        <w:instrText xml:space="preserve"> HYPERLINK \l _Toc12461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_Toc12461 \h </w:instrText>
      </w:r>
      <w:r>
        <w:fldChar w:fldCharType="separate"/>
      </w:r>
      <w:r>
        <w:t>7</w:t>
      </w:r>
      <w:r>
        <w:fldChar w:fldCharType="end"/>
      </w:r>
      <w:r>
        <w:fldChar w:fldCharType="end"/>
      </w:r>
    </w:p>
    <w:p w14:paraId="6DAC91D0">
      <w:pPr>
        <w:pStyle w:val="26"/>
        <w:tabs>
          <w:tab w:val="right" w:leader="dot" w:pos="9070"/>
          <w:tab w:val="clear" w:pos="180"/>
          <w:tab w:val="clear" w:pos="540"/>
          <w:tab w:val="clear" w:pos="9360"/>
        </w:tabs>
      </w:pPr>
      <w:r>
        <w:fldChar w:fldCharType="begin"/>
      </w:r>
      <w:r>
        <w:instrText xml:space="preserve"> HYPERLINK \l _Toc23643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_Toc23643 \h </w:instrText>
      </w:r>
      <w:r>
        <w:fldChar w:fldCharType="separate"/>
      </w:r>
      <w:r>
        <w:t>7</w:t>
      </w:r>
      <w:r>
        <w:fldChar w:fldCharType="end"/>
      </w:r>
      <w:r>
        <w:fldChar w:fldCharType="end"/>
      </w:r>
    </w:p>
    <w:p w14:paraId="3C16AF8D">
      <w:pPr>
        <w:pStyle w:val="26"/>
        <w:tabs>
          <w:tab w:val="right" w:leader="dot" w:pos="9070"/>
          <w:tab w:val="clear" w:pos="180"/>
          <w:tab w:val="clear" w:pos="540"/>
          <w:tab w:val="clear" w:pos="9360"/>
        </w:tabs>
      </w:pPr>
      <w:r>
        <w:fldChar w:fldCharType="begin"/>
      </w:r>
      <w:r>
        <w:instrText xml:space="preserve"> HYPERLINK \l _Toc6658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_Toc6658 \h </w:instrText>
      </w:r>
      <w:r>
        <w:fldChar w:fldCharType="separate"/>
      </w:r>
      <w:r>
        <w:t>9</w:t>
      </w:r>
      <w:r>
        <w:fldChar w:fldCharType="end"/>
      </w:r>
      <w:r>
        <w:fldChar w:fldCharType="end"/>
      </w:r>
    </w:p>
    <w:p w14:paraId="0DB69DE3">
      <w:pPr>
        <w:pStyle w:val="26"/>
        <w:tabs>
          <w:tab w:val="right" w:leader="dot" w:pos="9070"/>
          <w:tab w:val="clear" w:pos="180"/>
          <w:tab w:val="clear" w:pos="540"/>
          <w:tab w:val="clear" w:pos="9360"/>
        </w:tabs>
      </w:pPr>
      <w:r>
        <w:fldChar w:fldCharType="begin"/>
      </w:r>
      <w:r>
        <w:instrText xml:space="preserve"> HYPERLINK \l _Toc23659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_Toc23659 \h </w:instrText>
      </w:r>
      <w:r>
        <w:fldChar w:fldCharType="separate"/>
      </w:r>
      <w:r>
        <w:t>12</w:t>
      </w:r>
      <w:r>
        <w:fldChar w:fldCharType="end"/>
      </w:r>
      <w:r>
        <w:fldChar w:fldCharType="end"/>
      </w:r>
    </w:p>
    <w:p w14:paraId="304DB0DC">
      <w:pPr>
        <w:pStyle w:val="26"/>
        <w:tabs>
          <w:tab w:val="right" w:leader="dot" w:pos="9070"/>
          <w:tab w:val="clear" w:pos="180"/>
          <w:tab w:val="clear" w:pos="540"/>
          <w:tab w:val="clear" w:pos="9360"/>
        </w:tabs>
      </w:pPr>
      <w:r>
        <w:fldChar w:fldCharType="begin"/>
      </w:r>
      <w:r>
        <w:instrText xml:space="preserve"> HYPERLINK \l _Toc10949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_Toc10949 \h </w:instrText>
      </w:r>
      <w:r>
        <w:fldChar w:fldCharType="separate"/>
      </w:r>
      <w:r>
        <w:t>15</w:t>
      </w:r>
      <w:r>
        <w:fldChar w:fldCharType="end"/>
      </w:r>
      <w:r>
        <w:fldChar w:fldCharType="end"/>
      </w:r>
    </w:p>
    <w:p w14:paraId="3F220A7D">
      <w:pPr>
        <w:pStyle w:val="21"/>
        <w:tabs>
          <w:tab w:val="right" w:leader="dot" w:pos="9070"/>
          <w:tab w:val="clear" w:pos="180"/>
          <w:tab w:val="clear" w:pos="9360"/>
        </w:tabs>
      </w:pPr>
      <w:r>
        <w:fldChar w:fldCharType="begin"/>
      </w:r>
      <w:r>
        <w:instrText xml:space="preserve"> HYPERLINK \l _Toc10214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_Toc10214 \h </w:instrText>
      </w:r>
      <w:r>
        <w:fldChar w:fldCharType="separate"/>
      </w:r>
      <w:r>
        <w:t>15</w:t>
      </w:r>
      <w:r>
        <w:fldChar w:fldCharType="end"/>
      </w:r>
      <w:r>
        <w:fldChar w:fldCharType="end"/>
      </w:r>
    </w:p>
    <w:p w14:paraId="7A249C7E">
      <w:pPr>
        <w:pStyle w:val="21"/>
      </w:pPr>
      <w:r>
        <w:fldChar w:fldCharType="end"/>
      </w:r>
    </w:p>
    <w:p w14:paraId="69949491">
      <w:pPr>
        <w:pStyle w:val="21"/>
      </w:pPr>
      <w:r>
        <w:rPr>
          <w:rFonts w:hint="eastAsia"/>
        </w:rPr>
        <w:t>附录</w:t>
      </w:r>
    </w:p>
    <w:p w14:paraId="29293301">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_Toc18419 </w:instrText>
      </w:r>
      <w:r>
        <w:rPr>
          <w:caps/>
        </w:rPr>
        <w:fldChar w:fldCharType="separate"/>
      </w:r>
      <w:r>
        <w:t xml:space="preserve">附录 1 </w:t>
      </w:r>
      <w:r>
        <w:tab/>
      </w:r>
      <w:r>
        <w:rPr>
          <w:rFonts w:hint="eastAsia"/>
        </w:rPr>
        <w:t>声学分区标注图</w:t>
      </w:r>
      <w:r>
        <w:tab/>
      </w:r>
      <w:r>
        <w:fldChar w:fldCharType="begin"/>
      </w:r>
      <w:r>
        <w:instrText xml:space="preserve"> PAGEREF _Toc18419 \h </w:instrText>
      </w:r>
      <w:r>
        <w:fldChar w:fldCharType="separate"/>
      </w:r>
      <w:r>
        <w:t>18</w:t>
      </w:r>
      <w:r>
        <w:fldChar w:fldCharType="end"/>
      </w:r>
      <w:r>
        <w:rPr>
          <w:caps/>
          <w:color w:val="008080"/>
        </w:rPr>
        <w:fldChar w:fldCharType="end"/>
      </w:r>
    </w:p>
    <w:p w14:paraId="3F2AA3C2">
      <w:pPr>
        <w:pStyle w:val="25"/>
        <w:tabs>
          <w:tab w:val="right" w:pos="2400"/>
          <w:tab w:val="right" w:leader="dot" w:pos="9070"/>
        </w:tabs>
      </w:pPr>
      <w:r>
        <w:fldChar w:fldCharType="begin"/>
      </w:r>
      <w:r>
        <w:instrText xml:space="preserve"> HYPERLINK \l _Toc12663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_Toc12663 \h </w:instrText>
      </w:r>
      <w:r>
        <w:fldChar w:fldCharType="separate"/>
      </w:r>
      <w:r>
        <w:t>21</w:t>
      </w:r>
      <w:r>
        <w:fldChar w:fldCharType="end"/>
      </w:r>
      <w:r>
        <w:fldChar w:fldCharType="end"/>
      </w:r>
    </w:p>
    <w:p w14:paraId="35769022">
      <w:pPr>
        <w:pStyle w:val="25"/>
        <w:tabs>
          <w:tab w:val="right" w:pos="2400"/>
          <w:tab w:val="right" w:leader="dot" w:pos="9070"/>
        </w:tabs>
      </w:pPr>
      <w:r>
        <w:fldChar w:fldCharType="begin"/>
      </w:r>
      <w:r>
        <w:instrText xml:space="preserve"> HYPERLINK \l _Toc22304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_Toc22304 \h </w:instrText>
      </w:r>
      <w:r>
        <w:fldChar w:fldCharType="separate"/>
      </w:r>
      <w:r>
        <w:t>22</w:t>
      </w:r>
      <w:r>
        <w:fldChar w:fldCharType="end"/>
      </w:r>
      <w:r>
        <w:fldChar w:fldCharType="end"/>
      </w:r>
    </w:p>
    <w:p w14:paraId="561EDB4F">
      <w:pPr>
        <w:pStyle w:val="25"/>
        <w:tabs>
          <w:tab w:val="right" w:pos="2400"/>
          <w:tab w:val="right" w:leader="dot" w:pos="9070"/>
        </w:tabs>
      </w:pPr>
      <w:r>
        <w:fldChar w:fldCharType="begin"/>
      </w:r>
      <w:r>
        <w:instrText xml:space="preserve"> HYPERLINK \l _Toc27866 </w:instrText>
      </w:r>
      <w:r>
        <w:fldChar w:fldCharType="separate"/>
      </w:r>
      <w:r>
        <w:t xml:space="preserve">附录 4 </w:t>
      </w:r>
      <w:r>
        <w:tab/>
      </w:r>
      <w:r>
        <w:rPr>
          <w:rFonts w:hint="eastAsia"/>
        </w:rPr>
        <w:t>主要功能房间构件隔声性能表</w:t>
      </w:r>
      <w:r>
        <w:tab/>
      </w:r>
      <w:r>
        <w:fldChar w:fldCharType="begin"/>
      </w:r>
      <w:r>
        <w:instrText xml:space="preserve"> PAGEREF _Toc27866 \h </w:instrText>
      </w:r>
      <w:r>
        <w:fldChar w:fldCharType="separate"/>
      </w:r>
      <w:r>
        <w:t>23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26627"/>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长安云驿·绿境方舟</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5619</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23.1</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130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28289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2828925"/>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31623"/>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14818"/>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24012"/>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4345"/>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8302"/>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30140"/>
      <w:r>
        <w:rPr>
          <w:rFonts w:hint="eastAsia"/>
        </w:rPr>
        <w:t>声环境评价</w:t>
      </w:r>
      <w:bookmarkEnd w:id="62"/>
      <w:bookmarkEnd w:id="63"/>
      <w:bookmarkEnd w:id="65"/>
    </w:p>
    <w:p w14:paraId="36442E5E">
      <w:pPr>
        <w:pStyle w:val="4"/>
      </w:pPr>
      <w:bookmarkStart w:id="66" w:name="_Toc159941249"/>
      <w:bookmarkStart w:id="67" w:name="_Toc161211407"/>
      <w:bookmarkStart w:id="68" w:name="_Toc12461"/>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3643"/>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01B3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240C35">
            <w:r>
              <w:t>构件</w:t>
            </w:r>
          </w:p>
        </w:tc>
        <w:tc>
          <w:tcPr>
            <w:shd w:val="clear" w:color="auto" w:fill="E6E6E6"/>
            <w:vAlign w:val="center"/>
          </w:tcPr>
          <w:p w14:paraId="05DD4C83">
            <w:pPr>
              <w:jc w:val="center"/>
            </w:pPr>
            <w:r>
              <w:t>材料</w:t>
            </w:r>
          </w:p>
        </w:tc>
        <w:tc>
          <w:tcPr>
            <w:shd w:val="clear" w:color="auto" w:fill="E6E6E6"/>
            <w:vAlign w:val="center"/>
          </w:tcPr>
          <w:p w14:paraId="26A9047F">
            <w:pPr>
              <w:jc w:val="center"/>
            </w:pPr>
            <w:r>
              <w:t>厚度(mm)</w:t>
            </w:r>
          </w:p>
        </w:tc>
        <w:tc>
          <w:tcPr>
            <w:shd w:val="clear" w:color="auto" w:fill="E6E6E6"/>
            <w:vAlign w:val="center"/>
          </w:tcPr>
          <w:p w14:paraId="5B4BABE2">
            <w:pPr>
              <w:jc w:val="center"/>
            </w:pPr>
            <w:r>
              <w:t>密度(kg/m</w:t>
            </w:r>
            <w:r>
              <w:rPr>
                <w:vertAlign w:val="superscript"/>
              </w:rPr>
              <w:t>3</w:t>
            </w:r>
            <w:r>
              <w:t>)</w:t>
            </w:r>
          </w:p>
        </w:tc>
        <w:tc>
          <w:tcPr>
            <w:shd w:val="clear" w:color="auto" w:fill="E6E6E6"/>
            <w:vAlign w:val="center"/>
          </w:tcPr>
          <w:p w14:paraId="3159AF16">
            <w:pPr>
              <w:jc w:val="center"/>
            </w:pPr>
            <w:r>
              <w:t>面密度(kg/m</w:t>
            </w:r>
            <w:r>
              <w:rPr>
                <w:vertAlign w:val="superscript"/>
              </w:rPr>
              <w:t>2</w:t>
            </w:r>
            <w:r>
              <w:t>)</w:t>
            </w:r>
          </w:p>
        </w:tc>
        <w:tc>
          <w:tcPr>
            <w:shd w:val="clear" w:color="auto" w:fill="E6E6E6"/>
            <w:vAlign w:val="center"/>
          </w:tcPr>
          <w:p w14:paraId="0A4E8695">
            <w:pPr>
              <w:jc w:val="center"/>
            </w:pPr>
            <w:r>
              <w:t>总面密度(kg/m</w:t>
            </w:r>
            <w:r>
              <w:rPr>
                <w:vertAlign w:val="superscript"/>
              </w:rPr>
              <w:t>2</w:t>
            </w:r>
            <w:r>
              <w:t>)</w:t>
            </w:r>
          </w:p>
        </w:tc>
      </w:tr>
      <w:tr w14:paraId="03AB7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01E544">
            <w:r>
              <w:t>外墙(填充墙)</w:t>
            </w:r>
          </w:p>
        </w:tc>
        <w:tc>
          <w:tcPr>
            <w:vAlign w:val="center"/>
          </w:tcPr>
          <w:p w14:paraId="616F675B">
            <w:r>
              <w:t>抗裂砂浆（网格布）</w:t>
            </w:r>
          </w:p>
        </w:tc>
        <w:tc>
          <w:tcPr>
            <w:vAlign w:val="center"/>
          </w:tcPr>
          <w:p w14:paraId="6F739CEE">
            <w:pPr>
              <w:jc w:val="center"/>
            </w:pPr>
            <w:r>
              <w:t>5</w:t>
            </w:r>
          </w:p>
        </w:tc>
        <w:tc>
          <w:tcPr>
            <w:vAlign w:val="center"/>
          </w:tcPr>
          <w:p w14:paraId="39AA931A">
            <w:pPr>
              <w:jc w:val="center"/>
            </w:pPr>
            <w:r>
              <w:t>1800.0</w:t>
            </w:r>
          </w:p>
        </w:tc>
        <w:tc>
          <w:tcPr>
            <w:vAlign w:val="center"/>
          </w:tcPr>
          <w:p w14:paraId="5C7F26F3">
            <w:pPr>
              <w:jc w:val="center"/>
            </w:pPr>
            <w:r>
              <w:t>9</w:t>
            </w:r>
          </w:p>
        </w:tc>
        <w:tc>
          <w:tcPr>
            <w:vMerge w:val="restart"/>
            <w:vAlign w:val="center"/>
          </w:tcPr>
          <w:p w14:paraId="15E0F243">
            <w:pPr>
              <w:jc w:val="center"/>
            </w:pPr>
            <w:r>
              <w:t>193</w:t>
            </w:r>
          </w:p>
        </w:tc>
      </w:tr>
      <w:tr w14:paraId="15C46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008667"/>
        </w:tc>
        <w:tc>
          <w:tcPr>
            <w:vAlign w:val="center"/>
          </w:tcPr>
          <w:p w14:paraId="4C1E6996">
            <w:r>
              <w:t>岩棉板(ρ=60-160)</w:t>
            </w:r>
          </w:p>
        </w:tc>
        <w:tc>
          <w:tcPr>
            <w:vAlign w:val="center"/>
          </w:tcPr>
          <w:p w14:paraId="0DB00F51">
            <w:pPr>
              <w:jc w:val="center"/>
            </w:pPr>
            <w:r>
              <w:t>70</w:t>
            </w:r>
          </w:p>
        </w:tc>
        <w:tc>
          <w:tcPr>
            <w:vAlign w:val="center"/>
          </w:tcPr>
          <w:p w14:paraId="1344E856">
            <w:pPr>
              <w:jc w:val="center"/>
            </w:pPr>
            <w:r>
              <w:t>110.0</w:t>
            </w:r>
          </w:p>
        </w:tc>
        <w:tc>
          <w:tcPr>
            <w:vAlign w:val="center"/>
          </w:tcPr>
          <w:p w14:paraId="263998E6">
            <w:pPr>
              <w:jc w:val="center"/>
            </w:pPr>
            <w:r>
              <w:t>8</w:t>
            </w:r>
          </w:p>
        </w:tc>
        <w:tc>
          <w:tcPr>
            <w:vMerge w:val="continue"/>
            <w:vAlign w:val="center"/>
          </w:tcPr>
          <w:p w14:paraId="392FCDE4">
            <w:pPr>
              <w:jc w:val="center"/>
            </w:pPr>
          </w:p>
        </w:tc>
      </w:tr>
      <w:tr w14:paraId="027D6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05192"/>
        </w:tc>
        <w:tc>
          <w:tcPr>
            <w:vAlign w:val="center"/>
          </w:tcPr>
          <w:p w14:paraId="02E90461">
            <w:r>
              <w:t>加气混凝土砌块（b07级）</w:t>
            </w:r>
          </w:p>
        </w:tc>
        <w:tc>
          <w:tcPr>
            <w:vAlign w:val="center"/>
          </w:tcPr>
          <w:p w14:paraId="1A7933BD">
            <w:pPr>
              <w:jc w:val="center"/>
            </w:pPr>
            <w:r>
              <w:t>200</w:t>
            </w:r>
          </w:p>
        </w:tc>
        <w:tc>
          <w:tcPr>
            <w:vAlign w:val="center"/>
          </w:tcPr>
          <w:p w14:paraId="38FADBE8">
            <w:pPr>
              <w:jc w:val="center"/>
            </w:pPr>
            <w:r>
              <w:t>700.0</w:t>
            </w:r>
          </w:p>
        </w:tc>
        <w:tc>
          <w:tcPr>
            <w:vAlign w:val="center"/>
          </w:tcPr>
          <w:p w14:paraId="3FBF45A3">
            <w:pPr>
              <w:jc w:val="center"/>
            </w:pPr>
            <w:r>
              <w:t>140</w:t>
            </w:r>
          </w:p>
        </w:tc>
        <w:tc>
          <w:tcPr>
            <w:vMerge w:val="continue"/>
            <w:vAlign w:val="center"/>
          </w:tcPr>
          <w:p w14:paraId="3683B485">
            <w:pPr>
              <w:jc w:val="center"/>
            </w:pPr>
          </w:p>
        </w:tc>
      </w:tr>
      <w:tr w14:paraId="2A29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F9B5F9"/>
        </w:tc>
        <w:tc>
          <w:tcPr>
            <w:vAlign w:val="center"/>
          </w:tcPr>
          <w:p w14:paraId="21019855">
            <w:r>
              <w:t>水泥砂浆</w:t>
            </w:r>
          </w:p>
        </w:tc>
        <w:tc>
          <w:tcPr>
            <w:vAlign w:val="center"/>
          </w:tcPr>
          <w:p w14:paraId="79689B59">
            <w:pPr>
              <w:jc w:val="center"/>
            </w:pPr>
            <w:r>
              <w:t>20</w:t>
            </w:r>
          </w:p>
        </w:tc>
        <w:tc>
          <w:tcPr>
            <w:vAlign w:val="center"/>
          </w:tcPr>
          <w:p w14:paraId="0BB1E108">
            <w:pPr>
              <w:jc w:val="center"/>
            </w:pPr>
            <w:r>
              <w:t>1800.0</w:t>
            </w:r>
          </w:p>
        </w:tc>
        <w:tc>
          <w:tcPr>
            <w:vAlign w:val="center"/>
          </w:tcPr>
          <w:p w14:paraId="080890CF">
            <w:pPr>
              <w:jc w:val="center"/>
            </w:pPr>
            <w:r>
              <w:t>36</w:t>
            </w:r>
          </w:p>
        </w:tc>
        <w:tc>
          <w:tcPr>
            <w:vMerge w:val="continue"/>
            <w:vAlign w:val="center"/>
          </w:tcPr>
          <w:p w14:paraId="56CDEFBE">
            <w:pPr>
              <w:jc w:val="center"/>
            </w:pPr>
          </w:p>
        </w:tc>
      </w:tr>
      <w:tr w14:paraId="2F264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F148AB">
            <w:r>
              <w:t>隔墙</w:t>
            </w:r>
          </w:p>
        </w:tc>
        <w:tc>
          <w:tcPr>
            <w:vAlign w:val="center"/>
          </w:tcPr>
          <w:p w14:paraId="641DFE93">
            <w:r>
              <w:t>水泥砂浆</w:t>
            </w:r>
          </w:p>
        </w:tc>
        <w:tc>
          <w:tcPr>
            <w:vAlign w:val="center"/>
          </w:tcPr>
          <w:p w14:paraId="16A55483">
            <w:pPr>
              <w:jc w:val="center"/>
            </w:pPr>
            <w:r>
              <w:t>20</w:t>
            </w:r>
          </w:p>
        </w:tc>
        <w:tc>
          <w:tcPr>
            <w:vAlign w:val="center"/>
          </w:tcPr>
          <w:p w14:paraId="1633AD42">
            <w:pPr>
              <w:jc w:val="center"/>
            </w:pPr>
            <w:r>
              <w:t>1800.0</w:t>
            </w:r>
          </w:p>
        </w:tc>
        <w:tc>
          <w:tcPr>
            <w:vAlign w:val="center"/>
          </w:tcPr>
          <w:p w14:paraId="32CCBFAA">
            <w:pPr>
              <w:jc w:val="center"/>
            </w:pPr>
            <w:r>
              <w:t>36</w:t>
            </w:r>
          </w:p>
        </w:tc>
        <w:tc>
          <w:tcPr>
            <w:vMerge w:val="restart"/>
            <w:vAlign w:val="center"/>
          </w:tcPr>
          <w:p w14:paraId="72B943A4">
            <w:pPr>
              <w:jc w:val="center"/>
            </w:pPr>
            <w:r>
              <w:t>208</w:t>
            </w:r>
          </w:p>
        </w:tc>
      </w:tr>
      <w:tr w14:paraId="62781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89006C"/>
        </w:tc>
        <w:tc>
          <w:tcPr>
            <w:vAlign w:val="center"/>
          </w:tcPr>
          <w:p w14:paraId="38AF5576">
            <w:r>
              <w:t>加气混凝土砌块（b07级）</w:t>
            </w:r>
          </w:p>
        </w:tc>
        <w:tc>
          <w:tcPr>
            <w:vAlign w:val="center"/>
          </w:tcPr>
          <w:p w14:paraId="13461824">
            <w:pPr>
              <w:jc w:val="center"/>
            </w:pPr>
            <w:r>
              <w:t>200</w:t>
            </w:r>
          </w:p>
        </w:tc>
        <w:tc>
          <w:tcPr>
            <w:vAlign w:val="center"/>
          </w:tcPr>
          <w:p w14:paraId="07559D09">
            <w:pPr>
              <w:jc w:val="center"/>
            </w:pPr>
            <w:r>
              <w:t>700.0</w:t>
            </w:r>
          </w:p>
        </w:tc>
        <w:tc>
          <w:tcPr>
            <w:vAlign w:val="center"/>
          </w:tcPr>
          <w:p w14:paraId="5B456C77">
            <w:pPr>
              <w:jc w:val="center"/>
            </w:pPr>
            <w:r>
              <w:t>140</w:t>
            </w:r>
          </w:p>
        </w:tc>
        <w:tc>
          <w:tcPr>
            <w:vMerge w:val="continue"/>
            <w:vAlign w:val="center"/>
          </w:tcPr>
          <w:p w14:paraId="3B291820">
            <w:pPr>
              <w:jc w:val="center"/>
            </w:pPr>
          </w:p>
        </w:tc>
      </w:tr>
      <w:tr w14:paraId="30350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131C75"/>
        </w:tc>
        <w:tc>
          <w:tcPr>
            <w:vAlign w:val="center"/>
          </w:tcPr>
          <w:p w14:paraId="175A1B12">
            <w:r>
              <w:t>石灰砂浆</w:t>
            </w:r>
          </w:p>
        </w:tc>
        <w:tc>
          <w:tcPr>
            <w:vAlign w:val="center"/>
          </w:tcPr>
          <w:p w14:paraId="77A83929">
            <w:pPr>
              <w:jc w:val="center"/>
            </w:pPr>
            <w:r>
              <w:t>20</w:t>
            </w:r>
          </w:p>
        </w:tc>
        <w:tc>
          <w:tcPr>
            <w:vAlign w:val="center"/>
          </w:tcPr>
          <w:p w14:paraId="13BDB67A">
            <w:pPr>
              <w:jc w:val="center"/>
            </w:pPr>
            <w:r>
              <w:t>1600.0</w:t>
            </w:r>
          </w:p>
        </w:tc>
        <w:tc>
          <w:tcPr>
            <w:vAlign w:val="center"/>
          </w:tcPr>
          <w:p w14:paraId="69326DF0">
            <w:pPr>
              <w:jc w:val="center"/>
            </w:pPr>
            <w:r>
              <w:t>32</w:t>
            </w:r>
          </w:p>
        </w:tc>
        <w:tc>
          <w:tcPr>
            <w:vMerge w:val="continue"/>
            <w:vAlign w:val="center"/>
          </w:tcPr>
          <w:p w14:paraId="2F6C50ED">
            <w:pPr>
              <w:jc w:val="center"/>
            </w:pPr>
          </w:p>
        </w:tc>
      </w:tr>
      <w:tr w14:paraId="19B10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3C49EA">
            <w:r>
              <w:t>屋顶1</w:t>
            </w:r>
          </w:p>
        </w:tc>
        <w:tc>
          <w:tcPr>
            <w:vAlign w:val="center"/>
          </w:tcPr>
          <w:p w14:paraId="6666CAA4">
            <w:r>
              <w:t>碎石、卵石混凝土(ρ=2300)</w:t>
            </w:r>
          </w:p>
        </w:tc>
        <w:tc>
          <w:tcPr>
            <w:vAlign w:val="center"/>
          </w:tcPr>
          <w:p w14:paraId="22095BBD">
            <w:pPr>
              <w:jc w:val="center"/>
            </w:pPr>
            <w:r>
              <w:t>40</w:t>
            </w:r>
          </w:p>
        </w:tc>
        <w:tc>
          <w:tcPr>
            <w:vAlign w:val="center"/>
          </w:tcPr>
          <w:p w14:paraId="1762C035">
            <w:pPr>
              <w:jc w:val="center"/>
            </w:pPr>
            <w:r>
              <w:t>2300.0</w:t>
            </w:r>
          </w:p>
        </w:tc>
        <w:tc>
          <w:tcPr>
            <w:vAlign w:val="center"/>
          </w:tcPr>
          <w:p w14:paraId="6A457BC2">
            <w:pPr>
              <w:jc w:val="center"/>
            </w:pPr>
            <w:r>
              <w:t>92</w:t>
            </w:r>
          </w:p>
        </w:tc>
        <w:tc>
          <w:tcPr>
            <w:vMerge w:val="restart"/>
            <w:vAlign w:val="center"/>
          </w:tcPr>
          <w:p w14:paraId="2FE60CBE">
            <w:pPr>
              <w:jc w:val="center"/>
            </w:pPr>
            <w:r>
              <w:t>516</w:t>
            </w:r>
          </w:p>
        </w:tc>
      </w:tr>
      <w:tr w14:paraId="39B1D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D31200"/>
        </w:tc>
        <w:tc>
          <w:tcPr>
            <w:vAlign w:val="center"/>
          </w:tcPr>
          <w:p w14:paraId="21558C92">
            <w:r>
              <w:t>sbs改性沥青卷材防水</w:t>
            </w:r>
          </w:p>
        </w:tc>
        <w:tc>
          <w:tcPr>
            <w:vAlign w:val="center"/>
          </w:tcPr>
          <w:p w14:paraId="0E601B4D">
            <w:pPr>
              <w:jc w:val="center"/>
            </w:pPr>
            <w:r>
              <w:t>3</w:t>
            </w:r>
          </w:p>
        </w:tc>
        <w:tc>
          <w:tcPr>
            <w:vAlign w:val="center"/>
          </w:tcPr>
          <w:p w14:paraId="1BB779A0">
            <w:pPr>
              <w:jc w:val="center"/>
            </w:pPr>
            <w:r>
              <w:t>600.0</w:t>
            </w:r>
          </w:p>
        </w:tc>
        <w:tc>
          <w:tcPr>
            <w:vAlign w:val="center"/>
          </w:tcPr>
          <w:p w14:paraId="2C0700D4">
            <w:pPr>
              <w:jc w:val="center"/>
            </w:pPr>
            <w:r>
              <w:t>2</w:t>
            </w:r>
          </w:p>
        </w:tc>
        <w:tc>
          <w:tcPr>
            <w:vMerge w:val="continue"/>
            <w:vAlign w:val="center"/>
          </w:tcPr>
          <w:p w14:paraId="204FFDE3">
            <w:pPr>
              <w:jc w:val="center"/>
            </w:pPr>
          </w:p>
        </w:tc>
      </w:tr>
      <w:tr w14:paraId="11F14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6F372"/>
        </w:tc>
        <w:tc>
          <w:tcPr>
            <w:vAlign w:val="center"/>
          </w:tcPr>
          <w:p w14:paraId="12C365B8">
            <w:r>
              <w:t>水泥砂浆</w:t>
            </w:r>
          </w:p>
        </w:tc>
        <w:tc>
          <w:tcPr>
            <w:vAlign w:val="center"/>
          </w:tcPr>
          <w:p w14:paraId="62E90908">
            <w:pPr>
              <w:jc w:val="center"/>
            </w:pPr>
            <w:r>
              <w:t>25</w:t>
            </w:r>
          </w:p>
        </w:tc>
        <w:tc>
          <w:tcPr>
            <w:vAlign w:val="center"/>
          </w:tcPr>
          <w:p w14:paraId="302DEF13">
            <w:pPr>
              <w:jc w:val="center"/>
            </w:pPr>
            <w:r>
              <w:t>1800.0</w:t>
            </w:r>
          </w:p>
        </w:tc>
        <w:tc>
          <w:tcPr>
            <w:vAlign w:val="center"/>
          </w:tcPr>
          <w:p w14:paraId="467A2C82">
            <w:pPr>
              <w:jc w:val="center"/>
            </w:pPr>
            <w:r>
              <w:t>45</w:t>
            </w:r>
          </w:p>
        </w:tc>
        <w:tc>
          <w:tcPr>
            <w:vMerge w:val="continue"/>
            <w:vAlign w:val="center"/>
          </w:tcPr>
          <w:p w14:paraId="2A855D75">
            <w:pPr>
              <w:jc w:val="center"/>
            </w:pPr>
          </w:p>
        </w:tc>
      </w:tr>
      <w:tr w14:paraId="5E1C5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FC3DCB"/>
        </w:tc>
        <w:tc>
          <w:tcPr>
            <w:vAlign w:val="center"/>
          </w:tcPr>
          <w:p w14:paraId="0784A1F4">
            <w:r>
              <w:t>挤塑聚苯乙烯泡沫塑料（带表皮）</w:t>
            </w:r>
          </w:p>
        </w:tc>
        <w:tc>
          <w:tcPr>
            <w:vAlign w:val="center"/>
          </w:tcPr>
          <w:p w14:paraId="50354E53">
            <w:pPr>
              <w:jc w:val="center"/>
            </w:pPr>
            <w:r>
              <w:t>70</w:t>
            </w:r>
          </w:p>
        </w:tc>
        <w:tc>
          <w:tcPr>
            <w:vAlign w:val="center"/>
          </w:tcPr>
          <w:p w14:paraId="4EFCE114">
            <w:pPr>
              <w:jc w:val="center"/>
            </w:pPr>
            <w:r>
              <w:t>35.0</w:t>
            </w:r>
          </w:p>
        </w:tc>
        <w:tc>
          <w:tcPr>
            <w:vAlign w:val="center"/>
          </w:tcPr>
          <w:p w14:paraId="178131AF">
            <w:pPr>
              <w:jc w:val="center"/>
            </w:pPr>
            <w:r>
              <w:t>2</w:t>
            </w:r>
          </w:p>
        </w:tc>
        <w:tc>
          <w:tcPr>
            <w:vMerge w:val="continue"/>
            <w:vAlign w:val="center"/>
          </w:tcPr>
          <w:p w14:paraId="78D55F3C">
            <w:pPr>
              <w:jc w:val="center"/>
            </w:pPr>
          </w:p>
        </w:tc>
      </w:tr>
      <w:tr w14:paraId="60695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34FEB"/>
        </w:tc>
        <w:tc>
          <w:tcPr>
            <w:vAlign w:val="center"/>
          </w:tcPr>
          <w:p w14:paraId="08BD3A57">
            <w:r>
              <w:t>页岩陶粒混凝土(ρ=1300)</w:t>
            </w:r>
          </w:p>
        </w:tc>
        <w:tc>
          <w:tcPr>
            <w:vAlign w:val="center"/>
          </w:tcPr>
          <w:p w14:paraId="2F48C9CF">
            <w:pPr>
              <w:jc w:val="center"/>
            </w:pPr>
            <w:r>
              <w:t>30</w:t>
            </w:r>
          </w:p>
        </w:tc>
        <w:tc>
          <w:tcPr>
            <w:vAlign w:val="center"/>
          </w:tcPr>
          <w:p w14:paraId="28320CB9">
            <w:pPr>
              <w:jc w:val="center"/>
            </w:pPr>
            <w:r>
              <w:t>1300.0</w:t>
            </w:r>
          </w:p>
        </w:tc>
        <w:tc>
          <w:tcPr>
            <w:vAlign w:val="center"/>
          </w:tcPr>
          <w:p w14:paraId="615E2117">
            <w:pPr>
              <w:jc w:val="center"/>
            </w:pPr>
            <w:r>
              <w:t>39</w:t>
            </w:r>
          </w:p>
        </w:tc>
        <w:tc>
          <w:tcPr>
            <w:vMerge w:val="continue"/>
            <w:vAlign w:val="center"/>
          </w:tcPr>
          <w:p w14:paraId="5A082BBB">
            <w:pPr>
              <w:jc w:val="center"/>
            </w:pPr>
          </w:p>
        </w:tc>
      </w:tr>
      <w:tr w14:paraId="2EB64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CBFC8B"/>
        </w:tc>
        <w:tc>
          <w:tcPr>
            <w:vAlign w:val="center"/>
          </w:tcPr>
          <w:p w14:paraId="1DBD41D1">
            <w:r>
              <w:t>钢筋混凝土</w:t>
            </w:r>
          </w:p>
        </w:tc>
        <w:tc>
          <w:tcPr>
            <w:vAlign w:val="center"/>
          </w:tcPr>
          <w:p w14:paraId="2283A002">
            <w:pPr>
              <w:jc w:val="center"/>
            </w:pPr>
            <w:r>
              <w:t>120</w:t>
            </w:r>
          </w:p>
        </w:tc>
        <w:tc>
          <w:tcPr>
            <w:vAlign w:val="center"/>
          </w:tcPr>
          <w:p w14:paraId="3A1E1040">
            <w:pPr>
              <w:jc w:val="center"/>
            </w:pPr>
            <w:r>
              <w:t>2500.0</w:t>
            </w:r>
          </w:p>
        </w:tc>
        <w:tc>
          <w:tcPr>
            <w:vAlign w:val="center"/>
          </w:tcPr>
          <w:p w14:paraId="7FB3C4E2">
            <w:pPr>
              <w:jc w:val="center"/>
            </w:pPr>
            <w:r>
              <w:t>300</w:t>
            </w:r>
          </w:p>
        </w:tc>
        <w:tc>
          <w:tcPr>
            <w:vMerge w:val="continue"/>
            <w:vAlign w:val="center"/>
          </w:tcPr>
          <w:p w14:paraId="7E4F9ADA">
            <w:pPr>
              <w:jc w:val="center"/>
            </w:pPr>
          </w:p>
        </w:tc>
      </w:tr>
      <w:tr w14:paraId="4206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193E4"/>
        </w:tc>
        <w:tc>
          <w:tcPr>
            <w:vAlign w:val="center"/>
          </w:tcPr>
          <w:p w14:paraId="325D4062">
            <w:r>
              <w:t>水泥砂浆</w:t>
            </w:r>
          </w:p>
        </w:tc>
        <w:tc>
          <w:tcPr>
            <w:vAlign w:val="center"/>
          </w:tcPr>
          <w:p w14:paraId="2DF0000D">
            <w:pPr>
              <w:jc w:val="center"/>
            </w:pPr>
            <w:r>
              <w:t>20</w:t>
            </w:r>
          </w:p>
        </w:tc>
        <w:tc>
          <w:tcPr>
            <w:vAlign w:val="center"/>
          </w:tcPr>
          <w:p w14:paraId="2101C8AC">
            <w:pPr>
              <w:jc w:val="center"/>
            </w:pPr>
            <w:r>
              <w:t>1800.0</w:t>
            </w:r>
          </w:p>
        </w:tc>
        <w:tc>
          <w:tcPr>
            <w:vAlign w:val="center"/>
          </w:tcPr>
          <w:p w14:paraId="12E38E25">
            <w:pPr>
              <w:jc w:val="center"/>
            </w:pPr>
            <w:r>
              <w:t>36</w:t>
            </w:r>
          </w:p>
        </w:tc>
        <w:tc>
          <w:tcPr>
            <w:vMerge w:val="continue"/>
            <w:vAlign w:val="center"/>
          </w:tcPr>
          <w:p w14:paraId="7E684A53">
            <w:pPr>
              <w:jc w:val="center"/>
            </w:pPr>
          </w:p>
        </w:tc>
      </w:tr>
      <w:tr w14:paraId="41C0C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C11563">
            <w:r>
              <w:t>屋顶2</w:t>
            </w:r>
          </w:p>
        </w:tc>
        <w:tc>
          <w:tcPr>
            <w:vAlign w:val="center"/>
          </w:tcPr>
          <w:p w14:paraId="4CCE3CAD">
            <w:r>
              <w:t>碎石、卵石混凝土(ρ=2300)</w:t>
            </w:r>
          </w:p>
        </w:tc>
        <w:tc>
          <w:tcPr>
            <w:vAlign w:val="center"/>
          </w:tcPr>
          <w:p w14:paraId="3A8B0C32">
            <w:pPr>
              <w:jc w:val="center"/>
            </w:pPr>
            <w:r>
              <w:t>40</w:t>
            </w:r>
          </w:p>
        </w:tc>
        <w:tc>
          <w:tcPr>
            <w:vAlign w:val="center"/>
          </w:tcPr>
          <w:p w14:paraId="02B5276E">
            <w:pPr>
              <w:jc w:val="center"/>
            </w:pPr>
            <w:r>
              <w:t>2300.0</w:t>
            </w:r>
          </w:p>
        </w:tc>
        <w:tc>
          <w:tcPr>
            <w:vAlign w:val="center"/>
          </w:tcPr>
          <w:p w14:paraId="30DBA6DC">
            <w:pPr>
              <w:jc w:val="center"/>
            </w:pPr>
            <w:r>
              <w:t>92</w:t>
            </w:r>
          </w:p>
        </w:tc>
        <w:tc>
          <w:tcPr>
            <w:vMerge w:val="restart"/>
            <w:vAlign w:val="center"/>
          </w:tcPr>
          <w:p w14:paraId="371C3EEC">
            <w:pPr>
              <w:jc w:val="center"/>
            </w:pPr>
            <w:r>
              <w:t>293</w:t>
            </w:r>
          </w:p>
        </w:tc>
      </w:tr>
      <w:tr w14:paraId="71A3A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DE9B6"/>
        </w:tc>
        <w:tc>
          <w:tcPr>
            <w:vAlign w:val="center"/>
          </w:tcPr>
          <w:p w14:paraId="2EE907D9">
            <w:r>
              <w:t>sbs改性沥青卷材防水</w:t>
            </w:r>
          </w:p>
        </w:tc>
        <w:tc>
          <w:tcPr>
            <w:vAlign w:val="center"/>
          </w:tcPr>
          <w:p w14:paraId="44F181F0">
            <w:pPr>
              <w:jc w:val="center"/>
            </w:pPr>
            <w:r>
              <w:t>3</w:t>
            </w:r>
          </w:p>
        </w:tc>
        <w:tc>
          <w:tcPr>
            <w:vAlign w:val="center"/>
          </w:tcPr>
          <w:p w14:paraId="6DB4C77C">
            <w:pPr>
              <w:jc w:val="center"/>
            </w:pPr>
            <w:r>
              <w:t>600.0</w:t>
            </w:r>
          </w:p>
        </w:tc>
        <w:tc>
          <w:tcPr>
            <w:vAlign w:val="center"/>
          </w:tcPr>
          <w:p w14:paraId="6F17FB54">
            <w:pPr>
              <w:jc w:val="center"/>
            </w:pPr>
            <w:r>
              <w:t>2</w:t>
            </w:r>
          </w:p>
        </w:tc>
        <w:tc>
          <w:tcPr>
            <w:vMerge w:val="continue"/>
            <w:vAlign w:val="center"/>
          </w:tcPr>
          <w:p w14:paraId="4B0E6BF2">
            <w:pPr>
              <w:jc w:val="center"/>
            </w:pPr>
          </w:p>
        </w:tc>
      </w:tr>
      <w:tr w14:paraId="7CE8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E67896"/>
        </w:tc>
        <w:tc>
          <w:tcPr>
            <w:vAlign w:val="center"/>
          </w:tcPr>
          <w:p w14:paraId="38BA7E3F">
            <w:r>
              <w:t>水泥砂浆</w:t>
            </w:r>
          </w:p>
        </w:tc>
        <w:tc>
          <w:tcPr>
            <w:vAlign w:val="center"/>
          </w:tcPr>
          <w:p w14:paraId="5C8D5ECE">
            <w:pPr>
              <w:jc w:val="center"/>
            </w:pPr>
            <w:r>
              <w:t>22</w:t>
            </w:r>
          </w:p>
        </w:tc>
        <w:tc>
          <w:tcPr>
            <w:vAlign w:val="center"/>
          </w:tcPr>
          <w:p w14:paraId="02B21702">
            <w:pPr>
              <w:jc w:val="center"/>
            </w:pPr>
            <w:r>
              <w:t>1800.0</w:t>
            </w:r>
          </w:p>
        </w:tc>
        <w:tc>
          <w:tcPr>
            <w:vAlign w:val="center"/>
          </w:tcPr>
          <w:p w14:paraId="31375523">
            <w:pPr>
              <w:jc w:val="center"/>
            </w:pPr>
            <w:r>
              <w:t>40</w:t>
            </w:r>
          </w:p>
        </w:tc>
        <w:tc>
          <w:tcPr>
            <w:vMerge w:val="continue"/>
            <w:vAlign w:val="center"/>
          </w:tcPr>
          <w:p w14:paraId="4B970D05">
            <w:pPr>
              <w:jc w:val="center"/>
            </w:pPr>
          </w:p>
        </w:tc>
      </w:tr>
      <w:tr w14:paraId="27C42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E856FC"/>
        </w:tc>
        <w:tc>
          <w:tcPr>
            <w:vAlign w:val="center"/>
          </w:tcPr>
          <w:p w14:paraId="19CAC48E">
            <w:r>
              <w:t>聚氨酯硬泡沫塑料</w:t>
            </w:r>
          </w:p>
        </w:tc>
        <w:tc>
          <w:tcPr>
            <w:vAlign w:val="center"/>
          </w:tcPr>
          <w:p w14:paraId="707050B5">
            <w:pPr>
              <w:jc w:val="center"/>
            </w:pPr>
            <w:r>
              <w:t>70</w:t>
            </w:r>
          </w:p>
        </w:tc>
        <w:tc>
          <w:tcPr>
            <w:vAlign w:val="center"/>
          </w:tcPr>
          <w:p w14:paraId="174EF322">
            <w:pPr>
              <w:jc w:val="center"/>
            </w:pPr>
            <w:r>
              <w:t>30.0</w:t>
            </w:r>
          </w:p>
        </w:tc>
        <w:tc>
          <w:tcPr>
            <w:vAlign w:val="center"/>
          </w:tcPr>
          <w:p w14:paraId="234831E5">
            <w:pPr>
              <w:jc w:val="center"/>
            </w:pPr>
            <w:r>
              <w:t>2</w:t>
            </w:r>
          </w:p>
        </w:tc>
        <w:tc>
          <w:tcPr>
            <w:vMerge w:val="continue"/>
            <w:vAlign w:val="center"/>
          </w:tcPr>
          <w:p w14:paraId="2EAACDD1">
            <w:pPr>
              <w:jc w:val="center"/>
            </w:pPr>
          </w:p>
        </w:tc>
      </w:tr>
      <w:tr w14:paraId="00949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05C7F6"/>
        </w:tc>
        <w:tc>
          <w:tcPr>
            <w:vAlign w:val="center"/>
          </w:tcPr>
          <w:p w14:paraId="5657FDEB">
            <w:r>
              <w:t>页岩陶粒混凝土(ρ=1300)</w:t>
            </w:r>
          </w:p>
        </w:tc>
        <w:tc>
          <w:tcPr>
            <w:vAlign w:val="center"/>
          </w:tcPr>
          <w:p w14:paraId="58BE4B73">
            <w:pPr>
              <w:jc w:val="center"/>
            </w:pPr>
            <w:r>
              <w:t>100</w:t>
            </w:r>
          </w:p>
        </w:tc>
        <w:tc>
          <w:tcPr>
            <w:vAlign w:val="center"/>
          </w:tcPr>
          <w:p w14:paraId="127C90C2">
            <w:pPr>
              <w:jc w:val="center"/>
            </w:pPr>
            <w:r>
              <w:t>1300.0</w:t>
            </w:r>
          </w:p>
        </w:tc>
        <w:tc>
          <w:tcPr>
            <w:vAlign w:val="center"/>
          </w:tcPr>
          <w:p w14:paraId="4FA5EEF1">
            <w:pPr>
              <w:jc w:val="center"/>
            </w:pPr>
            <w:r>
              <w:t>130</w:t>
            </w:r>
          </w:p>
        </w:tc>
        <w:tc>
          <w:tcPr>
            <w:vMerge w:val="continue"/>
            <w:vAlign w:val="center"/>
          </w:tcPr>
          <w:p w14:paraId="568400D8">
            <w:pPr>
              <w:jc w:val="center"/>
            </w:pPr>
          </w:p>
        </w:tc>
      </w:tr>
      <w:tr w14:paraId="5D4AB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5D9CE"/>
        </w:tc>
        <w:tc>
          <w:tcPr>
            <w:vAlign w:val="center"/>
          </w:tcPr>
          <w:p w14:paraId="3286F69C">
            <w:r>
              <w:t>水泥砂浆</w:t>
            </w:r>
          </w:p>
        </w:tc>
        <w:tc>
          <w:tcPr>
            <w:vAlign w:val="center"/>
          </w:tcPr>
          <w:p w14:paraId="5A244535">
            <w:pPr>
              <w:jc w:val="center"/>
            </w:pPr>
            <w:r>
              <w:t>15</w:t>
            </w:r>
          </w:p>
        </w:tc>
        <w:tc>
          <w:tcPr>
            <w:vAlign w:val="center"/>
          </w:tcPr>
          <w:p w14:paraId="7C015830">
            <w:pPr>
              <w:jc w:val="center"/>
            </w:pPr>
            <w:r>
              <w:t>1800.0</w:t>
            </w:r>
          </w:p>
        </w:tc>
        <w:tc>
          <w:tcPr>
            <w:vAlign w:val="center"/>
          </w:tcPr>
          <w:p w14:paraId="1F5BC575">
            <w:pPr>
              <w:jc w:val="center"/>
            </w:pPr>
            <w:r>
              <w:t>27</w:t>
            </w:r>
          </w:p>
        </w:tc>
        <w:tc>
          <w:tcPr>
            <w:vMerge w:val="continue"/>
            <w:vAlign w:val="center"/>
          </w:tcPr>
          <w:p w14:paraId="06B38422">
            <w:pPr>
              <w:jc w:val="center"/>
            </w:pPr>
          </w:p>
        </w:tc>
      </w:tr>
      <w:tr w14:paraId="10034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31B247">
            <w:r>
              <w:t>屋顶3</w:t>
            </w:r>
          </w:p>
        </w:tc>
        <w:tc>
          <w:tcPr>
            <w:vAlign w:val="center"/>
          </w:tcPr>
          <w:p w14:paraId="12C55E75">
            <w:r>
              <w:t>一般草木、地被植物(种植屋面)</w:t>
            </w:r>
          </w:p>
        </w:tc>
        <w:tc>
          <w:tcPr>
            <w:vAlign w:val="center"/>
          </w:tcPr>
          <w:p w14:paraId="6AC5D0CF">
            <w:pPr>
              <w:jc w:val="center"/>
            </w:pPr>
            <w:r>
              <w:t>300</w:t>
            </w:r>
          </w:p>
        </w:tc>
        <w:tc>
          <w:tcPr>
            <w:vAlign w:val="center"/>
          </w:tcPr>
          <w:p w14:paraId="429FA11C">
            <w:pPr>
              <w:jc w:val="center"/>
            </w:pPr>
            <w:r>
              <w:t>150.0</w:t>
            </w:r>
          </w:p>
        </w:tc>
        <w:tc>
          <w:tcPr>
            <w:vAlign w:val="center"/>
          </w:tcPr>
          <w:p w14:paraId="5CCAC2E5">
            <w:pPr>
              <w:jc w:val="center"/>
            </w:pPr>
            <w:r>
              <w:t>45</w:t>
            </w:r>
          </w:p>
        </w:tc>
        <w:tc>
          <w:tcPr>
            <w:vMerge w:val="restart"/>
            <w:vAlign w:val="center"/>
          </w:tcPr>
          <w:p w14:paraId="3F58B1A1">
            <w:pPr>
              <w:jc w:val="center"/>
            </w:pPr>
            <w:r>
              <w:t>465</w:t>
            </w:r>
          </w:p>
        </w:tc>
      </w:tr>
      <w:tr w14:paraId="636F7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99414"/>
        </w:tc>
        <w:tc>
          <w:tcPr>
            <w:vAlign w:val="center"/>
          </w:tcPr>
          <w:p w14:paraId="0E8D993C">
            <w:r>
              <w:t>轻质混合种植土</w:t>
            </w:r>
          </w:p>
        </w:tc>
        <w:tc>
          <w:tcPr>
            <w:vAlign w:val="center"/>
          </w:tcPr>
          <w:p w14:paraId="4575944F">
            <w:pPr>
              <w:jc w:val="center"/>
            </w:pPr>
            <w:r>
              <w:t>20</w:t>
            </w:r>
          </w:p>
        </w:tc>
        <w:tc>
          <w:tcPr>
            <w:vAlign w:val="center"/>
          </w:tcPr>
          <w:p w14:paraId="12A0FED4">
            <w:pPr>
              <w:jc w:val="center"/>
            </w:pPr>
            <w:r>
              <w:t>1200.0</w:t>
            </w:r>
          </w:p>
        </w:tc>
        <w:tc>
          <w:tcPr>
            <w:vAlign w:val="center"/>
          </w:tcPr>
          <w:p w14:paraId="4C491F17">
            <w:pPr>
              <w:jc w:val="center"/>
            </w:pPr>
            <w:r>
              <w:t>24</w:t>
            </w:r>
          </w:p>
        </w:tc>
        <w:tc>
          <w:tcPr>
            <w:vMerge w:val="continue"/>
            <w:vAlign w:val="center"/>
          </w:tcPr>
          <w:p w14:paraId="4A287B4F">
            <w:pPr>
              <w:jc w:val="center"/>
            </w:pPr>
          </w:p>
        </w:tc>
      </w:tr>
      <w:tr w14:paraId="0347C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A4C36"/>
        </w:tc>
        <w:tc>
          <w:tcPr>
            <w:vAlign w:val="center"/>
          </w:tcPr>
          <w:p w14:paraId="13674ACB">
            <w:r>
              <w:t>凹凸型排(蓄)水板(种植屋面)</w:t>
            </w:r>
          </w:p>
        </w:tc>
        <w:tc>
          <w:tcPr>
            <w:vAlign w:val="center"/>
          </w:tcPr>
          <w:p w14:paraId="2BDB56B4">
            <w:pPr>
              <w:jc w:val="center"/>
            </w:pPr>
            <w:r>
              <w:t>300</w:t>
            </w:r>
          </w:p>
        </w:tc>
        <w:tc>
          <w:tcPr>
            <w:vAlign w:val="center"/>
          </w:tcPr>
          <w:p w14:paraId="108E35D3">
            <w:pPr>
              <w:jc w:val="center"/>
            </w:pPr>
            <w:r>
              <w:t>600.0</w:t>
            </w:r>
          </w:p>
        </w:tc>
        <w:tc>
          <w:tcPr>
            <w:vAlign w:val="center"/>
          </w:tcPr>
          <w:p w14:paraId="5C942EDA">
            <w:pPr>
              <w:jc w:val="center"/>
            </w:pPr>
            <w:r>
              <w:t>180</w:t>
            </w:r>
          </w:p>
        </w:tc>
        <w:tc>
          <w:tcPr>
            <w:vMerge w:val="continue"/>
            <w:vAlign w:val="center"/>
          </w:tcPr>
          <w:p w14:paraId="560A90C2">
            <w:pPr>
              <w:jc w:val="center"/>
            </w:pPr>
          </w:p>
        </w:tc>
      </w:tr>
      <w:tr w14:paraId="1455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4A75D2"/>
        </w:tc>
        <w:tc>
          <w:tcPr>
            <w:vAlign w:val="center"/>
          </w:tcPr>
          <w:p w14:paraId="5C708819">
            <w:r>
              <w:t>sbs改性沥青卷材防水</w:t>
            </w:r>
          </w:p>
        </w:tc>
        <w:tc>
          <w:tcPr>
            <w:vAlign w:val="center"/>
          </w:tcPr>
          <w:p w14:paraId="3C9F86C8">
            <w:pPr>
              <w:jc w:val="center"/>
            </w:pPr>
            <w:r>
              <w:t>5</w:t>
            </w:r>
          </w:p>
        </w:tc>
        <w:tc>
          <w:tcPr>
            <w:vAlign w:val="center"/>
          </w:tcPr>
          <w:p w14:paraId="32977A2D">
            <w:pPr>
              <w:jc w:val="center"/>
            </w:pPr>
            <w:r>
              <w:t>600.0</w:t>
            </w:r>
          </w:p>
        </w:tc>
        <w:tc>
          <w:tcPr>
            <w:vAlign w:val="center"/>
          </w:tcPr>
          <w:p w14:paraId="6C3A425F">
            <w:pPr>
              <w:jc w:val="center"/>
            </w:pPr>
            <w:r>
              <w:t>3</w:t>
            </w:r>
          </w:p>
        </w:tc>
        <w:tc>
          <w:tcPr>
            <w:vMerge w:val="continue"/>
            <w:vAlign w:val="center"/>
          </w:tcPr>
          <w:p w14:paraId="19837DB1">
            <w:pPr>
              <w:jc w:val="center"/>
            </w:pPr>
          </w:p>
        </w:tc>
      </w:tr>
      <w:tr w14:paraId="03C3F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D34551"/>
        </w:tc>
        <w:tc>
          <w:tcPr>
            <w:vAlign w:val="center"/>
          </w:tcPr>
          <w:p w14:paraId="239FC0C1">
            <w:r>
              <w:t>水泥砂浆</w:t>
            </w:r>
          </w:p>
        </w:tc>
        <w:tc>
          <w:tcPr>
            <w:vAlign w:val="center"/>
          </w:tcPr>
          <w:p w14:paraId="5B5AAADA">
            <w:pPr>
              <w:jc w:val="center"/>
            </w:pPr>
            <w:r>
              <w:t>25</w:t>
            </w:r>
          </w:p>
        </w:tc>
        <w:tc>
          <w:tcPr>
            <w:vAlign w:val="center"/>
          </w:tcPr>
          <w:p w14:paraId="5430CBF0">
            <w:pPr>
              <w:jc w:val="center"/>
            </w:pPr>
            <w:r>
              <w:t>1800.0</w:t>
            </w:r>
          </w:p>
        </w:tc>
        <w:tc>
          <w:tcPr>
            <w:vAlign w:val="center"/>
          </w:tcPr>
          <w:p w14:paraId="18BBA77B">
            <w:pPr>
              <w:jc w:val="center"/>
            </w:pPr>
            <w:r>
              <w:t>45</w:t>
            </w:r>
          </w:p>
        </w:tc>
        <w:tc>
          <w:tcPr>
            <w:vMerge w:val="continue"/>
            <w:vAlign w:val="center"/>
          </w:tcPr>
          <w:p w14:paraId="18F99C9E">
            <w:pPr>
              <w:jc w:val="center"/>
            </w:pPr>
          </w:p>
        </w:tc>
      </w:tr>
      <w:tr w14:paraId="58C19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302E3"/>
        </w:tc>
        <w:tc>
          <w:tcPr>
            <w:vAlign w:val="center"/>
          </w:tcPr>
          <w:p w14:paraId="18211510">
            <w:r>
              <w:t>挤塑聚苯乙烯泡沫塑料（带表皮）</w:t>
            </w:r>
          </w:p>
        </w:tc>
        <w:tc>
          <w:tcPr>
            <w:vAlign w:val="center"/>
          </w:tcPr>
          <w:p w14:paraId="4122EAC2">
            <w:pPr>
              <w:jc w:val="center"/>
            </w:pPr>
            <w:r>
              <w:t>70</w:t>
            </w:r>
          </w:p>
        </w:tc>
        <w:tc>
          <w:tcPr>
            <w:vAlign w:val="center"/>
          </w:tcPr>
          <w:p w14:paraId="064F4706">
            <w:pPr>
              <w:jc w:val="center"/>
            </w:pPr>
            <w:r>
              <w:t>35.0</w:t>
            </w:r>
          </w:p>
        </w:tc>
        <w:tc>
          <w:tcPr>
            <w:vAlign w:val="center"/>
          </w:tcPr>
          <w:p w14:paraId="2DE93100">
            <w:pPr>
              <w:jc w:val="center"/>
            </w:pPr>
            <w:r>
              <w:t>2</w:t>
            </w:r>
          </w:p>
        </w:tc>
        <w:tc>
          <w:tcPr>
            <w:vMerge w:val="continue"/>
            <w:vAlign w:val="center"/>
          </w:tcPr>
          <w:p w14:paraId="748828CF">
            <w:pPr>
              <w:jc w:val="center"/>
            </w:pPr>
          </w:p>
        </w:tc>
      </w:tr>
      <w:tr w14:paraId="2899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B005F9"/>
        </w:tc>
        <w:tc>
          <w:tcPr>
            <w:vAlign w:val="center"/>
          </w:tcPr>
          <w:p w14:paraId="5FE54AE4">
            <w:r>
              <w:t>页岩陶粒混凝土(ρ=1300)</w:t>
            </w:r>
          </w:p>
        </w:tc>
        <w:tc>
          <w:tcPr>
            <w:vAlign w:val="center"/>
          </w:tcPr>
          <w:p w14:paraId="6097F9A8">
            <w:pPr>
              <w:jc w:val="center"/>
            </w:pPr>
            <w:r>
              <w:t>100</w:t>
            </w:r>
          </w:p>
        </w:tc>
        <w:tc>
          <w:tcPr>
            <w:vAlign w:val="center"/>
          </w:tcPr>
          <w:p w14:paraId="4BC58E43">
            <w:pPr>
              <w:jc w:val="center"/>
            </w:pPr>
            <w:r>
              <w:t>1300.0</w:t>
            </w:r>
          </w:p>
        </w:tc>
        <w:tc>
          <w:tcPr>
            <w:vAlign w:val="center"/>
          </w:tcPr>
          <w:p w14:paraId="72CBD90A">
            <w:pPr>
              <w:jc w:val="center"/>
            </w:pPr>
            <w:r>
              <w:t>130</w:t>
            </w:r>
          </w:p>
        </w:tc>
        <w:tc>
          <w:tcPr>
            <w:vMerge w:val="continue"/>
            <w:vAlign w:val="center"/>
          </w:tcPr>
          <w:p w14:paraId="757D9AFB">
            <w:pPr>
              <w:jc w:val="center"/>
            </w:pPr>
          </w:p>
        </w:tc>
      </w:tr>
      <w:tr w14:paraId="2410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5D3982"/>
        </w:tc>
        <w:tc>
          <w:tcPr>
            <w:vAlign w:val="center"/>
          </w:tcPr>
          <w:p w14:paraId="3A9CFFEF">
            <w:r>
              <w:t>水泥砂浆</w:t>
            </w:r>
          </w:p>
        </w:tc>
        <w:tc>
          <w:tcPr>
            <w:vAlign w:val="center"/>
          </w:tcPr>
          <w:p w14:paraId="52E63760">
            <w:pPr>
              <w:jc w:val="center"/>
            </w:pPr>
            <w:r>
              <w:t>20</w:t>
            </w:r>
          </w:p>
        </w:tc>
        <w:tc>
          <w:tcPr>
            <w:vAlign w:val="center"/>
          </w:tcPr>
          <w:p w14:paraId="046EB4BA">
            <w:pPr>
              <w:jc w:val="center"/>
            </w:pPr>
            <w:r>
              <w:t>1800.0</w:t>
            </w:r>
          </w:p>
        </w:tc>
        <w:tc>
          <w:tcPr>
            <w:vAlign w:val="center"/>
          </w:tcPr>
          <w:p w14:paraId="19D6E3AC">
            <w:pPr>
              <w:jc w:val="center"/>
            </w:pPr>
            <w:r>
              <w:t>36</w:t>
            </w:r>
          </w:p>
        </w:tc>
        <w:tc>
          <w:tcPr>
            <w:vMerge w:val="continue"/>
            <w:vAlign w:val="center"/>
          </w:tcPr>
          <w:p w14:paraId="22EF837E">
            <w:pPr>
              <w:jc w:val="center"/>
            </w:pPr>
          </w:p>
        </w:tc>
      </w:tr>
      <w:tr w14:paraId="5D39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F42B1F">
            <w:r>
              <w:t>楼板</w:t>
            </w:r>
          </w:p>
        </w:tc>
        <w:tc>
          <w:tcPr>
            <w:vAlign w:val="center"/>
          </w:tcPr>
          <w:p w14:paraId="7F27DE32">
            <w:r>
              <w:t>水泥砂浆</w:t>
            </w:r>
          </w:p>
        </w:tc>
        <w:tc>
          <w:tcPr>
            <w:vAlign w:val="center"/>
          </w:tcPr>
          <w:p w14:paraId="6C6E217B">
            <w:pPr>
              <w:jc w:val="center"/>
            </w:pPr>
            <w:r>
              <w:t>20</w:t>
            </w:r>
          </w:p>
        </w:tc>
        <w:tc>
          <w:tcPr>
            <w:vAlign w:val="center"/>
          </w:tcPr>
          <w:p w14:paraId="275B91B3">
            <w:pPr>
              <w:jc w:val="center"/>
            </w:pPr>
            <w:r>
              <w:t>1800.0</w:t>
            </w:r>
          </w:p>
        </w:tc>
        <w:tc>
          <w:tcPr>
            <w:vAlign w:val="center"/>
          </w:tcPr>
          <w:p w14:paraId="14EA4AF3">
            <w:pPr>
              <w:jc w:val="center"/>
            </w:pPr>
            <w:r>
              <w:t>36</w:t>
            </w:r>
          </w:p>
        </w:tc>
        <w:tc>
          <w:tcPr>
            <w:vMerge w:val="restart"/>
            <w:vAlign w:val="center"/>
          </w:tcPr>
          <w:p w14:paraId="0DE3B5AE">
            <w:pPr>
              <w:jc w:val="center"/>
            </w:pPr>
            <w:r>
              <w:t>368</w:t>
            </w:r>
          </w:p>
        </w:tc>
      </w:tr>
      <w:tr w14:paraId="424D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D5CE8"/>
        </w:tc>
        <w:tc>
          <w:tcPr>
            <w:vAlign w:val="center"/>
          </w:tcPr>
          <w:p w14:paraId="0E9920DC">
            <w:r>
              <w:t>钢筋混凝土</w:t>
            </w:r>
          </w:p>
        </w:tc>
        <w:tc>
          <w:tcPr>
            <w:vAlign w:val="center"/>
          </w:tcPr>
          <w:p w14:paraId="0B050B2A">
            <w:pPr>
              <w:jc w:val="center"/>
            </w:pPr>
            <w:r>
              <w:t>120</w:t>
            </w:r>
          </w:p>
        </w:tc>
        <w:tc>
          <w:tcPr>
            <w:vAlign w:val="center"/>
          </w:tcPr>
          <w:p w14:paraId="0C5F68FD">
            <w:pPr>
              <w:jc w:val="center"/>
            </w:pPr>
            <w:r>
              <w:t>2500.0</w:t>
            </w:r>
          </w:p>
        </w:tc>
        <w:tc>
          <w:tcPr>
            <w:vAlign w:val="center"/>
          </w:tcPr>
          <w:p w14:paraId="5CE2C8E3">
            <w:pPr>
              <w:jc w:val="center"/>
            </w:pPr>
            <w:r>
              <w:t>300</w:t>
            </w:r>
          </w:p>
        </w:tc>
        <w:tc>
          <w:tcPr>
            <w:vMerge w:val="continue"/>
            <w:vAlign w:val="center"/>
          </w:tcPr>
          <w:p w14:paraId="3B14A07A">
            <w:pPr>
              <w:jc w:val="center"/>
            </w:pPr>
          </w:p>
        </w:tc>
      </w:tr>
      <w:tr w14:paraId="76915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3EC7BC"/>
        </w:tc>
        <w:tc>
          <w:tcPr>
            <w:vAlign w:val="center"/>
          </w:tcPr>
          <w:p w14:paraId="5152A486">
            <w:r>
              <w:t>石灰砂浆</w:t>
            </w:r>
          </w:p>
        </w:tc>
        <w:tc>
          <w:tcPr>
            <w:vAlign w:val="center"/>
          </w:tcPr>
          <w:p w14:paraId="5815848A">
            <w:pPr>
              <w:jc w:val="center"/>
            </w:pPr>
            <w:r>
              <w:t>20</w:t>
            </w:r>
          </w:p>
        </w:tc>
        <w:tc>
          <w:tcPr>
            <w:vAlign w:val="center"/>
          </w:tcPr>
          <w:p w14:paraId="5A51F8FD">
            <w:pPr>
              <w:jc w:val="center"/>
            </w:pPr>
            <w:r>
              <w:t>1600.0</w:t>
            </w:r>
          </w:p>
        </w:tc>
        <w:tc>
          <w:tcPr>
            <w:vAlign w:val="center"/>
          </w:tcPr>
          <w:p w14:paraId="2B1D490C">
            <w:pPr>
              <w:jc w:val="center"/>
            </w:pPr>
            <w:r>
              <w:t>32</w:t>
            </w:r>
          </w:p>
        </w:tc>
        <w:tc>
          <w:tcPr>
            <w:vMerge w:val="continue"/>
            <w:vAlign w:val="center"/>
          </w:tcPr>
          <w:p w14:paraId="5F1E93CE">
            <w:pPr>
              <w:jc w:val="center"/>
            </w:pPr>
          </w:p>
        </w:tc>
      </w:tr>
      <w:tr w14:paraId="1010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67896E">
            <w:r>
              <w:t>地面</w:t>
            </w:r>
          </w:p>
        </w:tc>
        <w:tc>
          <w:tcPr>
            <w:vAlign w:val="center"/>
          </w:tcPr>
          <w:p w14:paraId="4BB9BC66">
            <w:r>
              <w:t>水泥砂浆</w:t>
            </w:r>
          </w:p>
        </w:tc>
        <w:tc>
          <w:tcPr>
            <w:vAlign w:val="center"/>
          </w:tcPr>
          <w:p w14:paraId="0801D03F">
            <w:pPr>
              <w:jc w:val="center"/>
            </w:pPr>
            <w:r>
              <w:t>20</w:t>
            </w:r>
          </w:p>
        </w:tc>
        <w:tc>
          <w:tcPr>
            <w:vAlign w:val="center"/>
          </w:tcPr>
          <w:p w14:paraId="3B7E0A95">
            <w:pPr>
              <w:jc w:val="center"/>
            </w:pPr>
            <w:r>
              <w:t>1800.0</w:t>
            </w:r>
          </w:p>
        </w:tc>
        <w:tc>
          <w:tcPr>
            <w:vAlign w:val="center"/>
          </w:tcPr>
          <w:p w14:paraId="0666B589">
            <w:pPr>
              <w:jc w:val="center"/>
            </w:pPr>
            <w:r>
              <w:t>36</w:t>
            </w:r>
          </w:p>
        </w:tc>
        <w:tc>
          <w:tcPr>
            <w:vMerge w:val="restart"/>
            <w:vAlign w:val="center"/>
          </w:tcPr>
          <w:p w14:paraId="6E6AC4F1">
            <w:pPr>
              <w:jc w:val="center"/>
            </w:pPr>
            <w:r>
              <w:t>336</w:t>
            </w:r>
          </w:p>
        </w:tc>
      </w:tr>
      <w:tr w14:paraId="22325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7FEAC1"/>
        </w:tc>
        <w:tc>
          <w:tcPr>
            <w:vAlign w:val="center"/>
          </w:tcPr>
          <w:p w14:paraId="28C19833">
            <w:r>
              <w:t>钢筋混凝土</w:t>
            </w:r>
          </w:p>
        </w:tc>
        <w:tc>
          <w:tcPr>
            <w:vAlign w:val="center"/>
          </w:tcPr>
          <w:p w14:paraId="4C166764">
            <w:pPr>
              <w:jc w:val="center"/>
            </w:pPr>
            <w:r>
              <w:t>120</w:t>
            </w:r>
          </w:p>
        </w:tc>
        <w:tc>
          <w:tcPr>
            <w:vAlign w:val="center"/>
          </w:tcPr>
          <w:p w14:paraId="05D6E9B2">
            <w:pPr>
              <w:jc w:val="center"/>
            </w:pPr>
            <w:r>
              <w:t>2500.0</w:t>
            </w:r>
          </w:p>
        </w:tc>
        <w:tc>
          <w:tcPr>
            <w:vAlign w:val="center"/>
          </w:tcPr>
          <w:p w14:paraId="4EB4561D">
            <w:pPr>
              <w:jc w:val="center"/>
            </w:pPr>
            <w:r>
              <w:t>300</w:t>
            </w:r>
          </w:p>
        </w:tc>
        <w:tc>
          <w:tcPr>
            <w:vMerge w:val="continue"/>
            <w:vAlign w:val="center"/>
          </w:tcPr>
          <w:p w14:paraId="79138AE8">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p w14:paraId="75DA8CAE">
      <w:pPr>
        <w:jc w:val="center"/>
        <w:rPr>
          <w:lang w:val="en-US"/>
        </w:rPr>
      </w:pPr>
      <w:bookmarkStart w:id="77" w:name="墙板空气声隔声量"/>
      <w:bookmarkEnd w:id="77"/>
      <w:r>
        <w:rPr>
          <w:lang w:val="en-US"/>
        </w:rPr>
        <w:t>本工程无评价对象</w:t>
      </w:r>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4C69C74B">
      <w:pPr>
        <w:jc w:val="center"/>
      </w:pPr>
      <w:bookmarkStart w:id="85" w:name="构件隔声性能统计"/>
      <w:bookmarkEnd w:id="85"/>
      <w:r>
        <w:t>本工程无评价对象</w:t>
      </w:r>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61211412"/>
      <w:bookmarkStart w:id="88" w:name="_Toc159941255"/>
      <w:bookmarkStart w:id="89" w:name="_Toc6658"/>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1028房间,房间类型[办公室]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25146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25146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0F9D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4A8F51">
            <w:r>
              <w:t>构件</w:t>
            </w:r>
          </w:p>
        </w:tc>
        <w:tc>
          <w:tcPr>
            <w:vMerge w:val="restart"/>
            <w:shd w:val="clear" w:color="auto" w:fill="E6E6E6"/>
            <w:vAlign w:val="center"/>
          </w:tcPr>
          <w:p w14:paraId="1FFF36D0">
            <w:pPr>
              <w:jc w:val="center"/>
            </w:pPr>
            <w:r>
              <w:t>面积</w:t>
            </w:r>
            <w:r>
              <w:br w:type="textWrapping"/>
            </w:r>
            <w:r>
              <w:t>(㎡)</w:t>
            </w:r>
          </w:p>
        </w:tc>
        <w:tc>
          <w:tcPr>
            <w:gridSpan w:val="5"/>
            <w:shd w:val="clear" w:color="auto" w:fill="E6E6E6"/>
            <w:vAlign w:val="center"/>
          </w:tcPr>
          <w:p w14:paraId="53DC474C">
            <w:pPr>
              <w:jc w:val="center"/>
            </w:pPr>
            <w:r>
              <w:t>各中心频率下的吸声系数</w:t>
            </w:r>
          </w:p>
        </w:tc>
        <w:tc>
          <w:tcPr>
            <w:vMerge w:val="restart"/>
            <w:shd w:val="clear" w:color="auto" w:fill="E6E6E6"/>
            <w:vAlign w:val="center"/>
          </w:tcPr>
          <w:p w14:paraId="1B5EE48E">
            <w:pPr>
              <w:jc w:val="center"/>
            </w:pPr>
            <w:r>
              <w:t>吸声系数来源</w:t>
            </w:r>
          </w:p>
        </w:tc>
      </w:tr>
      <w:tr w14:paraId="4BF7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CBA190"/>
        </w:tc>
        <w:tc>
          <w:tcPr>
            <w:vMerge w:val="continue"/>
            <w:shd w:val="clear" w:color="auto" w:fill="E6E6E6"/>
            <w:vAlign w:val="center"/>
          </w:tcPr>
          <w:p w14:paraId="3E380AAD"/>
        </w:tc>
        <w:tc>
          <w:tcPr>
            <w:shd w:val="clear" w:color="auto" w:fill="E6E6E6"/>
            <w:vAlign w:val="center"/>
          </w:tcPr>
          <w:p w14:paraId="76A9A12D">
            <w:r>
              <w:t>125</w:t>
            </w:r>
          </w:p>
        </w:tc>
        <w:tc>
          <w:tcPr>
            <w:shd w:val="clear" w:color="auto" w:fill="E6E6E6"/>
            <w:vAlign w:val="center"/>
          </w:tcPr>
          <w:p w14:paraId="6331CDA0">
            <w:r>
              <w:t>250</w:t>
            </w:r>
          </w:p>
        </w:tc>
        <w:tc>
          <w:tcPr>
            <w:shd w:val="clear" w:color="auto" w:fill="E6E6E6"/>
            <w:vAlign w:val="center"/>
          </w:tcPr>
          <w:p w14:paraId="58E42900">
            <w:r>
              <w:t>500</w:t>
            </w:r>
          </w:p>
        </w:tc>
        <w:tc>
          <w:tcPr>
            <w:shd w:val="clear" w:color="auto" w:fill="E6E6E6"/>
            <w:vAlign w:val="center"/>
          </w:tcPr>
          <w:p w14:paraId="6CCC7B29">
            <w:r>
              <w:t>1000</w:t>
            </w:r>
          </w:p>
        </w:tc>
        <w:tc>
          <w:tcPr>
            <w:shd w:val="clear" w:color="auto" w:fill="E6E6E6"/>
            <w:vAlign w:val="center"/>
          </w:tcPr>
          <w:p w14:paraId="1908DE22">
            <w:r>
              <w:t>2000</w:t>
            </w:r>
          </w:p>
        </w:tc>
        <w:tc>
          <w:tcPr>
            <w:vMerge w:val="continue"/>
            <w:shd w:val="clear" w:color="auto" w:fill="E6E6E6"/>
            <w:vAlign w:val="center"/>
          </w:tcPr>
          <w:p w14:paraId="572B6637"/>
        </w:tc>
      </w:tr>
      <w:tr w14:paraId="2FCC3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E8F5C1">
            <w:r>
              <w:t>内墙</w:t>
            </w:r>
          </w:p>
        </w:tc>
        <w:tc>
          <w:tcPr>
            <w:shd w:val="clear" w:color="auto" w:fill="E6E6E6"/>
            <w:vAlign w:val="center"/>
          </w:tcPr>
          <w:p w14:paraId="240502A5">
            <w:r>
              <w:t>16.4</w:t>
            </w:r>
          </w:p>
        </w:tc>
        <w:tc>
          <w:tcPr>
            <w:vAlign w:val="center"/>
          </w:tcPr>
          <w:p w14:paraId="79139179">
            <w:r>
              <w:t>0.10</w:t>
            </w:r>
          </w:p>
        </w:tc>
        <w:tc>
          <w:tcPr>
            <w:vAlign w:val="center"/>
          </w:tcPr>
          <w:p w14:paraId="317405A8">
            <w:r>
              <w:t>0.05</w:t>
            </w:r>
          </w:p>
        </w:tc>
        <w:tc>
          <w:tcPr>
            <w:vAlign w:val="center"/>
          </w:tcPr>
          <w:p w14:paraId="1619E802">
            <w:r>
              <w:t>0.06</w:t>
            </w:r>
          </w:p>
        </w:tc>
        <w:tc>
          <w:tcPr>
            <w:vAlign w:val="center"/>
          </w:tcPr>
          <w:p w14:paraId="406DFB37">
            <w:r>
              <w:t>0.07</w:t>
            </w:r>
          </w:p>
        </w:tc>
        <w:tc>
          <w:tcPr>
            <w:vAlign w:val="center"/>
          </w:tcPr>
          <w:p w14:paraId="58843BC8">
            <w:r>
              <w:t>0.09</w:t>
            </w:r>
          </w:p>
        </w:tc>
        <w:tc>
          <w:tcPr>
            <w:vAlign w:val="center"/>
          </w:tcPr>
          <w:p w14:paraId="7CFB0D05">
            <w:r>
              <w:t>《声学手册》</w:t>
            </w:r>
          </w:p>
        </w:tc>
      </w:tr>
      <w:tr w14:paraId="56A3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9831CA">
            <w:r>
              <w:t>内墙</w:t>
            </w:r>
          </w:p>
        </w:tc>
        <w:tc>
          <w:tcPr>
            <w:shd w:val="clear" w:color="auto" w:fill="E6E6E6"/>
            <w:vAlign w:val="center"/>
          </w:tcPr>
          <w:p w14:paraId="037BA6AE">
            <w:r>
              <w:t>43.6</w:t>
            </w:r>
          </w:p>
        </w:tc>
        <w:tc>
          <w:tcPr>
            <w:vAlign w:val="center"/>
          </w:tcPr>
          <w:p w14:paraId="18552972">
            <w:r>
              <w:t>0.10</w:t>
            </w:r>
          </w:p>
        </w:tc>
        <w:tc>
          <w:tcPr>
            <w:vAlign w:val="center"/>
          </w:tcPr>
          <w:p w14:paraId="2D18A874">
            <w:r>
              <w:t>0.05</w:t>
            </w:r>
          </w:p>
        </w:tc>
        <w:tc>
          <w:tcPr>
            <w:vAlign w:val="center"/>
          </w:tcPr>
          <w:p w14:paraId="079EED72">
            <w:r>
              <w:t>0.06</w:t>
            </w:r>
          </w:p>
        </w:tc>
        <w:tc>
          <w:tcPr>
            <w:vAlign w:val="center"/>
          </w:tcPr>
          <w:p w14:paraId="2267E6B5">
            <w:r>
              <w:t>0.07</w:t>
            </w:r>
          </w:p>
        </w:tc>
        <w:tc>
          <w:tcPr>
            <w:vAlign w:val="center"/>
          </w:tcPr>
          <w:p w14:paraId="038630E5">
            <w:r>
              <w:t>0.09</w:t>
            </w:r>
          </w:p>
        </w:tc>
        <w:tc>
          <w:tcPr>
            <w:vAlign w:val="center"/>
          </w:tcPr>
          <w:p w14:paraId="3333BB6B">
            <w:r>
              <w:t>《声学手册》</w:t>
            </w:r>
          </w:p>
        </w:tc>
      </w:tr>
      <w:tr w14:paraId="1DAC0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E34625">
            <w:r>
              <w:t>外墙（填充墙）</w:t>
            </w:r>
          </w:p>
        </w:tc>
        <w:tc>
          <w:tcPr>
            <w:shd w:val="clear" w:color="auto" w:fill="E6E6E6"/>
            <w:vAlign w:val="center"/>
          </w:tcPr>
          <w:p w14:paraId="723673EE">
            <w:r>
              <w:t>4.1</w:t>
            </w:r>
          </w:p>
        </w:tc>
        <w:tc>
          <w:tcPr>
            <w:vAlign w:val="center"/>
          </w:tcPr>
          <w:p w14:paraId="41B5AB7D">
            <w:r>
              <w:t>0.10</w:t>
            </w:r>
          </w:p>
        </w:tc>
        <w:tc>
          <w:tcPr>
            <w:vAlign w:val="center"/>
          </w:tcPr>
          <w:p w14:paraId="214E4C2A">
            <w:r>
              <w:t>0.05</w:t>
            </w:r>
          </w:p>
        </w:tc>
        <w:tc>
          <w:tcPr>
            <w:vAlign w:val="center"/>
          </w:tcPr>
          <w:p w14:paraId="2B176DB5">
            <w:r>
              <w:t>0.06</w:t>
            </w:r>
          </w:p>
        </w:tc>
        <w:tc>
          <w:tcPr>
            <w:vAlign w:val="center"/>
          </w:tcPr>
          <w:p w14:paraId="51F6D3E6">
            <w:r>
              <w:t>0.07</w:t>
            </w:r>
          </w:p>
        </w:tc>
        <w:tc>
          <w:tcPr>
            <w:vAlign w:val="center"/>
          </w:tcPr>
          <w:p w14:paraId="5423AA32">
            <w:r>
              <w:t>0.09</w:t>
            </w:r>
          </w:p>
        </w:tc>
        <w:tc>
          <w:tcPr>
            <w:vAlign w:val="center"/>
          </w:tcPr>
          <w:p w14:paraId="170438C4">
            <w:r>
              <w:t>《声学手册》</w:t>
            </w:r>
          </w:p>
        </w:tc>
      </w:tr>
      <w:tr w14:paraId="0CDFF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3A23B0">
            <w:r>
              <w:t>外墙（填充墙）</w:t>
            </w:r>
          </w:p>
        </w:tc>
        <w:tc>
          <w:tcPr>
            <w:shd w:val="clear" w:color="auto" w:fill="E6E6E6"/>
            <w:vAlign w:val="center"/>
          </w:tcPr>
          <w:p w14:paraId="7841BCF3">
            <w:r>
              <w:t>4.1</w:t>
            </w:r>
          </w:p>
        </w:tc>
        <w:tc>
          <w:tcPr>
            <w:vAlign w:val="center"/>
          </w:tcPr>
          <w:p w14:paraId="1D2583B3">
            <w:r>
              <w:t>0.10</w:t>
            </w:r>
          </w:p>
        </w:tc>
        <w:tc>
          <w:tcPr>
            <w:vAlign w:val="center"/>
          </w:tcPr>
          <w:p w14:paraId="404F92D2">
            <w:r>
              <w:t>0.05</w:t>
            </w:r>
          </w:p>
        </w:tc>
        <w:tc>
          <w:tcPr>
            <w:vAlign w:val="center"/>
          </w:tcPr>
          <w:p w14:paraId="2165B4CD">
            <w:r>
              <w:t>0.06</w:t>
            </w:r>
          </w:p>
        </w:tc>
        <w:tc>
          <w:tcPr>
            <w:vAlign w:val="center"/>
          </w:tcPr>
          <w:p w14:paraId="789563D8">
            <w:r>
              <w:t>0.07</w:t>
            </w:r>
          </w:p>
        </w:tc>
        <w:tc>
          <w:tcPr>
            <w:vAlign w:val="center"/>
          </w:tcPr>
          <w:p w14:paraId="4731039C">
            <w:r>
              <w:t>0.09</w:t>
            </w:r>
          </w:p>
        </w:tc>
        <w:tc>
          <w:tcPr>
            <w:vAlign w:val="center"/>
          </w:tcPr>
          <w:p w14:paraId="4D82D5F2">
            <w:r>
              <w:t>《声学手册》</w:t>
            </w:r>
          </w:p>
        </w:tc>
      </w:tr>
      <w:tr w14:paraId="4D25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300709">
            <w:r>
              <w:t>内墙</w:t>
            </w:r>
          </w:p>
        </w:tc>
        <w:tc>
          <w:tcPr>
            <w:shd w:val="clear" w:color="auto" w:fill="E6E6E6"/>
            <w:vAlign w:val="center"/>
          </w:tcPr>
          <w:p w14:paraId="556DF055">
            <w:r>
              <w:t>36.0</w:t>
            </w:r>
          </w:p>
        </w:tc>
        <w:tc>
          <w:tcPr>
            <w:vAlign w:val="center"/>
          </w:tcPr>
          <w:p w14:paraId="743732CB">
            <w:r>
              <w:t>0.10</w:t>
            </w:r>
          </w:p>
        </w:tc>
        <w:tc>
          <w:tcPr>
            <w:vAlign w:val="center"/>
          </w:tcPr>
          <w:p w14:paraId="6E2386EC">
            <w:r>
              <w:t>0.05</w:t>
            </w:r>
          </w:p>
        </w:tc>
        <w:tc>
          <w:tcPr>
            <w:vAlign w:val="center"/>
          </w:tcPr>
          <w:p w14:paraId="538023C1">
            <w:r>
              <w:t>0.06</w:t>
            </w:r>
          </w:p>
        </w:tc>
        <w:tc>
          <w:tcPr>
            <w:vAlign w:val="center"/>
          </w:tcPr>
          <w:p w14:paraId="7D0FA48C">
            <w:r>
              <w:t>0.07</w:t>
            </w:r>
          </w:p>
        </w:tc>
        <w:tc>
          <w:tcPr>
            <w:vAlign w:val="center"/>
          </w:tcPr>
          <w:p w14:paraId="49DB0AB6">
            <w:r>
              <w:t>0.09</w:t>
            </w:r>
          </w:p>
        </w:tc>
        <w:tc>
          <w:tcPr>
            <w:vAlign w:val="center"/>
          </w:tcPr>
          <w:p w14:paraId="079B337E">
            <w:r>
              <w:t>《声学手册》</w:t>
            </w:r>
          </w:p>
        </w:tc>
      </w:tr>
      <w:tr w14:paraId="72B4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C09EBA">
            <w:r>
              <w:t>内窗(C1809)</w:t>
            </w:r>
          </w:p>
        </w:tc>
        <w:tc>
          <w:tcPr>
            <w:shd w:val="clear" w:color="auto" w:fill="E6E6E6"/>
            <w:vAlign w:val="center"/>
          </w:tcPr>
          <w:p w14:paraId="2332A291">
            <w:r>
              <w:t>3.2</w:t>
            </w:r>
          </w:p>
        </w:tc>
        <w:tc>
          <w:tcPr>
            <w:vAlign w:val="center"/>
          </w:tcPr>
          <w:p w14:paraId="75854745">
            <w:r>
              <w:t>0.16</w:t>
            </w:r>
          </w:p>
        </w:tc>
        <w:tc>
          <w:tcPr>
            <w:vAlign w:val="center"/>
          </w:tcPr>
          <w:p w14:paraId="1B0A2AFB">
            <w:r>
              <w:t>0.15</w:t>
            </w:r>
          </w:p>
        </w:tc>
        <w:tc>
          <w:tcPr>
            <w:vAlign w:val="center"/>
          </w:tcPr>
          <w:p w14:paraId="36EBF81B">
            <w:r>
              <w:t>0.10</w:t>
            </w:r>
          </w:p>
        </w:tc>
        <w:tc>
          <w:tcPr>
            <w:vAlign w:val="center"/>
          </w:tcPr>
          <w:p w14:paraId="6D41DB0A">
            <w:r>
              <w:t>0.10</w:t>
            </w:r>
          </w:p>
        </w:tc>
        <w:tc>
          <w:tcPr>
            <w:vAlign w:val="center"/>
          </w:tcPr>
          <w:p w14:paraId="036E01AA">
            <w:r>
              <w:t>0.10</w:t>
            </w:r>
          </w:p>
        </w:tc>
        <w:tc>
          <w:tcPr>
            <w:vAlign w:val="center"/>
          </w:tcPr>
          <w:p w14:paraId="19356851">
            <w:r>
              <w:t>《噪声与振动控制工程手册》</w:t>
            </w:r>
          </w:p>
        </w:tc>
      </w:tr>
      <w:tr w14:paraId="3DDD0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D726B8">
            <w:r>
              <w:t>外窗(C1233)</w:t>
            </w:r>
          </w:p>
        </w:tc>
        <w:tc>
          <w:tcPr>
            <w:shd w:val="clear" w:color="auto" w:fill="E6E6E6"/>
            <w:vAlign w:val="center"/>
          </w:tcPr>
          <w:p w14:paraId="3CF41EFC">
            <w:r>
              <w:t>4.0</w:t>
            </w:r>
          </w:p>
        </w:tc>
        <w:tc>
          <w:tcPr>
            <w:vAlign w:val="center"/>
          </w:tcPr>
          <w:p w14:paraId="379592BC">
            <w:r>
              <w:t>0.35</w:t>
            </w:r>
          </w:p>
        </w:tc>
        <w:tc>
          <w:tcPr>
            <w:vAlign w:val="center"/>
          </w:tcPr>
          <w:p w14:paraId="3B67E858">
            <w:r>
              <w:t>0.25</w:t>
            </w:r>
          </w:p>
        </w:tc>
        <w:tc>
          <w:tcPr>
            <w:vAlign w:val="center"/>
          </w:tcPr>
          <w:p w14:paraId="536F268A">
            <w:r>
              <w:t>0.18</w:t>
            </w:r>
          </w:p>
        </w:tc>
        <w:tc>
          <w:tcPr>
            <w:vAlign w:val="center"/>
          </w:tcPr>
          <w:p w14:paraId="6A106C5C">
            <w:r>
              <w:t>0.12</w:t>
            </w:r>
          </w:p>
        </w:tc>
        <w:tc>
          <w:tcPr>
            <w:vAlign w:val="center"/>
          </w:tcPr>
          <w:p w14:paraId="61BF5401">
            <w:r>
              <w:t>0.07</w:t>
            </w:r>
          </w:p>
        </w:tc>
        <w:tc>
          <w:tcPr>
            <w:vAlign w:val="center"/>
          </w:tcPr>
          <w:p w14:paraId="4AF58932">
            <w:r>
              <w:t>《声学手册》</w:t>
            </w:r>
          </w:p>
        </w:tc>
      </w:tr>
      <w:tr w14:paraId="3609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E73EAF">
            <w:r>
              <w:t>外窗(C1454)</w:t>
            </w:r>
          </w:p>
        </w:tc>
        <w:tc>
          <w:tcPr>
            <w:shd w:val="clear" w:color="auto" w:fill="E6E6E6"/>
            <w:vAlign w:val="center"/>
          </w:tcPr>
          <w:p w14:paraId="248EFD12">
            <w:r>
              <w:t>7.5</w:t>
            </w:r>
          </w:p>
        </w:tc>
        <w:tc>
          <w:tcPr>
            <w:vAlign w:val="center"/>
          </w:tcPr>
          <w:p w14:paraId="22ED8636">
            <w:r>
              <w:t>0.35</w:t>
            </w:r>
          </w:p>
        </w:tc>
        <w:tc>
          <w:tcPr>
            <w:vAlign w:val="center"/>
          </w:tcPr>
          <w:p w14:paraId="61D6AFBC">
            <w:r>
              <w:t>0.25</w:t>
            </w:r>
          </w:p>
        </w:tc>
        <w:tc>
          <w:tcPr>
            <w:vAlign w:val="center"/>
          </w:tcPr>
          <w:p w14:paraId="7DD72AC3">
            <w:r>
              <w:t>0.18</w:t>
            </w:r>
          </w:p>
        </w:tc>
        <w:tc>
          <w:tcPr>
            <w:vAlign w:val="center"/>
          </w:tcPr>
          <w:p w14:paraId="600335B7">
            <w:r>
              <w:t>0.12</w:t>
            </w:r>
          </w:p>
        </w:tc>
        <w:tc>
          <w:tcPr>
            <w:vAlign w:val="center"/>
          </w:tcPr>
          <w:p w14:paraId="32837F41">
            <w:r>
              <w:t>0.07</w:t>
            </w:r>
          </w:p>
        </w:tc>
        <w:tc>
          <w:tcPr>
            <w:vAlign w:val="center"/>
          </w:tcPr>
          <w:p w14:paraId="30932BCB">
            <w:r>
              <w:t>《声学手册》</w:t>
            </w:r>
          </w:p>
        </w:tc>
      </w:tr>
      <w:tr w14:paraId="5554B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93FF0A">
            <w:r>
              <w:t>外窗(C2654)</w:t>
            </w:r>
          </w:p>
        </w:tc>
        <w:tc>
          <w:tcPr>
            <w:shd w:val="clear" w:color="auto" w:fill="E6E6E6"/>
            <w:vAlign w:val="center"/>
          </w:tcPr>
          <w:p w14:paraId="0E96F76B">
            <w:r>
              <w:t>13.9</w:t>
            </w:r>
          </w:p>
        </w:tc>
        <w:tc>
          <w:tcPr>
            <w:vAlign w:val="center"/>
          </w:tcPr>
          <w:p w14:paraId="67D971B8">
            <w:r>
              <w:t>0.35</w:t>
            </w:r>
          </w:p>
        </w:tc>
        <w:tc>
          <w:tcPr>
            <w:vAlign w:val="center"/>
          </w:tcPr>
          <w:p w14:paraId="330D6039">
            <w:r>
              <w:t>0.25</w:t>
            </w:r>
          </w:p>
        </w:tc>
        <w:tc>
          <w:tcPr>
            <w:vAlign w:val="center"/>
          </w:tcPr>
          <w:p w14:paraId="6C1F0FA6">
            <w:r>
              <w:t>0.18</w:t>
            </w:r>
          </w:p>
        </w:tc>
        <w:tc>
          <w:tcPr>
            <w:vAlign w:val="center"/>
          </w:tcPr>
          <w:p w14:paraId="3C68199D">
            <w:r>
              <w:t>0.12</w:t>
            </w:r>
          </w:p>
        </w:tc>
        <w:tc>
          <w:tcPr>
            <w:vAlign w:val="center"/>
          </w:tcPr>
          <w:p w14:paraId="594032E7">
            <w:r>
              <w:t>0.07</w:t>
            </w:r>
          </w:p>
        </w:tc>
        <w:tc>
          <w:tcPr>
            <w:vAlign w:val="center"/>
          </w:tcPr>
          <w:p w14:paraId="18EDC967">
            <w:r>
              <w:t>《声学手册》</w:t>
            </w:r>
          </w:p>
        </w:tc>
      </w:tr>
      <w:tr w14:paraId="23DF2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0615B3">
            <w:r>
              <w:t>外门(M1221)</w:t>
            </w:r>
          </w:p>
        </w:tc>
        <w:tc>
          <w:tcPr>
            <w:shd w:val="clear" w:color="auto" w:fill="E6E6E6"/>
            <w:vAlign w:val="center"/>
          </w:tcPr>
          <w:p w14:paraId="3C40A832">
            <w:r>
              <w:t>2.5</w:t>
            </w:r>
          </w:p>
        </w:tc>
        <w:tc>
          <w:tcPr>
            <w:vAlign w:val="center"/>
          </w:tcPr>
          <w:p w14:paraId="14F5309D">
            <w:r>
              <w:t>0.16</w:t>
            </w:r>
          </w:p>
        </w:tc>
        <w:tc>
          <w:tcPr>
            <w:vAlign w:val="center"/>
          </w:tcPr>
          <w:p w14:paraId="2DF13E0F">
            <w:r>
              <w:t>0.15</w:t>
            </w:r>
          </w:p>
        </w:tc>
        <w:tc>
          <w:tcPr>
            <w:vAlign w:val="center"/>
          </w:tcPr>
          <w:p w14:paraId="1036E354">
            <w:r>
              <w:t>0.10</w:t>
            </w:r>
          </w:p>
        </w:tc>
        <w:tc>
          <w:tcPr>
            <w:vAlign w:val="center"/>
          </w:tcPr>
          <w:p w14:paraId="4842CA05">
            <w:r>
              <w:t>0.10</w:t>
            </w:r>
          </w:p>
        </w:tc>
        <w:tc>
          <w:tcPr>
            <w:vAlign w:val="center"/>
          </w:tcPr>
          <w:p w14:paraId="600D0C64">
            <w:r>
              <w:t>0.10</w:t>
            </w:r>
          </w:p>
        </w:tc>
        <w:tc>
          <w:tcPr>
            <w:vAlign w:val="center"/>
          </w:tcPr>
          <w:p w14:paraId="4DF07F98">
            <w:r>
              <w:t>《噪声与振动控制工程手册》</w:t>
            </w:r>
          </w:p>
        </w:tc>
      </w:tr>
      <w:tr w14:paraId="66665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654E3A">
            <w:r>
              <w:t>楼板</w:t>
            </w:r>
          </w:p>
        </w:tc>
        <w:tc>
          <w:tcPr>
            <w:shd w:val="clear" w:color="auto" w:fill="E6E6E6"/>
            <w:vAlign w:val="center"/>
          </w:tcPr>
          <w:p w14:paraId="04EEDD89">
            <w:r>
              <w:t>43.6</w:t>
            </w:r>
          </w:p>
        </w:tc>
        <w:tc>
          <w:tcPr>
            <w:vAlign w:val="center"/>
          </w:tcPr>
          <w:p w14:paraId="25634062">
            <w:r>
              <w:t>0.10</w:t>
            </w:r>
          </w:p>
        </w:tc>
        <w:tc>
          <w:tcPr>
            <w:vAlign w:val="center"/>
          </w:tcPr>
          <w:p w14:paraId="68446287">
            <w:r>
              <w:t>0.05</w:t>
            </w:r>
          </w:p>
        </w:tc>
        <w:tc>
          <w:tcPr>
            <w:vAlign w:val="center"/>
          </w:tcPr>
          <w:p w14:paraId="1850B371">
            <w:r>
              <w:t>0.06</w:t>
            </w:r>
          </w:p>
        </w:tc>
        <w:tc>
          <w:tcPr>
            <w:vAlign w:val="center"/>
          </w:tcPr>
          <w:p w14:paraId="6C041966">
            <w:r>
              <w:t>0.07</w:t>
            </w:r>
          </w:p>
        </w:tc>
        <w:tc>
          <w:tcPr>
            <w:vAlign w:val="center"/>
          </w:tcPr>
          <w:p w14:paraId="27110F43">
            <w:r>
              <w:t>0.09</w:t>
            </w:r>
          </w:p>
        </w:tc>
        <w:tc>
          <w:tcPr>
            <w:vAlign w:val="center"/>
          </w:tcPr>
          <w:p w14:paraId="1CE9CF4E">
            <w:r>
              <w:t>《声学手册》</w:t>
            </w:r>
          </w:p>
        </w:tc>
      </w:tr>
      <w:tr w14:paraId="4A682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CC8504">
            <w:r>
              <w:t>屋顶</w:t>
            </w:r>
          </w:p>
        </w:tc>
        <w:tc>
          <w:tcPr>
            <w:shd w:val="clear" w:color="auto" w:fill="E6E6E6"/>
            <w:vAlign w:val="center"/>
          </w:tcPr>
          <w:p w14:paraId="091FCF11">
            <w:r>
              <w:t>43.6</w:t>
            </w:r>
          </w:p>
        </w:tc>
        <w:tc>
          <w:tcPr>
            <w:vAlign w:val="center"/>
          </w:tcPr>
          <w:p w14:paraId="2D81374F">
            <w:r>
              <w:t>0.10</w:t>
            </w:r>
          </w:p>
        </w:tc>
        <w:tc>
          <w:tcPr>
            <w:vAlign w:val="center"/>
          </w:tcPr>
          <w:p w14:paraId="4961E2E0">
            <w:r>
              <w:t>0.05</w:t>
            </w:r>
          </w:p>
        </w:tc>
        <w:tc>
          <w:tcPr>
            <w:vAlign w:val="center"/>
          </w:tcPr>
          <w:p w14:paraId="31F233E2">
            <w:r>
              <w:t>0.06</w:t>
            </w:r>
          </w:p>
        </w:tc>
        <w:tc>
          <w:tcPr>
            <w:vAlign w:val="center"/>
          </w:tcPr>
          <w:p w14:paraId="0E5BC3E6">
            <w:r>
              <w:t>0.07</w:t>
            </w:r>
          </w:p>
        </w:tc>
        <w:tc>
          <w:tcPr>
            <w:vAlign w:val="center"/>
          </w:tcPr>
          <w:p w14:paraId="74FF05E9">
            <w:r>
              <w:t>0.09</w:t>
            </w:r>
          </w:p>
        </w:tc>
        <w:tc>
          <w:tcPr>
            <w:vAlign w:val="center"/>
          </w:tcPr>
          <w:p w14:paraId="69A447FD">
            <w:r>
              <w:t>《声学手册》</w:t>
            </w:r>
          </w:p>
        </w:tc>
      </w:tr>
      <w:tr w14:paraId="27E85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E7992A8">
            <w:r>
              <w:t>总吸声量(㎡)</w:t>
            </w:r>
          </w:p>
        </w:tc>
        <w:tc>
          <w:tcPr>
            <w:vAlign w:val="center"/>
          </w:tcPr>
          <w:p w14:paraId="2AA1862C">
            <w:r>
              <w:t>28.9</w:t>
            </w:r>
          </w:p>
        </w:tc>
        <w:tc>
          <w:tcPr>
            <w:vAlign w:val="center"/>
          </w:tcPr>
          <w:p w14:paraId="259AB4A5">
            <w:r>
              <w:t>16.8</w:t>
            </w:r>
          </w:p>
        </w:tc>
        <w:tc>
          <w:tcPr>
            <w:vAlign w:val="center"/>
          </w:tcPr>
          <w:p w14:paraId="6277D52F">
            <w:r>
              <w:t>16.6</w:t>
            </w:r>
          </w:p>
        </w:tc>
        <w:tc>
          <w:tcPr>
            <w:vAlign w:val="center"/>
          </w:tcPr>
          <w:p w14:paraId="1499EF0D">
            <w:r>
              <w:t>17.0</w:t>
            </w:r>
          </w:p>
        </w:tc>
        <w:tc>
          <w:tcPr>
            <w:vAlign w:val="center"/>
          </w:tcPr>
          <w:p w14:paraId="01CB22DA">
            <w:r>
              <w:t>19.6</w:t>
            </w:r>
          </w:p>
        </w:tc>
        <w:tc>
          <w:tcPr>
            <w:vAlign w:val="center"/>
          </w:tcPr>
          <w:p w14:paraId="2925D1BE"/>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64E04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4933B35">
            <w:pPr>
              <w:jc w:val="center"/>
            </w:pPr>
            <w:r>
              <w:t>外墙1+外窗(C2654)×1+外门(M1221)×1+外窗(C1454)×1+外窗(C1233)×1</w:t>
            </w:r>
          </w:p>
        </w:tc>
      </w:tr>
      <w:tr w14:paraId="593D6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31F316">
            <w:r>
              <w:t>倍频程中心频率(Hz)</w:t>
            </w:r>
          </w:p>
        </w:tc>
        <w:tc>
          <w:tcPr>
            <w:shd w:val="clear" w:color="auto" w:fill="E6E6E6"/>
            <w:vAlign w:val="center"/>
          </w:tcPr>
          <w:p w14:paraId="34794443">
            <w:r>
              <w:t>125</w:t>
            </w:r>
          </w:p>
        </w:tc>
        <w:tc>
          <w:tcPr>
            <w:shd w:val="clear" w:color="auto" w:fill="E6E6E6"/>
            <w:vAlign w:val="center"/>
          </w:tcPr>
          <w:p w14:paraId="42B16772">
            <w:r>
              <w:t>250</w:t>
            </w:r>
          </w:p>
        </w:tc>
        <w:tc>
          <w:tcPr>
            <w:shd w:val="clear" w:color="auto" w:fill="E6E6E6"/>
            <w:vAlign w:val="center"/>
          </w:tcPr>
          <w:p w14:paraId="5BD2AFAC">
            <w:r>
              <w:t>500</w:t>
            </w:r>
          </w:p>
        </w:tc>
        <w:tc>
          <w:tcPr>
            <w:shd w:val="clear" w:color="auto" w:fill="E6E6E6"/>
            <w:vAlign w:val="center"/>
          </w:tcPr>
          <w:p w14:paraId="15AAC224">
            <w:r>
              <w:t>1000</w:t>
            </w:r>
          </w:p>
        </w:tc>
        <w:tc>
          <w:tcPr>
            <w:shd w:val="clear" w:color="auto" w:fill="E6E6E6"/>
            <w:vAlign w:val="center"/>
          </w:tcPr>
          <w:p w14:paraId="2C65DF90">
            <w:r>
              <w:t>2000</w:t>
            </w:r>
          </w:p>
        </w:tc>
      </w:tr>
      <w:tr w14:paraId="6D45E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A429E7">
            <w:r>
              <w:t>外墙隔声量(dB)</w:t>
            </w:r>
          </w:p>
        </w:tc>
        <w:tc>
          <w:tcPr>
            <w:vAlign w:val="center"/>
          </w:tcPr>
          <w:p w14:paraId="13E3D15D">
            <w:r>
              <w:t>34.8</w:t>
            </w:r>
          </w:p>
        </w:tc>
        <w:tc>
          <w:tcPr>
            <w:vAlign w:val="center"/>
          </w:tcPr>
          <w:p w14:paraId="55883FDB">
            <w:r>
              <w:t>38.1</w:t>
            </w:r>
          </w:p>
        </w:tc>
        <w:tc>
          <w:tcPr>
            <w:vAlign w:val="center"/>
          </w:tcPr>
          <w:p w14:paraId="344E4194">
            <w:r>
              <w:t>41.4</w:t>
            </w:r>
          </w:p>
        </w:tc>
        <w:tc>
          <w:tcPr>
            <w:vAlign w:val="center"/>
          </w:tcPr>
          <w:p w14:paraId="67D3C8B9">
            <w:r>
              <w:t>44.7</w:t>
            </w:r>
          </w:p>
        </w:tc>
        <w:tc>
          <w:tcPr>
            <w:vAlign w:val="center"/>
          </w:tcPr>
          <w:p w14:paraId="2724F37F">
            <w:r>
              <w:t>48.0</w:t>
            </w:r>
          </w:p>
        </w:tc>
      </w:tr>
      <w:tr w14:paraId="5BF19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B17CF0">
            <w:r>
              <w:t>外窗(C2654)隔声量(dB)</w:t>
            </w:r>
          </w:p>
        </w:tc>
        <w:tc>
          <w:tcPr>
            <w:vAlign w:val="center"/>
          </w:tcPr>
          <w:p w14:paraId="423038ED">
            <w:r>
              <w:t>23.0</w:t>
            </w:r>
          </w:p>
        </w:tc>
        <w:tc>
          <w:tcPr>
            <w:vAlign w:val="center"/>
          </w:tcPr>
          <w:p w14:paraId="69A7BA21">
            <w:r>
              <w:t>31.0</w:t>
            </w:r>
          </w:p>
        </w:tc>
        <w:tc>
          <w:tcPr>
            <w:vAlign w:val="center"/>
          </w:tcPr>
          <w:p w14:paraId="3E8AEC41">
            <w:r>
              <w:t>35.0</w:t>
            </w:r>
          </w:p>
        </w:tc>
        <w:tc>
          <w:tcPr>
            <w:vAlign w:val="center"/>
          </w:tcPr>
          <w:p w14:paraId="2FDE8DE4">
            <w:r>
              <w:t>36.0</w:t>
            </w:r>
          </w:p>
        </w:tc>
        <w:tc>
          <w:tcPr>
            <w:vAlign w:val="center"/>
          </w:tcPr>
          <w:p w14:paraId="1BE0CB84">
            <w:r>
              <w:t>41.0</w:t>
            </w:r>
          </w:p>
        </w:tc>
      </w:tr>
      <w:tr w14:paraId="0CAF4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6A0F79">
            <w:r>
              <w:t>外门(M1221)隔声量(dB)</w:t>
            </w:r>
          </w:p>
        </w:tc>
        <w:tc>
          <w:tcPr>
            <w:vAlign w:val="center"/>
          </w:tcPr>
          <w:p w14:paraId="15A6DCF0">
            <w:r>
              <w:t>24.0</w:t>
            </w:r>
          </w:p>
        </w:tc>
        <w:tc>
          <w:tcPr>
            <w:vAlign w:val="center"/>
          </w:tcPr>
          <w:p w14:paraId="53DDC3F1">
            <w:r>
              <w:t>24.0</w:t>
            </w:r>
          </w:p>
        </w:tc>
        <w:tc>
          <w:tcPr>
            <w:vAlign w:val="center"/>
          </w:tcPr>
          <w:p w14:paraId="5E56D40E">
            <w:r>
              <w:t>31.0</w:t>
            </w:r>
          </w:p>
        </w:tc>
        <w:tc>
          <w:tcPr>
            <w:vAlign w:val="center"/>
          </w:tcPr>
          <w:p w14:paraId="750F234D">
            <w:r>
              <w:t>35.0</w:t>
            </w:r>
          </w:p>
        </w:tc>
        <w:tc>
          <w:tcPr>
            <w:vAlign w:val="center"/>
          </w:tcPr>
          <w:p w14:paraId="136F155C">
            <w:r>
              <w:t>39.0</w:t>
            </w:r>
          </w:p>
        </w:tc>
      </w:tr>
      <w:tr w14:paraId="6391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E6A2F7">
            <w:r>
              <w:t>外窗(C1454)隔声量(dB)</w:t>
            </w:r>
          </w:p>
        </w:tc>
        <w:tc>
          <w:tcPr>
            <w:vAlign w:val="center"/>
          </w:tcPr>
          <w:p w14:paraId="317C8AEE">
            <w:r>
              <w:t>23.0</w:t>
            </w:r>
          </w:p>
        </w:tc>
        <w:tc>
          <w:tcPr>
            <w:vAlign w:val="center"/>
          </w:tcPr>
          <w:p w14:paraId="51BBF7AD">
            <w:r>
              <w:t>31.0</w:t>
            </w:r>
          </w:p>
        </w:tc>
        <w:tc>
          <w:tcPr>
            <w:vAlign w:val="center"/>
          </w:tcPr>
          <w:p w14:paraId="6A854CC0">
            <w:r>
              <w:t>35.0</w:t>
            </w:r>
          </w:p>
        </w:tc>
        <w:tc>
          <w:tcPr>
            <w:vAlign w:val="center"/>
          </w:tcPr>
          <w:p w14:paraId="2E48AE80">
            <w:r>
              <w:t>36.0</w:t>
            </w:r>
          </w:p>
        </w:tc>
        <w:tc>
          <w:tcPr>
            <w:vAlign w:val="center"/>
          </w:tcPr>
          <w:p w14:paraId="0DC5EE5F">
            <w:r>
              <w:t>41.0</w:t>
            </w:r>
          </w:p>
        </w:tc>
      </w:tr>
      <w:tr w14:paraId="397A4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1729FF">
            <w:r>
              <w:t>外窗(C1233)隔声量(dB)</w:t>
            </w:r>
          </w:p>
        </w:tc>
        <w:tc>
          <w:tcPr>
            <w:vAlign w:val="center"/>
          </w:tcPr>
          <w:p w14:paraId="27235057">
            <w:r>
              <w:t>23.0</w:t>
            </w:r>
          </w:p>
        </w:tc>
        <w:tc>
          <w:tcPr>
            <w:vAlign w:val="center"/>
          </w:tcPr>
          <w:p w14:paraId="6A692DF3">
            <w:r>
              <w:t>31.0</w:t>
            </w:r>
          </w:p>
        </w:tc>
        <w:tc>
          <w:tcPr>
            <w:vAlign w:val="center"/>
          </w:tcPr>
          <w:p w14:paraId="6249091A">
            <w:r>
              <w:t>35.0</w:t>
            </w:r>
          </w:p>
        </w:tc>
        <w:tc>
          <w:tcPr>
            <w:vAlign w:val="center"/>
          </w:tcPr>
          <w:p w14:paraId="2448015E">
            <w:r>
              <w:t>36.0</w:t>
            </w:r>
          </w:p>
        </w:tc>
        <w:tc>
          <w:tcPr>
            <w:vAlign w:val="center"/>
          </w:tcPr>
          <w:p w14:paraId="751BAA6E">
            <w:r>
              <w:t>41.0</w:t>
            </w:r>
          </w:p>
        </w:tc>
      </w:tr>
      <w:tr w14:paraId="38C8B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A20386">
            <w:r>
              <w:t>组合墙实际隔声量(dB)</w:t>
            </w:r>
          </w:p>
        </w:tc>
        <w:tc>
          <w:tcPr>
            <w:vAlign w:val="center"/>
          </w:tcPr>
          <w:p w14:paraId="0B785BD3">
            <w:r>
              <w:t>24.1</w:t>
            </w:r>
          </w:p>
        </w:tc>
        <w:tc>
          <w:tcPr>
            <w:vAlign w:val="center"/>
          </w:tcPr>
          <w:p w14:paraId="244E0532">
            <w:r>
              <w:t>30.6</w:t>
            </w:r>
          </w:p>
        </w:tc>
        <w:tc>
          <w:tcPr>
            <w:vAlign w:val="center"/>
          </w:tcPr>
          <w:p w14:paraId="423BB12C">
            <w:r>
              <w:t>35.3</w:t>
            </w:r>
          </w:p>
        </w:tc>
        <w:tc>
          <w:tcPr>
            <w:vAlign w:val="center"/>
          </w:tcPr>
          <w:p w14:paraId="0BDAC1BD">
            <w:r>
              <w:t>36.8</w:t>
            </w:r>
          </w:p>
        </w:tc>
        <w:tc>
          <w:tcPr>
            <w:vAlign w:val="center"/>
          </w:tcPr>
          <w:p w14:paraId="2639CD68">
            <w:r>
              <w:t>41.7</w:t>
            </w:r>
          </w:p>
        </w:tc>
      </w:tr>
      <w:tr w14:paraId="18F34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01CA28">
            <w:r>
              <w:t>组合墙有效隔声量(dB)</w:t>
            </w:r>
          </w:p>
        </w:tc>
        <w:tc>
          <w:tcPr>
            <w:vAlign w:val="center"/>
          </w:tcPr>
          <w:p w14:paraId="33579C33">
            <w:r>
              <w:t>23.5</w:t>
            </w:r>
          </w:p>
        </w:tc>
        <w:tc>
          <w:tcPr>
            <w:vAlign w:val="center"/>
          </w:tcPr>
          <w:p w14:paraId="211CE2B5">
            <w:r>
              <w:t>27.6</w:t>
            </w:r>
          </w:p>
        </w:tc>
        <w:tc>
          <w:tcPr>
            <w:vAlign w:val="center"/>
          </w:tcPr>
          <w:p w14:paraId="0EE10B62">
            <w:r>
              <w:t>32.3</w:t>
            </w:r>
          </w:p>
        </w:tc>
        <w:tc>
          <w:tcPr>
            <w:vAlign w:val="center"/>
          </w:tcPr>
          <w:p w14:paraId="2D8AFEBC">
            <w:r>
              <w:t>34.0</w:t>
            </w:r>
          </w:p>
        </w:tc>
        <w:tc>
          <w:tcPr>
            <w:vAlign w:val="center"/>
          </w:tcPr>
          <w:p w14:paraId="3A8C6625">
            <w:r>
              <w:t>39.5</w:t>
            </w:r>
          </w:p>
        </w:tc>
      </w:tr>
      <w:tr w14:paraId="57687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88A4A2">
            <w:r>
              <w:t>组合墙计权隔声量(dB)</w:t>
            </w:r>
          </w:p>
        </w:tc>
        <w:tc>
          <w:tcPr>
            <w:gridSpan w:val="5"/>
            <w:vAlign w:val="center"/>
          </w:tcPr>
          <w:p w14:paraId="6AC94EE3">
            <w:r>
              <w:t>35</w:t>
            </w:r>
          </w:p>
        </w:tc>
      </w:tr>
      <w:tr w14:paraId="78EDF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AD850F">
            <w:r>
              <w:t>组合墙频谱修正量(dB)</w:t>
            </w:r>
          </w:p>
        </w:tc>
        <w:tc>
          <w:tcPr>
            <w:gridSpan w:val="5"/>
            <w:vAlign w:val="center"/>
          </w:tcPr>
          <w:p w14:paraId="3AA1DF8E">
            <w:r>
              <w:t>-3</w:t>
            </w:r>
          </w:p>
        </w:tc>
      </w:tr>
      <w:tr w14:paraId="60211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D804D4">
            <w:r>
              <w:t>组合墙隔声量(dB)</w:t>
            </w:r>
          </w:p>
        </w:tc>
        <w:tc>
          <w:tcPr>
            <w:gridSpan w:val="5"/>
            <w:vAlign w:val="center"/>
          </w:tcPr>
          <w:p w14:paraId="7B0A455C">
            <w:r>
              <w:t>32</w:t>
            </w:r>
          </w:p>
        </w:tc>
      </w:tr>
      <w:tr w14:paraId="6C1E0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FCCE12">
            <w:r>
              <w:t>组合墙面积(㎡)</w:t>
            </w:r>
          </w:p>
        </w:tc>
        <w:tc>
          <w:tcPr>
            <w:gridSpan w:val="5"/>
            <w:vAlign w:val="center"/>
          </w:tcPr>
          <w:p w14:paraId="3BCD3DD7">
            <w:r>
              <w:t>36.0</w:t>
            </w:r>
          </w:p>
        </w:tc>
      </w:tr>
      <w:tr w14:paraId="2FB2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07F35D">
            <w:r>
              <w:t>门/窗与墙缝隙面积(㎡)</w:t>
            </w:r>
          </w:p>
        </w:tc>
        <w:tc>
          <w:tcPr>
            <w:gridSpan w:val="5"/>
            <w:vAlign w:val="center"/>
          </w:tcPr>
          <w:p w14:paraId="2CC0E9B4">
            <w:r>
              <w:t>0.451</w:t>
            </w:r>
          </w:p>
        </w:tc>
      </w:tr>
      <w:tr w14:paraId="5A07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107108">
            <w:r>
              <w:t>门/窗与墙缝隙对隔声量影响(dB)</w:t>
            </w:r>
          </w:p>
        </w:tc>
        <w:tc>
          <w:tcPr>
            <w:gridSpan w:val="5"/>
            <w:vAlign w:val="center"/>
          </w:tcPr>
          <w:p w14:paraId="6C1E2E36">
            <w:r>
              <w:t>13</w:t>
            </w:r>
          </w:p>
        </w:tc>
      </w:tr>
      <w:tr w14:paraId="19153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B12C10">
            <w:r>
              <w:t>计算缝隙后组合墙隔声量(dB)</w:t>
            </w:r>
          </w:p>
        </w:tc>
        <w:tc>
          <w:tcPr>
            <w:gridSpan w:val="5"/>
            <w:vAlign w:val="center"/>
          </w:tcPr>
          <w:p w14:paraId="50B27C01">
            <w:r>
              <w:t>19</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36</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26</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7468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9FF6E7">
            <w:pPr>
              <w:jc w:val="center"/>
            </w:pPr>
            <w:r>
              <w:t>外围护结构</w:t>
            </w:r>
          </w:p>
        </w:tc>
        <w:tc>
          <w:tcPr>
            <w:gridSpan w:val="2"/>
            <w:shd w:val="clear" w:color="auto" w:fill="E6E6E6"/>
            <w:vAlign w:val="center"/>
          </w:tcPr>
          <w:p w14:paraId="3E4349FC">
            <w:pPr>
              <w:jc w:val="center"/>
            </w:pPr>
            <w:r>
              <w:t>室外噪声级(dBA)</w:t>
            </w:r>
          </w:p>
        </w:tc>
        <w:tc>
          <w:tcPr>
            <w:gridSpan w:val="2"/>
            <w:shd w:val="clear" w:color="auto" w:fill="E6E6E6"/>
            <w:vAlign w:val="center"/>
          </w:tcPr>
          <w:p w14:paraId="68B8F03A">
            <w:pPr>
              <w:jc w:val="center"/>
            </w:pPr>
            <w:r>
              <w:t>隔声量(dB)</w:t>
            </w:r>
          </w:p>
        </w:tc>
        <w:tc>
          <w:tcPr>
            <w:gridSpan w:val="2"/>
            <w:shd w:val="clear" w:color="auto" w:fill="E6E6E6"/>
            <w:vAlign w:val="center"/>
          </w:tcPr>
          <w:p w14:paraId="16341300">
            <w:pPr>
              <w:jc w:val="center"/>
            </w:pPr>
            <w:r>
              <w:t>传到室内噪声级(dBA)</w:t>
            </w:r>
          </w:p>
        </w:tc>
      </w:tr>
      <w:tr w14:paraId="7D9BB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6FAC6B"/>
        </w:tc>
        <w:tc>
          <w:tcPr>
            <w:shd w:val="clear" w:color="auto" w:fill="E6E6E6"/>
            <w:vAlign w:val="center"/>
          </w:tcPr>
          <w:p w14:paraId="2EAA791C">
            <w:r>
              <w:t>昼间</w:t>
            </w:r>
          </w:p>
        </w:tc>
        <w:tc>
          <w:tcPr>
            <w:shd w:val="clear" w:color="auto" w:fill="E6E6E6"/>
            <w:vAlign w:val="center"/>
          </w:tcPr>
          <w:p w14:paraId="663ACA83">
            <w:r>
              <w:t>夜间</w:t>
            </w:r>
          </w:p>
        </w:tc>
        <w:tc>
          <w:tcPr>
            <w:shd w:val="clear" w:color="auto" w:fill="E6E6E6"/>
            <w:vAlign w:val="center"/>
          </w:tcPr>
          <w:p w14:paraId="5B1E06DF">
            <w:r>
              <w:t>昼间</w:t>
            </w:r>
          </w:p>
        </w:tc>
        <w:tc>
          <w:tcPr>
            <w:shd w:val="clear" w:color="auto" w:fill="E6E6E6"/>
            <w:vAlign w:val="center"/>
          </w:tcPr>
          <w:p w14:paraId="2D46E45A">
            <w:r>
              <w:t>夜间</w:t>
            </w:r>
          </w:p>
        </w:tc>
        <w:tc>
          <w:tcPr>
            <w:shd w:val="clear" w:color="auto" w:fill="E6E6E6"/>
            <w:vAlign w:val="center"/>
          </w:tcPr>
          <w:p w14:paraId="1F8718A3">
            <w:r>
              <w:t>昼间</w:t>
            </w:r>
          </w:p>
        </w:tc>
        <w:tc>
          <w:tcPr>
            <w:shd w:val="clear" w:color="auto" w:fill="E6E6E6"/>
            <w:vAlign w:val="center"/>
          </w:tcPr>
          <w:p w14:paraId="63053A44">
            <w:r>
              <w:t>夜间</w:t>
            </w:r>
          </w:p>
        </w:tc>
      </w:tr>
      <w:tr w14:paraId="2313F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DE849">
            <w:r>
              <w:t>外墙1+外窗(C2654)×1+外门(M1221)×1+外窗(C1454)×1+外窗(C1233)×1</w:t>
            </w:r>
          </w:p>
        </w:tc>
        <w:tc>
          <w:tcPr>
            <w:vAlign w:val="center"/>
          </w:tcPr>
          <w:p w14:paraId="51B27185">
            <w:r>
              <w:t>55</w:t>
            </w:r>
          </w:p>
        </w:tc>
        <w:tc>
          <w:tcPr>
            <w:vAlign w:val="center"/>
          </w:tcPr>
          <w:p w14:paraId="4F2A0203">
            <w:r>
              <w:t>45</w:t>
            </w:r>
          </w:p>
        </w:tc>
        <w:tc>
          <w:tcPr>
            <w:vAlign w:val="center"/>
          </w:tcPr>
          <w:p w14:paraId="68599566">
            <w:r>
              <w:t>19</w:t>
            </w:r>
          </w:p>
        </w:tc>
        <w:tc>
          <w:tcPr>
            <w:vAlign w:val="center"/>
          </w:tcPr>
          <w:p w14:paraId="7AE57B2E">
            <w:r>
              <w:t>19</w:t>
            </w:r>
          </w:p>
        </w:tc>
        <w:tc>
          <w:tcPr>
            <w:vAlign w:val="center"/>
          </w:tcPr>
          <w:p w14:paraId="0091350B">
            <w:r>
              <w:t>36</w:t>
            </w:r>
          </w:p>
        </w:tc>
        <w:tc>
          <w:tcPr>
            <w:vAlign w:val="center"/>
          </w:tcPr>
          <w:p w14:paraId="36D89BA8">
            <w:r>
              <w:t>26</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EFBC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40C937">
            <w:pPr>
              <w:jc w:val="center"/>
              <w:rPr>
                <w:sz w:val="18"/>
                <w:szCs w:val="18"/>
              </w:rPr>
            </w:pPr>
            <w:r>
              <w:rPr>
                <w:sz w:val="18"/>
                <w:szCs w:val="18"/>
              </w:rPr>
              <w:t>房间类型</w:t>
            </w:r>
          </w:p>
        </w:tc>
        <w:tc>
          <w:tcPr>
            <w:vMerge w:val="restart"/>
            <w:shd w:val="clear" w:color="auto" w:fill="E6E6E6"/>
            <w:vAlign w:val="center"/>
          </w:tcPr>
          <w:p w14:paraId="73886F83">
            <w:pPr>
              <w:jc w:val="center"/>
              <w:rPr>
                <w:sz w:val="18"/>
                <w:szCs w:val="18"/>
              </w:rPr>
            </w:pPr>
            <w:r>
              <w:rPr>
                <w:sz w:val="18"/>
                <w:szCs w:val="18"/>
              </w:rPr>
              <w:t>对标功能</w:t>
            </w:r>
          </w:p>
        </w:tc>
        <w:tc>
          <w:tcPr>
            <w:vMerge w:val="restart"/>
            <w:shd w:val="clear" w:color="auto" w:fill="E6E6E6"/>
            <w:vAlign w:val="center"/>
          </w:tcPr>
          <w:p w14:paraId="3A783F82">
            <w:pPr>
              <w:jc w:val="center"/>
              <w:rPr>
                <w:sz w:val="18"/>
                <w:szCs w:val="18"/>
              </w:rPr>
            </w:pPr>
            <w:r>
              <w:rPr>
                <w:sz w:val="18"/>
                <w:szCs w:val="18"/>
              </w:rPr>
              <w:t>房间编号</w:t>
            </w:r>
          </w:p>
        </w:tc>
        <w:tc>
          <w:tcPr>
            <w:gridSpan w:val="2"/>
            <w:shd w:val="clear" w:color="auto" w:fill="E6E6E6"/>
            <w:vAlign w:val="center"/>
          </w:tcPr>
          <w:p w14:paraId="069C5343">
            <w:pPr>
              <w:jc w:val="center"/>
              <w:rPr>
                <w:sz w:val="18"/>
                <w:szCs w:val="18"/>
              </w:rPr>
            </w:pPr>
            <w:r>
              <w:rPr>
                <w:sz w:val="18"/>
                <w:szCs w:val="18"/>
              </w:rPr>
              <w:t>最大值</w:t>
            </w:r>
          </w:p>
        </w:tc>
        <w:tc>
          <w:tcPr>
            <w:gridSpan w:val="2"/>
            <w:shd w:val="clear" w:color="auto" w:fill="E6E6E6"/>
            <w:vAlign w:val="center"/>
          </w:tcPr>
          <w:p w14:paraId="4BAFCD91">
            <w:pPr>
              <w:jc w:val="center"/>
              <w:rPr>
                <w:sz w:val="18"/>
                <w:szCs w:val="18"/>
              </w:rPr>
            </w:pPr>
            <w:r>
              <w:rPr>
                <w:sz w:val="18"/>
                <w:szCs w:val="18"/>
              </w:rPr>
              <w:t>限值</w:t>
            </w:r>
          </w:p>
        </w:tc>
        <w:tc>
          <w:tcPr>
            <w:vMerge w:val="restart"/>
            <w:shd w:val="clear" w:color="auto" w:fill="E6E6E6"/>
            <w:vAlign w:val="center"/>
          </w:tcPr>
          <w:p w14:paraId="236DC746">
            <w:pPr>
              <w:jc w:val="center"/>
              <w:rPr>
                <w:sz w:val="18"/>
                <w:szCs w:val="18"/>
              </w:rPr>
            </w:pPr>
            <w:r>
              <w:rPr>
                <w:sz w:val="18"/>
                <w:szCs w:val="18"/>
              </w:rPr>
              <w:t>达标</w:t>
            </w:r>
            <w:r>
              <w:rPr>
                <w:sz w:val="18"/>
                <w:szCs w:val="18"/>
              </w:rPr>
              <w:br w:type="textWrapping"/>
            </w:r>
            <w:r>
              <w:rPr>
                <w:sz w:val="18"/>
                <w:szCs w:val="18"/>
              </w:rPr>
              <w:t>判定</w:t>
            </w:r>
          </w:p>
        </w:tc>
      </w:tr>
      <w:tr w14:paraId="316E3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C8E626">
            <w:pPr>
              <w:rPr>
                <w:sz w:val="18"/>
                <w:szCs w:val="18"/>
              </w:rPr>
            </w:pPr>
          </w:p>
        </w:tc>
        <w:tc>
          <w:tcPr>
            <w:vMerge w:val="continue"/>
            <w:shd w:val="clear" w:color="auto" w:fill="E6E6E6"/>
            <w:vAlign w:val="center"/>
          </w:tcPr>
          <w:p w14:paraId="18F03C68">
            <w:pPr>
              <w:rPr>
                <w:sz w:val="18"/>
                <w:szCs w:val="18"/>
              </w:rPr>
            </w:pPr>
          </w:p>
        </w:tc>
        <w:tc>
          <w:tcPr>
            <w:vMerge w:val="continue"/>
            <w:shd w:val="clear" w:color="auto" w:fill="E6E6E6"/>
            <w:vAlign w:val="center"/>
          </w:tcPr>
          <w:p w14:paraId="391AF04A">
            <w:pPr>
              <w:rPr>
                <w:sz w:val="18"/>
                <w:szCs w:val="18"/>
              </w:rPr>
            </w:pPr>
          </w:p>
        </w:tc>
        <w:tc>
          <w:tcPr>
            <w:shd w:val="clear" w:color="auto" w:fill="E6E6E6"/>
            <w:vAlign w:val="center"/>
          </w:tcPr>
          <w:p w14:paraId="16B668E1">
            <w:pPr>
              <w:rPr>
                <w:sz w:val="18"/>
                <w:szCs w:val="18"/>
              </w:rPr>
            </w:pPr>
            <w:r>
              <w:rPr>
                <w:sz w:val="18"/>
                <w:szCs w:val="18"/>
              </w:rPr>
              <w:t>昼</w:t>
            </w:r>
          </w:p>
        </w:tc>
        <w:tc>
          <w:tcPr>
            <w:shd w:val="clear" w:color="auto" w:fill="E6E6E6"/>
            <w:vAlign w:val="center"/>
          </w:tcPr>
          <w:p w14:paraId="1993CB1D">
            <w:pPr>
              <w:rPr>
                <w:sz w:val="18"/>
                <w:szCs w:val="18"/>
              </w:rPr>
            </w:pPr>
            <w:r>
              <w:rPr>
                <w:sz w:val="18"/>
                <w:szCs w:val="18"/>
              </w:rPr>
              <w:t>夜</w:t>
            </w:r>
          </w:p>
        </w:tc>
        <w:tc>
          <w:tcPr>
            <w:shd w:val="clear" w:color="auto" w:fill="E6E6E6"/>
            <w:vAlign w:val="center"/>
          </w:tcPr>
          <w:p w14:paraId="723E31DA">
            <w:pPr>
              <w:rPr>
                <w:sz w:val="18"/>
                <w:szCs w:val="18"/>
              </w:rPr>
            </w:pPr>
            <w:r>
              <w:rPr>
                <w:sz w:val="18"/>
                <w:szCs w:val="18"/>
              </w:rPr>
              <w:t>昼</w:t>
            </w:r>
          </w:p>
        </w:tc>
        <w:tc>
          <w:tcPr>
            <w:shd w:val="clear" w:color="auto" w:fill="E6E6E6"/>
            <w:vAlign w:val="center"/>
          </w:tcPr>
          <w:p w14:paraId="394CC859">
            <w:pPr>
              <w:rPr>
                <w:sz w:val="18"/>
                <w:szCs w:val="18"/>
              </w:rPr>
            </w:pPr>
            <w:r>
              <w:rPr>
                <w:sz w:val="18"/>
                <w:szCs w:val="18"/>
              </w:rPr>
              <w:t>夜</w:t>
            </w:r>
          </w:p>
        </w:tc>
        <w:tc>
          <w:tcPr>
            <w:vMerge w:val="continue"/>
            <w:shd w:val="clear" w:color="auto" w:fill="E6E6E6"/>
            <w:vAlign w:val="center"/>
          </w:tcPr>
          <w:p w14:paraId="098C962D">
            <w:pPr>
              <w:rPr>
                <w:sz w:val="18"/>
                <w:szCs w:val="18"/>
              </w:rPr>
            </w:pPr>
          </w:p>
        </w:tc>
      </w:tr>
      <w:tr w14:paraId="46507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38F5EB">
            <w:pPr>
              <w:jc w:val="center"/>
              <w:rPr>
                <w:sz w:val="18"/>
                <w:szCs w:val="18"/>
              </w:rPr>
            </w:pPr>
            <w:r>
              <w:rPr>
                <w:sz w:val="18"/>
                <w:szCs w:val="18"/>
              </w:rPr>
              <w:t>办公室</w:t>
            </w:r>
          </w:p>
        </w:tc>
        <w:tc>
          <w:tcPr>
            <w:vAlign w:val="center"/>
          </w:tcPr>
          <w:p w14:paraId="04959EFC">
            <w:pPr>
              <w:jc w:val="center"/>
              <w:rPr>
                <w:sz w:val="18"/>
                <w:szCs w:val="18"/>
              </w:rPr>
            </w:pPr>
            <w:r>
              <w:rPr>
                <w:sz w:val="18"/>
                <w:szCs w:val="18"/>
              </w:rPr>
              <w:t>教学医疗办公会议</w:t>
            </w:r>
          </w:p>
        </w:tc>
        <w:tc>
          <w:tcPr>
            <w:vAlign w:val="center"/>
          </w:tcPr>
          <w:p w14:paraId="2613582D">
            <w:pPr>
              <w:jc w:val="center"/>
              <w:rPr>
                <w:sz w:val="18"/>
                <w:szCs w:val="18"/>
              </w:rPr>
            </w:pPr>
            <w:r>
              <w:rPr>
                <w:sz w:val="18"/>
                <w:szCs w:val="18"/>
              </w:rPr>
              <w:t>1028,1026,1031</w:t>
            </w:r>
            <w:r>
              <w:rPr>
                <w:sz w:val="18"/>
                <w:szCs w:val="18"/>
              </w:rPr>
              <w:br w:type="textWrapping"/>
            </w:r>
            <w:r>
              <w:rPr>
                <w:sz w:val="18"/>
                <w:szCs w:val="18"/>
              </w:rPr>
              <w:t>等10个房间</w:t>
            </w:r>
          </w:p>
        </w:tc>
        <w:tc>
          <w:tcPr>
            <w:vAlign w:val="center"/>
          </w:tcPr>
          <w:p w14:paraId="65CE3B73">
            <w:pPr>
              <w:jc w:val="center"/>
              <w:rPr>
                <w:sz w:val="18"/>
                <w:szCs w:val="18"/>
              </w:rPr>
            </w:pPr>
            <w:r>
              <w:rPr>
                <w:b/>
                <w:sz w:val="18"/>
                <w:szCs w:val="18"/>
              </w:rPr>
              <w:t>36</w:t>
            </w:r>
          </w:p>
        </w:tc>
        <w:tc>
          <w:tcPr>
            <w:vAlign w:val="center"/>
          </w:tcPr>
          <w:p w14:paraId="691DB14F">
            <w:pPr>
              <w:jc w:val="center"/>
              <w:rPr>
                <w:sz w:val="18"/>
                <w:szCs w:val="18"/>
              </w:rPr>
            </w:pPr>
            <w:r>
              <w:rPr>
                <w:b/>
                <w:sz w:val="18"/>
                <w:szCs w:val="18"/>
              </w:rPr>
              <w:t>26</w:t>
            </w:r>
          </w:p>
        </w:tc>
        <w:tc>
          <w:tcPr>
            <w:vAlign w:val="center"/>
          </w:tcPr>
          <w:p w14:paraId="0629A96B">
            <w:pPr>
              <w:jc w:val="center"/>
              <w:rPr>
                <w:sz w:val="18"/>
                <w:szCs w:val="18"/>
              </w:rPr>
            </w:pPr>
            <w:r>
              <w:rPr>
                <w:sz w:val="18"/>
                <w:szCs w:val="18"/>
              </w:rPr>
              <w:t>37</w:t>
            </w:r>
          </w:p>
        </w:tc>
        <w:tc>
          <w:tcPr>
            <w:vAlign w:val="center"/>
          </w:tcPr>
          <w:p w14:paraId="197F2264">
            <w:pPr>
              <w:jc w:val="center"/>
              <w:rPr>
                <w:sz w:val="18"/>
                <w:szCs w:val="18"/>
              </w:rPr>
            </w:pPr>
            <w:r>
              <w:rPr>
                <w:sz w:val="18"/>
                <w:szCs w:val="18"/>
              </w:rPr>
              <w:t>37</w:t>
            </w:r>
          </w:p>
        </w:tc>
        <w:tc>
          <w:tcPr>
            <w:vAlign w:val="center"/>
          </w:tcPr>
          <w:p w14:paraId="12223A3A">
            <w:pPr>
              <w:jc w:val="center"/>
              <w:rPr>
                <w:sz w:val="18"/>
                <w:szCs w:val="18"/>
              </w:rPr>
            </w:pPr>
            <w:r>
              <w:rPr>
                <w:sz w:val="18"/>
                <w:szCs w:val="18"/>
              </w:rPr>
              <w:t>达标</w:t>
            </w:r>
          </w:p>
        </w:tc>
      </w:tr>
      <w:tr w14:paraId="0EB8D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2CAEBD">
            <w:pPr>
              <w:jc w:val="center"/>
              <w:rPr>
                <w:sz w:val="18"/>
                <w:szCs w:val="18"/>
              </w:rPr>
            </w:pPr>
            <w:r>
              <w:rPr>
                <w:sz w:val="18"/>
                <w:szCs w:val="18"/>
              </w:rPr>
              <w:t>会议室</w:t>
            </w:r>
          </w:p>
        </w:tc>
        <w:tc>
          <w:tcPr>
            <w:vAlign w:val="center"/>
          </w:tcPr>
          <w:p w14:paraId="5D62E717">
            <w:pPr>
              <w:jc w:val="center"/>
              <w:rPr>
                <w:sz w:val="18"/>
                <w:szCs w:val="18"/>
              </w:rPr>
            </w:pPr>
            <w:r>
              <w:rPr>
                <w:sz w:val="18"/>
                <w:szCs w:val="18"/>
              </w:rPr>
              <w:t>教学医疗办公会议</w:t>
            </w:r>
          </w:p>
        </w:tc>
        <w:tc>
          <w:tcPr>
            <w:vAlign w:val="center"/>
          </w:tcPr>
          <w:p w14:paraId="31C0A240">
            <w:pPr>
              <w:jc w:val="center"/>
              <w:rPr>
                <w:sz w:val="18"/>
                <w:szCs w:val="18"/>
              </w:rPr>
            </w:pPr>
            <w:r>
              <w:rPr>
                <w:sz w:val="18"/>
                <w:szCs w:val="18"/>
              </w:rPr>
              <w:t>1004,1001,2007</w:t>
            </w:r>
            <w:r>
              <w:rPr>
                <w:sz w:val="18"/>
                <w:szCs w:val="18"/>
              </w:rPr>
              <w:br w:type="textWrapping"/>
            </w:r>
            <w:r>
              <w:rPr>
                <w:sz w:val="18"/>
                <w:szCs w:val="18"/>
              </w:rPr>
              <w:t>等4个房间</w:t>
            </w:r>
          </w:p>
        </w:tc>
        <w:tc>
          <w:tcPr>
            <w:vAlign w:val="center"/>
          </w:tcPr>
          <w:p w14:paraId="10D87119">
            <w:pPr>
              <w:jc w:val="center"/>
              <w:rPr>
                <w:sz w:val="18"/>
                <w:szCs w:val="18"/>
              </w:rPr>
            </w:pPr>
            <w:r>
              <w:rPr>
                <w:b/>
                <w:sz w:val="18"/>
                <w:szCs w:val="18"/>
              </w:rPr>
              <w:t>35</w:t>
            </w:r>
          </w:p>
        </w:tc>
        <w:tc>
          <w:tcPr>
            <w:vAlign w:val="center"/>
          </w:tcPr>
          <w:p w14:paraId="5744063A">
            <w:pPr>
              <w:jc w:val="center"/>
              <w:rPr>
                <w:sz w:val="18"/>
                <w:szCs w:val="18"/>
              </w:rPr>
            </w:pPr>
            <w:r>
              <w:rPr>
                <w:b/>
                <w:sz w:val="18"/>
                <w:szCs w:val="18"/>
              </w:rPr>
              <w:t>25</w:t>
            </w:r>
          </w:p>
        </w:tc>
        <w:tc>
          <w:tcPr>
            <w:vAlign w:val="center"/>
          </w:tcPr>
          <w:p w14:paraId="42FDA533">
            <w:pPr>
              <w:jc w:val="center"/>
              <w:rPr>
                <w:sz w:val="18"/>
                <w:szCs w:val="18"/>
              </w:rPr>
            </w:pPr>
            <w:r>
              <w:rPr>
                <w:sz w:val="18"/>
                <w:szCs w:val="18"/>
              </w:rPr>
              <w:t>37</w:t>
            </w:r>
          </w:p>
        </w:tc>
        <w:tc>
          <w:tcPr>
            <w:vAlign w:val="center"/>
          </w:tcPr>
          <w:p w14:paraId="23A78405">
            <w:pPr>
              <w:jc w:val="center"/>
              <w:rPr>
                <w:sz w:val="18"/>
                <w:szCs w:val="18"/>
              </w:rPr>
            </w:pPr>
            <w:r>
              <w:rPr>
                <w:sz w:val="18"/>
                <w:szCs w:val="18"/>
              </w:rPr>
              <w:t>37</w:t>
            </w:r>
          </w:p>
        </w:tc>
        <w:tc>
          <w:tcPr>
            <w:vAlign w:val="center"/>
          </w:tcPr>
          <w:p w14:paraId="7FF02072">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61211416"/>
      <w:bookmarkStart w:id="109" w:name="_Toc151387752"/>
      <w:bookmarkStart w:id="110" w:name="_Toc23659"/>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2007房间,房间类型[会议室]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23431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23431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8D2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3A3379">
            <w:pPr>
              <w:rPr>
                <w:sz w:val="18"/>
                <w:szCs w:val="18"/>
              </w:rPr>
            </w:pPr>
            <w:r>
              <w:rPr>
                <w:sz w:val="18"/>
                <w:szCs w:val="18"/>
              </w:rPr>
              <w:t>构件</w:t>
            </w:r>
          </w:p>
        </w:tc>
        <w:tc>
          <w:tcPr>
            <w:vMerge w:val="restart"/>
            <w:shd w:val="clear" w:color="auto" w:fill="E6E6E6"/>
            <w:vAlign w:val="center"/>
          </w:tcPr>
          <w:p w14:paraId="330899B9">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83F2F78">
            <w:pPr>
              <w:jc w:val="center"/>
              <w:rPr>
                <w:sz w:val="18"/>
                <w:szCs w:val="18"/>
              </w:rPr>
            </w:pPr>
            <w:r>
              <w:rPr>
                <w:sz w:val="18"/>
                <w:szCs w:val="18"/>
              </w:rPr>
              <w:t>各中心频率下的吸声系数</w:t>
            </w:r>
          </w:p>
        </w:tc>
        <w:tc>
          <w:tcPr>
            <w:vMerge w:val="restart"/>
            <w:shd w:val="clear" w:color="auto" w:fill="E6E6E6"/>
            <w:vAlign w:val="center"/>
          </w:tcPr>
          <w:p w14:paraId="6AE2E075">
            <w:pPr>
              <w:jc w:val="center"/>
              <w:rPr>
                <w:sz w:val="18"/>
                <w:szCs w:val="18"/>
              </w:rPr>
            </w:pPr>
            <w:r>
              <w:rPr>
                <w:sz w:val="18"/>
                <w:szCs w:val="18"/>
              </w:rPr>
              <w:t>吸声系数来源</w:t>
            </w:r>
          </w:p>
        </w:tc>
      </w:tr>
      <w:tr w14:paraId="1413D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F96C1">
            <w:pPr>
              <w:rPr>
                <w:sz w:val="18"/>
                <w:szCs w:val="18"/>
              </w:rPr>
            </w:pPr>
          </w:p>
        </w:tc>
        <w:tc>
          <w:tcPr>
            <w:vMerge w:val="continue"/>
            <w:shd w:val="clear" w:color="auto" w:fill="E6E6E6"/>
            <w:vAlign w:val="center"/>
          </w:tcPr>
          <w:p w14:paraId="631F9E04">
            <w:pPr>
              <w:rPr>
                <w:sz w:val="18"/>
                <w:szCs w:val="18"/>
              </w:rPr>
            </w:pPr>
          </w:p>
        </w:tc>
        <w:tc>
          <w:tcPr>
            <w:shd w:val="clear" w:color="auto" w:fill="E6E6E6"/>
            <w:vAlign w:val="center"/>
          </w:tcPr>
          <w:p w14:paraId="37ABBC6F">
            <w:pPr>
              <w:rPr>
                <w:sz w:val="18"/>
                <w:szCs w:val="18"/>
              </w:rPr>
            </w:pPr>
            <w:r>
              <w:rPr>
                <w:sz w:val="18"/>
                <w:szCs w:val="18"/>
              </w:rPr>
              <w:t>125</w:t>
            </w:r>
          </w:p>
        </w:tc>
        <w:tc>
          <w:tcPr>
            <w:shd w:val="clear" w:color="auto" w:fill="E6E6E6"/>
            <w:vAlign w:val="center"/>
          </w:tcPr>
          <w:p w14:paraId="729B19A2">
            <w:pPr>
              <w:rPr>
                <w:sz w:val="18"/>
                <w:szCs w:val="18"/>
              </w:rPr>
            </w:pPr>
            <w:r>
              <w:rPr>
                <w:sz w:val="18"/>
                <w:szCs w:val="18"/>
              </w:rPr>
              <w:t>250</w:t>
            </w:r>
          </w:p>
        </w:tc>
        <w:tc>
          <w:tcPr>
            <w:shd w:val="clear" w:color="auto" w:fill="E6E6E6"/>
            <w:vAlign w:val="center"/>
          </w:tcPr>
          <w:p w14:paraId="26A81608">
            <w:pPr>
              <w:rPr>
                <w:sz w:val="18"/>
                <w:szCs w:val="18"/>
              </w:rPr>
            </w:pPr>
            <w:r>
              <w:rPr>
                <w:sz w:val="18"/>
                <w:szCs w:val="18"/>
              </w:rPr>
              <w:t>500</w:t>
            </w:r>
          </w:p>
        </w:tc>
        <w:tc>
          <w:tcPr>
            <w:shd w:val="clear" w:color="auto" w:fill="E6E6E6"/>
            <w:vAlign w:val="center"/>
          </w:tcPr>
          <w:p w14:paraId="1A690745">
            <w:pPr>
              <w:rPr>
                <w:sz w:val="18"/>
                <w:szCs w:val="18"/>
              </w:rPr>
            </w:pPr>
            <w:r>
              <w:rPr>
                <w:sz w:val="18"/>
                <w:szCs w:val="18"/>
              </w:rPr>
              <w:t>1000</w:t>
            </w:r>
          </w:p>
        </w:tc>
        <w:tc>
          <w:tcPr>
            <w:shd w:val="clear" w:color="auto" w:fill="E6E6E6"/>
            <w:vAlign w:val="center"/>
          </w:tcPr>
          <w:p w14:paraId="06B72ECD">
            <w:pPr>
              <w:rPr>
                <w:sz w:val="18"/>
                <w:szCs w:val="18"/>
              </w:rPr>
            </w:pPr>
            <w:r>
              <w:rPr>
                <w:sz w:val="18"/>
                <w:szCs w:val="18"/>
              </w:rPr>
              <w:t>2000</w:t>
            </w:r>
          </w:p>
        </w:tc>
        <w:tc>
          <w:tcPr>
            <w:vMerge w:val="continue"/>
            <w:shd w:val="clear" w:color="auto" w:fill="E6E6E6"/>
            <w:vAlign w:val="center"/>
          </w:tcPr>
          <w:p w14:paraId="7671381D">
            <w:pPr>
              <w:rPr>
                <w:sz w:val="18"/>
                <w:szCs w:val="18"/>
              </w:rPr>
            </w:pPr>
          </w:p>
        </w:tc>
      </w:tr>
      <w:tr w14:paraId="51A01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F18F1E">
            <w:pPr>
              <w:rPr>
                <w:sz w:val="18"/>
                <w:szCs w:val="18"/>
              </w:rPr>
            </w:pPr>
            <w:r>
              <w:rPr>
                <w:sz w:val="18"/>
                <w:szCs w:val="18"/>
              </w:rPr>
              <w:t>外墙（填充墙）</w:t>
            </w:r>
          </w:p>
        </w:tc>
        <w:tc>
          <w:tcPr>
            <w:shd w:val="clear" w:color="auto" w:fill="E6E6E6"/>
            <w:vAlign w:val="center"/>
          </w:tcPr>
          <w:p w14:paraId="28BDD2E6">
            <w:pPr>
              <w:rPr>
                <w:sz w:val="18"/>
                <w:szCs w:val="18"/>
              </w:rPr>
            </w:pPr>
            <w:r>
              <w:rPr>
                <w:sz w:val="18"/>
                <w:szCs w:val="18"/>
              </w:rPr>
              <w:t>1.1</w:t>
            </w:r>
          </w:p>
        </w:tc>
        <w:tc>
          <w:tcPr>
            <w:vAlign w:val="center"/>
          </w:tcPr>
          <w:p w14:paraId="102FF607">
            <w:pPr>
              <w:rPr>
                <w:sz w:val="18"/>
                <w:szCs w:val="18"/>
              </w:rPr>
            </w:pPr>
            <w:r>
              <w:rPr>
                <w:sz w:val="18"/>
                <w:szCs w:val="18"/>
              </w:rPr>
              <w:t>0.10</w:t>
            </w:r>
          </w:p>
        </w:tc>
        <w:tc>
          <w:tcPr>
            <w:vAlign w:val="center"/>
          </w:tcPr>
          <w:p w14:paraId="346B904B">
            <w:pPr>
              <w:rPr>
                <w:sz w:val="18"/>
                <w:szCs w:val="18"/>
              </w:rPr>
            </w:pPr>
            <w:r>
              <w:rPr>
                <w:sz w:val="18"/>
                <w:szCs w:val="18"/>
              </w:rPr>
              <w:t>0.05</w:t>
            </w:r>
          </w:p>
        </w:tc>
        <w:tc>
          <w:tcPr>
            <w:vAlign w:val="center"/>
          </w:tcPr>
          <w:p w14:paraId="22239364">
            <w:pPr>
              <w:rPr>
                <w:sz w:val="18"/>
                <w:szCs w:val="18"/>
              </w:rPr>
            </w:pPr>
            <w:r>
              <w:rPr>
                <w:sz w:val="18"/>
                <w:szCs w:val="18"/>
              </w:rPr>
              <w:t>0.06</w:t>
            </w:r>
          </w:p>
        </w:tc>
        <w:tc>
          <w:tcPr>
            <w:vAlign w:val="center"/>
          </w:tcPr>
          <w:p w14:paraId="3E7D9563">
            <w:pPr>
              <w:rPr>
                <w:sz w:val="18"/>
                <w:szCs w:val="18"/>
              </w:rPr>
            </w:pPr>
            <w:r>
              <w:rPr>
                <w:sz w:val="18"/>
                <w:szCs w:val="18"/>
              </w:rPr>
              <w:t>0.07</w:t>
            </w:r>
          </w:p>
        </w:tc>
        <w:tc>
          <w:tcPr>
            <w:vAlign w:val="center"/>
          </w:tcPr>
          <w:p w14:paraId="79ADE491">
            <w:pPr>
              <w:rPr>
                <w:sz w:val="18"/>
                <w:szCs w:val="18"/>
              </w:rPr>
            </w:pPr>
            <w:r>
              <w:rPr>
                <w:sz w:val="18"/>
                <w:szCs w:val="18"/>
              </w:rPr>
              <w:t>0.09</w:t>
            </w:r>
          </w:p>
        </w:tc>
        <w:tc>
          <w:tcPr>
            <w:vAlign w:val="center"/>
          </w:tcPr>
          <w:p w14:paraId="29325969">
            <w:pPr>
              <w:rPr>
                <w:sz w:val="18"/>
                <w:szCs w:val="18"/>
              </w:rPr>
            </w:pPr>
            <w:r>
              <w:rPr>
                <w:sz w:val="18"/>
                <w:szCs w:val="18"/>
              </w:rPr>
              <w:t>《声学手册》</w:t>
            </w:r>
          </w:p>
        </w:tc>
      </w:tr>
      <w:tr w14:paraId="06B9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383B09">
            <w:pPr>
              <w:rPr>
                <w:sz w:val="18"/>
                <w:szCs w:val="18"/>
              </w:rPr>
            </w:pPr>
            <w:r>
              <w:rPr>
                <w:sz w:val="18"/>
                <w:szCs w:val="18"/>
              </w:rPr>
              <w:t>外墙（填充墙）</w:t>
            </w:r>
          </w:p>
        </w:tc>
        <w:tc>
          <w:tcPr>
            <w:shd w:val="clear" w:color="auto" w:fill="E6E6E6"/>
            <w:vAlign w:val="center"/>
          </w:tcPr>
          <w:p w14:paraId="51C11304">
            <w:pPr>
              <w:rPr>
                <w:sz w:val="18"/>
                <w:szCs w:val="18"/>
              </w:rPr>
            </w:pPr>
            <w:r>
              <w:rPr>
                <w:sz w:val="18"/>
                <w:szCs w:val="18"/>
              </w:rPr>
              <w:t>6.6</w:t>
            </w:r>
          </w:p>
        </w:tc>
        <w:tc>
          <w:tcPr>
            <w:vAlign w:val="center"/>
          </w:tcPr>
          <w:p w14:paraId="0BE7FAA4">
            <w:pPr>
              <w:rPr>
                <w:sz w:val="18"/>
                <w:szCs w:val="18"/>
              </w:rPr>
            </w:pPr>
            <w:r>
              <w:rPr>
                <w:sz w:val="18"/>
                <w:szCs w:val="18"/>
              </w:rPr>
              <w:t>0.10</w:t>
            </w:r>
          </w:p>
        </w:tc>
        <w:tc>
          <w:tcPr>
            <w:vAlign w:val="center"/>
          </w:tcPr>
          <w:p w14:paraId="00862A7B">
            <w:pPr>
              <w:rPr>
                <w:sz w:val="18"/>
                <w:szCs w:val="18"/>
              </w:rPr>
            </w:pPr>
            <w:r>
              <w:rPr>
                <w:sz w:val="18"/>
                <w:szCs w:val="18"/>
              </w:rPr>
              <w:t>0.05</w:t>
            </w:r>
          </w:p>
        </w:tc>
        <w:tc>
          <w:tcPr>
            <w:vAlign w:val="center"/>
          </w:tcPr>
          <w:p w14:paraId="7371F852">
            <w:pPr>
              <w:rPr>
                <w:sz w:val="18"/>
                <w:szCs w:val="18"/>
              </w:rPr>
            </w:pPr>
            <w:r>
              <w:rPr>
                <w:sz w:val="18"/>
                <w:szCs w:val="18"/>
              </w:rPr>
              <w:t>0.06</w:t>
            </w:r>
          </w:p>
        </w:tc>
        <w:tc>
          <w:tcPr>
            <w:vAlign w:val="center"/>
          </w:tcPr>
          <w:p w14:paraId="3B02A2F7">
            <w:pPr>
              <w:rPr>
                <w:sz w:val="18"/>
                <w:szCs w:val="18"/>
              </w:rPr>
            </w:pPr>
            <w:r>
              <w:rPr>
                <w:sz w:val="18"/>
                <w:szCs w:val="18"/>
              </w:rPr>
              <w:t>0.07</w:t>
            </w:r>
          </w:p>
        </w:tc>
        <w:tc>
          <w:tcPr>
            <w:vAlign w:val="center"/>
          </w:tcPr>
          <w:p w14:paraId="32FAACF9">
            <w:pPr>
              <w:rPr>
                <w:sz w:val="18"/>
                <w:szCs w:val="18"/>
              </w:rPr>
            </w:pPr>
            <w:r>
              <w:rPr>
                <w:sz w:val="18"/>
                <w:szCs w:val="18"/>
              </w:rPr>
              <w:t>0.09</w:t>
            </w:r>
          </w:p>
        </w:tc>
        <w:tc>
          <w:tcPr>
            <w:vAlign w:val="center"/>
          </w:tcPr>
          <w:p w14:paraId="5510E97C">
            <w:pPr>
              <w:rPr>
                <w:sz w:val="18"/>
                <w:szCs w:val="18"/>
              </w:rPr>
            </w:pPr>
            <w:r>
              <w:rPr>
                <w:sz w:val="18"/>
                <w:szCs w:val="18"/>
              </w:rPr>
              <w:t>《声学手册》</w:t>
            </w:r>
          </w:p>
        </w:tc>
      </w:tr>
      <w:tr w14:paraId="5A4A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35DFB2">
            <w:pPr>
              <w:rPr>
                <w:sz w:val="18"/>
                <w:szCs w:val="18"/>
              </w:rPr>
            </w:pPr>
            <w:r>
              <w:rPr>
                <w:sz w:val="18"/>
                <w:szCs w:val="18"/>
              </w:rPr>
              <w:t>外墙（填充墙）</w:t>
            </w:r>
          </w:p>
        </w:tc>
        <w:tc>
          <w:tcPr>
            <w:shd w:val="clear" w:color="auto" w:fill="E6E6E6"/>
            <w:vAlign w:val="center"/>
          </w:tcPr>
          <w:p w14:paraId="6ADD4980">
            <w:pPr>
              <w:rPr>
                <w:sz w:val="18"/>
                <w:szCs w:val="18"/>
              </w:rPr>
            </w:pPr>
            <w:r>
              <w:rPr>
                <w:sz w:val="18"/>
                <w:szCs w:val="18"/>
              </w:rPr>
              <w:t>64.8</w:t>
            </w:r>
          </w:p>
        </w:tc>
        <w:tc>
          <w:tcPr>
            <w:vAlign w:val="center"/>
          </w:tcPr>
          <w:p w14:paraId="5C7E3BC3">
            <w:pPr>
              <w:rPr>
                <w:sz w:val="18"/>
                <w:szCs w:val="18"/>
              </w:rPr>
            </w:pPr>
            <w:r>
              <w:rPr>
                <w:sz w:val="18"/>
                <w:szCs w:val="18"/>
              </w:rPr>
              <w:t>0.10</w:t>
            </w:r>
          </w:p>
        </w:tc>
        <w:tc>
          <w:tcPr>
            <w:vAlign w:val="center"/>
          </w:tcPr>
          <w:p w14:paraId="20C67C8B">
            <w:pPr>
              <w:rPr>
                <w:sz w:val="18"/>
                <w:szCs w:val="18"/>
              </w:rPr>
            </w:pPr>
            <w:r>
              <w:rPr>
                <w:sz w:val="18"/>
                <w:szCs w:val="18"/>
              </w:rPr>
              <w:t>0.05</w:t>
            </w:r>
          </w:p>
        </w:tc>
        <w:tc>
          <w:tcPr>
            <w:vAlign w:val="center"/>
          </w:tcPr>
          <w:p w14:paraId="4AC0C558">
            <w:pPr>
              <w:rPr>
                <w:sz w:val="18"/>
                <w:szCs w:val="18"/>
              </w:rPr>
            </w:pPr>
            <w:r>
              <w:rPr>
                <w:sz w:val="18"/>
                <w:szCs w:val="18"/>
              </w:rPr>
              <w:t>0.06</w:t>
            </w:r>
          </w:p>
        </w:tc>
        <w:tc>
          <w:tcPr>
            <w:vAlign w:val="center"/>
          </w:tcPr>
          <w:p w14:paraId="71074946">
            <w:pPr>
              <w:rPr>
                <w:sz w:val="18"/>
                <w:szCs w:val="18"/>
              </w:rPr>
            </w:pPr>
            <w:r>
              <w:rPr>
                <w:sz w:val="18"/>
                <w:szCs w:val="18"/>
              </w:rPr>
              <w:t>0.07</w:t>
            </w:r>
          </w:p>
        </w:tc>
        <w:tc>
          <w:tcPr>
            <w:vAlign w:val="center"/>
          </w:tcPr>
          <w:p w14:paraId="13EAE1B3">
            <w:pPr>
              <w:rPr>
                <w:sz w:val="18"/>
                <w:szCs w:val="18"/>
              </w:rPr>
            </w:pPr>
            <w:r>
              <w:rPr>
                <w:sz w:val="18"/>
                <w:szCs w:val="18"/>
              </w:rPr>
              <w:t>0.09</w:t>
            </w:r>
          </w:p>
        </w:tc>
        <w:tc>
          <w:tcPr>
            <w:vAlign w:val="center"/>
          </w:tcPr>
          <w:p w14:paraId="093C0FD1">
            <w:pPr>
              <w:rPr>
                <w:sz w:val="18"/>
                <w:szCs w:val="18"/>
              </w:rPr>
            </w:pPr>
            <w:r>
              <w:rPr>
                <w:sz w:val="18"/>
                <w:szCs w:val="18"/>
              </w:rPr>
              <w:t>《声学手册》</w:t>
            </w:r>
          </w:p>
        </w:tc>
      </w:tr>
      <w:tr w14:paraId="2694B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21B8DF">
            <w:pPr>
              <w:rPr>
                <w:sz w:val="18"/>
                <w:szCs w:val="18"/>
              </w:rPr>
            </w:pPr>
            <w:r>
              <w:rPr>
                <w:sz w:val="18"/>
                <w:szCs w:val="18"/>
              </w:rPr>
              <w:t>外墙（填充墙）</w:t>
            </w:r>
          </w:p>
        </w:tc>
        <w:tc>
          <w:tcPr>
            <w:shd w:val="clear" w:color="auto" w:fill="E6E6E6"/>
            <w:vAlign w:val="center"/>
          </w:tcPr>
          <w:p w14:paraId="626DF5F4">
            <w:pPr>
              <w:rPr>
                <w:sz w:val="18"/>
                <w:szCs w:val="18"/>
              </w:rPr>
            </w:pPr>
            <w:r>
              <w:rPr>
                <w:sz w:val="18"/>
                <w:szCs w:val="18"/>
              </w:rPr>
              <w:t>7.7</w:t>
            </w:r>
          </w:p>
        </w:tc>
        <w:tc>
          <w:tcPr>
            <w:vAlign w:val="center"/>
          </w:tcPr>
          <w:p w14:paraId="11F9562D">
            <w:pPr>
              <w:rPr>
                <w:sz w:val="18"/>
                <w:szCs w:val="18"/>
              </w:rPr>
            </w:pPr>
            <w:r>
              <w:rPr>
                <w:sz w:val="18"/>
                <w:szCs w:val="18"/>
              </w:rPr>
              <w:t>0.10</w:t>
            </w:r>
          </w:p>
        </w:tc>
        <w:tc>
          <w:tcPr>
            <w:vAlign w:val="center"/>
          </w:tcPr>
          <w:p w14:paraId="10F288BC">
            <w:pPr>
              <w:rPr>
                <w:sz w:val="18"/>
                <w:szCs w:val="18"/>
              </w:rPr>
            </w:pPr>
            <w:r>
              <w:rPr>
                <w:sz w:val="18"/>
                <w:szCs w:val="18"/>
              </w:rPr>
              <w:t>0.05</w:t>
            </w:r>
          </w:p>
        </w:tc>
        <w:tc>
          <w:tcPr>
            <w:vAlign w:val="center"/>
          </w:tcPr>
          <w:p w14:paraId="3C3C8F3D">
            <w:pPr>
              <w:rPr>
                <w:sz w:val="18"/>
                <w:szCs w:val="18"/>
              </w:rPr>
            </w:pPr>
            <w:r>
              <w:rPr>
                <w:sz w:val="18"/>
                <w:szCs w:val="18"/>
              </w:rPr>
              <w:t>0.06</w:t>
            </w:r>
          </w:p>
        </w:tc>
        <w:tc>
          <w:tcPr>
            <w:vAlign w:val="center"/>
          </w:tcPr>
          <w:p w14:paraId="1902DB6E">
            <w:pPr>
              <w:rPr>
                <w:sz w:val="18"/>
                <w:szCs w:val="18"/>
              </w:rPr>
            </w:pPr>
            <w:r>
              <w:rPr>
                <w:sz w:val="18"/>
                <w:szCs w:val="18"/>
              </w:rPr>
              <w:t>0.07</w:t>
            </w:r>
          </w:p>
        </w:tc>
        <w:tc>
          <w:tcPr>
            <w:vAlign w:val="center"/>
          </w:tcPr>
          <w:p w14:paraId="0BDED12C">
            <w:pPr>
              <w:rPr>
                <w:sz w:val="18"/>
                <w:szCs w:val="18"/>
              </w:rPr>
            </w:pPr>
            <w:r>
              <w:rPr>
                <w:sz w:val="18"/>
                <w:szCs w:val="18"/>
              </w:rPr>
              <w:t>0.09</w:t>
            </w:r>
          </w:p>
        </w:tc>
        <w:tc>
          <w:tcPr>
            <w:vAlign w:val="center"/>
          </w:tcPr>
          <w:p w14:paraId="6849383B">
            <w:pPr>
              <w:rPr>
                <w:sz w:val="18"/>
                <w:szCs w:val="18"/>
              </w:rPr>
            </w:pPr>
            <w:r>
              <w:rPr>
                <w:sz w:val="18"/>
                <w:szCs w:val="18"/>
              </w:rPr>
              <w:t>《声学手册》</w:t>
            </w:r>
          </w:p>
        </w:tc>
      </w:tr>
      <w:tr w14:paraId="0E5E9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095A08">
            <w:pPr>
              <w:rPr>
                <w:sz w:val="18"/>
                <w:szCs w:val="18"/>
              </w:rPr>
            </w:pPr>
            <w:r>
              <w:rPr>
                <w:sz w:val="18"/>
                <w:szCs w:val="18"/>
              </w:rPr>
              <w:t>外墙（填充墙）</w:t>
            </w:r>
          </w:p>
        </w:tc>
        <w:tc>
          <w:tcPr>
            <w:shd w:val="clear" w:color="auto" w:fill="E6E6E6"/>
            <w:vAlign w:val="center"/>
          </w:tcPr>
          <w:p w14:paraId="64A4C23C">
            <w:pPr>
              <w:rPr>
                <w:sz w:val="18"/>
                <w:szCs w:val="18"/>
              </w:rPr>
            </w:pPr>
            <w:r>
              <w:rPr>
                <w:sz w:val="18"/>
                <w:szCs w:val="18"/>
              </w:rPr>
              <w:t>28.3</w:t>
            </w:r>
          </w:p>
        </w:tc>
        <w:tc>
          <w:tcPr>
            <w:vAlign w:val="center"/>
          </w:tcPr>
          <w:p w14:paraId="617F7566">
            <w:pPr>
              <w:rPr>
                <w:sz w:val="18"/>
                <w:szCs w:val="18"/>
              </w:rPr>
            </w:pPr>
            <w:r>
              <w:rPr>
                <w:sz w:val="18"/>
                <w:szCs w:val="18"/>
              </w:rPr>
              <w:t>0.10</w:t>
            </w:r>
          </w:p>
        </w:tc>
        <w:tc>
          <w:tcPr>
            <w:vAlign w:val="center"/>
          </w:tcPr>
          <w:p w14:paraId="61BA8B34">
            <w:pPr>
              <w:rPr>
                <w:sz w:val="18"/>
                <w:szCs w:val="18"/>
              </w:rPr>
            </w:pPr>
            <w:r>
              <w:rPr>
                <w:sz w:val="18"/>
                <w:szCs w:val="18"/>
              </w:rPr>
              <w:t>0.05</w:t>
            </w:r>
          </w:p>
        </w:tc>
        <w:tc>
          <w:tcPr>
            <w:vAlign w:val="center"/>
          </w:tcPr>
          <w:p w14:paraId="68FD5D71">
            <w:pPr>
              <w:rPr>
                <w:sz w:val="18"/>
                <w:szCs w:val="18"/>
              </w:rPr>
            </w:pPr>
            <w:r>
              <w:rPr>
                <w:sz w:val="18"/>
                <w:szCs w:val="18"/>
              </w:rPr>
              <w:t>0.06</w:t>
            </w:r>
          </w:p>
        </w:tc>
        <w:tc>
          <w:tcPr>
            <w:vAlign w:val="center"/>
          </w:tcPr>
          <w:p w14:paraId="0FEBB239">
            <w:pPr>
              <w:rPr>
                <w:sz w:val="18"/>
                <w:szCs w:val="18"/>
              </w:rPr>
            </w:pPr>
            <w:r>
              <w:rPr>
                <w:sz w:val="18"/>
                <w:szCs w:val="18"/>
              </w:rPr>
              <w:t>0.07</w:t>
            </w:r>
          </w:p>
        </w:tc>
        <w:tc>
          <w:tcPr>
            <w:vAlign w:val="center"/>
          </w:tcPr>
          <w:p w14:paraId="0F22B3D5">
            <w:pPr>
              <w:rPr>
                <w:sz w:val="18"/>
                <w:szCs w:val="18"/>
              </w:rPr>
            </w:pPr>
            <w:r>
              <w:rPr>
                <w:sz w:val="18"/>
                <w:szCs w:val="18"/>
              </w:rPr>
              <w:t>0.09</w:t>
            </w:r>
          </w:p>
        </w:tc>
        <w:tc>
          <w:tcPr>
            <w:vAlign w:val="center"/>
          </w:tcPr>
          <w:p w14:paraId="164428ED">
            <w:pPr>
              <w:rPr>
                <w:sz w:val="18"/>
                <w:szCs w:val="18"/>
              </w:rPr>
            </w:pPr>
            <w:r>
              <w:rPr>
                <w:sz w:val="18"/>
                <w:szCs w:val="18"/>
              </w:rPr>
              <w:t>《声学手册》</w:t>
            </w:r>
          </w:p>
        </w:tc>
      </w:tr>
      <w:tr w14:paraId="7FDAC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DD512D">
            <w:pPr>
              <w:rPr>
                <w:sz w:val="18"/>
                <w:szCs w:val="18"/>
              </w:rPr>
            </w:pPr>
            <w:r>
              <w:rPr>
                <w:sz w:val="18"/>
                <w:szCs w:val="18"/>
              </w:rPr>
              <w:t>内墙</w:t>
            </w:r>
          </w:p>
        </w:tc>
        <w:tc>
          <w:tcPr>
            <w:shd w:val="clear" w:color="auto" w:fill="E6E6E6"/>
            <w:vAlign w:val="center"/>
          </w:tcPr>
          <w:p w14:paraId="1A797D7F">
            <w:pPr>
              <w:rPr>
                <w:sz w:val="18"/>
                <w:szCs w:val="18"/>
              </w:rPr>
            </w:pPr>
            <w:r>
              <w:rPr>
                <w:sz w:val="18"/>
                <w:szCs w:val="18"/>
              </w:rPr>
              <w:t>18.0</w:t>
            </w:r>
          </w:p>
        </w:tc>
        <w:tc>
          <w:tcPr>
            <w:vAlign w:val="center"/>
          </w:tcPr>
          <w:p w14:paraId="56FC30A2">
            <w:pPr>
              <w:rPr>
                <w:sz w:val="18"/>
                <w:szCs w:val="18"/>
              </w:rPr>
            </w:pPr>
            <w:r>
              <w:rPr>
                <w:sz w:val="18"/>
                <w:szCs w:val="18"/>
              </w:rPr>
              <w:t>0.10</w:t>
            </w:r>
          </w:p>
        </w:tc>
        <w:tc>
          <w:tcPr>
            <w:vAlign w:val="center"/>
          </w:tcPr>
          <w:p w14:paraId="7DCE41A7">
            <w:pPr>
              <w:rPr>
                <w:sz w:val="18"/>
                <w:szCs w:val="18"/>
              </w:rPr>
            </w:pPr>
            <w:r>
              <w:rPr>
                <w:sz w:val="18"/>
                <w:szCs w:val="18"/>
              </w:rPr>
              <w:t>0.05</w:t>
            </w:r>
          </w:p>
        </w:tc>
        <w:tc>
          <w:tcPr>
            <w:vAlign w:val="center"/>
          </w:tcPr>
          <w:p w14:paraId="318575E3">
            <w:pPr>
              <w:rPr>
                <w:sz w:val="18"/>
                <w:szCs w:val="18"/>
              </w:rPr>
            </w:pPr>
            <w:r>
              <w:rPr>
                <w:sz w:val="18"/>
                <w:szCs w:val="18"/>
              </w:rPr>
              <w:t>0.06</w:t>
            </w:r>
          </w:p>
        </w:tc>
        <w:tc>
          <w:tcPr>
            <w:vAlign w:val="center"/>
          </w:tcPr>
          <w:p w14:paraId="60DFD0C2">
            <w:pPr>
              <w:rPr>
                <w:sz w:val="18"/>
                <w:szCs w:val="18"/>
              </w:rPr>
            </w:pPr>
            <w:r>
              <w:rPr>
                <w:sz w:val="18"/>
                <w:szCs w:val="18"/>
              </w:rPr>
              <w:t>0.07</w:t>
            </w:r>
          </w:p>
        </w:tc>
        <w:tc>
          <w:tcPr>
            <w:vAlign w:val="center"/>
          </w:tcPr>
          <w:p w14:paraId="3EBE7048">
            <w:pPr>
              <w:rPr>
                <w:sz w:val="18"/>
                <w:szCs w:val="18"/>
              </w:rPr>
            </w:pPr>
            <w:r>
              <w:rPr>
                <w:sz w:val="18"/>
                <w:szCs w:val="18"/>
              </w:rPr>
              <w:t>0.09</w:t>
            </w:r>
          </w:p>
        </w:tc>
        <w:tc>
          <w:tcPr>
            <w:vAlign w:val="center"/>
          </w:tcPr>
          <w:p w14:paraId="034794EB">
            <w:pPr>
              <w:rPr>
                <w:sz w:val="18"/>
                <w:szCs w:val="18"/>
              </w:rPr>
            </w:pPr>
            <w:r>
              <w:rPr>
                <w:sz w:val="18"/>
                <w:szCs w:val="18"/>
              </w:rPr>
              <w:t>《声学手册》</w:t>
            </w:r>
          </w:p>
        </w:tc>
      </w:tr>
      <w:tr w14:paraId="5F44B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4A2A1">
            <w:pPr>
              <w:rPr>
                <w:sz w:val="18"/>
                <w:szCs w:val="18"/>
              </w:rPr>
            </w:pPr>
            <w:r>
              <w:rPr>
                <w:sz w:val="18"/>
                <w:szCs w:val="18"/>
              </w:rPr>
              <w:t>内墙</w:t>
            </w:r>
          </w:p>
        </w:tc>
        <w:tc>
          <w:tcPr>
            <w:shd w:val="clear" w:color="auto" w:fill="E6E6E6"/>
            <w:vAlign w:val="center"/>
          </w:tcPr>
          <w:p w14:paraId="70E279CB">
            <w:pPr>
              <w:rPr>
                <w:sz w:val="18"/>
                <w:szCs w:val="18"/>
              </w:rPr>
            </w:pPr>
            <w:r>
              <w:rPr>
                <w:sz w:val="18"/>
                <w:szCs w:val="18"/>
              </w:rPr>
              <w:t>1.1</w:t>
            </w:r>
          </w:p>
        </w:tc>
        <w:tc>
          <w:tcPr>
            <w:vAlign w:val="center"/>
          </w:tcPr>
          <w:p w14:paraId="2D13CED7">
            <w:pPr>
              <w:rPr>
                <w:sz w:val="18"/>
                <w:szCs w:val="18"/>
              </w:rPr>
            </w:pPr>
            <w:r>
              <w:rPr>
                <w:sz w:val="18"/>
                <w:szCs w:val="18"/>
              </w:rPr>
              <w:t>0.10</w:t>
            </w:r>
          </w:p>
        </w:tc>
        <w:tc>
          <w:tcPr>
            <w:vAlign w:val="center"/>
          </w:tcPr>
          <w:p w14:paraId="23150D54">
            <w:pPr>
              <w:rPr>
                <w:sz w:val="18"/>
                <w:szCs w:val="18"/>
              </w:rPr>
            </w:pPr>
            <w:r>
              <w:rPr>
                <w:sz w:val="18"/>
                <w:szCs w:val="18"/>
              </w:rPr>
              <w:t>0.05</w:t>
            </w:r>
          </w:p>
        </w:tc>
        <w:tc>
          <w:tcPr>
            <w:vAlign w:val="center"/>
          </w:tcPr>
          <w:p w14:paraId="6B990275">
            <w:pPr>
              <w:rPr>
                <w:sz w:val="18"/>
                <w:szCs w:val="18"/>
              </w:rPr>
            </w:pPr>
            <w:r>
              <w:rPr>
                <w:sz w:val="18"/>
                <w:szCs w:val="18"/>
              </w:rPr>
              <w:t>0.06</w:t>
            </w:r>
          </w:p>
        </w:tc>
        <w:tc>
          <w:tcPr>
            <w:vAlign w:val="center"/>
          </w:tcPr>
          <w:p w14:paraId="01986F73">
            <w:pPr>
              <w:rPr>
                <w:sz w:val="18"/>
                <w:szCs w:val="18"/>
              </w:rPr>
            </w:pPr>
            <w:r>
              <w:rPr>
                <w:sz w:val="18"/>
                <w:szCs w:val="18"/>
              </w:rPr>
              <w:t>0.07</w:t>
            </w:r>
          </w:p>
        </w:tc>
        <w:tc>
          <w:tcPr>
            <w:vAlign w:val="center"/>
          </w:tcPr>
          <w:p w14:paraId="02331BF4">
            <w:pPr>
              <w:rPr>
                <w:sz w:val="18"/>
                <w:szCs w:val="18"/>
              </w:rPr>
            </w:pPr>
            <w:r>
              <w:rPr>
                <w:sz w:val="18"/>
                <w:szCs w:val="18"/>
              </w:rPr>
              <w:t>0.09</w:t>
            </w:r>
          </w:p>
        </w:tc>
        <w:tc>
          <w:tcPr>
            <w:vAlign w:val="center"/>
          </w:tcPr>
          <w:p w14:paraId="008C93CB">
            <w:pPr>
              <w:rPr>
                <w:sz w:val="18"/>
                <w:szCs w:val="18"/>
              </w:rPr>
            </w:pPr>
            <w:r>
              <w:rPr>
                <w:sz w:val="18"/>
                <w:szCs w:val="18"/>
              </w:rPr>
              <w:t>《声学手册》</w:t>
            </w:r>
          </w:p>
        </w:tc>
      </w:tr>
      <w:tr w14:paraId="72CB0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2F8537">
            <w:pPr>
              <w:rPr>
                <w:sz w:val="18"/>
                <w:szCs w:val="18"/>
              </w:rPr>
            </w:pPr>
            <w:r>
              <w:rPr>
                <w:sz w:val="18"/>
                <w:szCs w:val="18"/>
              </w:rPr>
              <w:t>内墙</w:t>
            </w:r>
          </w:p>
        </w:tc>
        <w:tc>
          <w:tcPr>
            <w:shd w:val="clear" w:color="auto" w:fill="E6E6E6"/>
            <w:vAlign w:val="center"/>
          </w:tcPr>
          <w:p w14:paraId="6BED5611">
            <w:pPr>
              <w:rPr>
                <w:sz w:val="18"/>
                <w:szCs w:val="18"/>
              </w:rPr>
            </w:pPr>
            <w:r>
              <w:rPr>
                <w:sz w:val="18"/>
                <w:szCs w:val="18"/>
              </w:rPr>
              <w:t>36.0</w:t>
            </w:r>
          </w:p>
        </w:tc>
        <w:tc>
          <w:tcPr>
            <w:vAlign w:val="center"/>
          </w:tcPr>
          <w:p w14:paraId="67DEEE96">
            <w:pPr>
              <w:rPr>
                <w:sz w:val="18"/>
                <w:szCs w:val="18"/>
              </w:rPr>
            </w:pPr>
            <w:r>
              <w:rPr>
                <w:sz w:val="18"/>
                <w:szCs w:val="18"/>
              </w:rPr>
              <w:t>0.10</w:t>
            </w:r>
          </w:p>
        </w:tc>
        <w:tc>
          <w:tcPr>
            <w:vAlign w:val="center"/>
          </w:tcPr>
          <w:p w14:paraId="5730CA35">
            <w:pPr>
              <w:rPr>
                <w:sz w:val="18"/>
                <w:szCs w:val="18"/>
              </w:rPr>
            </w:pPr>
            <w:r>
              <w:rPr>
                <w:sz w:val="18"/>
                <w:szCs w:val="18"/>
              </w:rPr>
              <w:t>0.05</w:t>
            </w:r>
          </w:p>
        </w:tc>
        <w:tc>
          <w:tcPr>
            <w:vAlign w:val="center"/>
          </w:tcPr>
          <w:p w14:paraId="47AD4098">
            <w:pPr>
              <w:rPr>
                <w:sz w:val="18"/>
                <w:szCs w:val="18"/>
              </w:rPr>
            </w:pPr>
            <w:r>
              <w:rPr>
                <w:sz w:val="18"/>
                <w:szCs w:val="18"/>
              </w:rPr>
              <w:t>0.06</w:t>
            </w:r>
          </w:p>
        </w:tc>
        <w:tc>
          <w:tcPr>
            <w:vAlign w:val="center"/>
          </w:tcPr>
          <w:p w14:paraId="59F024B1">
            <w:pPr>
              <w:rPr>
                <w:sz w:val="18"/>
                <w:szCs w:val="18"/>
              </w:rPr>
            </w:pPr>
            <w:r>
              <w:rPr>
                <w:sz w:val="18"/>
                <w:szCs w:val="18"/>
              </w:rPr>
              <w:t>0.07</w:t>
            </w:r>
          </w:p>
        </w:tc>
        <w:tc>
          <w:tcPr>
            <w:vAlign w:val="center"/>
          </w:tcPr>
          <w:p w14:paraId="05C416E4">
            <w:pPr>
              <w:rPr>
                <w:sz w:val="18"/>
                <w:szCs w:val="18"/>
              </w:rPr>
            </w:pPr>
            <w:r>
              <w:rPr>
                <w:sz w:val="18"/>
                <w:szCs w:val="18"/>
              </w:rPr>
              <w:t>0.09</w:t>
            </w:r>
          </w:p>
        </w:tc>
        <w:tc>
          <w:tcPr>
            <w:vAlign w:val="center"/>
          </w:tcPr>
          <w:p w14:paraId="272BD645">
            <w:pPr>
              <w:rPr>
                <w:sz w:val="18"/>
                <w:szCs w:val="18"/>
              </w:rPr>
            </w:pPr>
            <w:r>
              <w:rPr>
                <w:sz w:val="18"/>
                <w:szCs w:val="18"/>
              </w:rPr>
              <w:t>《声学手册》</w:t>
            </w:r>
          </w:p>
        </w:tc>
      </w:tr>
      <w:tr w14:paraId="76694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FBDAA0">
            <w:pPr>
              <w:rPr>
                <w:sz w:val="18"/>
                <w:szCs w:val="18"/>
              </w:rPr>
            </w:pPr>
            <w:r>
              <w:rPr>
                <w:sz w:val="18"/>
                <w:szCs w:val="18"/>
              </w:rPr>
              <w:t>内窗(C2830)</w:t>
            </w:r>
          </w:p>
        </w:tc>
        <w:tc>
          <w:tcPr>
            <w:shd w:val="clear" w:color="auto" w:fill="E6E6E6"/>
            <w:vAlign w:val="center"/>
          </w:tcPr>
          <w:p w14:paraId="68A6FB8B">
            <w:pPr>
              <w:rPr>
                <w:sz w:val="18"/>
                <w:szCs w:val="18"/>
              </w:rPr>
            </w:pPr>
            <w:r>
              <w:rPr>
                <w:sz w:val="18"/>
                <w:szCs w:val="18"/>
              </w:rPr>
              <w:t>8.3</w:t>
            </w:r>
          </w:p>
        </w:tc>
        <w:tc>
          <w:tcPr>
            <w:vAlign w:val="center"/>
          </w:tcPr>
          <w:p w14:paraId="77331F0F">
            <w:pPr>
              <w:rPr>
                <w:sz w:val="18"/>
                <w:szCs w:val="18"/>
              </w:rPr>
            </w:pPr>
            <w:r>
              <w:rPr>
                <w:sz w:val="18"/>
                <w:szCs w:val="18"/>
              </w:rPr>
              <w:t>0.16</w:t>
            </w:r>
          </w:p>
        </w:tc>
        <w:tc>
          <w:tcPr>
            <w:vAlign w:val="center"/>
          </w:tcPr>
          <w:p w14:paraId="68F62F01">
            <w:pPr>
              <w:rPr>
                <w:sz w:val="18"/>
                <w:szCs w:val="18"/>
              </w:rPr>
            </w:pPr>
            <w:r>
              <w:rPr>
                <w:sz w:val="18"/>
                <w:szCs w:val="18"/>
              </w:rPr>
              <w:t>0.15</w:t>
            </w:r>
          </w:p>
        </w:tc>
        <w:tc>
          <w:tcPr>
            <w:vAlign w:val="center"/>
          </w:tcPr>
          <w:p w14:paraId="610DBADD">
            <w:pPr>
              <w:rPr>
                <w:sz w:val="18"/>
                <w:szCs w:val="18"/>
              </w:rPr>
            </w:pPr>
            <w:r>
              <w:rPr>
                <w:sz w:val="18"/>
                <w:szCs w:val="18"/>
              </w:rPr>
              <w:t>0.10</w:t>
            </w:r>
          </w:p>
        </w:tc>
        <w:tc>
          <w:tcPr>
            <w:vAlign w:val="center"/>
          </w:tcPr>
          <w:p w14:paraId="75E6F318">
            <w:pPr>
              <w:rPr>
                <w:sz w:val="18"/>
                <w:szCs w:val="18"/>
              </w:rPr>
            </w:pPr>
            <w:r>
              <w:rPr>
                <w:sz w:val="18"/>
                <w:szCs w:val="18"/>
              </w:rPr>
              <w:t>0.10</w:t>
            </w:r>
          </w:p>
        </w:tc>
        <w:tc>
          <w:tcPr>
            <w:vAlign w:val="center"/>
          </w:tcPr>
          <w:p w14:paraId="759E45CA">
            <w:pPr>
              <w:rPr>
                <w:sz w:val="18"/>
                <w:szCs w:val="18"/>
              </w:rPr>
            </w:pPr>
            <w:r>
              <w:rPr>
                <w:sz w:val="18"/>
                <w:szCs w:val="18"/>
              </w:rPr>
              <w:t>0.10</w:t>
            </w:r>
          </w:p>
        </w:tc>
        <w:tc>
          <w:tcPr>
            <w:vAlign w:val="center"/>
          </w:tcPr>
          <w:p w14:paraId="2D4B2C01">
            <w:pPr>
              <w:rPr>
                <w:sz w:val="18"/>
                <w:szCs w:val="18"/>
              </w:rPr>
            </w:pPr>
            <w:r>
              <w:rPr>
                <w:sz w:val="18"/>
                <w:szCs w:val="18"/>
              </w:rPr>
              <w:t>《噪声与振动控制工程手册》</w:t>
            </w:r>
          </w:p>
        </w:tc>
      </w:tr>
      <w:tr w14:paraId="2FABA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9DE54B">
            <w:pPr>
              <w:rPr>
                <w:sz w:val="18"/>
                <w:szCs w:val="18"/>
              </w:rPr>
            </w:pPr>
            <w:r>
              <w:rPr>
                <w:sz w:val="18"/>
                <w:szCs w:val="18"/>
              </w:rPr>
              <w:t>内门(M1221)</w:t>
            </w:r>
          </w:p>
        </w:tc>
        <w:tc>
          <w:tcPr>
            <w:shd w:val="clear" w:color="auto" w:fill="E6E6E6"/>
            <w:vAlign w:val="center"/>
          </w:tcPr>
          <w:p w14:paraId="50A8C527">
            <w:pPr>
              <w:rPr>
                <w:sz w:val="18"/>
                <w:szCs w:val="18"/>
              </w:rPr>
            </w:pPr>
            <w:r>
              <w:rPr>
                <w:sz w:val="18"/>
                <w:szCs w:val="18"/>
              </w:rPr>
              <w:t>2.5</w:t>
            </w:r>
          </w:p>
        </w:tc>
        <w:tc>
          <w:tcPr>
            <w:vAlign w:val="center"/>
          </w:tcPr>
          <w:p w14:paraId="6863CDF1">
            <w:pPr>
              <w:rPr>
                <w:sz w:val="18"/>
                <w:szCs w:val="18"/>
              </w:rPr>
            </w:pPr>
            <w:r>
              <w:rPr>
                <w:sz w:val="18"/>
                <w:szCs w:val="18"/>
              </w:rPr>
              <w:t>0.16</w:t>
            </w:r>
          </w:p>
        </w:tc>
        <w:tc>
          <w:tcPr>
            <w:vAlign w:val="center"/>
          </w:tcPr>
          <w:p w14:paraId="2220500A">
            <w:pPr>
              <w:rPr>
                <w:sz w:val="18"/>
                <w:szCs w:val="18"/>
              </w:rPr>
            </w:pPr>
            <w:r>
              <w:rPr>
                <w:sz w:val="18"/>
                <w:szCs w:val="18"/>
              </w:rPr>
              <w:t>0.15</w:t>
            </w:r>
          </w:p>
        </w:tc>
        <w:tc>
          <w:tcPr>
            <w:vAlign w:val="center"/>
          </w:tcPr>
          <w:p w14:paraId="4B17948E">
            <w:pPr>
              <w:rPr>
                <w:sz w:val="18"/>
                <w:szCs w:val="18"/>
              </w:rPr>
            </w:pPr>
            <w:r>
              <w:rPr>
                <w:sz w:val="18"/>
                <w:szCs w:val="18"/>
              </w:rPr>
              <w:t>0.10</w:t>
            </w:r>
          </w:p>
        </w:tc>
        <w:tc>
          <w:tcPr>
            <w:vAlign w:val="center"/>
          </w:tcPr>
          <w:p w14:paraId="38284499">
            <w:pPr>
              <w:rPr>
                <w:sz w:val="18"/>
                <w:szCs w:val="18"/>
              </w:rPr>
            </w:pPr>
            <w:r>
              <w:rPr>
                <w:sz w:val="18"/>
                <w:szCs w:val="18"/>
              </w:rPr>
              <w:t>0.10</w:t>
            </w:r>
          </w:p>
        </w:tc>
        <w:tc>
          <w:tcPr>
            <w:vAlign w:val="center"/>
          </w:tcPr>
          <w:p w14:paraId="47D08492">
            <w:pPr>
              <w:rPr>
                <w:sz w:val="18"/>
                <w:szCs w:val="18"/>
              </w:rPr>
            </w:pPr>
            <w:r>
              <w:rPr>
                <w:sz w:val="18"/>
                <w:szCs w:val="18"/>
              </w:rPr>
              <w:t>0.10</w:t>
            </w:r>
          </w:p>
        </w:tc>
        <w:tc>
          <w:tcPr>
            <w:vAlign w:val="center"/>
          </w:tcPr>
          <w:p w14:paraId="7B6DAC45">
            <w:pPr>
              <w:rPr>
                <w:sz w:val="18"/>
                <w:szCs w:val="18"/>
              </w:rPr>
            </w:pPr>
            <w:r>
              <w:rPr>
                <w:sz w:val="18"/>
                <w:szCs w:val="18"/>
              </w:rPr>
              <w:t>《噪声与振动控制工程手册》</w:t>
            </w:r>
          </w:p>
        </w:tc>
      </w:tr>
      <w:tr w14:paraId="75661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3DBF5E">
            <w:pPr>
              <w:rPr>
                <w:sz w:val="18"/>
                <w:szCs w:val="18"/>
              </w:rPr>
            </w:pPr>
            <w:r>
              <w:rPr>
                <w:sz w:val="18"/>
                <w:szCs w:val="18"/>
              </w:rPr>
              <w:t>外窗(C2430)</w:t>
            </w:r>
          </w:p>
        </w:tc>
        <w:tc>
          <w:tcPr>
            <w:shd w:val="clear" w:color="auto" w:fill="E6E6E6"/>
            <w:vAlign w:val="center"/>
          </w:tcPr>
          <w:p w14:paraId="365CF137">
            <w:pPr>
              <w:rPr>
                <w:sz w:val="18"/>
                <w:szCs w:val="18"/>
              </w:rPr>
            </w:pPr>
            <w:r>
              <w:rPr>
                <w:sz w:val="18"/>
                <w:szCs w:val="18"/>
              </w:rPr>
              <w:t>43.2</w:t>
            </w:r>
          </w:p>
        </w:tc>
        <w:tc>
          <w:tcPr>
            <w:vAlign w:val="center"/>
          </w:tcPr>
          <w:p w14:paraId="5EFE5895">
            <w:pPr>
              <w:rPr>
                <w:sz w:val="18"/>
                <w:szCs w:val="18"/>
              </w:rPr>
            </w:pPr>
            <w:r>
              <w:rPr>
                <w:sz w:val="18"/>
                <w:szCs w:val="18"/>
              </w:rPr>
              <w:t>0.35</w:t>
            </w:r>
          </w:p>
        </w:tc>
        <w:tc>
          <w:tcPr>
            <w:vAlign w:val="center"/>
          </w:tcPr>
          <w:p w14:paraId="76138DE7">
            <w:pPr>
              <w:rPr>
                <w:sz w:val="18"/>
                <w:szCs w:val="18"/>
              </w:rPr>
            </w:pPr>
            <w:r>
              <w:rPr>
                <w:sz w:val="18"/>
                <w:szCs w:val="18"/>
              </w:rPr>
              <w:t>0.25</w:t>
            </w:r>
          </w:p>
        </w:tc>
        <w:tc>
          <w:tcPr>
            <w:vAlign w:val="center"/>
          </w:tcPr>
          <w:p w14:paraId="17B2C77E">
            <w:pPr>
              <w:rPr>
                <w:sz w:val="18"/>
                <w:szCs w:val="18"/>
              </w:rPr>
            </w:pPr>
            <w:r>
              <w:rPr>
                <w:sz w:val="18"/>
                <w:szCs w:val="18"/>
              </w:rPr>
              <w:t>0.18</w:t>
            </w:r>
          </w:p>
        </w:tc>
        <w:tc>
          <w:tcPr>
            <w:vAlign w:val="center"/>
          </w:tcPr>
          <w:p w14:paraId="15363D41">
            <w:pPr>
              <w:rPr>
                <w:sz w:val="18"/>
                <w:szCs w:val="18"/>
              </w:rPr>
            </w:pPr>
            <w:r>
              <w:rPr>
                <w:sz w:val="18"/>
                <w:szCs w:val="18"/>
              </w:rPr>
              <w:t>0.12</w:t>
            </w:r>
          </w:p>
        </w:tc>
        <w:tc>
          <w:tcPr>
            <w:vAlign w:val="center"/>
          </w:tcPr>
          <w:p w14:paraId="68010CB5">
            <w:pPr>
              <w:rPr>
                <w:sz w:val="18"/>
                <w:szCs w:val="18"/>
              </w:rPr>
            </w:pPr>
            <w:r>
              <w:rPr>
                <w:sz w:val="18"/>
                <w:szCs w:val="18"/>
              </w:rPr>
              <w:t>0.07</w:t>
            </w:r>
          </w:p>
        </w:tc>
        <w:tc>
          <w:tcPr>
            <w:vAlign w:val="center"/>
          </w:tcPr>
          <w:p w14:paraId="303B0FF0">
            <w:pPr>
              <w:rPr>
                <w:sz w:val="18"/>
                <w:szCs w:val="18"/>
              </w:rPr>
            </w:pPr>
            <w:r>
              <w:rPr>
                <w:sz w:val="18"/>
                <w:szCs w:val="18"/>
              </w:rPr>
              <w:t>《声学手册》</w:t>
            </w:r>
          </w:p>
        </w:tc>
      </w:tr>
      <w:tr w14:paraId="4B56F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57D1A7">
            <w:pPr>
              <w:rPr>
                <w:sz w:val="18"/>
                <w:szCs w:val="18"/>
              </w:rPr>
            </w:pPr>
            <w:r>
              <w:rPr>
                <w:sz w:val="18"/>
                <w:szCs w:val="18"/>
              </w:rPr>
              <w:t>楼板</w:t>
            </w:r>
          </w:p>
        </w:tc>
        <w:tc>
          <w:tcPr>
            <w:shd w:val="clear" w:color="auto" w:fill="E6E6E6"/>
            <w:vAlign w:val="center"/>
          </w:tcPr>
          <w:p w14:paraId="50FC0427">
            <w:pPr>
              <w:rPr>
                <w:sz w:val="18"/>
                <w:szCs w:val="18"/>
              </w:rPr>
            </w:pPr>
            <w:r>
              <w:rPr>
                <w:sz w:val="18"/>
                <w:szCs w:val="18"/>
              </w:rPr>
              <w:t>81.0</w:t>
            </w:r>
          </w:p>
        </w:tc>
        <w:tc>
          <w:tcPr>
            <w:vAlign w:val="center"/>
          </w:tcPr>
          <w:p w14:paraId="3626C5E4">
            <w:pPr>
              <w:rPr>
                <w:sz w:val="18"/>
                <w:szCs w:val="18"/>
              </w:rPr>
            </w:pPr>
            <w:r>
              <w:rPr>
                <w:sz w:val="18"/>
                <w:szCs w:val="18"/>
              </w:rPr>
              <w:t>0.10</w:t>
            </w:r>
          </w:p>
        </w:tc>
        <w:tc>
          <w:tcPr>
            <w:vAlign w:val="center"/>
          </w:tcPr>
          <w:p w14:paraId="454D0FB0">
            <w:pPr>
              <w:rPr>
                <w:sz w:val="18"/>
                <w:szCs w:val="18"/>
              </w:rPr>
            </w:pPr>
            <w:r>
              <w:rPr>
                <w:sz w:val="18"/>
                <w:szCs w:val="18"/>
              </w:rPr>
              <w:t>0.05</w:t>
            </w:r>
          </w:p>
        </w:tc>
        <w:tc>
          <w:tcPr>
            <w:vAlign w:val="center"/>
          </w:tcPr>
          <w:p w14:paraId="54E67F9C">
            <w:pPr>
              <w:rPr>
                <w:sz w:val="18"/>
                <w:szCs w:val="18"/>
              </w:rPr>
            </w:pPr>
            <w:r>
              <w:rPr>
                <w:sz w:val="18"/>
                <w:szCs w:val="18"/>
              </w:rPr>
              <w:t>0.06</w:t>
            </w:r>
          </w:p>
        </w:tc>
        <w:tc>
          <w:tcPr>
            <w:vAlign w:val="center"/>
          </w:tcPr>
          <w:p w14:paraId="27644D82">
            <w:pPr>
              <w:rPr>
                <w:sz w:val="18"/>
                <w:szCs w:val="18"/>
              </w:rPr>
            </w:pPr>
            <w:r>
              <w:rPr>
                <w:sz w:val="18"/>
                <w:szCs w:val="18"/>
              </w:rPr>
              <w:t>0.07</w:t>
            </w:r>
          </w:p>
        </w:tc>
        <w:tc>
          <w:tcPr>
            <w:vAlign w:val="center"/>
          </w:tcPr>
          <w:p w14:paraId="77AC7E62">
            <w:pPr>
              <w:rPr>
                <w:sz w:val="18"/>
                <w:szCs w:val="18"/>
              </w:rPr>
            </w:pPr>
            <w:r>
              <w:rPr>
                <w:sz w:val="18"/>
                <w:szCs w:val="18"/>
              </w:rPr>
              <w:t>0.09</w:t>
            </w:r>
          </w:p>
        </w:tc>
        <w:tc>
          <w:tcPr>
            <w:vAlign w:val="center"/>
          </w:tcPr>
          <w:p w14:paraId="3D753D6A">
            <w:pPr>
              <w:rPr>
                <w:sz w:val="18"/>
                <w:szCs w:val="18"/>
              </w:rPr>
            </w:pPr>
            <w:r>
              <w:rPr>
                <w:sz w:val="18"/>
                <w:szCs w:val="18"/>
              </w:rPr>
              <w:t>《声学手册》</w:t>
            </w:r>
          </w:p>
        </w:tc>
      </w:tr>
      <w:tr w14:paraId="1565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AF852F">
            <w:pPr>
              <w:rPr>
                <w:sz w:val="18"/>
                <w:szCs w:val="18"/>
              </w:rPr>
            </w:pPr>
            <w:r>
              <w:rPr>
                <w:sz w:val="18"/>
                <w:szCs w:val="18"/>
              </w:rPr>
              <w:t>屋顶</w:t>
            </w:r>
          </w:p>
        </w:tc>
        <w:tc>
          <w:tcPr>
            <w:shd w:val="clear" w:color="auto" w:fill="E6E6E6"/>
            <w:vAlign w:val="center"/>
          </w:tcPr>
          <w:p w14:paraId="2FBC59C7">
            <w:pPr>
              <w:rPr>
                <w:sz w:val="18"/>
                <w:szCs w:val="18"/>
              </w:rPr>
            </w:pPr>
            <w:r>
              <w:rPr>
                <w:sz w:val="18"/>
                <w:szCs w:val="18"/>
              </w:rPr>
              <w:t>81.0</w:t>
            </w:r>
          </w:p>
        </w:tc>
        <w:tc>
          <w:tcPr>
            <w:vAlign w:val="center"/>
          </w:tcPr>
          <w:p w14:paraId="45669F68">
            <w:pPr>
              <w:rPr>
                <w:sz w:val="18"/>
                <w:szCs w:val="18"/>
              </w:rPr>
            </w:pPr>
            <w:r>
              <w:rPr>
                <w:sz w:val="18"/>
                <w:szCs w:val="18"/>
              </w:rPr>
              <w:t>0.10</w:t>
            </w:r>
          </w:p>
        </w:tc>
        <w:tc>
          <w:tcPr>
            <w:vAlign w:val="center"/>
          </w:tcPr>
          <w:p w14:paraId="0D65E2C8">
            <w:pPr>
              <w:rPr>
                <w:sz w:val="18"/>
                <w:szCs w:val="18"/>
              </w:rPr>
            </w:pPr>
            <w:r>
              <w:rPr>
                <w:sz w:val="18"/>
                <w:szCs w:val="18"/>
              </w:rPr>
              <w:t>0.05</w:t>
            </w:r>
          </w:p>
        </w:tc>
        <w:tc>
          <w:tcPr>
            <w:vAlign w:val="center"/>
          </w:tcPr>
          <w:p w14:paraId="0DB286C3">
            <w:pPr>
              <w:rPr>
                <w:sz w:val="18"/>
                <w:szCs w:val="18"/>
              </w:rPr>
            </w:pPr>
            <w:r>
              <w:rPr>
                <w:sz w:val="18"/>
                <w:szCs w:val="18"/>
              </w:rPr>
              <w:t>0.06</w:t>
            </w:r>
          </w:p>
        </w:tc>
        <w:tc>
          <w:tcPr>
            <w:vAlign w:val="center"/>
          </w:tcPr>
          <w:p w14:paraId="41C75E20">
            <w:pPr>
              <w:rPr>
                <w:sz w:val="18"/>
                <w:szCs w:val="18"/>
              </w:rPr>
            </w:pPr>
            <w:r>
              <w:rPr>
                <w:sz w:val="18"/>
                <w:szCs w:val="18"/>
              </w:rPr>
              <w:t>0.07</w:t>
            </w:r>
          </w:p>
        </w:tc>
        <w:tc>
          <w:tcPr>
            <w:vAlign w:val="center"/>
          </w:tcPr>
          <w:p w14:paraId="70710642">
            <w:pPr>
              <w:rPr>
                <w:sz w:val="18"/>
                <w:szCs w:val="18"/>
              </w:rPr>
            </w:pPr>
            <w:r>
              <w:rPr>
                <w:sz w:val="18"/>
                <w:szCs w:val="18"/>
              </w:rPr>
              <w:t>0.09</w:t>
            </w:r>
          </w:p>
        </w:tc>
        <w:tc>
          <w:tcPr>
            <w:vAlign w:val="center"/>
          </w:tcPr>
          <w:p w14:paraId="6498552A">
            <w:pPr>
              <w:rPr>
                <w:sz w:val="18"/>
                <w:szCs w:val="18"/>
              </w:rPr>
            </w:pPr>
            <w:r>
              <w:rPr>
                <w:sz w:val="18"/>
                <w:szCs w:val="18"/>
              </w:rPr>
              <w:t>《声学手册》</w:t>
            </w:r>
          </w:p>
        </w:tc>
      </w:tr>
      <w:tr w14:paraId="25086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BDF56A8">
            <w:pPr>
              <w:rPr>
                <w:sz w:val="18"/>
                <w:szCs w:val="18"/>
              </w:rPr>
            </w:pPr>
            <w:r>
              <w:rPr>
                <w:sz w:val="18"/>
                <w:szCs w:val="18"/>
              </w:rPr>
              <w:t>总吸声量(㎡)</w:t>
            </w:r>
          </w:p>
        </w:tc>
        <w:tc>
          <w:tcPr>
            <w:vAlign w:val="center"/>
          </w:tcPr>
          <w:p w14:paraId="70C7F94C">
            <w:pPr>
              <w:rPr>
                <w:sz w:val="18"/>
                <w:szCs w:val="18"/>
              </w:rPr>
            </w:pPr>
            <w:r>
              <w:rPr>
                <w:sz w:val="18"/>
                <w:szCs w:val="18"/>
              </w:rPr>
              <w:t>49.4</w:t>
            </w:r>
          </w:p>
        </w:tc>
        <w:tc>
          <w:tcPr>
            <w:vAlign w:val="center"/>
          </w:tcPr>
          <w:p w14:paraId="3B9E38AA">
            <w:pPr>
              <w:rPr>
                <w:sz w:val="18"/>
                <w:szCs w:val="18"/>
              </w:rPr>
            </w:pPr>
            <w:r>
              <w:rPr>
                <w:sz w:val="18"/>
                <w:szCs w:val="18"/>
              </w:rPr>
              <w:t>28.7</w:t>
            </w:r>
          </w:p>
        </w:tc>
        <w:tc>
          <w:tcPr>
            <w:vAlign w:val="center"/>
          </w:tcPr>
          <w:p w14:paraId="49873E74">
            <w:pPr>
              <w:rPr>
                <w:sz w:val="18"/>
                <w:szCs w:val="18"/>
              </w:rPr>
            </w:pPr>
            <w:r>
              <w:rPr>
                <w:sz w:val="18"/>
                <w:szCs w:val="18"/>
              </w:rPr>
              <w:t>28.4</w:t>
            </w:r>
          </w:p>
        </w:tc>
        <w:tc>
          <w:tcPr>
            <w:vAlign w:val="center"/>
          </w:tcPr>
          <w:p w14:paraId="66B0146B">
            <w:pPr>
              <w:rPr>
                <w:sz w:val="18"/>
                <w:szCs w:val="18"/>
              </w:rPr>
            </w:pPr>
            <w:r>
              <w:rPr>
                <w:sz w:val="18"/>
                <w:szCs w:val="18"/>
              </w:rPr>
              <w:t>29.1</w:t>
            </w:r>
          </w:p>
        </w:tc>
        <w:tc>
          <w:tcPr>
            <w:vAlign w:val="center"/>
          </w:tcPr>
          <w:p w14:paraId="347C5159">
            <w:pPr>
              <w:rPr>
                <w:sz w:val="18"/>
                <w:szCs w:val="18"/>
              </w:rPr>
            </w:pPr>
            <w:r>
              <w:rPr>
                <w:sz w:val="18"/>
                <w:szCs w:val="18"/>
              </w:rPr>
              <w:t>33.4</w:t>
            </w:r>
          </w:p>
        </w:tc>
        <w:tc>
          <w:tcPr>
            <w:vAlign w:val="center"/>
          </w:tcPr>
          <w:p w14:paraId="7FAF3270">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10949"/>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交通建筑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51041754"/>
      <w:bookmarkStart w:id="135" w:name="_Toc161211422"/>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61211423"/>
            <w:bookmarkStart w:id="139" w:name="_Toc154147349"/>
            <w:bookmarkStart w:id="140"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61211425"/>
      <w:bookmarkStart w:id="151" w:name="_Toc154147351"/>
      <w:bookmarkStart w:id="152" w:name="_Toc151041757"/>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61211427"/>
      <w:bookmarkStart w:id="155" w:name="_Toc154147352"/>
      <w:bookmarkStart w:id="156" w:name="_Toc10214"/>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交通建筑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18419"/>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3914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3914775"/>
                    </a:xfrm>
                    <a:prstGeom prst="rect">
                      <a:avLst/>
                    </a:prstGeom>
                  </pic:spPr>
                </pic:pic>
              </a:graphicData>
            </a:graphic>
          </wp:inline>
        </w:drawing>
      </w:r>
    </w:p>
    <w:p w14:paraId="30318B7F">
      <w:pPr>
        <w:pStyle w:val="15"/>
        <w:spacing w:line="360" w:lineRule="auto"/>
        <w:ind w:firstLine="0" w:firstLineChars="0"/>
        <w:jc w:val="center"/>
        <w:rPr>
          <w:sz w:val="21"/>
          <w:szCs w:val="21"/>
          <w:lang w:val="en-GB"/>
        </w:rPr>
      </w:pPr>
      <w:r>
        <w:rPr>
          <w:sz w:val="21"/>
          <w:szCs w:val="21"/>
          <w:lang w:val="en-GB"/>
        </w:rPr>
        <w:t>图6.1 【1】层平面图</w:t>
      </w:r>
    </w:p>
    <w:p w14:paraId="02DA7620">
      <w:pPr>
        <w:pStyle w:val="15"/>
        <w:spacing w:line="360" w:lineRule="auto"/>
        <w:ind w:firstLine="0" w:firstLineChars="0"/>
        <w:jc w:val="center"/>
        <w:rPr>
          <w:sz w:val="21"/>
          <w:szCs w:val="21"/>
          <w:lang w:val="en-GB"/>
        </w:rPr>
      </w:pPr>
      <w:r>
        <w:drawing>
          <wp:inline distT="0" distB="0" distL="0" distR="0">
            <wp:extent cx="8010525" cy="39147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3914775"/>
                    </a:xfrm>
                    <a:prstGeom prst="rect">
                      <a:avLst/>
                    </a:prstGeom>
                  </pic:spPr>
                </pic:pic>
              </a:graphicData>
            </a:graphic>
          </wp:inline>
        </w:drawing>
      </w:r>
    </w:p>
    <w:p w14:paraId="3F4E1C92">
      <w:pPr>
        <w:pStyle w:val="15"/>
        <w:spacing w:line="360" w:lineRule="auto"/>
        <w:ind w:firstLine="0" w:firstLineChars="0"/>
        <w:jc w:val="center"/>
        <w:rPr>
          <w:sz w:val="21"/>
          <w:szCs w:val="21"/>
          <w:lang w:val="en-GB"/>
        </w:rPr>
      </w:pPr>
      <w:r>
        <w:rPr>
          <w:sz w:val="21"/>
          <w:szCs w:val="21"/>
          <w:lang w:val="en-GB"/>
        </w:rPr>
        <w:t>图6.2 【2】层平面图</w:t>
      </w:r>
    </w:p>
    <w:p w14:paraId="73B81C2B">
      <w:pPr>
        <w:pStyle w:val="15"/>
        <w:spacing w:line="360" w:lineRule="auto"/>
        <w:ind w:firstLine="0" w:firstLineChars="0"/>
        <w:jc w:val="center"/>
        <w:rPr>
          <w:sz w:val="21"/>
          <w:szCs w:val="21"/>
          <w:lang w:val="en-GB"/>
        </w:rPr>
      </w:pPr>
      <w:r>
        <w:drawing>
          <wp:inline distT="0" distB="0" distL="0" distR="0">
            <wp:extent cx="8010525" cy="3914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3914775"/>
                    </a:xfrm>
                    <a:prstGeom prst="rect">
                      <a:avLst/>
                    </a:prstGeom>
                  </pic:spPr>
                </pic:pic>
              </a:graphicData>
            </a:graphic>
          </wp:inline>
        </w:drawing>
      </w:r>
    </w:p>
    <w:p w14:paraId="28DD0730">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12663"/>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02A4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115E68">
            <w:pPr>
              <w:jc w:val="center"/>
            </w:pPr>
            <w:r>
              <w:t>楼层</w:t>
            </w:r>
          </w:p>
        </w:tc>
        <w:tc>
          <w:tcPr>
            <w:vMerge w:val="restart"/>
            <w:shd w:val="clear" w:color="auto" w:fill="E6E6E6"/>
            <w:vAlign w:val="center"/>
          </w:tcPr>
          <w:p w14:paraId="0E8E9E1E">
            <w:pPr>
              <w:jc w:val="center"/>
            </w:pPr>
            <w:r>
              <w:t>房间类型</w:t>
            </w:r>
          </w:p>
        </w:tc>
        <w:tc>
          <w:tcPr>
            <w:vMerge w:val="restart"/>
            <w:shd w:val="clear" w:color="auto" w:fill="E6E6E6"/>
            <w:vAlign w:val="center"/>
          </w:tcPr>
          <w:p w14:paraId="25023762">
            <w:pPr>
              <w:jc w:val="center"/>
            </w:pPr>
            <w:r>
              <w:t>对标功能</w:t>
            </w:r>
          </w:p>
        </w:tc>
        <w:tc>
          <w:tcPr>
            <w:gridSpan w:val="2"/>
            <w:shd w:val="clear" w:color="auto" w:fill="E6E6E6"/>
            <w:vAlign w:val="center"/>
          </w:tcPr>
          <w:p w14:paraId="35F9DCB7">
            <w:pPr>
              <w:jc w:val="center"/>
            </w:pPr>
            <w:r>
              <w:t>噪声值(dB)</w:t>
            </w:r>
          </w:p>
        </w:tc>
        <w:tc>
          <w:tcPr>
            <w:gridSpan w:val="2"/>
            <w:shd w:val="clear" w:color="auto" w:fill="E6E6E6"/>
            <w:vAlign w:val="center"/>
          </w:tcPr>
          <w:p w14:paraId="6ED6D5C2">
            <w:pPr>
              <w:jc w:val="center"/>
            </w:pPr>
            <w:r>
              <w:t>限值(dB)</w:t>
            </w:r>
          </w:p>
        </w:tc>
        <w:tc>
          <w:tcPr>
            <w:vMerge w:val="restart"/>
            <w:shd w:val="clear" w:color="auto" w:fill="E6E6E6"/>
            <w:vAlign w:val="center"/>
          </w:tcPr>
          <w:p w14:paraId="097919AD">
            <w:pPr>
              <w:jc w:val="center"/>
            </w:pPr>
            <w:r>
              <w:t>达标判定</w:t>
            </w:r>
          </w:p>
        </w:tc>
      </w:tr>
      <w:tr w14:paraId="3C37F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1A19A0">
            <w:pPr>
              <w:jc w:val="center"/>
            </w:pPr>
          </w:p>
        </w:tc>
        <w:tc>
          <w:tcPr>
            <w:vMerge w:val="continue"/>
            <w:shd w:val="clear" w:color="auto" w:fill="E6E6E6"/>
            <w:vAlign w:val="center"/>
          </w:tcPr>
          <w:p w14:paraId="030C28EE"/>
        </w:tc>
        <w:tc>
          <w:tcPr>
            <w:vMerge w:val="continue"/>
            <w:shd w:val="clear" w:color="auto" w:fill="E6E6E6"/>
            <w:vAlign w:val="center"/>
          </w:tcPr>
          <w:p w14:paraId="240C4820"/>
        </w:tc>
        <w:tc>
          <w:tcPr>
            <w:shd w:val="clear" w:color="auto" w:fill="E6E6E6"/>
            <w:vAlign w:val="center"/>
          </w:tcPr>
          <w:p w14:paraId="0D6A11C4">
            <w:pPr>
              <w:jc w:val="center"/>
            </w:pPr>
            <w:r>
              <w:t>昼</w:t>
            </w:r>
          </w:p>
        </w:tc>
        <w:tc>
          <w:tcPr>
            <w:shd w:val="clear" w:color="auto" w:fill="E6E6E6"/>
            <w:vAlign w:val="center"/>
          </w:tcPr>
          <w:p w14:paraId="037AA780">
            <w:pPr>
              <w:jc w:val="center"/>
            </w:pPr>
            <w:r>
              <w:t>夜</w:t>
            </w:r>
          </w:p>
        </w:tc>
        <w:tc>
          <w:tcPr>
            <w:shd w:val="clear" w:color="auto" w:fill="E6E6E6"/>
            <w:vAlign w:val="center"/>
          </w:tcPr>
          <w:p w14:paraId="1261EF88">
            <w:pPr>
              <w:jc w:val="center"/>
            </w:pPr>
            <w:r>
              <w:t>昼</w:t>
            </w:r>
          </w:p>
        </w:tc>
        <w:tc>
          <w:tcPr>
            <w:shd w:val="clear" w:color="auto" w:fill="E6E6E6"/>
            <w:vAlign w:val="center"/>
          </w:tcPr>
          <w:p w14:paraId="20B1ECC9">
            <w:pPr>
              <w:jc w:val="center"/>
            </w:pPr>
            <w:r>
              <w:t>夜</w:t>
            </w:r>
          </w:p>
        </w:tc>
        <w:tc>
          <w:tcPr>
            <w:vMerge w:val="continue"/>
            <w:shd w:val="clear" w:color="auto" w:fill="E6E6E6"/>
            <w:vAlign w:val="center"/>
          </w:tcPr>
          <w:p w14:paraId="65C998E7">
            <w:pPr>
              <w:jc w:val="center"/>
            </w:pPr>
          </w:p>
        </w:tc>
      </w:tr>
      <w:tr w14:paraId="4761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1E1E64">
            <w:pPr>
              <w:jc w:val="center"/>
            </w:pPr>
            <w:r>
              <w:t>1</w:t>
            </w:r>
          </w:p>
        </w:tc>
        <w:tc>
          <w:tcPr>
            <w:vAlign w:val="center"/>
          </w:tcPr>
          <w:p w14:paraId="0D45E47A">
            <w:r>
              <w:t>办公室[1003]</w:t>
            </w:r>
          </w:p>
        </w:tc>
        <w:tc>
          <w:tcPr>
            <w:vAlign w:val="center"/>
          </w:tcPr>
          <w:p w14:paraId="13A1322F">
            <w:r>
              <w:t>教学医疗办公会议</w:t>
            </w:r>
          </w:p>
        </w:tc>
        <w:tc>
          <w:tcPr>
            <w:vAlign w:val="center"/>
          </w:tcPr>
          <w:p w14:paraId="464010BA">
            <w:pPr>
              <w:jc w:val="center"/>
            </w:pPr>
            <w:r>
              <w:rPr>
                <w:b/>
              </w:rPr>
              <w:t>30</w:t>
            </w:r>
          </w:p>
        </w:tc>
        <w:tc>
          <w:tcPr>
            <w:shd w:val="clear" w:color="auto" w:fill="E6E6E6"/>
            <w:vAlign w:val="center"/>
          </w:tcPr>
          <w:p w14:paraId="1E991735">
            <w:pPr>
              <w:jc w:val="center"/>
            </w:pPr>
            <w:r>
              <w:rPr>
                <w:b/>
              </w:rPr>
              <w:t>20</w:t>
            </w:r>
          </w:p>
        </w:tc>
        <w:tc>
          <w:tcPr>
            <w:vAlign w:val="center"/>
          </w:tcPr>
          <w:p w14:paraId="2480B3F7">
            <w:pPr>
              <w:jc w:val="center"/>
            </w:pPr>
            <w:r>
              <w:t>37</w:t>
            </w:r>
          </w:p>
        </w:tc>
        <w:tc>
          <w:tcPr>
            <w:vAlign w:val="center"/>
          </w:tcPr>
          <w:p w14:paraId="5721F8A5">
            <w:pPr>
              <w:jc w:val="center"/>
            </w:pPr>
            <w:r>
              <w:t>37</w:t>
            </w:r>
          </w:p>
        </w:tc>
        <w:tc>
          <w:tcPr>
            <w:vAlign w:val="center"/>
          </w:tcPr>
          <w:p w14:paraId="47822F8A">
            <w:pPr>
              <w:jc w:val="center"/>
            </w:pPr>
            <w:r>
              <w:t>达标</w:t>
            </w:r>
          </w:p>
        </w:tc>
      </w:tr>
      <w:tr w14:paraId="1BC7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37F4E">
            <w:pPr>
              <w:jc w:val="center"/>
            </w:pPr>
            <w:r>
              <w:t>1</w:t>
            </w:r>
          </w:p>
        </w:tc>
        <w:tc>
          <w:tcPr>
            <w:vAlign w:val="center"/>
          </w:tcPr>
          <w:p w14:paraId="0795C5CE">
            <w:r>
              <w:t>办公室[1006]</w:t>
            </w:r>
          </w:p>
        </w:tc>
        <w:tc>
          <w:tcPr>
            <w:vAlign w:val="center"/>
          </w:tcPr>
          <w:p w14:paraId="32565AC4">
            <w:r>
              <w:t>教学医疗办公会议</w:t>
            </w:r>
          </w:p>
        </w:tc>
        <w:tc>
          <w:tcPr>
            <w:vAlign w:val="center"/>
          </w:tcPr>
          <w:p w14:paraId="1946BE21">
            <w:pPr>
              <w:jc w:val="center"/>
            </w:pPr>
            <w:r>
              <w:rPr>
                <w:b/>
              </w:rPr>
              <w:t>33</w:t>
            </w:r>
          </w:p>
        </w:tc>
        <w:tc>
          <w:tcPr>
            <w:shd w:val="clear" w:color="auto" w:fill="E6E6E6"/>
            <w:vAlign w:val="center"/>
          </w:tcPr>
          <w:p w14:paraId="5DB4691C">
            <w:pPr>
              <w:jc w:val="center"/>
            </w:pPr>
            <w:r>
              <w:rPr>
                <w:b/>
              </w:rPr>
              <w:t>23</w:t>
            </w:r>
          </w:p>
        </w:tc>
        <w:tc>
          <w:tcPr>
            <w:vAlign w:val="center"/>
          </w:tcPr>
          <w:p w14:paraId="11CFB639">
            <w:pPr>
              <w:jc w:val="center"/>
            </w:pPr>
            <w:r>
              <w:t>37</w:t>
            </w:r>
          </w:p>
        </w:tc>
        <w:tc>
          <w:tcPr>
            <w:vAlign w:val="center"/>
          </w:tcPr>
          <w:p w14:paraId="60CB9787">
            <w:pPr>
              <w:jc w:val="center"/>
            </w:pPr>
            <w:r>
              <w:t>37</w:t>
            </w:r>
          </w:p>
        </w:tc>
        <w:tc>
          <w:tcPr>
            <w:vAlign w:val="center"/>
          </w:tcPr>
          <w:p w14:paraId="55744C25">
            <w:pPr>
              <w:jc w:val="center"/>
            </w:pPr>
            <w:r>
              <w:t>达标</w:t>
            </w:r>
          </w:p>
        </w:tc>
      </w:tr>
      <w:tr w14:paraId="1B164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0921B">
            <w:pPr>
              <w:jc w:val="center"/>
            </w:pPr>
            <w:r>
              <w:t>1</w:t>
            </w:r>
          </w:p>
        </w:tc>
        <w:tc>
          <w:tcPr>
            <w:vAlign w:val="center"/>
          </w:tcPr>
          <w:p w14:paraId="35F90251">
            <w:r>
              <w:t>办公室[1008]</w:t>
            </w:r>
          </w:p>
        </w:tc>
        <w:tc>
          <w:tcPr>
            <w:vAlign w:val="center"/>
          </w:tcPr>
          <w:p w14:paraId="300C35C6">
            <w:r>
              <w:t>教学医疗办公会议</w:t>
            </w:r>
          </w:p>
        </w:tc>
        <w:tc>
          <w:tcPr>
            <w:vAlign w:val="center"/>
          </w:tcPr>
          <w:p w14:paraId="4A4E0538">
            <w:pPr>
              <w:jc w:val="center"/>
            </w:pPr>
            <w:r>
              <w:rPr>
                <w:b/>
              </w:rPr>
              <w:t>33</w:t>
            </w:r>
          </w:p>
        </w:tc>
        <w:tc>
          <w:tcPr>
            <w:shd w:val="clear" w:color="auto" w:fill="E6E6E6"/>
            <w:vAlign w:val="center"/>
          </w:tcPr>
          <w:p w14:paraId="49875E29">
            <w:pPr>
              <w:jc w:val="center"/>
            </w:pPr>
            <w:r>
              <w:rPr>
                <w:b/>
              </w:rPr>
              <w:t>23</w:t>
            </w:r>
          </w:p>
        </w:tc>
        <w:tc>
          <w:tcPr>
            <w:vAlign w:val="center"/>
          </w:tcPr>
          <w:p w14:paraId="528D8FCB">
            <w:pPr>
              <w:jc w:val="center"/>
            </w:pPr>
            <w:r>
              <w:t>37</w:t>
            </w:r>
          </w:p>
        </w:tc>
        <w:tc>
          <w:tcPr>
            <w:vAlign w:val="center"/>
          </w:tcPr>
          <w:p w14:paraId="1FD607CB">
            <w:pPr>
              <w:jc w:val="center"/>
            </w:pPr>
            <w:r>
              <w:t>37</w:t>
            </w:r>
          </w:p>
        </w:tc>
        <w:tc>
          <w:tcPr>
            <w:vAlign w:val="center"/>
          </w:tcPr>
          <w:p w14:paraId="662C91E1">
            <w:pPr>
              <w:jc w:val="center"/>
            </w:pPr>
            <w:r>
              <w:t>达标</w:t>
            </w:r>
          </w:p>
        </w:tc>
      </w:tr>
      <w:tr w14:paraId="0718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51CDD">
            <w:pPr>
              <w:jc w:val="center"/>
            </w:pPr>
            <w:r>
              <w:t>1</w:t>
            </w:r>
          </w:p>
        </w:tc>
        <w:tc>
          <w:tcPr>
            <w:vAlign w:val="center"/>
          </w:tcPr>
          <w:p w14:paraId="6BE6BC70">
            <w:r>
              <w:t>办公室[1020]</w:t>
            </w:r>
          </w:p>
        </w:tc>
        <w:tc>
          <w:tcPr>
            <w:vAlign w:val="center"/>
          </w:tcPr>
          <w:p w14:paraId="68F1FF75">
            <w:r>
              <w:t>教学医疗办公会议</w:t>
            </w:r>
          </w:p>
        </w:tc>
        <w:tc>
          <w:tcPr>
            <w:vAlign w:val="center"/>
          </w:tcPr>
          <w:p w14:paraId="03106BFD">
            <w:pPr>
              <w:jc w:val="center"/>
            </w:pPr>
            <w:r>
              <w:rPr>
                <w:b/>
              </w:rPr>
              <w:t>33</w:t>
            </w:r>
          </w:p>
        </w:tc>
        <w:tc>
          <w:tcPr>
            <w:shd w:val="clear" w:color="auto" w:fill="E6E6E6"/>
            <w:vAlign w:val="center"/>
          </w:tcPr>
          <w:p w14:paraId="3B4EFB47">
            <w:pPr>
              <w:jc w:val="center"/>
            </w:pPr>
            <w:r>
              <w:rPr>
                <w:b/>
              </w:rPr>
              <w:t>23</w:t>
            </w:r>
          </w:p>
        </w:tc>
        <w:tc>
          <w:tcPr>
            <w:vAlign w:val="center"/>
          </w:tcPr>
          <w:p w14:paraId="2D79DFEA">
            <w:pPr>
              <w:jc w:val="center"/>
            </w:pPr>
            <w:r>
              <w:t>37</w:t>
            </w:r>
          </w:p>
        </w:tc>
        <w:tc>
          <w:tcPr>
            <w:vAlign w:val="center"/>
          </w:tcPr>
          <w:p w14:paraId="1C7B32DB">
            <w:pPr>
              <w:jc w:val="center"/>
            </w:pPr>
            <w:r>
              <w:t>37</w:t>
            </w:r>
          </w:p>
        </w:tc>
        <w:tc>
          <w:tcPr>
            <w:vAlign w:val="center"/>
          </w:tcPr>
          <w:p w14:paraId="49230179">
            <w:pPr>
              <w:jc w:val="center"/>
            </w:pPr>
            <w:r>
              <w:t>达标</w:t>
            </w:r>
          </w:p>
        </w:tc>
      </w:tr>
      <w:tr w14:paraId="0637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8E7D0">
            <w:pPr>
              <w:jc w:val="center"/>
            </w:pPr>
            <w:r>
              <w:t>1</w:t>
            </w:r>
          </w:p>
        </w:tc>
        <w:tc>
          <w:tcPr>
            <w:vAlign w:val="center"/>
          </w:tcPr>
          <w:p w14:paraId="7CDB1E52">
            <w:r>
              <w:t>办公室[1026]</w:t>
            </w:r>
          </w:p>
        </w:tc>
        <w:tc>
          <w:tcPr>
            <w:vAlign w:val="center"/>
          </w:tcPr>
          <w:p w14:paraId="491318D6">
            <w:r>
              <w:t>教学医疗办公会议</w:t>
            </w:r>
          </w:p>
        </w:tc>
        <w:tc>
          <w:tcPr>
            <w:vAlign w:val="center"/>
          </w:tcPr>
          <w:p w14:paraId="615A6032">
            <w:pPr>
              <w:jc w:val="center"/>
            </w:pPr>
            <w:r>
              <w:rPr>
                <w:b/>
              </w:rPr>
              <w:t>36</w:t>
            </w:r>
          </w:p>
        </w:tc>
        <w:tc>
          <w:tcPr>
            <w:shd w:val="clear" w:color="auto" w:fill="E6E6E6"/>
            <w:vAlign w:val="center"/>
          </w:tcPr>
          <w:p w14:paraId="2647C411">
            <w:pPr>
              <w:jc w:val="center"/>
            </w:pPr>
            <w:r>
              <w:rPr>
                <w:b/>
              </w:rPr>
              <w:t>26</w:t>
            </w:r>
          </w:p>
        </w:tc>
        <w:tc>
          <w:tcPr>
            <w:vAlign w:val="center"/>
          </w:tcPr>
          <w:p w14:paraId="7E52C884">
            <w:pPr>
              <w:jc w:val="center"/>
            </w:pPr>
            <w:r>
              <w:t>37</w:t>
            </w:r>
          </w:p>
        </w:tc>
        <w:tc>
          <w:tcPr>
            <w:vAlign w:val="center"/>
          </w:tcPr>
          <w:p w14:paraId="0A9AB5F9">
            <w:pPr>
              <w:jc w:val="center"/>
            </w:pPr>
            <w:r>
              <w:t>37</w:t>
            </w:r>
          </w:p>
        </w:tc>
        <w:tc>
          <w:tcPr>
            <w:vAlign w:val="center"/>
          </w:tcPr>
          <w:p w14:paraId="001570DF">
            <w:pPr>
              <w:jc w:val="center"/>
            </w:pPr>
            <w:r>
              <w:t>达标</w:t>
            </w:r>
          </w:p>
        </w:tc>
      </w:tr>
      <w:tr w14:paraId="19A2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17C17">
            <w:pPr>
              <w:jc w:val="center"/>
            </w:pPr>
            <w:r>
              <w:t>1</w:t>
            </w:r>
          </w:p>
        </w:tc>
        <w:tc>
          <w:tcPr>
            <w:vAlign w:val="center"/>
          </w:tcPr>
          <w:p w14:paraId="1493AFAB">
            <w:r>
              <w:t>办公室[1027]</w:t>
            </w:r>
          </w:p>
        </w:tc>
        <w:tc>
          <w:tcPr>
            <w:vAlign w:val="center"/>
          </w:tcPr>
          <w:p w14:paraId="43F8D813">
            <w:r>
              <w:t>教学医疗办公会议</w:t>
            </w:r>
          </w:p>
        </w:tc>
        <w:tc>
          <w:tcPr>
            <w:vAlign w:val="center"/>
          </w:tcPr>
          <w:p w14:paraId="3C6D1471">
            <w:pPr>
              <w:jc w:val="center"/>
            </w:pPr>
            <w:r>
              <w:rPr>
                <w:b/>
              </w:rPr>
              <w:t>35</w:t>
            </w:r>
          </w:p>
        </w:tc>
        <w:tc>
          <w:tcPr>
            <w:shd w:val="clear" w:color="auto" w:fill="E6E6E6"/>
            <w:vAlign w:val="center"/>
          </w:tcPr>
          <w:p w14:paraId="558C023E">
            <w:pPr>
              <w:jc w:val="center"/>
            </w:pPr>
            <w:r>
              <w:rPr>
                <w:b/>
              </w:rPr>
              <w:t>25</w:t>
            </w:r>
          </w:p>
        </w:tc>
        <w:tc>
          <w:tcPr>
            <w:vAlign w:val="center"/>
          </w:tcPr>
          <w:p w14:paraId="4AA414F1">
            <w:pPr>
              <w:jc w:val="center"/>
            </w:pPr>
            <w:r>
              <w:t>37</w:t>
            </w:r>
          </w:p>
        </w:tc>
        <w:tc>
          <w:tcPr>
            <w:vAlign w:val="center"/>
          </w:tcPr>
          <w:p w14:paraId="09A2F941">
            <w:pPr>
              <w:jc w:val="center"/>
            </w:pPr>
            <w:r>
              <w:t>37</w:t>
            </w:r>
          </w:p>
        </w:tc>
        <w:tc>
          <w:tcPr>
            <w:vAlign w:val="center"/>
          </w:tcPr>
          <w:p w14:paraId="39A36639">
            <w:pPr>
              <w:jc w:val="center"/>
            </w:pPr>
            <w:r>
              <w:t>达标</w:t>
            </w:r>
          </w:p>
        </w:tc>
      </w:tr>
      <w:tr w14:paraId="3048B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56EF2">
            <w:pPr>
              <w:jc w:val="center"/>
            </w:pPr>
            <w:r>
              <w:t>1</w:t>
            </w:r>
          </w:p>
        </w:tc>
        <w:tc>
          <w:tcPr>
            <w:vAlign w:val="center"/>
          </w:tcPr>
          <w:p w14:paraId="743BD3D0">
            <w:r>
              <w:t>办公室[1028]</w:t>
            </w:r>
          </w:p>
        </w:tc>
        <w:tc>
          <w:tcPr>
            <w:vAlign w:val="center"/>
          </w:tcPr>
          <w:p w14:paraId="3D233CFA">
            <w:r>
              <w:t>教学医疗办公会议</w:t>
            </w:r>
          </w:p>
        </w:tc>
        <w:tc>
          <w:tcPr>
            <w:vAlign w:val="center"/>
          </w:tcPr>
          <w:p w14:paraId="5A2852F3">
            <w:pPr>
              <w:jc w:val="center"/>
            </w:pPr>
            <w:r>
              <w:rPr>
                <w:b/>
              </w:rPr>
              <w:t>36</w:t>
            </w:r>
          </w:p>
        </w:tc>
        <w:tc>
          <w:tcPr>
            <w:shd w:val="clear" w:color="auto" w:fill="E6E6E6"/>
            <w:vAlign w:val="center"/>
          </w:tcPr>
          <w:p w14:paraId="3E023D7D">
            <w:pPr>
              <w:jc w:val="center"/>
            </w:pPr>
            <w:r>
              <w:rPr>
                <w:b/>
              </w:rPr>
              <w:t>26</w:t>
            </w:r>
          </w:p>
        </w:tc>
        <w:tc>
          <w:tcPr>
            <w:vAlign w:val="center"/>
          </w:tcPr>
          <w:p w14:paraId="6E22A4F9">
            <w:pPr>
              <w:jc w:val="center"/>
            </w:pPr>
            <w:r>
              <w:t>37</w:t>
            </w:r>
          </w:p>
        </w:tc>
        <w:tc>
          <w:tcPr>
            <w:vAlign w:val="center"/>
          </w:tcPr>
          <w:p w14:paraId="1F4494BB">
            <w:pPr>
              <w:jc w:val="center"/>
            </w:pPr>
            <w:r>
              <w:t>37</w:t>
            </w:r>
          </w:p>
        </w:tc>
        <w:tc>
          <w:tcPr>
            <w:vAlign w:val="center"/>
          </w:tcPr>
          <w:p w14:paraId="0C813696">
            <w:pPr>
              <w:jc w:val="center"/>
            </w:pPr>
            <w:r>
              <w:t>达标</w:t>
            </w:r>
          </w:p>
        </w:tc>
      </w:tr>
      <w:tr w14:paraId="0B33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0D990">
            <w:pPr>
              <w:jc w:val="center"/>
            </w:pPr>
            <w:r>
              <w:t>1</w:t>
            </w:r>
          </w:p>
        </w:tc>
        <w:tc>
          <w:tcPr>
            <w:vAlign w:val="center"/>
          </w:tcPr>
          <w:p w14:paraId="50BBD5FE">
            <w:r>
              <w:t>办公室[1029]</w:t>
            </w:r>
          </w:p>
        </w:tc>
        <w:tc>
          <w:tcPr>
            <w:vAlign w:val="center"/>
          </w:tcPr>
          <w:p w14:paraId="40B285FA">
            <w:r>
              <w:t>教学医疗办公会议</w:t>
            </w:r>
          </w:p>
        </w:tc>
        <w:tc>
          <w:tcPr>
            <w:vAlign w:val="center"/>
          </w:tcPr>
          <w:p w14:paraId="340D0054">
            <w:pPr>
              <w:jc w:val="center"/>
            </w:pPr>
            <w:r>
              <w:rPr>
                <w:b/>
              </w:rPr>
              <w:t>35</w:t>
            </w:r>
          </w:p>
        </w:tc>
        <w:tc>
          <w:tcPr>
            <w:shd w:val="clear" w:color="auto" w:fill="E6E6E6"/>
            <w:vAlign w:val="center"/>
          </w:tcPr>
          <w:p w14:paraId="0F63574C">
            <w:pPr>
              <w:jc w:val="center"/>
            </w:pPr>
            <w:r>
              <w:rPr>
                <w:b/>
              </w:rPr>
              <w:t>25</w:t>
            </w:r>
          </w:p>
        </w:tc>
        <w:tc>
          <w:tcPr>
            <w:vAlign w:val="center"/>
          </w:tcPr>
          <w:p w14:paraId="38CE994C">
            <w:pPr>
              <w:jc w:val="center"/>
            </w:pPr>
            <w:r>
              <w:t>37</w:t>
            </w:r>
          </w:p>
        </w:tc>
        <w:tc>
          <w:tcPr>
            <w:vAlign w:val="center"/>
          </w:tcPr>
          <w:p w14:paraId="2EB29EF5">
            <w:pPr>
              <w:jc w:val="center"/>
            </w:pPr>
            <w:r>
              <w:t>37</w:t>
            </w:r>
          </w:p>
        </w:tc>
        <w:tc>
          <w:tcPr>
            <w:vAlign w:val="center"/>
          </w:tcPr>
          <w:p w14:paraId="26420E2B">
            <w:pPr>
              <w:jc w:val="center"/>
            </w:pPr>
            <w:r>
              <w:t>达标</w:t>
            </w:r>
          </w:p>
        </w:tc>
      </w:tr>
      <w:tr w14:paraId="3AE65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83FEF">
            <w:pPr>
              <w:jc w:val="center"/>
            </w:pPr>
            <w:r>
              <w:t>1</w:t>
            </w:r>
          </w:p>
        </w:tc>
        <w:tc>
          <w:tcPr>
            <w:vAlign w:val="center"/>
          </w:tcPr>
          <w:p w14:paraId="5DF5E93B">
            <w:r>
              <w:t>办公室[1031]</w:t>
            </w:r>
          </w:p>
        </w:tc>
        <w:tc>
          <w:tcPr>
            <w:vAlign w:val="center"/>
          </w:tcPr>
          <w:p w14:paraId="579D15E2">
            <w:r>
              <w:t>教学医疗办公会议</w:t>
            </w:r>
          </w:p>
        </w:tc>
        <w:tc>
          <w:tcPr>
            <w:vAlign w:val="center"/>
          </w:tcPr>
          <w:p w14:paraId="2C33F0CE">
            <w:pPr>
              <w:jc w:val="center"/>
            </w:pPr>
            <w:r>
              <w:rPr>
                <w:b/>
              </w:rPr>
              <w:t>35</w:t>
            </w:r>
          </w:p>
        </w:tc>
        <w:tc>
          <w:tcPr>
            <w:shd w:val="clear" w:color="auto" w:fill="E6E6E6"/>
            <w:vAlign w:val="center"/>
          </w:tcPr>
          <w:p w14:paraId="15C5E2A6">
            <w:pPr>
              <w:jc w:val="center"/>
            </w:pPr>
            <w:r>
              <w:rPr>
                <w:b/>
              </w:rPr>
              <w:t>25</w:t>
            </w:r>
          </w:p>
        </w:tc>
        <w:tc>
          <w:tcPr>
            <w:vAlign w:val="center"/>
          </w:tcPr>
          <w:p w14:paraId="7645EF5D">
            <w:pPr>
              <w:jc w:val="center"/>
            </w:pPr>
            <w:r>
              <w:t>37</w:t>
            </w:r>
          </w:p>
        </w:tc>
        <w:tc>
          <w:tcPr>
            <w:vAlign w:val="center"/>
          </w:tcPr>
          <w:p w14:paraId="34C5F923">
            <w:pPr>
              <w:jc w:val="center"/>
            </w:pPr>
            <w:r>
              <w:t>37</w:t>
            </w:r>
          </w:p>
        </w:tc>
        <w:tc>
          <w:tcPr>
            <w:vAlign w:val="center"/>
          </w:tcPr>
          <w:p w14:paraId="647CEBAF">
            <w:pPr>
              <w:jc w:val="center"/>
            </w:pPr>
            <w:r>
              <w:t>达标</w:t>
            </w:r>
          </w:p>
        </w:tc>
      </w:tr>
      <w:tr w14:paraId="61941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841C1">
            <w:pPr>
              <w:jc w:val="center"/>
            </w:pPr>
            <w:r>
              <w:t>1</w:t>
            </w:r>
          </w:p>
        </w:tc>
        <w:tc>
          <w:tcPr>
            <w:vAlign w:val="center"/>
          </w:tcPr>
          <w:p w14:paraId="18962C2B">
            <w:r>
              <w:t>会议室[1001]</w:t>
            </w:r>
          </w:p>
        </w:tc>
        <w:tc>
          <w:tcPr>
            <w:vAlign w:val="center"/>
          </w:tcPr>
          <w:p w14:paraId="3B80774D">
            <w:r>
              <w:t>教学医疗办公会议</w:t>
            </w:r>
          </w:p>
        </w:tc>
        <w:tc>
          <w:tcPr>
            <w:vAlign w:val="center"/>
          </w:tcPr>
          <w:p w14:paraId="3DDE0CCD">
            <w:pPr>
              <w:jc w:val="center"/>
            </w:pPr>
            <w:r>
              <w:rPr>
                <w:b/>
              </w:rPr>
              <w:t>35</w:t>
            </w:r>
          </w:p>
        </w:tc>
        <w:tc>
          <w:tcPr>
            <w:shd w:val="clear" w:color="auto" w:fill="E6E6E6"/>
            <w:vAlign w:val="center"/>
          </w:tcPr>
          <w:p w14:paraId="5551DCCF">
            <w:pPr>
              <w:jc w:val="center"/>
            </w:pPr>
            <w:r>
              <w:rPr>
                <w:b/>
              </w:rPr>
              <w:t>25</w:t>
            </w:r>
          </w:p>
        </w:tc>
        <w:tc>
          <w:tcPr>
            <w:vAlign w:val="center"/>
          </w:tcPr>
          <w:p w14:paraId="6AB89AC5">
            <w:pPr>
              <w:jc w:val="center"/>
            </w:pPr>
            <w:r>
              <w:t>37</w:t>
            </w:r>
          </w:p>
        </w:tc>
        <w:tc>
          <w:tcPr>
            <w:vAlign w:val="center"/>
          </w:tcPr>
          <w:p w14:paraId="22D9B90E">
            <w:pPr>
              <w:jc w:val="center"/>
            </w:pPr>
            <w:r>
              <w:t>37</w:t>
            </w:r>
          </w:p>
        </w:tc>
        <w:tc>
          <w:tcPr>
            <w:vAlign w:val="center"/>
          </w:tcPr>
          <w:p w14:paraId="51C636F7">
            <w:pPr>
              <w:jc w:val="center"/>
            </w:pPr>
            <w:r>
              <w:t>达标</w:t>
            </w:r>
          </w:p>
        </w:tc>
      </w:tr>
      <w:tr w14:paraId="2EE0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57C24">
            <w:pPr>
              <w:jc w:val="center"/>
            </w:pPr>
            <w:r>
              <w:t>1</w:t>
            </w:r>
          </w:p>
        </w:tc>
        <w:tc>
          <w:tcPr>
            <w:vAlign w:val="center"/>
          </w:tcPr>
          <w:p w14:paraId="3317D2E9">
            <w:r>
              <w:t>会议室[1004]</w:t>
            </w:r>
          </w:p>
        </w:tc>
        <w:tc>
          <w:tcPr>
            <w:vAlign w:val="center"/>
          </w:tcPr>
          <w:p w14:paraId="7CB1A430">
            <w:r>
              <w:t>教学医疗办公会议</w:t>
            </w:r>
          </w:p>
        </w:tc>
        <w:tc>
          <w:tcPr>
            <w:vAlign w:val="center"/>
          </w:tcPr>
          <w:p w14:paraId="46B0A54B">
            <w:pPr>
              <w:jc w:val="center"/>
            </w:pPr>
            <w:r>
              <w:rPr>
                <w:b/>
              </w:rPr>
              <w:t>35</w:t>
            </w:r>
          </w:p>
        </w:tc>
        <w:tc>
          <w:tcPr>
            <w:shd w:val="clear" w:color="auto" w:fill="E6E6E6"/>
            <w:vAlign w:val="center"/>
          </w:tcPr>
          <w:p w14:paraId="09BE2400">
            <w:pPr>
              <w:jc w:val="center"/>
            </w:pPr>
            <w:r>
              <w:rPr>
                <w:b/>
              </w:rPr>
              <w:t>25</w:t>
            </w:r>
          </w:p>
        </w:tc>
        <w:tc>
          <w:tcPr>
            <w:vAlign w:val="center"/>
          </w:tcPr>
          <w:p w14:paraId="13B447C8">
            <w:pPr>
              <w:jc w:val="center"/>
            </w:pPr>
            <w:r>
              <w:t>37</w:t>
            </w:r>
          </w:p>
        </w:tc>
        <w:tc>
          <w:tcPr>
            <w:vAlign w:val="center"/>
          </w:tcPr>
          <w:p w14:paraId="3C3E197B">
            <w:pPr>
              <w:jc w:val="center"/>
            </w:pPr>
            <w:r>
              <w:t>37</w:t>
            </w:r>
          </w:p>
        </w:tc>
        <w:tc>
          <w:tcPr>
            <w:vAlign w:val="center"/>
          </w:tcPr>
          <w:p w14:paraId="5AFD7159">
            <w:pPr>
              <w:jc w:val="center"/>
            </w:pPr>
            <w:r>
              <w:t>达标</w:t>
            </w:r>
          </w:p>
        </w:tc>
      </w:tr>
      <w:tr w14:paraId="20B00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91A459">
            <w:pPr>
              <w:jc w:val="center"/>
            </w:pPr>
            <w:r>
              <w:t>2</w:t>
            </w:r>
          </w:p>
        </w:tc>
        <w:tc>
          <w:tcPr>
            <w:vAlign w:val="center"/>
          </w:tcPr>
          <w:p w14:paraId="1037F061">
            <w:r>
              <w:t>会议室[2003]</w:t>
            </w:r>
          </w:p>
        </w:tc>
        <w:tc>
          <w:tcPr>
            <w:vAlign w:val="center"/>
          </w:tcPr>
          <w:p w14:paraId="285DAEA1">
            <w:r>
              <w:t>教学医疗办公会议</w:t>
            </w:r>
          </w:p>
        </w:tc>
        <w:tc>
          <w:tcPr>
            <w:vAlign w:val="center"/>
          </w:tcPr>
          <w:p w14:paraId="6DA0B68F">
            <w:pPr>
              <w:jc w:val="center"/>
            </w:pPr>
            <w:r>
              <w:rPr>
                <w:b/>
              </w:rPr>
              <w:t>33</w:t>
            </w:r>
          </w:p>
        </w:tc>
        <w:tc>
          <w:tcPr>
            <w:shd w:val="clear" w:color="auto" w:fill="E6E6E6"/>
            <w:vAlign w:val="center"/>
          </w:tcPr>
          <w:p w14:paraId="71DB9CF2">
            <w:pPr>
              <w:jc w:val="center"/>
            </w:pPr>
            <w:r>
              <w:rPr>
                <w:b/>
              </w:rPr>
              <w:t>23</w:t>
            </w:r>
          </w:p>
        </w:tc>
        <w:tc>
          <w:tcPr>
            <w:vAlign w:val="center"/>
          </w:tcPr>
          <w:p w14:paraId="22EC078F">
            <w:pPr>
              <w:jc w:val="center"/>
            </w:pPr>
            <w:r>
              <w:t>37</w:t>
            </w:r>
          </w:p>
        </w:tc>
        <w:tc>
          <w:tcPr>
            <w:vAlign w:val="center"/>
          </w:tcPr>
          <w:p w14:paraId="04A9E5A4">
            <w:pPr>
              <w:jc w:val="center"/>
            </w:pPr>
            <w:r>
              <w:t>37</w:t>
            </w:r>
          </w:p>
        </w:tc>
        <w:tc>
          <w:tcPr>
            <w:vAlign w:val="center"/>
          </w:tcPr>
          <w:p w14:paraId="1B6281C0">
            <w:pPr>
              <w:jc w:val="center"/>
            </w:pPr>
            <w:r>
              <w:t>达标</w:t>
            </w:r>
          </w:p>
        </w:tc>
      </w:tr>
      <w:tr w14:paraId="5D348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1F041">
            <w:pPr>
              <w:jc w:val="center"/>
            </w:pPr>
            <w:r>
              <w:t>2</w:t>
            </w:r>
          </w:p>
        </w:tc>
        <w:tc>
          <w:tcPr>
            <w:vAlign w:val="center"/>
          </w:tcPr>
          <w:p w14:paraId="2E4B5701">
            <w:r>
              <w:t>会议室[2007]</w:t>
            </w:r>
          </w:p>
        </w:tc>
        <w:tc>
          <w:tcPr>
            <w:vAlign w:val="center"/>
          </w:tcPr>
          <w:p w14:paraId="271374F7">
            <w:r>
              <w:t>教学医疗办公会议</w:t>
            </w:r>
          </w:p>
        </w:tc>
        <w:tc>
          <w:tcPr>
            <w:vAlign w:val="center"/>
          </w:tcPr>
          <w:p w14:paraId="56664BBB">
            <w:pPr>
              <w:jc w:val="center"/>
            </w:pPr>
            <w:r>
              <w:rPr>
                <w:b/>
              </w:rPr>
              <w:t>33</w:t>
            </w:r>
          </w:p>
        </w:tc>
        <w:tc>
          <w:tcPr>
            <w:shd w:val="clear" w:color="auto" w:fill="E6E6E6"/>
            <w:vAlign w:val="center"/>
          </w:tcPr>
          <w:p w14:paraId="1F41E897">
            <w:pPr>
              <w:jc w:val="center"/>
            </w:pPr>
            <w:r>
              <w:rPr>
                <w:b/>
              </w:rPr>
              <w:t>23</w:t>
            </w:r>
          </w:p>
        </w:tc>
        <w:tc>
          <w:tcPr>
            <w:vAlign w:val="center"/>
          </w:tcPr>
          <w:p w14:paraId="40B2BC5D">
            <w:pPr>
              <w:jc w:val="center"/>
            </w:pPr>
            <w:r>
              <w:t>37</w:t>
            </w:r>
          </w:p>
        </w:tc>
        <w:tc>
          <w:tcPr>
            <w:vAlign w:val="center"/>
          </w:tcPr>
          <w:p w14:paraId="41CDD891">
            <w:pPr>
              <w:jc w:val="center"/>
            </w:pPr>
            <w:r>
              <w:t>37</w:t>
            </w:r>
          </w:p>
        </w:tc>
        <w:tc>
          <w:tcPr>
            <w:vAlign w:val="center"/>
          </w:tcPr>
          <w:p w14:paraId="6607FC79">
            <w:pPr>
              <w:jc w:val="center"/>
            </w:pPr>
            <w:r>
              <w:t>达标</w:t>
            </w:r>
          </w:p>
        </w:tc>
      </w:tr>
    </w:tbl>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22304"/>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EE85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4CC671">
            <w:pPr>
              <w:jc w:val="center"/>
            </w:pPr>
            <w:r>
              <w:t>楼层</w:t>
            </w:r>
          </w:p>
        </w:tc>
        <w:tc>
          <w:tcPr>
            <w:shd w:val="clear" w:color="auto" w:fill="E6E6E6"/>
            <w:vAlign w:val="center"/>
          </w:tcPr>
          <w:p w14:paraId="47D66483">
            <w:pPr>
              <w:jc w:val="center"/>
            </w:pPr>
            <w:r>
              <w:t>房间类型</w:t>
            </w:r>
          </w:p>
        </w:tc>
        <w:tc>
          <w:tcPr>
            <w:shd w:val="clear" w:color="auto" w:fill="E6E6E6"/>
            <w:vAlign w:val="center"/>
          </w:tcPr>
          <w:p w14:paraId="04A0CFEA">
            <w:pPr>
              <w:jc w:val="center"/>
            </w:pPr>
            <w:r>
              <w:t>对标功能</w:t>
            </w:r>
          </w:p>
        </w:tc>
        <w:tc>
          <w:tcPr>
            <w:shd w:val="clear" w:color="auto" w:fill="E6E6E6"/>
            <w:vAlign w:val="center"/>
          </w:tcPr>
          <w:p w14:paraId="679CF546">
            <w:pPr>
              <w:jc w:val="center"/>
            </w:pPr>
            <w:r>
              <w:t>噪声源(dB)</w:t>
            </w:r>
          </w:p>
        </w:tc>
        <w:tc>
          <w:tcPr>
            <w:shd w:val="clear" w:color="auto" w:fill="E6E6E6"/>
            <w:vAlign w:val="center"/>
          </w:tcPr>
          <w:p w14:paraId="0F772CF5">
            <w:pPr>
              <w:jc w:val="center"/>
            </w:pPr>
            <w:r>
              <w:t>噪声值(dB)</w:t>
            </w:r>
          </w:p>
        </w:tc>
        <w:tc>
          <w:tcPr>
            <w:shd w:val="clear" w:color="auto" w:fill="E6E6E6"/>
            <w:vAlign w:val="center"/>
          </w:tcPr>
          <w:p w14:paraId="0E5D6269">
            <w:pPr>
              <w:jc w:val="center"/>
            </w:pPr>
            <w:r>
              <w:t>限值(dB)</w:t>
            </w:r>
          </w:p>
        </w:tc>
        <w:tc>
          <w:tcPr>
            <w:shd w:val="clear" w:color="auto" w:fill="E6E6E6"/>
            <w:vAlign w:val="center"/>
          </w:tcPr>
          <w:p w14:paraId="4613E86D">
            <w:pPr>
              <w:jc w:val="center"/>
            </w:pPr>
            <w:r>
              <w:t>达标判定</w:t>
            </w:r>
          </w:p>
        </w:tc>
      </w:tr>
      <w:tr w14:paraId="2DDB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21F6BC">
            <w:pPr>
              <w:jc w:val="center"/>
            </w:pPr>
            <w:r>
              <w:t>1</w:t>
            </w:r>
          </w:p>
        </w:tc>
        <w:tc>
          <w:tcPr>
            <w:vAlign w:val="center"/>
          </w:tcPr>
          <w:p w14:paraId="6BFD5BBC">
            <w:r>
              <w:t>办公室[1003]</w:t>
            </w:r>
          </w:p>
        </w:tc>
        <w:tc>
          <w:tcPr>
            <w:vAlign w:val="center"/>
          </w:tcPr>
          <w:p w14:paraId="0954B65A">
            <w:r>
              <w:t>教学医疗办公会议</w:t>
            </w:r>
          </w:p>
        </w:tc>
        <w:tc>
          <w:tcPr>
            <w:vAlign w:val="center"/>
          </w:tcPr>
          <w:p w14:paraId="4D5D3787">
            <w:r>
              <w:t>--</w:t>
            </w:r>
          </w:p>
        </w:tc>
        <w:tc>
          <w:tcPr>
            <w:shd w:val="clear" w:color="auto" w:fill="E6E6E6"/>
            <w:vAlign w:val="center"/>
          </w:tcPr>
          <w:p w14:paraId="78684214">
            <w:pPr>
              <w:jc w:val="center"/>
            </w:pPr>
            <w:r>
              <w:rPr>
                <w:b/>
              </w:rPr>
              <w:t>--</w:t>
            </w:r>
          </w:p>
        </w:tc>
        <w:tc>
          <w:tcPr>
            <w:vAlign w:val="center"/>
          </w:tcPr>
          <w:p w14:paraId="3053D296">
            <w:pPr>
              <w:jc w:val="center"/>
            </w:pPr>
            <w:r>
              <w:t>42</w:t>
            </w:r>
          </w:p>
        </w:tc>
        <w:tc>
          <w:tcPr>
            <w:vAlign w:val="center"/>
          </w:tcPr>
          <w:p w14:paraId="0195FDC4">
            <w:pPr>
              <w:jc w:val="center"/>
            </w:pPr>
            <w:r>
              <w:t>达标</w:t>
            </w:r>
          </w:p>
        </w:tc>
      </w:tr>
      <w:tr w14:paraId="5B65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93BE2">
            <w:pPr>
              <w:jc w:val="center"/>
            </w:pPr>
            <w:r>
              <w:t>1</w:t>
            </w:r>
          </w:p>
        </w:tc>
        <w:tc>
          <w:tcPr>
            <w:vAlign w:val="center"/>
          </w:tcPr>
          <w:p w14:paraId="323B94CF">
            <w:r>
              <w:t>办公室[1006]</w:t>
            </w:r>
          </w:p>
        </w:tc>
        <w:tc>
          <w:tcPr>
            <w:vAlign w:val="center"/>
          </w:tcPr>
          <w:p w14:paraId="6FCD212B">
            <w:r>
              <w:t>教学医疗办公会议</w:t>
            </w:r>
          </w:p>
        </w:tc>
        <w:tc>
          <w:tcPr>
            <w:vAlign w:val="center"/>
          </w:tcPr>
          <w:p w14:paraId="1FEA52E3">
            <w:r>
              <w:t>--</w:t>
            </w:r>
          </w:p>
        </w:tc>
        <w:tc>
          <w:tcPr>
            <w:shd w:val="clear" w:color="auto" w:fill="E6E6E6"/>
            <w:vAlign w:val="center"/>
          </w:tcPr>
          <w:p w14:paraId="3D416EE7">
            <w:pPr>
              <w:jc w:val="center"/>
            </w:pPr>
            <w:r>
              <w:rPr>
                <w:b/>
              </w:rPr>
              <w:t>--</w:t>
            </w:r>
          </w:p>
        </w:tc>
        <w:tc>
          <w:tcPr>
            <w:vAlign w:val="center"/>
          </w:tcPr>
          <w:p w14:paraId="363D90CC">
            <w:pPr>
              <w:jc w:val="center"/>
            </w:pPr>
            <w:r>
              <w:t>42</w:t>
            </w:r>
          </w:p>
        </w:tc>
        <w:tc>
          <w:tcPr>
            <w:vAlign w:val="center"/>
          </w:tcPr>
          <w:p w14:paraId="67728B08">
            <w:pPr>
              <w:jc w:val="center"/>
            </w:pPr>
            <w:r>
              <w:t>达标</w:t>
            </w:r>
          </w:p>
        </w:tc>
      </w:tr>
      <w:tr w14:paraId="547E939F">
        <w:tblPrEx>
          <w:tblCellMar>
            <w:top w:w="0" w:type="dxa"/>
            <w:left w:w="108" w:type="dxa"/>
            <w:bottom w:w="0" w:type="dxa"/>
            <w:right w:w="108" w:type="dxa"/>
          </w:tblCellMar>
        </w:tblPrEx>
        <w:tc>
          <w:tcPr>
            <w:vMerge w:val="continue"/>
            <w:vAlign w:val="center"/>
          </w:tcPr>
          <w:p w14:paraId="4228214B">
            <w:pPr>
              <w:jc w:val="center"/>
            </w:pPr>
            <w:r>
              <w:t>1</w:t>
            </w:r>
          </w:p>
        </w:tc>
        <w:tc>
          <w:tcPr>
            <w:vAlign w:val="center"/>
          </w:tcPr>
          <w:p w14:paraId="5DE51631">
            <w:r>
              <w:t>办公室[1008]</w:t>
            </w:r>
          </w:p>
        </w:tc>
        <w:tc>
          <w:tcPr>
            <w:vAlign w:val="center"/>
          </w:tcPr>
          <w:p w14:paraId="70CAC716">
            <w:r>
              <w:t>教学医疗办公会议</w:t>
            </w:r>
          </w:p>
        </w:tc>
        <w:tc>
          <w:tcPr>
            <w:vAlign w:val="center"/>
          </w:tcPr>
          <w:p w14:paraId="77AB40B3">
            <w:r>
              <w:t>--</w:t>
            </w:r>
          </w:p>
        </w:tc>
        <w:tc>
          <w:tcPr>
            <w:shd w:val="clear" w:color="auto" w:fill="E6E6E6"/>
            <w:vAlign w:val="center"/>
          </w:tcPr>
          <w:p w14:paraId="1BE78D52">
            <w:pPr>
              <w:jc w:val="center"/>
            </w:pPr>
            <w:r>
              <w:rPr>
                <w:b/>
              </w:rPr>
              <w:t>--</w:t>
            </w:r>
          </w:p>
        </w:tc>
        <w:tc>
          <w:tcPr>
            <w:vAlign w:val="center"/>
          </w:tcPr>
          <w:p w14:paraId="455A2596">
            <w:pPr>
              <w:jc w:val="center"/>
            </w:pPr>
            <w:r>
              <w:t>42</w:t>
            </w:r>
          </w:p>
        </w:tc>
        <w:tc>
          <w:tcPr>
            <w:vAlign w:val="center"/>
          </w:tcPr>
          <w:p w14:paraId="18BCF713">
            <w:pPr>
              <w:jc w:val="center"/>
            </w:pPr>
            <w:r>
              <w:t>达标</w:t>
            </w:r>
          </w:p>
        </w:tc>
      </w:tr>
      <w:tr w14:paraId="73890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D27E5">
            <w:pPr>
              <w:jc w:val="center"/>
            </w:pPr>
            <w:r>
              <w:t>1</w:t>
            </w:r>
          </w:p>
        </w:tc>
        <w:tc>
          <w:tcPr>
            <w:vAlign w:val="center"/>
          </w:tcPr>
          <w:p w14:paraId="6185B4F3">
            <w:r>
              <w:t>办公室[1015]</w:t>
            </w:r>
          </w:p>
        </w:tc>
        <w:tc>
          <w:tcPr>
            <w:vAlign w:val="center"/>
          </w:tcPr>
          <w:p w14:paraId="68B74D3D">
            <w:r>
              <w:t>教学医疗办公会议</w:t>
            </w:r>
          </w:p>
        </w:tc>
        <w:tc>
          <w:tcPr>
            <w:vAlign w:val="center"/>
          </w:tcPr>
          <w:p w14:paraId="761B220A">
            <w:r>
              <w:t>--</w:t>
            </w:r>
          </w:p>
        </w:tc>
        <w:tc>
          <w:tcPr>
            <w:shd w:val="clear" w:color="auto" w:fill="E6E6E6"/>
            <w:vAlign w:val="center"/>
          </w:tcPr>
          <w:p w14:paraId="2159231B">
            <w:pPr>
              <w:jc w:val="center"/>
            </w:pPr>
            <w:r>
              <w:rPr>
                <w:b/>
              </w:rPr>
              <w:t>--</w:t>
            </w:r>
          </w:p>
        </w:tc>
        <w:tc>
          <w:tcPr>
            <w:vAlign w:val="center"/>
          </w:tcPr>
          <w:p w14:paraId="3F5AC67C">
            <w:pPr>
              <w:jc w:val="center"/>
            </w:pPr>
            <w:r>
              <w:t>42</w:t>
            </w:r>
          </w:p>
        </w:tc>
        <w:tc>
          <w:tcPr>
            <w:vAlign w:val="center"/>
          </w:tcPr>
          <w:p w14:paraId="59A4862B">
            <w:pPr>
              <w:jc w:val="center"/>
            </w:pPr>
            <w:r>
              <w:t>达标</w:t>
            </w:r>
          </w:p>
        </w:tc>
      </w:tr>
      <w:tr w14:paraId="583C8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9E6AA">
            <w:pPr>
              <w:jc w:val="center"/>
            </w:pPr>
            <w:r>
              <w:t>1</w:t>
            </w:r>
          </w:p>
        </w:tc>
        <w:tc>
          <w:tcPr>
            <w:vAlign w:val="center"/>
          </w:tcPr>
          <w:p w14:paraId="65870AD7">
            <w:r>
              <w:t>办公室[1020]</w:t>
            </w:r>
          </w:p>
        </w:tc>
        <w:tc>
          <w:tcPr>
            <w:vAlign w:val="center"/>
          </w:tcPr>
          <w:p w14:paraId="1E50F12E">
            <w:r>
              <w:t>教学医疗办公会议</w:t>
            </w:r>
          </w:p>
        </w:tc>
        <w:tc>
          <w:tcPr>
            <w:vAlign w:val="center"/>
          </w:tcPr>
          <w:p w14:paraId="5A107BC4">
            <w:r>
              <w:t>--</w:t>
            </w:r>
          </w:p>
        </w:tc>
        <w:tc>
          <w:tcPr>
            <w:shd w:val="clear" w:color="auto" w:fill="E6E6E6"/>
            <w:vAlign w:val="center"/>
          </w:tcPr>
          <w:p w14:paraId="2BB7BBF0">
            <w:pPr>
              <w:jc w:val="center"/>
            </w:pPr>
            <w:r>
              <w:rPr>
                <w:b/>
              </w:rPr>
              <w:t>--</w:t>
            </w:r>
          </w:p>
        </w:tc>
        <w:tc>
          <w:tcPr>
            <w:vAlign w:val="center"/>
          </w:tcPr>
          <w:p w14:paraId="63924FE6">
            <w:pPr>
              <w:jc w:val="center"/>
            </w:pPr>
            <w:r>
              <w:t>42</w:t>
            </w:r>
          </w:p>
        </w:tc>
        <w:tc>
          <w:tcPr>
            <w:vAlign w:val="center"/>
          </w:tcPr>
          <w:p w14:paraId="4FE5EB9B">
            <w:pPr>
              <w:jc w:val="center"/>
            </w:pPr>
            <w:r>
              <w:t>达标</w:t>
            </w:r>
          </w:p>
        </w:tc>
      </w:tr>
      <w:tr w14:paraId="4763C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4FBD7">
            <w:pPr>
              <w:jc w:val="center"/>
            </w:pPr>
            <w:r>
              <w:t>1</w:t>
            </w:r>
          </w:p>
        </w:tc>
        <w:tc>
          <w:tcPr>
            <w:vAlign w:val="center"/>
          </w:tcPr>
          <w:p w14:paraId="71A5942E">
            <w:r>
              <w:t>办公室[1026]</w:t>
            </w:r>
          </w:p>
        </w:tc>
        <w:tc>
          <w:tcPr>
            <w:vAlign w:val="center"/>
          </w:tcPr>
          <w:p w14:paraId="79FD818E">
            <w:r>
              <w:t>教学医疗办公会议</w:t>
            </w:r>
          </w:p>
        </w:tc>
        <w:tc>
          <w:tcPr>
            <w:vAlign w:val="center"/>
          </w:tcPr>
          <w:p w14:paraId="361A4A87">
            <w:r>
              <w:t>--</w:t>
            </w:r>
          </w:p>
        </w:tc>
        <w:tc>
          <w:tcPr>
            <w:shd w:val="clear" w:color="auto" w:fill="E6E6E6"/>
            <w:vAlign w:val="center"/>
          </w:tcPr>
          <w:p w14:paraId="30AD87C3">
            <w:pPr>
              <w:jc w:val="center"/>
            </w:pPr>
            <w:r>
              <w:rPr>
                <w:b/>
              </w:rPr>
              <w:t>--</w:t>
            </w:r>
          </w:p>
        </w:tc>
        <w:tc>
          <w:tcPr>
            <w:vAlign w:val="center"/>
          </w:tcPr>
          <w:p w14:paraId="138DCDF5">
            <w:pPr>
              <w:jc w:val="center"/>
            </w:pPr>
            <w:r>
              <w:t>42</w:t>
            </w:r>
          </w:p>
        </w:tc>
        <w:tc>
          <w:tcPr>
            <w:vAlign w:val="center"/>
          </w:tcPr>
          <w:p w14:paraId="3F8DCE92">
            <w:pPr>
              <w:jc w:val="center"/>
            </w:pPr>
            <w:r>
              <w:t>达标</w:t>
            </w:r>
          </w:p>
        </w:tc>
      </w:tr>
      <w:tr w14:paraId="6E950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2A33C">
            <w:pPr>
              <w:jc w:val="center"/>
            </w:pPr>
            <w:r>
              <w:t>1</w:t>
            </w:r>
          </w:p>
        </w:tc>
        <w:tc>
          <w:tcPr>
            <w:vAlign w:val="center"/>
          </w:tcPr>
          <w:p w14:paraId="3F80B6C8">
            <w:r>
              <w:t>办公室[1027]</w:t>
            </w:r>
          </w:p>
        </w:tc>
        <w:tc>
          <w:tcPr>
            <w:vAlign w:val="center"/>
          </w:tcPr>
          <w:p w14:paraId="5941C18F">
            <w:r>
              <w:t>教学医疗办公会议</w:t>
            </w:r>
          </w:p>
        </w:tc>
        <w:tc>
          <w:tcPr>
            <w:vAlign w:val="center"/>
          </w:tcPr>
          <w:p w14:paraId="225DC26E">
            <w:r>
              <w:t>--</w:t>
            </w:r>
          </w:p>
        </w:tc>
        <w:tc>
          <w:tcPr>
            <w:shd w:val="clear" w:color="auto" w:fill="E6E6E6"/>
            <w:vAlign w:val="center"/>
          </w:tcPr>
          <w:p w14:paraId="4D259A38">
            <w:pPr>
              <w:jc w:val="center"/>
            </w:pPr>
            <w:r>
              <w:rPr>
                <w:b/>
              </w:rPr>
              <w:t>--</w:t>
            </w:r>
          </w:p>
        </w:tc>
        <w:tc>
          <w:tcPr>
            <w:vAlign w:val="center"/>
          </w:tcPr>
          <w:p w14:paraId="2D6EB944">
            <w:pPr>
              <w:jc w:val="center"/>
            </w:pPr>
            <w:r>
              <w:t>42</w:t>
            </w:r>
          </w:p>
        </w:tc>
        <w:tc>
          <w:tcPr>
            <w:vAlign w:val="center"/>
          </w:tcPr>
          <w:p w14:paraId="0D26560B">
            <w:pPr>
              <w:jc w:val="center"/>
            </w:pPr>
            <w:r>
              <w:t>达标</w:t>
            </w:r>
          </w:p>
        </w:tc>
      </w:tr>
      <w:tr w14:paraId="6118D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7503F">
            <w:pPr>
              <w:jc w:val="center"/>
            </w:pPr>
            <w:r>
              <w:t>1</w:t>
            </w:r>
          </w:p>
        </w:tc>
        <w:tc>
          <w:tcPr>
            <w:vAlign w:val="center"/>
          </w:tcPr>
          <w:p w14:paraId="6AAD85A2">
            <w:r>
              <w:t>办公室[1028]</w:t>
            </w:r>
          </w:p>
        </w:tc>
        <w:tc>
          <w:tcPr>
            <w:vAlign w:val="center"/>
          </w:tcPr>
          <w:p w14:paraId="19695A51">
            <w:r>
              <w:t>教学医疗办公会议</w:t>
            </w:r>
          </w:p>
        </w:tc>
        <w:tc>
          <w:tcPr>
            <w:vAlign w:val="center"/>
          </w:tcPr>
          <w:p w14:paraId="30CCF981">
            <w:r>
              <w:t>--</w:t>
            </w:r>
          </w:p>
        </w:tc>
        <w:tc>
          <w:tcPr>
            <w:shd w:val="clear" w:color="auto" w:fill="E6E6E6"/>
            <w:vAlign w:val="center"/>
          </w:tcPr>
          <w:p w14:paraId="2C6479D9">
            <w:pPr>
              <w:jc w:val="center"/>
            </w:pPr>
            <w:r>
              <w:rPr>
                <w:b/>
              </w:rPr>
              <w:t>--</w:t>
            </w:r>
          </w:p>
        </w:tc>
        <w:tc>
          <w:tcPr>
            <w:vAlign w:val="center"/>
          </w:tcPr>
          <w:p w14:paraId="51D04386">
            <w:pPr>
              <w:jc w:val="center"/>
            </w:pPr>
            <w:r>
              <w:t>42</w:t>
            </w:r>
          </w:p>
        </w:tc>
        <w:tc>
          <w:tcPr>
            <w:vAlign w:val="center"/>
          </w:tcPr>
          <w:p w14:paraId="34F21F88">
            <w:pPr>
              <w:jc w:val="center"/>
            </w:pPr>
            <w:r>
              <w:t>达标</w:t>
            </w:r>
          </w:p>
        </w:tc>
      </w:tr>
      <w:tr w14:paraId="11040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85DC7">
            <w:pPr>
              <w:jc w:val="center"/>
            </w:pPr>
            <w:r>
              <w:t>1</w:t>
            </w:r>
          </w:p>
        </w:tc>
        <w:tc>
          <w:tcPr>
            <w:vAlign w:val="center"/>
          </w:tcPr>
          <w:p w14:paraId="4AC8D95B">
            <w:r>
              <w:t>办公室[1029]</w:t>
            </w:r>
          </w:p>
        </w:tc>
        <w:tc>
          <w:tcPr>
            <w:vAlign w:val="center"/>
          </w:tcPr>
          <w:p w14:paraId="5F5445BD">
            <w:r>
              <w:t>教学医疗办公会议</w:t>
            </w:r>
          </w:p>
        </w:tc>
        <w:tc>
          <w:tcPr>
            <w:vAlign w:val="center"/>
          </w:tcPr>
          <w:p w14:paraId="44065F5C">
            <w:r>
              <w:t>--</w:t>
            </w:r>
          </w:p>
        </w:tc>
        <w:tc>
          <w:tcPr>
            <w:shd w:val="clear" w:color="auto" w:fill="E6E6E6"/>
            <w:vAlign w:val="center"/>
          </w:tcPr>
          <w:p w14:paraId="59E91BA1">
            <w:pPr>
              <w:jc w:val="center"/>
            </w:pPr>
            <w:r>
              <w:rPr>
                <w:b/>
              </w:rPr>
              <w:t>--</w:t>
            </w:r>
          </w:p>
        </w:tc>
        <w:tc>
          <w:tcPr>
            <w:vAlign w:val="center"/>
          </w:tcPr>
          <w:p w14:paraId="4F446397">
            <w:pPr>
              <w:jc w:val="center"/>
            </w:pPr>
            <w:r>
              <w:t>42</w:t>
            </w:r>
          </w:p>
        </w:tc>
        <w:tc>
          <w:tcPr>
            <w:vAlign w:val="center"/>
          </w:tcPr>
          <w:p w14:paraId="6A463E27">
            <w:pPr>
              <w:jc w:val="center"/>
            </w:pPr>
            <w:r>
              <w:t>达标</w:t>
            </w:r>
          </w:p>
        </w:tc>
      </w:tr>
      <w:tr w14:paraId="115A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908C5">
            <w:pPr>
              <w:jc w:val="center"/>
            </w:pPr>
            <w:r>
              <w:t>1</w:t>
            </w:r>
          </w:p>
        </w:tc>
        <w:tc>
          <w:tcPr>
            <w:vAlign w:val="center"/>
          </w:tcPr>
          <w:p w14:paraId="45791A97">
            <w:r>
              <w:t>办公室[1031]</w:t>
            </w:r>
          </w:p>
        </w:tc>
        <w:tc>
          <w:tcPr>
            <w:vAlign w:val="center"/>
          </w:tcPr>
          <w:p w14:paraId="400B8C1F">
            <w:r>
              <w:t>教学医疗办公会议</w:t>
            </w:r>
          </w:p>
        </w:tc>
        <w:tc>
          <w:tcPr>
            <w:vAlign w:val="center"/>
          </w:tcPr>
          <w:p w14:paraId="5632410D">
            <w:r>
              <w:t>--</w:t>
            </w:r>
          </w:p>
        </w:tc>
        <w:tc>
          <w:tcPr>
            <w:shd w:val="clear" w:color="auto" w:fill="E6E6E6"/>
            <w:vAlign w:val="center"/>
          </w:tcPr>
          <w:p w14:paraId="1A72CE34">
            <w:pPr>
              <w:jc w:val="center"/>
            </w:pPr>
            <w:r>
              <w:rPr>
                <w:b/>
              </w:rPr>
              <w:t>--</w:t>
            </w:r>
          </w:p>
        </w:tc>
        <w:tc>
          <w:tcPr>
            <w:vAlign w:val="center"/>
          </w:tcPr>
          <w:p w14:paraId="054BD38C">
            <w:pPr>
              <w:jc w:val="center"/>
            </w:pPr>
            <w:r>
              <w:t>42</w:t>
            </w:r>
          </w:p>
        </w:tc>
        <w:tc>
          <w:tcPr>
            <w:vAlign w:val="center"/>
          </w:tcPr>
          <w:p w14:paraId="1867E6B8">
            <w:pPr>
              <w:jc w:val="center"/>
            </w:pPr>
            <w:r>
              <w:t>达标</w:t>
            </w:r>
          </w:p>
        </w:tc>
      </w:tr>
      <w:tr w14:paraId="5C3D3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23507">
            <w:pPr>
              <w:jc w:val="center"/>
            </w:pPr>
            <w:r>
              <w:t>1</w:t>
            </w:r>
          </w:p>
        </w:tc>
        <w:tc>
          <w:tcPr>
            <w:vAlign w:val="center"/>
          </w:tcPr>
          <w:p w14:paraId="6D4CC7E5">
            <w:r>
              <w:t>出站大厅[1005]</w:t>
            </w:r>
          </w:p>
        </w:tc>
        <w:tc>
          <w:tcPr>
            <w:vAlign w:val="center"/>
          </w:tcPr>
          <w:p w14:paraId="48C0E1E3">
            <w:r>
              <w:t>人员密集的公共空间</w:t>
            </w:r>
          </w:p>
        </w:tc>
        <w:tc>
          <w:tcPr>
            <w:vAlign w:val="center"/>
          </w:tcPr>
          <w:p w14:paraId="35B4CC52">
            <w:r>
              <w:t>--</w:t>
            </w:r>
          </w:p>
        </w:tc>
        <w:tc>
          <w:tcPr>
            <w:shd w:val="clear" w:color="auto" w:fill="E6E6E6"/>
            <w:vAlign w:val="center"/>
          </w:tcPr>
          <w:p w14:paraId="4B448667">
            <w:pPr>
              <w:jc w:val="center"/>
            </w:pPr>
            <w:r>
              <w:rPr>
                <w:b/>
              </w:rPr>
              <w:t>--</w:t>
            </w:r>
          </w:p>
        </w:tc>
        <w:tc>
          <w:tcPr>
            <w:vAlign w:val="center"/>
          </w:tcPr>
          <w:p w14:paraId="5F546A23">
            <w:pPr>
              <w:jc w:val="center"/>
            </w:pPr>
            <w:r>
              <w:t>52</w:t>
            </w:r>
          </w:p>
        </w:tc>
        <w:tc>
          <w:tcPr>
            <w:vAlign w:val="center"/>
          </w:tcPr>
          <w:p w14:paraId="3B6B2E78">
            <w:pPr>
              <w:jc w:val="center"/>
            </w:pPr>
            <w:r>
              <w:t>达标</w:t>
            </w:r>
          </w:p>
        </w:tc>
      </w:tr>
      <w:tr w14:paraId="4F84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8EC0E">
            <w:pPr>
              <w:jc w:val="center"/>
            </w:pPr>
            <w:r>
              <w:t>1</w:t>
            </w:r>
          </w:p>
        </w:tc>
        <w:tc>
          <w:tcPr>
            <w:vAlign w:val="center"/>
          </w:tcPr>
          <w:p w14:paraId="737CFC9D">
            <w:r>
              <w:t>会议室[1001]</w:t>
            </w:r>
          </w:p>
        </w:tc>
        <w:tc>
          <w:tcPr>
            <w:vAlign w:val="center"/>
          </w:tcPr>
          <w:p w14:paraId="26A9844C">
            <w:r>
              <w:t>教学医疗办公会议</w:t>
            </w:r>
          </w:p>
        </w:tc>
        <w:tc>
          <w:tcPr>
            <w:vAlign w:val="center"/>
          </w:tcPr>
          <w:p w14:paraId="63418E34">
            <w:r>
              <w:t>--</w:t>
            </w:r>
          </w:p>
        </w:tc>
        <w:tc>
          <w:tcPr>
            <w:shd w:val="clear" w:color="auto" w:fill="E6E6E6"/>
            <w:vAlign w:val="center"/>
          </w:tcPr>
          <w:p w14:paraId="59257EE8">
            <w:pPr>
              <w:jc w:val="center"/>
            </w:pPr>
            <w:r>
              <w:rPr>
                <w:b/>
              </w:rPr>
              <w:t>--</w:t>
            </w:r>
          </w:p>
        </w:tc>
        <w:tc>
          <w:tcPr>
            <w:vAlign w:val="center"/>
          </w:tcPr>
          <w:p w14:paraId="6BEA6242">
            <w:pPr>
              <w:jc w:val="center"/>
            </w:pPr>
            <w:r>
              <w:t>42</w:t>
            </w:r>
          </w:p>
        </w:tc>
        <w:tc>
          <w:tcPr>
            <w:vAlign w:val="center"/>
          </w:tcPr>
          <w:p w14:paraId="557A0096">
            <w:pPr>
              <w:jc w:val="center"/>
            </w:pPr>
            <w:r>
              <w:t>达标</w:t>
            </w:r>
          </w:p>
        </w:tc>
      </w:tr>
      <w:tr w14:paraId="4C075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321A4">
            <w:pPr>
              <w:jc w:val="center"/>
            </w:pPr>
            <w:r>
              <w:t>1</w:t>
            </w:r>
          </w:p>
        </w:tc>
        <w:tc>
          <w:tcPr>
            <w:vAlign w:val="center"/>
          </w:tcPr>
          <w:p w14:paraId="5D5F56D4">
            <w:r>
              <w:t>会议室[1004]</w:t>
            </w:r>
          </w:p>
        </w:tc>
        <w:tc>
          <w:tcPr>
            <w:vAlign w:val="center"/>
          </w:tcPr>
          <w:p w14:paraId="0F3E0DE7">
            <w:r>
              <w:t>教学医疗办公会议</w:t>
            </w:r>
          </w:p>
        </w:tc>
        <w:tc>
          <w:tcPr>
            <w:vAlign w:val="center"/>
          </w:tcPr>
          <w:p w14:paraId="413181D9">
            <w:r>
              <w:t>--</w:t>
            </w:r>
          </w:p>
        </w:tc>
        <w:tc>
          <w:tcPr>
            <w:shd w:val="clear" w:color="auto" w:fill="E6E6E6"/>
            <w:vAlign w:val="center"/>
          </w:tcPr>
          <w:p w14:paraId="00AA2CF4">
            <w:pPr>
              <w:jc w:val="center"/>
            </w:pPr>
            <w:r>
              <w:rPr>
                <w:b/>
              </w:rPr>
              <w:t>--</w:t>
            </w:r>
          </w:p>
        </w:tc>
        <w:tc>
          <w:tcPr>
            <w:vAlign w:val="center"/>
          </w:tcPr>
          <w:p w14:paraId="33E59729">
            <w:pPr>
              <w:jc w:val="center"/>
            </w:pPr>
            <w:r>
              <w:t>42</w:t>
            </w:r>
          </w:p>
        </w:tc>
        <w:tc>
          <w:tcPr>
            <w:vAlign w:val="center"/>
          </w:tcPr>
          <w:p w14:paraId="31CA8D56">
            <w:pPr>
              <w:jc w:val="center"/>
            </w:pPr>
            <w:r>
              <w:t>达标</w:t>
            </w:r>
          </w:p>
        </w:tc>
      </w:tr>
      <w:tr w14:paraId="51BA8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E47D9">
            <w:pPr>
              <w:jc w:val="center"/>
            </w:pPr>
            <w:r>
              <w:t>1</w:t>
            </w:r>
          </w:p>
        </w:tc>
        <w:tc>
          <w:tcPr>
            <w:vAlign w:val="center"/>
          </w:tcPr>
          <w:p w14:paraId="3B7B3453">
            <w:r>
              <w:t>进站大厅[1007]</w:t>
            </w:r>
          </w:p>
        </w:tc>
        <w:tc>
          <w:tcPr>
            <w:vAlign w:val="center"/>
          </w:tcPr>
          <w:p w14:paraId="4BC09E9C">
            <w:r>
              <w:t>人员密集的公共空间</w:t>
            </w:r>
          </w:p>
        </w:tc>
        <w:tc>
          <w:tcPr>
            <w:vAlign w:val="center"/>
          </w:tcPr>
          <w:p w14:paraId="05EA2AD4">
            <w:r>
              <w:t>--</w:t>
            </w:r>
          </w:p>
        </w:tc>
        <w:tc>
          <w:tcPr>
            <w:shd w:val="clear" w:color="auto" w:fill="E6E6E6"/>
            <w:vAlign w:val="center"/>
          </w:tcPr>
          <w:p w14:paraId="5F8C5A16">
            <w:pPr>
              <w:jc w:val="center"/>
            </w:pPr>
            <w:r>
              <w:rPr>
                <w:b/>
              </w:rPr>
              <w:t>--</w:t>
            </w:r>
          </w:p>
        </w:tc>
        <w:tc>
          <w:tcPr>
            <w:vAlign w:val="center"/>
          </w:tcPr>
          <w:p w14:paraId="59E92638">
            <w:pPr>
              <w:jc w:val="center"/>
            </w:pPr>
            <w:r>
              <w:t>52</w:t>
            </w:r>
          </w:p>
        </w:tc>
        <w:tc>
          <w:tcPr>
            <w:vAlign w:val="center"/>
          </w:tcPr>
          <w:p w14:paraId="0B26F6C1">
            <w:pPr>
              <w:jc w:val="center"/>
            </w:pPr>
            <w:r>
              <w:t>达标</w:t>
            </w:r>
          </w:p>
        </w:tc>
      </w:tr>
      <w:tr w14:paraId="71AF2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DE4057">
            <w:pPr>
              <w:jc w:val="center"/>
            </w:pPr>
            <w:r>
              <w:t>2</w:t>
            </w:r>
          </w:p>
        </w:tc>
        <w:tc>
          <w:tcPr>
            <w:vAlign w:val="center"/>
          </w:tcPr>
          <w:p w14:paraId="53CB038D">
            <w:r>
              <w:t>会议室[2003]</w:t>
            </w:r>
          </w:p>
        </w:tc>
        <w:tc>
          <w:tcPr>
            <w:vAlign w:val="center"/>
          </w:tcPr>
          <w:p w14:paraId="1E8622CF">
            <w:r>
              <w:t>教学医疗办公会议</w:t>
            </w:r>
          </w:p>
        </w:tc>
        <w:tc>
          <w:tcPr>
            <w:vAlign w:val="center"/>
          </w:tcPr>
          <w:p w14:paraId="58F87E1D">
            <w:r>
              <w:t>--</w:t>
            </w:r>
          </w:p>
        </w:tc>
        <w:tc>
          <w:tcPr>
            <w:shd w:val="clear" w:color="auto" w:fill="E6E6E6"/>
            <w:vAlign w:val="center"/>
          </w:tcPr>
          <w:p w14:paraId="11DC4C1A">
            <w:pPr>
              <w:jc w:val="center"/>
            </w:pPr>
            <w:r>
              <w:rPr>
                <w:b/>
              </w:rPr>
              <w:t>--</w:t>
            </w:r>
          </w:p>
        </w:tc>
        <w:tc>
          <w:tcPr>
            <w:vAlign w:val="center"/>
          </w:tcPr>
          <w:p w14:paraId="7046A9C0">
            <w:pPr>
              <w:jc w:val="center"/>
            </w:pPr>
            <w:r>
              <w:t>42</w:t>
            </w:r>
          </w:p>
        </w:tc>
        <w:tc>
          <w:tcPr>
            <w:vAlign w:val="center"/>
          </w:tcPr>
          <w:p w14:paraId="0D338FAF">
            <w:pPr>
              <w:jc w:val="center"/>
            </w:pPr>
            <w:r>
              <w:t>达标</w:t>
            </w:r>
          </w:p>
        </w:tc>
      </w:tr>
      <w:tr w14:paraId="4F582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BA78B">
            <w:pPr>
              <w:jc w:val="center"/>
            </w:pPr>
            <w:r>
              <w:t>2</w:t>
            </w:r>
          </w:p>
        </w:tc>
        <w:tc>
          <w:tcPr>
            <w:vAlign w:val="center"/>
          </w:tcPr>
          <w:p w14:paraId="2AA5740C">
            <w:r>
              <w:t>会议室[2007]</w:t>
            </w:r>
          </w:p>
        </w:tc>
        <w:tc>
          <w:tcPr>
            <w:vAlign w:val="center"/>
          </w:tcPr>
          <w:p w14:paraId="5895D519">
            <w:r>
              <w:t>教学医疗办公会议</w:t>
            </w:r>
          </w:p>
        </w:tc>
        <w:tc>
          <w:tcPr>
            <w:vAlign w:val="center"/>
          </w:tcPr>
          <w:p w14:paraId="0C308535">
            <w:r>
              <w:t>--</w:t>
            </w:r>
          </w:p>
        </w:tc>
        <w:tc>
          <w:tcPr>
            <w:shd w:val="clear" w:color="auto" w:fill="E6E6E6"/>
            <w:vAlign w:val="center"/>
          </w:tcPr>
          <w:p w14:paraId="12CA5865">
            <w:pPr>
              <w:jc w:val="center"/>
            </w:pPr>
            <w:r>
              <w:rPr>
                <w:b/>
              </w:rPr>
              <w:t>--</w:t>
            </w:r>
          </w:p>
        </w:tc>
        <w:tc>
          <w:tcPr>
            <w:vAlign w:val="center"/>
          </w:tcPr>
          <w:p w14:paraId="40D5098E">
            <w:pPr>
              <w:jc w:val="center"/>
            </w:pPr>
            <w:r>
              <w:t>42</w:t>
            </w:r>
          </w:p>
        </w:tc>
        <w:tc>
          <w:tcPr>
            <w:vAlign w:val="center"/>
          </w:tcPr>
          <w:p w14:paraId="3E083CC5">
            <w:pPr>
              <w:jc w:val="center"/>
            </w:pPr>
            <w:r>
              <w:t>达标</w:t>
            </w:r>
          </w:p>
        </w:tc>
      </w:tr>
      <w:tr w14:paraId="0900F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68893">
            <w:pPr>
              <w:jc w:val="center"/>
            </w:pPr>
            <w:r>
              <w:t>2</w:t>
            </w:r>
          </w:p>
        </w:tc>
        <w:tc>
          <w:tcPr>
            <w:vAlign w:val="center"/>
          </w:tcPr>
          <w:p w14:paraId="45C4FEE0">
            <w:r>
              <w:t>进站大厅[2001]</w:t>
            </w:r>
          </w:p>
        </w:tc>
        <w:tc>
          <w:tcPr>
            <w:vAlign w:val="center"/>
          </w:tcPr>
          <w:p w14:paraId="0BF8C4CE">
            <w:r>
              <w:t>人员密集的公共空间</w:t>
            </w:r>
          </w:p>
        </w:tc>
        <w:tc>
          <w:tcPr>
            <w:vAlign w:val="center"/>
          </w:tcPr>
          <w:p w14:paraId="083B4FA1">
            <w:r>
              <w:t>--</w:t>
            </w:r>
          </w:p>
        </w:tc>
        <w:tc>
          <w:tcPr>
            <w:shd w:val="clear" w:color="auto" w:fill="E6E6E6"/>
            <w:vAlign w:val="center"/>
          </w:tcPr>
          <w:p w14:paraId="702B68DC">
            <w:pPr>
              <w:jc w:val="center"/>
            </w:pPr>
            <w:r>
              <w:rPr>
                <w:b/>
              </w:rPr>
              <w:t>--</w:t>
            </w:r>
          </w:p>
        </w:tc>
        <w:tc>
          <w:tcPr>
            <w:vAlign w:val="center"/>
          </w:tcPr>
          <w:p w14:paraId="40BBC547">
            <w:pPr>
              <w:jc w:val="center"/>
            </w:pPr>
            <w:r>
              <w:t>52</w:t>
            </w:r>
          </w:p>
        </w:tc>
        <w:tc>
          <w:tcPr>
            <w:vAlign w:val="center"/>
          </w:tcPr>
          <w:p w14:paraId="0305B3FB">
            <w:pPr>
              <w:jc w:val="center"/>
            </w:pPr>
            <w:r>
              <w:t>达标</w:t>
            </w:r>
          </w:p>
        </w:tc>
      </w:tr>
      <w:tr w14:paraId="47B42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3E1ABB">
            <w:pPr>
              <w:jc w:val="center"/>
            </w:pPr>
            <w:r>
              <w:t>3</w:t>
            </w:r>
          </w:p>
        </w:tc>
        <w:tc>
          <w:tcPr>
            <w:vAlign w:val="center"/>
          </w:tcPr>
          <w:p w14:paraId="26F13876">
            <w:r>
              <w:t>进站大厅[3002]</w:t>
            </w:r>
          </w:p>
        </w:tc>
        <w:tc>
          <w:tcPr>
            <w:vAlign w:val="center"/>
          </w:tcPr>
          <w:p w14:paraId="61A9EA17">
            <w:r>
              <w:t>人员密集的公共空间</w:t>
            </w:r>
          </w:p>
        </w:tc>
        <w:tc>
          <w:tcPr>
            <w:vAlign w:val="center"/>
          </w:tcPr>
          <w:p w14:paraId="3A491175">
            <w:r>
              <w:t>--</w:t>
            </w:r>
          </w:p>
        </w:tc>
        <w:tc>
          <w:tcPr>
            <w:shd w:val="clear" w:color="auto" w:fill="E6E6E6"/>
            <w:vAlign w:val="center"/>
          </w:tcPr>
          <w:p w14:paraId="34C6B600">
            <w:pPr>
              <w:jc w:val="center"/>
            </w:pPr>
            <w:r>
              <w:rPr>
                <w:b/>
              </w:rPr>
              <w:t>--</w:t>
            </w:r>
          </w:p>
        </w:tc>
        <w:tc>
          <w:tcPr>
            <w:vAlign w:val="center"/>
          </w:tcPr>
          <w:p w14:paraId="4A63B9FB">
            <w:pPr>
              <w:jc w:val="center"/>
            </w:pPr>
            <w:r>
              <w:t>52</w:t>
            </w:r>
          </w:p>
        </w:tc>
        <w:tc>
          <w:tcPr>
            <w:vAlign w:val="center"/>
          </w:tcPr>
          <w:p w14:paraId="796E2E2E">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27866"/>
      <w:r>
        <w:tab/>
      </w:r>
      <w:r>
        <w:rPr>
          <w:rFonts w:hint="eastAsia"/>
        </w:rPr>
        <w:t>主要功能房间构件隔声性能表</w:t>
      </w:r>
      <w:bookmarkEnd w:id="177"/>
    </w:p>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ED3CF7"/>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63ED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g\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25</Pages>
  <Words>9330</Words>
  <Characters>11660</Characters>
  <Lines>116</Lines>
  <Paragraphs>32</Paragraphs>
  <TotalTime>1</TotalTime>
  <ScaleCrop>false</ScaleCrop>
  <LinksUpToDate>false</LinksUpToDate>
  <CharactersWithSpaces>13274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2026-01-03T14:26:00Z</dcterms:created>
  <dc:creator>雨</dc:creator>
  <cp:lastModifiedBy>雨</cp:lastModifiedBy>
  <dcterms:modified xsi:type="dcterms:W3CDTF">2026-01-03T14:28:03Z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5EA4A604475943CFA59639E88CD96E79_11</vt:lpwstr>
  </property>
  <property fmtid="{D5CDD505-2E9C-101B-9397-08002B2CF9AE}" pid="4" name="KSOTemplateDocerSaveRecord">
    <vt:lpwstr>eyJoZGlkIjoiNTMyY2QzYzIxY2MxOWY0MjMwODM2MWY1NmNkNzk1YjAiLCJ1c2VySWQiOiI1NzY2MzcwMjAifQ==</vt:lpwstr>
  </property>
</Properties>
</file>