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61EAE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  <w:bookmarkStart w:id="160" w:name="_GoBack"/>
      <w:bookmarkEnd w:id="160"/>
    </w:p>
    <w:tbl>
      <w:tblPr>
        <w:tblStyle w:val="20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7721E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025" w:hRule="atLeast"/>
          <w:jc w:val="center"/>
        </w:trPr>
        <w:tc>
          <w:tcPr>
            <w:tcW w:w="9071" w:type="dxa"/>
            <w:vAlign w:val="center"/>
          </w:tcPr>
          <w:p w14:paraId="2833E316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99B8FB7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0FE55FB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r>
              <w:rPr>
                <w:rFonts w:hint="eastAsia" w:ascii="微软雅黑" w:hAnsi="微软雅黑" w:eastAsia="微软雅黑"/>
                <w:b/>
                <w:spacing w:val="40"/>
                <w:kern w:val="0"/>
                <w:sz w:val="72"/>
                <w:szCs w:val="72"/>
                <w:fitText w:val="7920" w:id="-929270528"/>
              </w:rPr>
              <w:t>综合能耗节能率计算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70528"/>
              </w:rPr>
              <w:t>书</w:t>
            </w:r>
          </w:p>
          <w:p w14:paraId="6D948E3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1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居住建筑</w:t>
            </w:r>
          </w:p>
        </w:tc>
      </w:tr>
      <w:tr w14:paraId="1979B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1" w:type="dxa"/>
          </w:tcPr>
          <w:p w14:paraId="69A5D217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2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宝丰苑（三期）</w:t>
            </w:r>
            <w:bookmarkEnd w:id="2"/>
          </w:p>
        </w:tc>
      </w:tr>
      <w:tr w14:paraId="58B52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1" w:type="dxa"/>
          </w:tcPr>
          <w:p w14:paraId="6D3557C6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3" w:name="设计编号"/>
            <w:bookmarkEnd w:id="3"/>
          </w:p>
          <w:p w14:paraId="32754A6E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39E893A1">
      <w:pPr>
        <w:snapToGrid w:val="0"/>
        <w:rPr>
          <w:rFonts w:ascii="Calibri" w:hAnsi="Calibri"/>
          <w:szCs w:val="22"/>
          <w:lang w:val="en-US"/>
        </w:rPr>
      </w:pPr>
    </w:p>
    <w:p w14:paraId="2A746214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4" w:name="二维码"/>
      <w:bookmarkEnd w:id="4"/>
      <w:bookmarkStart w:id="5" w:name="_Hlk172625491"/>
      <w:r>
        <w:drawing>
          <wp:inline distT="0" distB="0" distL="0" distR="0">
            <wp:extent cx="1009650" cy="1009650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E363E5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5"/>
    <w:p w14:paraId="277C1EBC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20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2FB84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5FB3E444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1348F9F8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71AA5CD5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宁夏-银川</w:t>
            </w:r>
            <w:bookmarkEnd w:id="6"/>
          </w:p>
        </w:tc>
      </w:tr>
      <w:tr w14:paraId="1FEFB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C21D69A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4932B41A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39342156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14:paraId="46C57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B21650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5B2DCEC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07619CB5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设计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华诚博远(北京)建筑规划设计有限公司</w:t>
            </w:r>
            <w:bookmarkEnd w:id="8"/>
          </w:p>
        </w:tc>
      </w:tr>
      <w:tr w14:paraId="29172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F67465C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58030964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078C3698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22781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7A5049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0AF05A8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2578B302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00CCF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4232BC1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04528733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D195B35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2D049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52FF012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BDD1D47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0CB8EA6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2026年5月12日</w:t>
            </w:r>
            <w:bookmarkEnd w:id="9"/>
          </w:p>
        </w:tc>
      </w:tr>
    </w:tbl>
    <w:p w14:paraId="242C6B4B">
      <w:pPr>
        <w:snapToGrid w:val="0"/>
        <w:rPr>
          <w:rFonts w:ascii="Calibri" w:hAnsi="Calibri"/>
          <w:kern w:val="2"/>
          <w:szCs w:val="22"/>
        </w:rPr>
      </w:pPr>
    </w:p>
    <w:p w14:paraId="571CD052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20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37140EB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70BCD9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B098942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能耗计算BESI2026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E353D7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7A5AE27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843687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2CA28C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20260303(SP1)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3964B5F8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0F467EA6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16FDCF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13E0C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P396E1CAA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78A28EA0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7887B46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7556C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8F248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0C782748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09206C39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p w14:paraId="3BE47EFB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47E82678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E888CBE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_Toc2645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_Toc2645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57E2B1E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_Toc11151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_Toc11151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4D76C77F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_Toc6395 </w:instrText>
      </w:r>
      <w:r>
        <w:fldChar w:fldCharType="separate"/>
      </w:r>
      <w:r>
        <w:rPr>
          <w:rFonts w:hint="eastAsia"/>
        </w:rPr>
        <w:t>3 计算要求</w:t>
      </w:r>
      <w:r>
        <w:tab/>
      </w:r>
      <w:r>
        <w:fldChar w:fldCharType="begin"/>
      </w:r>
      <w:r>
        <w:instrText xml:space="preserve"> PAGEREF _Toc6395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A49894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_Toc5725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3.1 </w:t>
      </w:r>
      <w:r>
        <w:rPr>
          <w:rFonts w:hint="eastAsia"/>
          <w:kern w:val="2"/>
        </w:rPr>
        <w:t>计算目标</w:t>
      </w:r>
      <w:r>
        <w:tab/>
      </w:r>
      <w:r>
        <w:fldChar w:fldCharType="begin"/>
      </w:r>
      <w:r>
        <w:instrText xml:space="preserve"> PAGEREF _Toc5725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4A2315D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_Toc25211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3.2 </w:t>
      </w:r>
      <w:r>
        <w:rPr>
          <w:rFonts w:hint="eastAsia"/>
          <w:kern w:val="2"/>
        </w:rPr>
        <w:t>计算方法</w:t>
      </w:r>
      <w:r>
        <w:tab/>
      </w:r>
      <w:r>
        <w:fldChar w:fldCharType="begin"/>
      </w:r>
      <w:r>
        <w:instrText xml:space="preserve"> PAGEREF _Toc25211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AB3DCAD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_Toc12735 </w:instrText>
      </w:r>
      <w:r>
        <w:fldChar w:fldCharType="separate"/>
      </w:r>
      <w:r>
        <w:rPr>
          <w:rFonts w:hint="eastAsia"/>
        </w:rPr>
        <w:t>4 软件介绍</w:t>
      </w:r>
      <w:r>
        <w:tab/>
      </w:r>
      <w:r>
        <w:fldChar w:fldCharType="begin"/>
      </w:r>
      <w:r>
        <w:instrText xml:space="preserve"> PAGEREF _Toc12735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44AECD0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_Toc26564 </w:instrText>
      </w:r>
      <w:r>
        <w:fldChar w:fldCharType="separate"/>
      </w:r>
      <w:r>
        <w:rPr>
          <w:rFonts w:hint="eastAsia"/>
        </w:rPr>
        <w:t>5 气象数据</w:t>
      </w:r>
      <w:r>
        <w:tab/>
      </w:r>
      <w:r>
        <w:fldChar w:fldCharType="begin"/>
      </w:r>
      <w:r>
        <w:instrText xml:space="preserve"> PAGEREF _Toc26564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D3DAB10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_Toc24117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_Toc24117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2A9ED8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_Toc26003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_Toc26003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F229E99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_Toc13011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_Toc13011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F9DC8C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_Toc30390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_Toc30390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7E9F3F3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_Toc26390 </w:instrText>
      </w:r>
      <w:r>
        <w:fldChar w:fldCharType="separate"/>
      </w:r>
      <w:r>
        <w:rPr>
          <w:rFonts w:hint="eastAsia"/>
        </w:rPr>
        <w:t xml:space="preserve">6 </w:t>
      </w:r>
      <w:r>
        <w:t>建筑大样</w:t>
      </w:r>
      <w:r>
        <w:tab/>
      </w:r>
      <w:r>
        <w:fldChar w:fldCharType="begin"/>
      </w:r>
      <w:r>
        <w:instrText xml:space="preserve"> PAGEREF _Toc26390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EDA5D72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_Toc25873 </w:instrText>
      </w:r>
      <w:r>
        <w:fldChar w:fldCharType="separate"/>
      </w:r>
      <w:r>
        <w:rPr>
          <w:rFonts w:hint="eastAsia"/>
        </w:rPr>
        <w:t xml:space="preserve">7 </w:t>
      </w:r>
      <w:r>
        <w:t>围护结构</w:t>
      </w:r>
      <w:r>
        <w:tab/>
      </w:r>
      <w:r>
        <w:fldChar w:fldCharType="begin"/>
      </w:r>
      <w:r>
        <w:instrText xml:space="preserve"> PAGEREF _Toc25873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F760EFB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_Toc13375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工程材料</w:t>
      </w:r>
      <w:r>
        <w:tab/>
      </w:r>
      <w:r>
        <w:fldChar w:fldCharType="begin"/>
      </w:r>
      <w:r>
        <w:instrText xml:space="preserve"> PAGEREF _Toc13375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0EFACCB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_Toc2054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围护结构做法简要说明</w:t>
      </w:r>
      <w:r>
        <w:tab/>
      </w:r>
      <w:r>
        <w:fldChar w:fldCharType="begin"/>
      </w:r>
      <w:r>
        <w:instrText xml:space="preserve"> PAGEREF _Toc2054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70D0539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_Toc12972 </w:instrText>
      </w:r>
      <w:r>
        <w:fldChar w:fldCharType="separate"/>
      </w:r>
      <w:r>
        <w:rPr>
          <w:rFonts w:hint="eastAsia"/>
        </w:rPr>
        <w:t xml:space="preserve">8 </w:t>
      </w:r>
      <w:r>
        <w:t>围护结构概况</w:t>
      </w:r>
      <w:r>
        <w:tab/>
      </w:r>
      <w:r>
        <w:fldChar w:fldCharType="begin"/>
      </w:r>
      <w:r>
        <w:instrText xml:space="preserve"> PAGEREF _Toc12972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4978E0A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_Toc17145 </w:instrText>
      </w:r>
      <w:r>
        <w:fldChar w:fldCharType="separate"/>
      </w:r>
      <w:r>
        <w:rPr>
          <w:rFonts w:hint="eastAsia"/>
        </w:rPr>
        <w:t xml:space="preserve">9 </w:t>
      </w:r>
      <w:r>
        <w:t>设计建筑</w:t>
      </w:r>
      <w:r>
        <w:tab/>
      </w:r>
      <w:r>
        <w:fldChar w:fldCharType="begin"/>
      </w:r>
      <w:r>
        <w:instrText xml:space="preserve"> PAGEREF _Toc17145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C5DA1A0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_Toc6853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房间类型</w:t>
      </w:r>
      <w:r>
        <w:tab/>
      </w:r>
      <w:r>
        <w:fldChar w:fldCharType="begin"/>
      </w:r>
      <w:r>
        <w:instrText xml:space="preserve"> PAGEREF _Toc6853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B609CE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_Toc3324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系统类型</w:t>
      </w:r>
      <w:r>
        <w:tab/>
      </w:r>
      <w:r>
        <w:fldChar w:fldCharType="begin"/>
      </w:r>
      <w:r>
        <w:instrText xml:space="preserve"> PAGEREF _Toc3324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0C7ED0E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_Toc20081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供暖系统</w:t>
      </w:r>
      <w:r>
        <w:tab/>
      </w:r>
      <w:r>
        <w:fldChar w:fldCharType="begin"/>
      </w:r>
      <w:r>
        <w:instrText xml:space="preserve"> PAGEREF _Toc20081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AF5FB8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_Toc29427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照明</w:t>
      </w:r>
      <w:r>
        <w:tab/>
      </w:r>
      <w:r>
        <w:fldChar w:fldCharType="begin"/>
      </w:r>
      <w:r>
        <w:instrText xml:space="preserve"> PAGEREF _Toc29427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E534C6A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_Toc30523 </w:instrText>
      </w:r>
      <w:r>
        <w:fldChar w:fldCharType="separate"/>
      </w:r>
      <w:r>
        <w:rPr>
          <w:rFonts w:hint="eastAsia"/>
          <w:lang w:val="en-GB"/>
        </w:rPr>
        <w:t xml:space="preserve">9.5 </w:t>
      </w:r>
      <w:r>
        <w:t>负荷分项统计</w:t>
      </w:r>
      <w:r>
        <w:tab/>
      </w:r>
      <w:r>
        <w:fldChar w:fldCharType="begin"/>
      </w:r>
      <w:r>
        <w:instrText xml:space="preserve"> PAGEREF _Toc30523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3E731C9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_Toc20391 </w:instrText>
      </w:r>
      <w:r>
        <w:fldChar w:fldCharType="separate"/>
      </w:r>
      <w:r>
        <w:rPr>
          <w:rFonts w:hint="eastAsia"/>
          <w:lang w:val="en-GB"/>
        </w:rPr>
        <w:t xml:space="preserve">9.6 </w:t>
      </w:r>
      <w:r>
        <w:t>逐月负荷表</w:t>
      </w:r>
      <w:r>
        <w:tab/>
      </w:r>
      <w:r>
        <w:fldChar w:fldCharType="begin"/>
      </w:r>
      <w:r>
        <w:instrText xml:space="preserve"> PAGEREF _Toc20391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2EB00A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_Toc9865 </w:instrText>
      </w:r>
      <w:r>
        <w:fldChar w:fldCharType="separate"/>
      </w:r>
      <w:r>
        <w:rPr>
          <w:rFonts w:hint="eastAsia"/>
          <w:lang w:val="en-GB"/>
        </w:rPr>
        <w:t xml:space="preserve">9.7 </w:t>
      </w:r>
      <w:r>
        <w:t>逐月耗电量</w:t>
      </w:r>
      <w:r>
        <w:tab/>
      </w:r>
      <w:r>
        <w:fldChar w:fldCharType="begin"/>
      </w:r>
      <w:r>
        <w:instrText xml:space="preserve"> PAGEREF _Toc9865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BC76016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_Toc4514 </w:instrText>
      </w:r>
      <w:r>
        <w:fldChar w:fldCharType="separate"/>
      </w:r>
      <w:r>
        <w:rPr>
          <w:rFonts w:hint="eastAsia"/>
        </w:rPr>
        <w:t xml:space="preserve">10 </w:t>
      </w:r>
      <w:r>
        <w:t>计算结果</w:t>
      </w:r>
      <w:r>
        <w:tab/>
      </w:r>
      <w:r>
        <w:fldChar w:fldCharType="begin"/>
      </w:r>
      <w:r>
        <w:instrText xml:space="preserve"> PAGEREF _Toc4514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7CE11A2C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_Toc4238 </w:instrText>
      </w:r>
      <w:r>
        <w:fldChar w:fldCharType="separate"/>
      </w:r>
      <w:r>
        <w:rPr>
          <w:rFonts w:hint="eastAsia"/>
        </w:rPr>
        <w:t xml:space="preserve">11 </w:t>
      </w:r>
      <w:r>
        <w:t>绿色建筑性能评估得分</w:t>
      </w:r>
      <w:r>
        <w:tab/>
      </w:r>
      <w:r>
        <w:fldChar w:fldCharType="begin"/>
      </w:r>
      <w:r>
        <w:instrText xml:space="preserve"> PAGEREF _Toc4238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4D93C57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_Toc25808 </w:instrText>
      </w:r>
      <w:r>
        <w:fldChar w:fldCharType="separate"/>
      </w:r>
      <w:r>
        <w:rPr>
          <w:rFonts w:hint="eastAsia"/>
        </w:rPr>
        <w:t xml:space="preserve">12 </w:t>
      </w:r>
      <w:r>
        <w:t>附录</w:t>
      </w:r>
      <w:r>
        <w:tab/>
      </w:r>
      <w:r>
        <w:fldChar w:fldCharType="begin"/>
      </w:r>
      <w:r>
        <w:instrText xml:space="preserve"> PAGEREF _Toc25808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4958DDA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_Toc32745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_Toc32745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1CF9AA2B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_Toc1586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_Toc1586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411F5E8E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_Toc20231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_Toc20231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6165D30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_Toc31276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_Toc31276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3EE3BD19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_Toc23999 </w:instrText>
      </w:r>
      <w:r>
        <w:fldChar w:fldCharType="separate"/>
      </w:r>
      <w:r>
        <w:rPr>
          <w:rFonts w:hint="eastAsia"/>
          <w:lang w:val="en-GB"/>
        </w:rPr>
        <w:t xml:space="preserve">12.5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_Toc23999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69AB97B0">
      <w:pPr>
        <w:pStyle w:val="17"/>
        <w:sectPr>
          <w:headerReference r:id="rId6" w:type="first"/>
          <w:pgSz w:w="11906" w:h="16838"/>
          <w:pgMar w:top="1440" w:right="1418" w:bottom="1440" w:left="1418" w:header="851" w:footer="284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76E738E4">
      <w:pPr>
        <w:pStyle w:val="17"/>
      </w:pPr>
    </w:p>
    <w:p w14:paraId="1F7E69A2">
      <w:pPr>
        <w:pStyle w:val="2"/>
      </w:pPr>
      <w:bookmarkStart w:id="13" w:name="_Toc2645"/>
      <w:r>
        <w:rPr>
          <w:rFonts w:hint="eastAsia"/>
        </w:rPr>
        <w:t>建筑概况</w:t>
      </w:r>
      <w:bookmarkEnd w:id="13"/>
    </w:p>
    <w:tbl>
      <w:tblPr>
        <w:tblStyle w:val="19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4B8DD6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FA7276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5AA01D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名称"/>
            <w:r>
              <w:t>宝丰苑（三期）</w:t>
            </w:r>
            <w:bookmarkEnd w:id="14"/>
          </w:p>
        </w:tc>
      </w:tr>
      <w:tr w14:paraId="0051DF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B584E2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25BA8A2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工程地点"/>
            <w:r>
              <w:t>宁夏-银川</w:t>
            </w:r>
            <w:bookmarkEnd w:id="15"/>
          </w:p>
        </w:tc>
      </w:tr>
      <w:tr w14:paraId="7BD0AB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FFE682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3DED9EF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38.00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5FF958C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106.21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151ED8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F44D7F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F1DCBC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5261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9"/>
          </w:p>
        </w:tc>
      </w:tr>
      <w:tr w14:paraId="6657E5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B5326E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2007CD3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7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14:paraId="3B7CAF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502021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4918122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22.2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3"/>
          </w:p>
        </w:tc>
      </w:tr>
      <w:tr w14:paraId="359EEB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9607D2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5ADBFA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建筑体积"/>
            <w:r>
              <w:t>14897.38</w:t>
            </w:r>
            <w:bookmarkEnd w:id="24"/>
          </w:p>
        </w:tc>
      </w:tr>
      <w:tr w14:paraId="11B4A2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CAC02B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DF16B7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外表面积"/>
            <w:r>
              <w:t>4264.58</w:t>
            </w:r>
            <w:bookmarkEnd w:id="25"/>
          </w:p>
        </w:tc>
      </w:tr>
      <w:tr w14:paraId="32E999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9CBD6E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7C004F2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北向角度"/>
            <w:r>
              <w:t>106.1</w:t>
            </w:r>
            <w:bookmarkEnd w:id="26"/>
          </w:p>
        </w:tc>
      </w:tr>
      <w:tr w14:paraId="70A4DC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6AB353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3124ED0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14:paraId="37B973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F9B1B1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7C6B341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0.70</w:t>
            </w:r>
            <w:bookmarkEnd w:id="28"/>
          </w:p>
        </w:tc>
      </w:tr>
      <w:tr w14:paraId="0520A9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0A304C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68FB20A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0.70</w:t>
            </w:r>
            <w:bookmarkEnd w:id="29"/>
          </w:p>
        </w:tc>
      </w:tr>
      <w:tr w14:paraId="52ED1C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104C6CE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3F4B9DAF">
            <w:pPr>
              <w:pStyle w:val="3"/>
              <w:ind w:firstLine="0" w:firstLineChars="0"/>
            </w:pPr>
            <w:bookmarkStart w:id="30" w:name="控温期"/>
            <w:r>
              <w:t>供冷期:5.15~9.15,供暖期:11.15~3.15</w:t>
            </w:r>
            <w:bookmarkEnd w:id="30"/>
          </w:p>
        </w:tc>
      </w:tr>
    </w:tbl>
    <w:p w14:paraId="6D5980D3">
      <w:pPr>
        <w:pStyle w:val="3"/>
        <w:ind w:firstLine="0" w:firstLineChars="0"/>
        <w:rPr>
          <w:lang w:val="en-US"/>
        </w:rPr>
      </w:pPr>
      <w:bookmarkStart w:id="31" w:name="TitleFormat"/>
    </w:p>
    <w:p w14:paraId="1DB00CA6">
      <w:pPr>
        <w:pStyle w:val="3"/>
        <w:ind w:firstLine="0" w:firstLineChars="0"/>
        <w:rPr>
          <w:lang w:val="en-US"/>
        </w:rPr>
      </w:pPr>
    </w:p>
    <w:p w14:paraId="05E208A9">
      <w:pPr>
        <w:pStyle w:val="2"/>
      </w:pPr>
      <w:bookmarkStart w:id="32" w:name="_Toc11151"/>
      <w:r>
        <w:rPr>
          <w:rFonts w:hint="eastAsia"/>
        </w:rPr>
        <w:t>计算依据</w:t>
      </w:r>
      <w:bookmarkEnd w:id="32"/>
    </w:p>
    <w:bookmarkEnd w:id="31"/>
    <w:p w14:paraId="4B72F264"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3"/>
      <w:r>
        <w:rPr>
          <w:kern w:val="2"/>
          <w:szCs w:val="24"/>
          <w:lang w:val="en-US"/>
        </w:rPr>
        <w:t>1. 《绿色建筑评价标准》GB/T 50378-2019（2024年版）</w:t>
      </w:r>
    </w:p>
    <w:p w14:paraId="1E44AD1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《民用建筑绿色性能计算标准》(JGJ/T 449-2018)</w:t>
      </w:r>
    </w:p>
    <w:p w14:paraId="569CB6F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《建筑节能与可再生能源利用通用规范》GB55015-2021</w:t>
      </w:r>
    </w:p>
    <w:p w14:paraId="40703A3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《严寒和寒冷地区居住建筑节能设计标准》JGJ 26-2018</w:t>
      </w:r>
    </w:p>
    <w:p w14:paraId="5772B1C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《民用建筑热工设计规范》GB50176-2016</w:t>
      </w:r>
    </w:p>
    <w:p w14:paraId="583074F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6. 《建筑幕墙、门窗通用技术条件》GB/T31433-2015</w:t>
      </w:r>
    </w:p>
    <w:p w14:paraId="39009C0B">
      <w:pPr>
        <w:widowControl w:val="0"/>
        <w:jc w:val="both"/>
        <w:rPr>
          <w:kern w:val="2"/>
          <w:szCs w:val="24"/>
          <w:lang w:val="en-US"/>
        </w:rPr>
      </w:pPr>
    </w:p>
    <w:p w14:paraId="13C9CC9C">
      <w:pPr>
        <w:pStyle w:val="2"/>
      </w:pPr>
      <w:bookmarkStart w:id="34" w:name="_Toc31856"/>
      <w:bookmarkStart w:id="35" w:name="_Toc25351"/>
      <w:bookmarkStart w:id="36" w:name="_Toc6395"/>
      <w:r>
        <w:rPr>
          <w:rFonts w:hint="eastAsia"/>
        </w:rPr>
        <w:t>计算要求</w:t>
      </w:r>
      <w:bookmarkEnd w:id="34"/>
      <w:bookmarkEnd w:id="35"/>
      <w:bookmarkEnd w:id="36"/>
    </w:p>
    <w:p w14:paraId="3FBB2DD3">
      <w:pPr>
        <w:pStyle w:val="4"/>
        <w:tabs>
          <w:tab w:val="clear" w:pos="578"/>
        </w:tabs>
        <w:rPr>
          <w:kern w:val="2"/>
          <w:sz w:val="21"/>
        </w:rPr>
      </w:pPr>
      <w:bookmarkStart w:id="37" w:name="_Toc20530"/>
      <w:bookmarkStart w:id="38" w:name="_Toc3445"/>
      <w:bookmarkStart w:id="39" w:name="_Toc5725"/>
      <w:r>
        <w:rPr>
          <w:rFonts w:hint="eastAsia"/>
          <w:kern w:val="2"/>
          <w:sz w:val="21"/>
        </w:rPr>
        <w:t>计算目标</w:t>
      </w:r>
      <w:bookmarkEnd w:id="37"/>
      <w:bookmarkEnd w:id="38"/>
      <w:bookmarkEnd w:id="39"/>
    </w:p>
    <w:p w14:paraId="0AD9D77D">
      <w:pPr>
        <w:spacing w:line="360" w:lineRule="auto"/>
        <w:ind w:firstLine="420" w:firstLineChars="200"/>
        <w:rPr>
          <w:szCs w:val="21"/>
          <w:lang w:val="en-US"/>
        </w:rPr>
      </w:pPr>
      <w:bookmarkStart w:id="40" w:name="_Toc30695"/>
      <w:bookmarkStart w:id="41" w:name="_Toc6638"/>
      <w:r>
        <w:rPr>
          <w:rFonts w:hint="eastAsia"/>
          <w:szCs w:val="21"/>
          <w:lang w:val="en-US"/>
        </w:rPr>
        <w:t>《绿色建筑评价标准》GB/T 50378-2019（2024年版）</w:t>
      </w:r>
      <w:r>
        <w:rPr>
          <w:szCs w:val="21"/>
          <w:lang w:val="en-US"/>
        </w:rPr>
        <w:t xml:space="preserve"> </w:t>
      </w:r>
      <w:r>
        <w:rPr>
          <w:rFonts w:hint="eastAsia"/>
          <w:szCs w:val="21"/>
          <w:lang w:val="en-US"/>
        </w:rPr>
        <w:t>第</w:t>
      </w:r>
      <w:r>
        <w:rPr>
          <w:szCs w:val="21"/>
          <w:lang w:val="en-US"/>
        </w:rPr>
        <w:t>7.2.8</w:t>
      </w:r>
      <w:r>
        <w:rPr>
          <w:rFonts w:hint="eastAsia"/>
          <w:szCs w:val="21"/>
          <w:lang w:val="en-US"/>
        </w:rPr>
        <w:t>条</w:t>
      </w:r>
      <w:r>
        <w:rPr>
          <w:szCs w:val="21"/>
          <w:lang w:val="en-US"/>
        </w:rPr>
        <w:t>：</w:t>
      </w:r>
      <w:r>
        <w:rPr>
          <w:rFonts w:hint="eastAsia"/>
          <w:szCs w:val="21"/>
          <w:lang w:val="en-US"/>
        </w:rPr>
        <w:t>采取措施</w:t>
      </w:r>
      <w:r>
        <w:rPr>
          <w:szCs w:val="21"/>
          <w:lang w:val="en-US"/>
        </w:rPr>
        <w:t>降低建筑能耗，</w:t>
      </w:r>
      <w:r>
        <w:rPr>
          <w:rFonts w:hint="eastAsia"/>
          <w:szCs w:val="21"/>
          <w:lang w:val="en-US"/>
        </w:rPr>
        <w:t>评价</w:t>
      </w:r>
      <w:r>
        <w:rPr>
          <w:szCs w:val="21"/>
          <w:lang w:val="en-US"/>
        </w:rPr>
        <w:t>总分值</w:t>
      </w:r>
      <w:r>
        <w:rPr>
          <w:rFonts w:hint="eastAsia"/>
          <w:szCs w:val="21"/>
          <w:lang w:val="en-US"/>
        </w:rPr>
        <w:t>1</w:t>
      </w:r>
      <w:r>
        <w:rPr>
          <w:szCs w:val="21"/>
          <w:lang w:val="en-US"/>
        </w:rPr>
        <w:t>0</w:t>
      </w:r>
      <w:r>
        <w:rPr>
          <w:rFonts w:hint="eastAsia"/>
          <w:szCs w:val="21"/>
          <w:lang w:val="en-US"/>
        </w:rPr>
        <w:t>分</w:t>
      </w:r>
      <w:r>
        <w:rPr>
          <w:szCs w:val="21"/>
          <w:lang w:val="en-US"/>
        </w:rPr>
        <w:t>。</w:t>
      </w:r>
      <w:r>
        <w:rPr>
          <w:rFonts w:hint="eastAsia"/>
          <w:szCs w:val="21"/>
          <w:lang w:val="en-US"/>
        </w:rPr>
        <w:t>建筑设计能耗相比现行强制性工程建设规范《建筑节能与可再生能源利用通用规范》</w:t>
      </w:r>
      <w:r>
        <w:rPr>
          <w:szCs w:val="21"/>
          <w:lang w:val="en-US"/>
        </w:rPr>
        <w:t>GB 55015</w:t>
      </w:r>
      <w:r>
        <w:rPr>
          <w:rFonts w:hint="eastAsia"/>
          <w:szCs w:val="21"/>
          <w:lang w:val="en-US"/>
        </w:rPr>
        <w:t>降低</w:t>
      </w:r>
      <w:r>
        <w:rPr>
          <w:szCs w:val="21"/>
          <w:lang w:val="en-US"/>
        </w:rPr>
        <w:t>5%</w:t>
      </w:r>
      <w:r>
        <w:rPr>
          <w:rFonts w:hint="eastAsia"/>
          <w:szCs w:val="21"/>
          <w:lang w:val="en-US"/>
        </w:rPr>
        <w:t>，得</w:t>
      </w:r>
      <w:r>
        <w:rPr>
          <w:szCs w:val="21"/>
          <w:lang w:val="en-US"/>
        </w:rPr>
        <w:t>6</w:t>
      </w:r>
      <w:r>
        <w:rPr>
          <w:rFonts w:hint="eastAsia"/>
          <w:szCs w:val="21"/>
          <w:lang w:val="en-US"/>
        </w:rPr>
        <w:t>分；降低</w:t>
      </w:r>
      <w:r>
        <w:rPr>
          <w:szCs w:val="21"/>
          <w:lang w:val="en-US"/>
        </w:rPr>
        <w:t>10%</w:t>
      </w:r>
      <w:r>
        <w:rPr>
          <w:rFonts w:hint="eastAsia"/>
          <w:szCs w:val="21"/>
          <w:lang w:val="en-US"/>
        </w:rPr>
        <w:t>，得</w:t>
      </w:r>
      <w:r>
        <w:rPr>
          <w:szCs w:val="21"/>
          <w:lang w:val="en-US"/>
        </w:rPr>
        <w:t>8</w:t>
      </w:r>
      <w:r>
        <w:rPr>
          <w:rFonts w:hint="eastAsia"/>
          <w:szCs w:val="21"/>
          <w:lang w:val="en-US"/>
        </w:rPr>
        <w:t>分；降低</w:t>
      </w:r>
      <w:r>
        <w:rPr>
          <w:szCs w:val="21"/>
          <w:lang w:val="en-US"/>
        </w:rPr>
        <w:t>15%</w:t>
      </w:r>
      <w:r>
        <w:rPr>
          <w:rFonts w:hint="eastAsia"/>
          <w:szCs w:val="21"/>
          <w:lang w:val="en-US"/>
        </w:rPr>
        <w:t>，得</w:t>
      </w:r>
      <w:r>
        <w:rPr>
          <w:szCs w:val="21"/>
          <w:lang w:val="en-US"/>
        </w:rPr>
        <w:t>10</w:t>
      </w:r>
      <w:r>
        <w:rPr>
          <w:rFonts w:hint="eastAsia"/>
          <w:szCs w:val="21"/>
          <w:lang w:val="en-US"/>
        </w:rPr>
        <w:t>分</w:t>
      </w:r>
      <w:r>
        <w:rPr>
          <w:szCs w:val="21"/>
          <w:lang w:val="en-US"/>
        </w:rPr>
        <w:t>。</w:t>
      </w:r>
    </w:p>
    <w:p w14:paraId="622C9619">
      <w:pPr>
        <w:pStyle w:val="4"/>
        <w:tabs>
          <w:tab w:val="clear" w:pos="578"/>
        </w:tabs>
        <w:rPr>
          <w:kern w:val="2"/>
          <w:sz w:val="21"/>
        </w:rPr>
      </w:pPr>
      <w:bookmarkStart w:id="42" w:name="_Toc25211"/>
      <w:r>
        <w:rPr>
          <w:rFonts w:hint="eastAsia"/>
          <w:kern w:val="2"/>
          <w:sz w:val="21"/>
        </w:rPr>
        <w:t>计算方法</w:t>
      </w:r>
      <w:bookmarkEnd w:id="40"/>
      <w:bookmarkEnd w:id="41"/>
      <w:bookmarkEnd w:id="42"/>
    </w:p>
    <w:p w14:paraId="40F1F2CF">
      <w:pPr>
        <w:pStyle w:val="3"/>
        <w:ind w:firstLine="420"/>
        <w:rPr>
          <w:lang w:val="en-US"/>
        </w:rPr>
      </w:pPr>
      <w:bookmarkStart w:id="43" w:name="_Toc58336110"/>
      <w:bookmarkStart w:id="44" w:name="_Toc59800596"/>
      <w:bookmarkStart w:id="45" w:name="_Toc59787735"/>
      <w:r>
        <w:rPr>
          <w:rFonts w:hint="eastAsia"/>
          <w:lang w:val="en-US"/>
        </w:rPr>
        <w:t>建筑设计能耗应与强制性工程建设规范《建筑节能与可再生能源利用通用规范》GB55015</w:t>
      </w:r>
    </w:p>
    <w:p w14:paraId="4EE2EC58">
      <w:pPr>
        <w:pStyle w:val="3"/>
        <w:ind w:firstLine="0" w:firstLineChars="0"/>
        <w:rPr>
          <w:lang w:val="en-US"/>
        </w:rPr>
      </w:pPr>
      <w:r>
        <w:rPr>
          <w:rFonts w:hint="eastAsia"/>
          <w:lang w:val="en-US"/>
        </w:rPr>
        <w:t>2021进行比较，根据低于该规范要求的百分比进行得分判断。其中，设计建筑能耗应按照设计条件进行供暖空调能耗和照明能耗的计算。</w:t>
      </w:r>
      <w:bookmarkStart w:id="46" w:name="绿标2024细则728条参照建筑计算说明"/>
      <w:r>
        <w:t>参照建筑能耗按照《建筑节能与可再生能源利用通用规范》GB55015 2021附录A的平均能耗指标确定。</w:t>
      </w:r>
      <w:bookmarkEnd w:id="46"/>
    </w:p>
    <w:p w14:paraId="6074572B">
      <w:pPr>
        <w:pStyle w:val="2"/>
      </w:pPr>
      <w:bookmarkStart w:id="47" w:name="_Toc12735"/>
      <w:r>
        <w:rPr>
          <w:rFonts w:hint="eastAsia"/>
        </w:rPr>
        <w:t>软件介绍</w:t>
      </w:r>
      <w:bookmarkEnd w:id="43"/>
      <w:bookmarkEnd w:id="44"/>
      <w:bookmarkEnd w:id="45"/>
      <w:bookmarkEnd w:id="47"/>
    </w:p>
    <w:p w14:paraId="6A40EA0E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8" w:name="软件全称＃2"/>
      <w:r>
        <w:rPr>
          <w:rFonts w:hint="eastAsia"/>
          <w:lang w:val="en-US"/>
        </w:rPr>
        <w:t>能耗计算BESI2026</w:t>
      </w:r>
      <w:bookmarkEnd w:id="48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，能耗计算BESI以CAD为</w:t>
      </w:r>
      <w:r>
        <w:rPr>
          <w:lang w:val="en-US"/>
        </w:rPr>
        <w:t>平台，内置</w:t>
      </w:r>
      <w:r>
        <w:rPr>
          <w:rFonts w:hint="eastAsia"/>
          <w:lang w:val="en-US"/>
        </w:rPr>
        <w:t>DOE2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57600855">
      <w:pPr>
        <w:pStyle w:val="2"/>
      </w:pPr>
      <w:bookmarkStart w:id="49" w:name="_Toc26564"/>
      <w:r>
        <w:rPr>
          <w:rFonts w:hint="eastAsia"/>
        </w:rPr>
        <w:t>气象数据</w:t>
      </w:r>
      <w:bookmarkEnd w:id="49"/>
    </w:p>
    <w:p w14:paraId="1A2C7847">
      <w:pPr>
        <w:pStyle w:val="4"/>
      </w:pPr>
      <w:bookmarkStart w:id="50" w:name="_Toc24117"/>
      <w:r>
        <w:rPr>
          <w:rFonts w:hint="eastAsia"/>
        </w:rPr>
        <w:t>气象地点</w:t>
      </w:r>
      <w:bookmarkEnd w:id="50"/>
    </w:p>
    <w:p w14:paraId="370EF5A3">
      <w:pPr>
        <w:pStyle w:val="3"/>
        <w:ind w:firstLine="420"/>
        <w:rPr>
          <w:lang w:val="en-US"/>
        </w:rPr>
      </w:pPr>
      <w:bookmarkStart w:id="51" w:name="气象数据来源"/>
      <w:r>
        <w:t>宁夏-银川, 《建筑节能气象参数标准》</w:t>
      </w:r>
      <w:bookmarkEnd w:id="51"/>
    </w:p>
    <w:p w14:paraId="53F250BF">
      <w:pPr>
        <w:pStyle w:val="4"/>
      </w:pPr>
      <w:bookmarkStart w:id="52" w:name="_Toc26003"/>
      <w:r>
        <w:rPr>
          <w:rFonts w:hint="eastAsia"/>
        </w:rPr>
        <w:t>逐日干球温度表</w:t>
      </w:r>
      <w:bookmarkEnd w:id="52"/>
    </w:p>
    <w:p w14:paraId="121083C2">
      <w:pPr>
        <w:pStyle w:val="3"/>
        <w:ind w:firstLine="0" w:firstLineChars="0"/>
        <w:rPr>
          <w:lang w:val="en-US"/>
        </w:rPr>
      </w:pPr>
      <w:bookmarkStart w:id="53" w:name="日均干球温度变化表"/>
      <w:bookmarkEnd w:id="53"/>
      <w:r>
        <w:drawing>
          <wp:inline distT="0" distB="0" distL="0" distR="0">
            <wp:extent cx="5667375" cy="26003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B712F">
      <w:pPr>
        <w:pStyle w:val="4"/>
      </w:pPr>
      <w:bookmarkStart w:id="54" w:name="_Toc13011"/>
      <w:r>
        <w:rPr>
          <w:rFonts w:hint="eastAsia"/>
        </w:rPr>
        <w:t>逐月辐照量表</w:t>
      </w:r>
      <w:bookmarkEnd w:id="54"/>
    </w:p>
    <w:p w14:paraId="4C51EB65">
      <w:pPr>
        <w:pStyle w:val="3"/>
        <w:ind w:firstLine="0" w:firstLineChars="0"/>
        <w:rPr>
          <w:lang w:val="en-US"/>
        </w:rPr>
      </w:pPr>
      <w:bookmarkStart w:id="55" w:name="逐月辐照量图表"/>
      <w:bookmarkEnd w:id="55"/>
      <w:r>
        <w:drawing>
          <wp:inline distT="0" distB="0" distL="0" distR="0">
            <wp:extent cx="5667375" cy="23431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C05AED">
      <w:pPr>
        <w:pStyle w:val="4"/>
      </w:pPr>
      <w:bookmarkStart w:id="56" w:name="_Toc30390"/>
      <w:r>
        <w:rPr>
          <w:rFonts w:hint="eastAsia"/>
        </w:rPr>
        <w:t>峰值工况</w:t>
      </w:r>
      <w:bookmarkEnd w:id="56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3FF539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7F13F7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1B85477A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2D264DF3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052036D5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12823CDE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7B2F435B">
            <w:pPr>
              <w:jc w:val="center"/>
            </w:pPr>
            <w:r>
              <w:t>焓值(kj/kg)</w:t>
            </w:r>
          </w:p>
        </w:tc>
      </w:tr>
      <w:tr w14:paraId="7408EF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395128">
            <w:r>
              <w:t>最热</w:t>
            </w:r>
          </w:p>
        </w:tc>
        <w:tc>
          <w:tcPr>
            <w:vAlign w:val="center"/>
          </w:tcPr>
          <w:p w14:paraId="072189DD">
            <w:r>
              <w:t>07月15日15时</w:t>
            </w:r>
          </w:p>
        </w:tc>
        <w:tc>
          <w:tcPr>
            <w:vAlign w:val="center"/>
          </w:tcPr>
          <w:p w14:paraId="2ED9C1E0">
            <w:r>
              <w:t>35.0</w:t>
            </w:r>
          </w:p>
        </w:tc>
        <w:tc>
          <w:tcPr>
            <w:vAlign w:val="center"/>
          </w:tcPr>
          <w:p w14:paraId="530A143B">
            <w:r>
              <w:t>18.3</w:t>
            </w:r>
          </w:p>
        </w:tc>
        <w:tc>
          <w:tcPr>
            <w:vAlign w:val="center"/>
          </w:tcPr>
          <w:p w14:paraId="3F9F6517">
            <w:r>
              <w:t>8.2</w:t>
            </w:r>
          </w:p>
        </w:tc>
        <w:tc>
          <w:tcPr>
            <w:vAlign w:val="center"/>
          </w:tcPr>
          <w:p w14:paraId="4B3EF3C2">
            <w:r>
              <w:t>56.2</w:t>
            </w:r>
          </w:p>
        </w:tc>
      </w:tr>
      <w:tr w14:paraId="7EA960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F06029">
            <w:r>
              <w:t>最冷</w:t>
            </w:r>
          </w:p>
        </w:tc>
        <w:tc>
          <w:tcPr>
            <w:vAlign w:val="center"/>
          </w:tcPr>
          <w:p w14:paraId="2D4BDD66">
            <w:r>
              <w:t>01月23日07时</w:t>
            </w:r>
          </w:p>
        </w:tc>
        <w:tc>
          <w:tcPr>
            <w:vAlign w:val="center"/>
          </w:tcPr>
          <w:p w14:paraId="4E1EBD19">
            <w:r>
              <w:t>-20.0</w:t>
            </w:r>
          </w:p>
        </w:tc>
        <w:tc>
          <w:tcPr>
            <w:vAlign w:val="center"/>
          </w:tcPr>
          <w:p w14:paraId="07340646">
            <w:r>
              <w:t>-21.1</w:t>
            </w:r>
          </w:p>
        </w:tc>
        <w:tc>
          <w:tcPr>
            <w:vAlign w:val="center"/>
          </w:tcPr>
          <w:p w14:paraId="59F21CBE">
            <w:r>
              <w:t>0.1</w:t>
            </w:r>
          </w:p>
        </w:tc>
        <w:tc>
          <w:tcPr>
            <w:vAlign w:val="center"/>
          </w:tcPr>
          <w:p w14:paraId="354FBBDB">
            <w:r>
              <w:t>-19.9</w:t>
            </w:r>
          </w:p>
        </w:tc>
      </w:tr>
    </w:tbl>
    <w:p w14:paraId="576D431D">
      <w:pPr>
        <w:pStyle w:val="2"/>
        <w:widowControl w:val="0"/>
        <w:jc w:val="both"/>
      </w:pPr>
      <w:bookmarkStart w:id="57" w:name="气象峰值工况"/>
      <w:bookmarkEnd w:id="57"/>
      <w:bookmarkStart w:id="58" w:name="_Toc26390"/>
      <w:r>
        <w:t>建筑大样</w:t>
      </w:r>
      <w:bookmarkEnd w:id="58"/>
    </w:p>
    <w:p w14:paraId="7B045A70">
      <w:pPr>
        <w:widowControl w:val="0"/>
        <w:jc w:val="center"/>
      </w:pPr>
      <w:r>
        <w:drawing>
          <wp:inline distT="0" distB="0" distL="0" distR="0">
            <wp:extent cx="5667375" cy="405765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05DAE9">
      <w:pPr>
        <w:widowControl w:val="0"/>
        <w:jc w:val="center"/>
      </w:pPr>
      <w:r>
        <w:t>西南轴侧图</w:t>
      </w:r>
    </w:p>
    <w:p w14:paraId="414C7D41">
      <w:pPr>
        <w:widowControl w:val="0"/>
        <w:jc w:val="center"/>
      </w:pPr>
      <w:r>
        <w:drawing>
          <wp:inline distT="0" distB="0" distL="0" distR="0">
            <wp:extent cx="5667375" cy="405765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F5A94">
      <w:pPr>
        <w:widowControl w:val="0"/>
        <w:jc w:val="center"/>
      </w:pPr>
      <w:r>
        <w:t>东北轴侧图</w:t>
      </w:r>
    </w:p>
    <w:p w14:paraId="2CF93F8B">
      <w:pPr>
        <w:widowControl w:val="0"/>
        <w:jc w:val="center"/>
      </w:pPr>
      <w:r>
        <w:drawing>
          <wp:inline distT="0" distB="0" distL="0" distR="0">
            <wp:extent cx="5667375" cy="40576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46A0D">
      <w:pPr>
        <w:widowControl w:val="0"/>
        <w:jc w:val="center"/>
      </w:pPr>
      <w:r>
        <w:t>前视图</w:t>
      </w:r>
    </w:p>
    <w:p w14:paraId="38EF2469">
      <w:pPr>
        <w:widowControl w:val="0"/>
        <w:jc w:val="center"/>
      </w:pPr>
      <w:r>
        <w:drawing>
          <wp:inline distT="0" distB="0" distL="0" distR="0">
            <wp:extent cx="5667375" cy="405765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AE56D2">
      <w:pPr>
        <w:widowControl w:val="0"/>
        <w:jc w:val="center"/>
      </w:pPr>
      <w:r>
        <w:t>后视图</w:t>
      </w:r>
    </w:p>
    <w:p w14:paraId="33937F26">
      <w:pPr>
        <w:pStyle w:val="2"/>
        <w:widowControl w:val="0"/>
        <w:jc w:val="both"/>
      </w:pPr>
      <w:bookmarkStart w:id="59" w:name="_Toc25873"/>
      <w:r>
        <w:t>围护结构</w:t>
      </w:r>
      <w:bookmarkEnd w:id="59"/>
    </w:p>
    <w:p w14:paraId="1D5899AC">
      <w:pPr>
        <w:pStyle w:val="4"/>
        <w:widowControl w:val="0"/>
        <w:jc w:val="both"/>
      </w:pPr>
      <w:bookmarkStart w:id="60" w:name="_Toc13375"/>
      <w:r>
        <w:t>工程材料</w:t>
      </w:r>
      <w:bookmarkEnd w:id="60"/>
    </w:p>
    <w:tbl>
      <w:tblPr>
        <w:tblStyle w:val="19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0D2F19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022B4FD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209FD1C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0BE34557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3B754F42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0BF0B313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1E33A92C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20E6402">
            <w:pPr>
              <w:jc w:val="center"/>
            </w:pPr>
            <w:r>
              <w:t>数据来源</w:t>
            </w:r>
          </w:p>
        </w:tc>
      </w:tr>
      <w:tr w14:paraId="6FCEA9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A68959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B2EDE1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B37FE3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15842EB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5C2F988B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58685F89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2956CBDF">
            <w:pPr>
              <w:jc w:val="center"/>
            </w:pPr>
          </w:p>
        </w:tc>
      </w:tr>
      <w:tr w14:paraId="631E28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C2A522">
            <w:r>
              <w:t>C20细石混凝土(ρ=2300)</w:t>
            </w:r>
          </w:p>
        </w:tc>
        <w:tc>
          <w:tcPr>
            <w:vAlign w:val="center"/>
          </w:tcPr>
          <w:p w14:paraId="550FC443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35470870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5AFCEF85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73E1D0FA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5EDE1930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35974975">
            <w:r>
              <w:rPr>
                <w:sz w:val="18"/>
                <w:szCs w:val="18"/>
              </w:rPr>
              <w:t>安徽省《公共建筑节能设计标准》DB34 T753-2007</w:t>
            </w:r>
          </w:p>
        </w:tc>
      </w:tr>
      <w:tr w14:paraId="1C4C96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81C412">
            <w:r>
              <w:t>地砖</w:t>
            </w:r>
          </w:p>
        </w:tc>
        <w:tc>
          <w:tcPr>
            <w:vAlign w:val="center"/>
          </w:tcPr>
          <w:p w14:paraId="49928E64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D68A5FE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3ED0BB4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398F5FED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71C6720D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0F1D15AC">
            <w:pPr>
              <w:rPr>
                <w:sz w:val="18"/>
                <w:szCs w:val="18"/>
              </w:rPr>
            </w:pPr>
          </w:p>
        </w:tc>
      </w:tr>
      <w:tr w14:paraId="6D3242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148D66">
            <w:r>
              <w:t>钢筋混凝土</w:t>
            </w:r>
          </w:p>
        </w:tc>
        <w:tc>
          <w:tcPr>
            <w:vAlign w:val="center"/>
          </w:tcPr>
          <w:p w14:paraId="3FAB261B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D639D22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D5FA442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25D2049B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64997066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4460FAD1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9E71F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6E4F01">
            <w:r>
              <w:t>夯实粘土(ρ=2000)</w:t>
            </w:r>
          </w:p>
        </w:tc>
        <w:tc>
          <w:tcPr>
            <w:vAlign w:val="center"/>
          </w:tcPr>
          <w:p w14:paraId="02CB6831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60B0F59D">
            <w:pPr>
              <w:jc w:val="right"/>
            </w:pPr>
            <w:r>
              <w:t>12.990</w:t>
            </w:r>
          </w:p>
        </w:tc>
        <w:tc>
          <w:tcPr>
            <w:vAlign w:val="center"/>
          </w:tcPr>
          <w:p w14:paraId="65D3B1DE">
            <w:pPr>
              <w:jc w:val="right"/>
            </w:pPr>
            <w:r>
              <w:t>2000.0</w:t>
            </w:r>
          </w:p>
        </w:tc>
        <w:tc>
          <w:tcPr>
            <w:vAlign w:val="center"/>
          </w:tcPr>
          <w:p w14:paraId="3AFEDD54">
            <w:pPr>
              <w:jc w:val="right"/>
            </w:pPr>
            <w:r>
              <w:t>1010.0</w:t>
            </w:r>
          </w:p>
        </w:tc>
        <w:tc>
          <w:tcPr>
            <w:vAlign w:val="center"/>
          </w:tcPr>
          <w:p w14:paraId="5AB6D2F3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23B904C2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9226F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C7BBCC">
            <w:r>
              <w:t>挤塑聚苯板(ρ=25-32)</w:t>
            </w:r>
          </w:p>
        </w:tc>
        <w:tc>
          <w:tcPr>
            <w:vAlign w:val="center"/>
          </w:tcPr>
          <w:p w14:paraId="02B29CAA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0AE17DA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11C03337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1B3AB361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44EEF4A1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72684893">
            <w:r>
              <w:rPr>
                <w:sz w:val="18"/>
                <w:szCs w:val="18"/>
              </w:rPr>
              <w:t>重庆市《居住建筑节能设计标准》50-5024-2002</w:t>
            </w:r>
          </w:p>
        </w:tc>
      </w:tr>
      <w:tr w14:paraId="710FEE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9AC2E8">
            <w:r>
              <w:t>三排孔普通混凝土空心砌块墙(ρ=1300)</w:t>
            </w:r>
          </w:p>
        </w:tc>
        <w:tc>
          <w:tcPr>
            <w:vAlign w:val="center"/>
          </w:tcPr>
          <w:p w14:paraId="72899664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68510EC8">
            <w:pPr>
              <w:jc w:val="right"/>
            </w:pPr>
            <w:r>
              <w:t>7.921</w:t>
            </w:r>
          </w:p>
        </w:tc>
        <w:tc>
          <w:tcPr>
            <w:vAlign w:val="center"/>
          </w:tcPr>
          <w:p w14:paraId="005799EA">
            <w:pPr>
              <w:jc w:val="right"/>
            </w:pPr>
            <w:r>
              <w:t>1300.0</w:t>
            </w:r>
          </w:p>
        </w:tc>
        <w:tc>
          <w:tcPr>
            <w:vAlign w:val="center"/>
          </w:tcPr>
          <w:p w14:paraId="1EB251D3">
            <w:pPr>
              <w:jc w:val="right"/>
            </w:pPr>
            <w:r>
              <w:t>885.0</w:t>
            </w:r>
          </w:p>
        </w:tc>
        <w:tc>
          <w:tcPr>
            <w:vAlign w:val="center"/>
          </w:tcPr>
          <w:p w14:paraId="6438A323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5E8CE846">
            <w:r>
              <w:rPr>
                <w:sz w:val="18"/>
                <w:szCs w:val="18"/>
              </w:rPr>
              <w:t>黑龙江省《居住建筑节能设计标准》DB23-T120－2001</w:t>
            </w:r>
          </w:p>
        </w:tc>
      </w:tr>
      <w:tr w14:paraId="560BBC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2127D8">
            <w:r>
              <w:t>水泥砂浆</w:t>
            </w:r>
          </w:p>
        </w:tc>
        <w:tc>
          <w:tcPr>
            <w:vAlign w:val="center"/>
          </w:tcPr>
          <w:p w14:paraId="351A8F4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745D9B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A925EAC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4C5C53E7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3021C0A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5DD7649F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</w:tbl>
    <w:p w14:paraId="70FCD479">
      <w:pPr>
        <w:pStyle w:val="4"/>
        <w:widowControl w:val="0"/>
        <w:jc w:val="both"/>
      </w:pPr>
      <w:bookmarkStart w:id="61" w:name="_Toc2054"/>
      <w:r>
        <w:t>围护结构做法简要说明</w:t>
      </w:r>
      <w:bookmarkEnd w:id="61"/>
    </w:p>
    <w:p w14:paraId="178DB8BC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坡屋顶 (K=0.217,D=3.184)：</w:t>
      </w:r>
      <w:r>
        <w:rPr>
          <w:color w:val="000000"/>
        </w:rPr>
        <w:t>（由上到下）</w:t>
      </w:r>
    </w:p>
    <w:p w14:paraId="4A3E734A">
      <w:pPr>
        <w:widowControl w:val="0"/>
        <w:jc w:val="both"/>
      </w:pPr>
      <w:r>
        <w:t xml:space="preserve">    </w:t>
      </w:r>
      <w:r>
        <w:rPr>
          <w:color w:val="000000"/>
        </w:rPr>
        <w:t>水泥砂浆 50mm＋</w:t>
      </w:r>
      <w:r>
        <w:rPr>
          <w:color w:val="800000"/>
        </w:rPr>
        <w:t>挤塑聚苯板(ρ=25-32) 130mm</w:t>
      </w:r>
      <w:r>
        <w:rPr>
          <w:color w:val="000000"/>
        </w:rPr>
        <w:t>＋</w:t>
      </w:r>
      <w:r>
        <w:rPr>
          <w:color w:val="800080"/>
        </w:rPr>
        <w:t>钢筋混凝土 120mm</w:t>
      </w:r>
    </w:p>
    <w:p w14:paraId="4C8603B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</w:rPr>
        <w:t>外墙（填充墙）构造一 (K=0.308,D=4.389)：</w:t>
      </w:r>
      <w:r>
        <w:rPr>
          <w:color w:val="000000"/>
        </w:rPr>
        <w:t>（由外到内）</w:t>
      </w:r>
    </w:p>
    <w:p w14:paraId="653DBE7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00"/>
        </w:rPr>
        <w:t>挤塑聚苯板(ρ=25-32) 80mm</w:t>
      </w:r>
      <w:r>
        <w:rPr>
          <w:color w:val="000000"/>
        </w:rPr>
        <w:t>＋水泥砂浆 10mm＋</w:t>
      </w:r>
      <w:r>
        <w:rPr>
          <w:color w:val="800080"/>
        </w:rPr>
        <w:t>三排孔普通混凝土空心砌块墙(ρ=1300) 300mm</w:t>
      </w:r>
      <w:r>
        <w:rPr>
          <w:color w:val="000000"/>
        </w:rPr>
        <w:t>＋水泥砂浆 20mm</w:t>
      </w:r>
    </w:p>
    <w:p w14:paraId="473939F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</w:rPr>
        <w:t>热桥柱构造一 (K=0.330,D=4.308)：</w:t>
      </w:r>
      <w:r>
        <w:rPr>
          <w:color w:val="000000"/>
        </w:rPr>
        <w:t>（由外到内）</w:t>
      </w:r>
    </w:p>
    <w:p w14:paraId="4EF56D8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00"/>
        </w:rPr>
        <w:t>挤塑聚苯板(ρ=25-32) 80mm</w:t>
      </w:r>
      <w:r>
        <w:rPr>
          <w:color w:val="000000"/>
        </w:rPr>
        <w:t>＋水泥砂浆 20mm＋</w:t>
      </w:r>
      <w:r>
        <w:rPr>
          <w:color w:val="800080"/>
        </w:rPr>
        <w:t>钢筋混凝土 300mm</w:t>
      </w:r>
      <w:r>
        <w:rPr>
          <w:color w:val="000000"/>
        </w:rPr>
        <w:t>＋水泥砂浆 20mm</w:t>
      </w:r>
    </w:p>
    <w:p w14:paraId="6EAA5B5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热桥梁：</w:t>
      </w:r>
      <w:r>
        <w:rPr>
          <w:color w:val="0000FF"/>
        </w:rPr>
        <w:t>热桥梁构造一 (K=0.330,D=4.308)：</w:t>
      </w:r>
      <w:r>
        <w:rPr>
          <w:color w:val="000000"/>
        </w:rPr>
        <w:t>（由外到内）</w:t>
      </w:r>
    </w:p>
    <w:p w14:paraId="6F4701A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00"/>
        </w:rPr>
        <w:t>挤塑聚苯板(ρ=25-32) 80mm</w:t>
      </w:r>
      <w:r>
        <w:rPr>
          <w:color w:val="000000"/>
        </w:rPr>
        <w:t>＋水泥砂浆 20mm＋</w:t>
      </w:r>
      <w:r>
        <w:rPr>
          <w:color w:val="800080"/>
        </w:rPr>
        <w:t>钢筋混凝土 300mm</w:t>
      </w:r>
      <w:r>
        <w:rPr>
          <w:color w:val="000000"/>
        </w:rPr>
        <w:t>＋水泥砂浆 20mm</w:t>
      </w:r>
    </w:p>
    <w:p w14:paraId="0CF530B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阳台隔墙：</w:t>
      </w:r>
      <w:r>
        <w:rPr>
          <w:color w:val="0000FF"/>
        </w:rPr>
        <w:t>阳台隔墙构造一 (K=0.322,D=3.210)：</w:t>
      </w:r>
      <w:r>
        <w:rPr>
          <w:color w:val="000000"/>
        </w:rPr>
        <w:t>（由外到内）</w:t>
      </w:r>
    </w:p>
    <w:p w14:paraId="09ABD4B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三排孔普通混凝土空心砌块墙(ρ=1300) 200mm</w:t>
      </w:r>
      <w:r>
        <w:rPr>
          <w:color w:val="000000"/>
        </w:rPr>
        <w:t>＋</w:t>
      </w:r>
      <w:r>
        <w:rPr>
          <w:color w:val="800000"/>
        </w:rPr>
        <w:t>挤塑聚苯板(ρ=25-32) 80mm</w:t>
      </w:r>
    </w:p>
    <w:p w14:paraId="4D0BEA1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控温与非控温隔墙：</w:t>
      </w:r>
      <w:r>
        <w:rPr>
          <w:color w:val="0000FF"/>
        </w:rPr>
        <w:t>控温与非控温隔墙构造一 (K=1.968,D=2.357)：</w:t>
      </w:r>
    </w:p>
    <w:p w14:paraId="6EED937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008000"/>
        </w:rPr>
        <w:t>三排孔普通混凝土空心砌块墙(ρ=1300) 200mm</w:t>
      </w:r>
    </w:p>
    <w:p w14:paraId="5448AFF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阳台隔墙：</w:t>
      </w:r>
      <w:r>
        <w:rPr>
          <w:color w:val="0000FF"/>
        </w:rPr>
        <w:t>阳台隔墙构造一 (K=0.322,D=3.210)：</w:t>
      </w:r>
      <w:r>
        <w:rPr>
          <w:color w:val="000000"/>
        </w:rPr>
        <w:t>（由外到内）</w:t>
      </w:r>
    </w:p>
    <w:p w14:paraId="455A0B6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三排孔普通混凝土空心砌块墙(ρ=1300) 200mm</w:t>
      </w:r>
      <w:r>
        <w:rPr>
          <w:color w:val="000000"/>
        </w:rPr>
        <w:t>＋</w:t>
      </w:r>
      <w:r>
        <w:rPr>
          <w:color w:val="800000"/>
        </w:rPr>
        <w:t>挤塑聚苯板(ρ=25-32) 80mm</w:t>
      </w:r>
    </w:p>
    <w:p w14:paraId="3E793E6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8. 楼梯间隔墙：</w:t>
      </w:r>
      <w:r>
        <w:rPr>
          <w:color w:val="0000FF"/>
        </w:rPr>
        <w:t>楼梯间隔墙构造一 (K=0.543,D=2.783)：</w:t>
      </w:r>
    </w:p>
    <w:p w14:paraId="386AABD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三排孔普通混凝土空心砌块墙(ρ=1300) 200mm</w:t>
      </w:r>
      <w:r>
        <w:rPr>
          <w:color w:val="000000"/>
        </w:rPr>
        <w:t>＋</w:t>
      </w:r>
      <w:r>
        <w:rPr>
          <w:color w:val="800000"/>
        </w:rPr>
        <w:t>挤塑聚苯板(ρ=25-32) 40mm</w:t>
      </w:r>
    </w:p>
    <w:p w14:paraId="6CAE935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9. 分隔供暖与非供暖空间的楼板：</w:t>
      </w:r>
      <w:r>
        <w:rPr>
          <w:color w:val="0000FF"/>
        </w:rPr>
        <w:t>控温与非控温楼板构造一 (K=0.451,D=2.071)：</w:t>
      </w:r>
    </w:p>
    <w:p w14:paraId="0832475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60mm</w:t>
      </w:r>
      <w:r>
        <w:rPr>
          <w:color w:val="000000"/>
        </w:rPr>
        <w:t>＋</w:t>
      </w:r>
      <w:r>
        <w:rPr>
          <w:color w:val="800080"/>
        </w:rPr>
        <w:t>钢筋混凝土 120mm</w:t>
      </w:r>
    </w:p>
    <w:p w14:paraId="26E6B503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10. 分隔供暖与非供暖空间的户门：</w:t>
      </w:r>
      <w:r>
        <w:rPr>
          <w:color w:val="0000FF"/>
        </w:rPr>
        <w:t>节能金属保温门：</w:t>
      </w:r>
    </w:p>
    <w:p w14:paraId="24FBED3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传热系数2.000W/㎡.K</w:t>
      </w:r>
    </w:p>
    <w:p w14:paraId="7E6420F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11. 外窗构造：</w:t>
      </w:r>
      <w:r>
        <w:rPr>
          <w:color w:val="0000FF"/>
        </w:rPr>
        <w:t>隔热铝合金型材三玻两腔中空玻璃窗（5Low-E+9Ar+5+9Ar+5）：</w:t>
      </w:r>
    </w:p>
    <w:p w14:paraId="70C8F7C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传热系数1.700W/㎡.K，窗太阳得热系数0.335</w:t>
      </w:r>
    </w:p>
    <w:p w14:paraId="1B22DE1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12. 周边地面：</w:t>
      </w:r>
      <w:r>
        <w:rPr>
          <w:color w:val="0000FF"/>
        </w:rPr>
        <w:t>周边地面构造一 (K=0.404,D=5.613)：</w:t>
      </w:r>
    </w:p>
    <w:p w14:paraId="079070C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地砖 10mm＋</w:t>
      </w:r>
      <w:r>
        <w:rPr>
          <w:color w:val="800000"/>
        </w:rPr>
        <w:t>挤塑聚苯板(ρ=25-32) 60mm</w:t>
      </w:r>
      <w:r>
        <w:rPr>
          <w:color w:val="000000"/>
        </w:rPr>
        <w:t>＋C20细石混凝土(ρ=2300) 50mm＋C20细石混凝土(ρ=2300) 100mm＋</w:t>
      </w:r>
      <w:r>
        <w:rPr>
          <w:color w:val="800080"/>
        </w:rPr>
        <w:t>夯实粘土(ρ=2000) 300mm</w:t>
      </w:r>
    </w:p>
    <w:p w14:paraId="746F7CED">
      <w:pPr>
        <w:pStyle w:val="2"/>
        <w:widowControl w:val="0"/>
        <w:jc w:val="both"/>
        <w:rPr>
          <w:color w:val="000000"/>
        </w:rPr>
      </w:pPr>
      <w:bookmarkStart w:id="62" w:name="_Toc12972"/>
      <w:r>
        <w:rPr>
          <w:color w:val="000000"/>
        </w:rPr>
        <w:t>围护结构概况</w:t>
      </w:r>
      <w:bookmarkEnd w:id="62"/>
    </w:p>
    <w:p w14:paraId="33D691A7"/>
    <w:tbl>
      <w:tblPr>
        <w:tblStyle w:val="19"/>
        <w:tblW w:w="5262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681"/>
        <w:gridCol w:w="950"/>
        <w:gridCol w:w="780"/>
        <w:gridCol w:w="1401"/>
        <w:gridCol w:w="1081"/>
        <w:gridCol w:w="772"/>
        <w:gridCol w:w="1380"/>
      </w:tblGrid>
      <w:tr w14:paraId="1F69CF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367E6D2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02" w:type="pct"/>
            <w:gridSpan w:val="3"/>
            <w:shd w:val="clear" w:color="auto" w:fill="E6E6E6"/>
            <w:vAlign w:val="center"/>
          </w:tcPr>
          <w:p w14:paraId="2B2E1C4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3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3"/>
          </w:p>
        </w:tc>
        <w:tc>
          <w:tcPr>
            <w:tcW w:w="1654" w:type="pct"/>
            <w:gridSpan w:val="3"/>
            <w:shd w:val="clear" w:color="auto" w:fill="E6E6E6"/>
            <w:vAlign w:val="center"/>
          </w:tcPr>
          <w:p w14:paraId="22FEAE1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4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64"/>
          </w:p>
        </w:tc>
      </w:tr>
      <w:tr w14:paraId="0DBF9B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3950C41D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1602" w:type="pct"/>
            <w:gridSpan w:val="3"/>
            <w:vAlign w:val="center"/>
          </w:tcPr>
          <w:p w14:paraId="6A80631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体形系数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0.29</w:t>
            </w:r>
            <w:bookmarkEnd w:id="65"/>
          </w:p>
        </w:tc>
        <w:tc>
          <w:tcPr>
            <w:tcW w:w="1654" w:type="pct"/>
            <w:gridSpan w:val="3"/>
            <w:vAlign w:val="center"/>
          </w:tcPr>
          <w:p w14:paraId="5A65C83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6" w:name="参照建筑体形系数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0.29</w:t>
            </w:r>
            <w:bookmarkEnd w:id="66"/>
          </w:p>
        </w:tc>
      </w:tr>
      <w:tr w14:paraId="65576B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2DB7064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房间</w:t>
            </w:r>
            <w:r>
              <w:rPr>
                <w:rFonts w:eastAsia="宋体"/>
                <w:sz w:val="21"/>
                <w:szCs w:val="21"/>
                <w:lang w:eastAsia="zh-CN"/>
              </w:rPr>
              <w:t>天窗屋顶比</w:t>
            </w:r>
          </w:p>
        </w:tc>
        <w:tc>
          <w:tcPr>
            <w:tcW w:w="1602" w:type="pct"/>
            <w:gridSpan w:val="3"/>
            <w:vAlign w:val="center"/>
          </w:tcPr>
          <w:p w14:paraId="61780A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7" w:name="最不利房间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7"/>
          </w:p>
        </w:tc>
        <w:tc>
          <w:tcPr>
            <w:tcW w:w="1654" w:type="pct"/>
            <w:gridSpan w:val="3"/>
            <w:vAlign w:val="center"/>
          </w:tcPr>
          <w:p w14:paraId="553ECD50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参照建筑最不利房间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8"/>
          </w:p>
        </w:tc>
      </w:tr>
      <w:tr w14:paraId="6DDA00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0AAC728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602" w:type="pct"/>
            <w:gridSpan w:val="3"/>
            <w:vAlign w:val="center"/>
          </w:tcPr>
          <w:p w14:paraId="14B37ED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0.22</w:t>
            </w:r>
            <w:bookmarkEnd w:id="69"/>
          </w:p>
        </w:tc>
        <w:tc>
          <w:tcPr>
            <w:tcW w:w="1654" w:type="pct"/>
            <w:gridSpan w:val="3"/>
            <w:vAlign w:val="center"/>
          </w:tcPr>
          <w:p w14:paraId="4515BBFF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参照建筑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0.25</w:t>
            </w:r>
            <w:bookmarkEnd w:id="70"/>
          </w:p>
        </w:tc>
      </w:tr>
      <w:tr w14:paraId="18A71B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5F5E7AA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602" w:type="pct"/>
            <w:gridSpan w:val="3"/>
            <w:vAlign w:val="center"/>
          </w:tcPr>
          <w:p w14:paraId="4694A7B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0.31</w:t>
            </w:r>
            <w:bookmarkEnd w:id="71"/>
          </w:p>
        </w:tc>
        <w:tc>
          <w:tcPr>
            <w:tcW w:w="1654" w:type="pct"/>
            <w:gridSpan w:val="3"/>
            <w:vAlign w:val="center"/>
          </w:tcPr>
          <w:p w14:paraId="4FF22CA2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参照建筑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0.45</w:t>
            </w:r>
            <w:bookmarkEnd w:id="72"/>
          </w:p>
        </w:tc>
      </w:tr>
      <w:tr w14:paraId="1981B0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7AC66237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挑空楼板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602" w:type="pct"/>
            <w:gridSpan w:val="3"/>
            <w:vAlign w:val="center"/>
          </w:tcPr>
          <w:p w14:paraId="27B2D03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3"/>
          </w:p>
        </w:tc>
        <w:tc>
          <w:tcPr>
            <w:tcW w:w="1654" w:type="pct"/>
            <w:gridSpan w:val="3"/>
            <w:vAlign w:val="center"/>
          </w:tcPr>
          <w:p w14:paraId="11EBAE12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参照建筑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4"/>
          </w:p>
        </w:tc>
      </w:tr>
      <w:tr w14:paraId="7FAE46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1F561414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非供暖地下室顶板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1602" w:type="pct"/>
            <w:gridSpan w:val="3"/>
            <w:vAlign w:val="center"/>
          </w:tcPr>
          <w:p w14:paraId="444D186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5" w:name="不采暖地下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5"/>
          </w:p>
        </w:tc>
        <w:tc>
          <w:tcPr>
            <w:tcW w:w="1654" w:type="pct"/>
            <w:gridSpan w:val="3"/>
            <w:vAlign w:val="center"/>
          </w:tcPr>
          <w:p w14:paraId="5CAD4EA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6" w:name="参照建筑不采暖地下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6"/>
          </w:p>
        </w:tc>
      </w:tr>
      <w:tr w14:paraId="4632F0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5BE5285A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分隔供暖与非供暖空间的隔墙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1602" w:type="pct"/>
            <w:gridSpan w:val="3"/>
            <w:vAlign w:val="center"/>
          </w:tcPr>
          <w:p w14:paraId="0149EE9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7" w:name="采暖与非采暖内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1.54</w:t>
            </w:r>
            <w:bookmarkEnd w:id="77"/>
          </w:p>
        </w:tc>
        <w:tc>
          <w:tcPr>
            <w:tcW w:w="1654" w:type="pct"/>
            <w:gridSpan w:val="3"/>
            <w:vAlign w:val="center"/>
          </w:tcPr>
          <w:p w14:paraId="0C5223C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8" w:name="参照建筑采暖与非采暖内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1.50</w:t>
            </w:r>
            <w:bookmarkEnd w:id="78"/>
          </w:p>
        </w:tc>
      </w:tr>
      <w:tr w14:paraId="007D96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2B2FB32C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分隔供暖与非供暖空间的楼板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1602" w:type="pct"/>
            <w:gridSpan w:val="3"/>
            <w:vAlign w:val="center"/>
          </w:tcPr>
          <w:p w14:paraId="5FF9609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9" w:name="采暖与非采暖楼板K"/>
            <w:bookmarkStart w:id="80" w:name="不采暖地上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9"/>
            <w:bookmarkEnd w:id="80"/>
          </w:p>
        </w:tc>
        <w:tc>
          <w:tcPr>
            <w:tcW w:w="1654" w:type="pct"/>
            <w:gridSpan w:val="3"/>
            <w:vAlign w:val="center"/>
          </w:tcPr>
          <w:p w14:paraId="7CFC92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1" w:name="参照建筑不采暖地上室上部地板K"/>
            <w:bookmarkStart w:id="82" w:name="参照建筑采暖与非采暖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1"/>
            <w:bookmarkEnd w:id="82"/>
          </w:p>
        </w:tc>
      </w:tr>
      <w:tr w14:paraId="641F1F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6D113E60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周边地面保温材料层热阻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R </w:t>
            </w:r>
          </w:p>
        </w:tc>
        <w:tc>
          <w:tcPr>
            <w:tcW w:w="1602" w:type="pct"/>
            <w:gridSpan w:val="3"/>
            <w:vAlign w:val="center"/>
          </w:tcPr>
          <w:p w14:paraId="4992DB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3" w:name="周边地面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2.00</w:t>
            </w:r>
            <w:bookmarkEnd w:id="83"/>
          </w:p>
        </w:tc>
        <w:tc>
          <w:tcPr>
            <w:tcW w:w="1654" w:type="pct"/>
            <w:gridSpan w:val="3"/>
            <w:vAlign w:val="center"/>
          </w:tcPr>
          <w:p w14:paraId="21FC38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4" w:name="参照建筑周边地面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1.60</w:t>
            </w:r>
            <w:bookmarkEnd w:id="84"/>
          </w:p>
        </w:tc>
      </w:tr>
      <w:tr w14:paraId="47C86E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19066774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地下室外墙保温材料层热阻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R </w:t>
            </w:r>
          </w:p>
        </w:tc>
        <w:tc>
          <w:tcPr>
            <w:tcW w:w="1602" w:type="pct"/>
            <w:gridSpan w:val="3"/>
            <w:vAlign w:val="center"/>
          </w:tcPr>
          <w:p w14:paraId="25BB9D7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5" w:name="地下墙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5"/>
          </w:p>
        </w:tc>
        <w:tc>
          <w:tcPr>
            <w:tcW w:w="1654" w:type="pct"/>
            <w:gridSpan w:val="3"/>
            <w:vAlign w:val="center"/>
          </w:tcPr>
          <w:p w14:paraId="2994AD4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6" w:name="参照建筑地下墙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6"/>
          </w:p>
        </w:tc>
      </w:tr>
      <w:tr w14:paraId="508338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3EF0543D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1CF1C252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602" w:type="pct"/>
            <w:gridSpan w:val="3"/>
            <w:vAlign w:val="center"/>
          </w:tcPr>
          <w:p w14:paraId="395A585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7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7"/>
          </w:p>
          <w:p w14:paraId="01B887E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88" w:name="天窗S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8"/>
          </w:p>
        </w:tc>
        <w:tc>
          <w:tcPr>
            <w:tcW w:w="1654" w:type="pct"/>
            <w:gridSpan w:val="3"/>
            <w:vAlign w:val="center"/>
          </w:tcPr>
          <w:p w14:paraId="36D511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9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9"/>
          </w:p>
          <w:p w14:paraId="1F4260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90" w:name="参照建筑天窗S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90"/>
          </w:p>
        </w:tc>
      </w:tr>
      <w:tr w14:paraId="2CA598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3" w:hRule="atLeast"/>
          <w:jc w:val="center"/>
        </w:trPr>
        <w:tc>
          <w:tcPr>
            <w:tcW w:w="884" w:type="pct"/>
            <w:vMerge w:val="restart"/>
            <w:shd w:val="clear" w:color="auto" w:fill="E6E6E6"/>
            <w:vAlign w:val="center"/>
          </w:tcPr>
          <w:p w14:paraId="6F50CC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860" w:type="pct"/>
            <w:shd w:val="clear" w:color="auto" w:fill="E6E6E6"/>
            <w:vAlign w:val="center"/>
          </w:tcPr>
          <w:p w14:paraId="09CBC6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486" w:type="pct"/>
            <w:shd w:val="clear" w:color="auto" w:fill="E6E6E6"/>
            <w:vAlign w:val="center"/>
          </w:tcPr>
          <w:p w14:paraId="6994AE4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最不利窗墙比</w:t>
            </w:r>
          </w:p>
        </w:tc>
        <w:tc>
          <w:tcPr>
            <w:tcW w:w="399" w:type="pct"/>
            <w:shd w:val="clear" w:color="auto" w:fill="E6E6E6"/>
            <w:vAlign w:val="center"/>
          </w:tcPr>
          <w:p w14:paraId="07EDF3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4E958BC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717" w:type="pct"/>
            <w:shd w:val="clear" w:color="auto" w:fill="E6E6E6"/>
            <w:vAlign w:val="center"/>
          </w:tcPr>
          <w:p w14:paraId="5A1F8F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  系数(夏季)</w:t>
            </w:r>
          </w:p>
        </w:tc>
        <w:tc>
          <w:tcPr>
            <w:tcW w:w="553" w:type="pct"/>
            <w:shd w:val="clear" w:color="auto" w:fill="E6E6E6"/>
            <w:vAlign w:val="center"/>
          </w:tcPr>
          <w:p w14:paraId="07E274D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395" w:type="pct"/>
            <w:shd w:val="clear" w:color="auto" w:fill="E6E6E6"/>
            <w:vAlign w:val="center"/>
          </w:tcPr>
          <w:p w14:paraId="15A9E10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129CF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706" w:type="pct"/>
            <w:shd w:val="clear" w:color="auto" w:fill="E6E6E6"/>
            <w:vAlign w:val="center"/>
          </w:tcPr>
          <w:p w14:paraId="2C03E64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  系数(夏季)</w:t>
            </w:r>
          </w:p>
        </w:tc>
      </w:tr>
      <w:tr w14:paraId="2DEEC7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exact"/>
          <w:jc w:val="center"/>
        </w:trPr>
        <w:tc>
          <w:tcPr>
            <w:tcW w:w="884" w:type="pct"/>
            <w:vMerge w:val="continue"/>
            <w:vAlign w:val="center"/>
          </w:tcPr>
          <w:p w14:paraId="67CE5E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731349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486" w:type="pct"/>
            <w:vMerge w:val="restart"/>
            <w:vAlign w:val="center"/>
          </w:tcPr>
          <w:p w14:paraId="45F58D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1" w:name="最不利开间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0.52</w:t>
            </w:r>
            <w:bookmarkEnd w:id="91"/>
          </w:p>
        </w:tc>
        <w:tc>
          <w:tcPr>
            <w:tcW w:w="399" w:type="pct"/>
            <w:vMerge w:val="restart"/>
            <w:vAlign w:val="center"/>
          </w:tcPr>
          <w:p w14:paraId="784267B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2" w:name="最不利窗墙比房间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1.70</w:t>
            </w:r>
            <w:bookmarkEnd w:id="92"/>
          </w:p>
        </w:tc>
        <w:tc>
          <w:tcPr>
            <w:tcW w:w="717" w:type="pct"/>
            <w:vMerge w:val="restart"/>
            <w:vAlign w:val="center"/>
          </w:tcPr>
          <w:p w14:paraId="269136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3" w:name="外窗SHGC－夏季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0.26</w:t>
            </w:r>
            <w:bookmarkEnd w:id="93"/>
          </w:p>
        </w:tc>
        <w:tc>
          <w:tcPr>
            <w:tcW w:w="553" w:type="pct"/>
            <w:vAlign w:val="center"/>
          </w:tcPr>
          <w:p w14:paraId="2BD3DD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 w14:paraId="79DFA1D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4" w:name="外窗K一档限值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2.20</w:t>
            </w:r>
            <w:bookmarkEnd w:id="94"/>
          </w:p>
        </w:tc>
        <w:tc>
          <w:tcPr>
            <w:tcW w:w="706" w:type="pct"/>
            <w:vAlign w:val="center"/>
          </w:tcPr>
          <w:p w14:paraId="1351386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5" w:name="标准不要求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  <w:bookmarkEnd w:id="95"/>
          </w:p>
        </w:tc>
      </w:tr>
      <w:tr w14:paraId="0FE44C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exact"/>
          <w:jc w:val="center"/>
        </w:trPr>
        <w:tc>
          <w:tcPr>
            <w:tcW w:w="884" w:type="pct"/>
            <w:vMerge w:val="continue"/>
            <w:vAlign w:val="center"/>
          </w:tcPr>
          <w:p w14:paraId="3C59F76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62762AE0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6A57AD2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409A08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17" w:type="pct"/>
            <w:vMerge w:val="continue"/>
            <w:vAlign w:val="center"/>
          </w:tcPr>
          <w:p w14:paraId="704FBE2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53" w:type="pct"/>
            <w:vAlign w:val="center"/>
          </w:tcPr>
          <w:p w14:paraId="3E3F45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＞0.30</w:t>
            </w:r>
          </w:p>
        </w:tc>
        <w:tc>
          <w:tcPr>
            <w:tcW w:w="395" w:type="pct"/>
            <w:vAlign w:val="center"/>
          </w:tcPr>
          <w:p w14:paraId="1C5902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6" w:name="外窗K二档限值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2.00</w:t>
            </w:r>
            <w:bookmarkEnd w:id="96"/>
          </w:p>
        </w:tc>
        <w:tc>
          <w:tcPr>
            <w:tcW w:w="706" w:type="pct"/>
            <w:vAlign w:val="center"/>
          </w:tcPr>
          <w:p w14:paraId="1DBA51E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 w14:paraId="082C98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884" w:type="pct"/>
            <w:vMerge w:val="continue"/>
            <w:vAlign w:val="center"/>
          </w:tcPr>
          <w:p w14:paraId="4451FF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18B80D9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486" w:type="pct"/>
            <w:vMerge w:val="restart"/>
            <w:vAlign w:val="center"/>
          </w:tcPr>
          <w:p w14:paraId="67EE06F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7" w:name="最不利开间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0.37</w:t>
            </w:r>
            <w:bookmarkEnd w:id="97"/>
          </w:p>
        </w:tc>
        <w:tc>
          <w:tcPr>
            <w:tcW w:w="399" w:type="pct"/>
            <w:vMerge w:val="restart"/>
            <w:vAlign w:val="center"/>
          </w:tcPr>
          <w:p w14:paraId="318DF28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8" w:name="最不利窗墙比房间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1.70</w:t>
            </w:r>
            <w:bookmarkEnd w:id="98"/>
          </w:p>
        </w:tc>
        <w:tc>
          <w:tcPr>
            <w:tcW w:w="717" w:type="pct"/>
            <w:vMerge w:val="restart"/>
            <w:vAlign w:val="center"/>
          </w:tcPr>
          <w:p w14:paraId="2D9E9CE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9" w:name="外窗SHGC－夏季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0.32</w:t>
            </w:r>
            <w:bookmarkEnd w:id="99"/>
          </w:p>
        </w:tc>
        <w:tc>
          <w:tcPr>
            <w:tcW w:w="553" w:type="pct"/>
            <w:vAlign w:val="center"/>
          </w:tcPr>
          <w:p w14:paraId="38F6450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 w14:paraId="5AC2E1B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0" w:name="外窗K一档限值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2.20</w:t>
            </w:r>
            <w:bookmarkEnd w:id="100"/>
          </w:p>
        </w:tc>
        <w:tc>
          <w:tcPr>
            <w:tcW w:w="706" w:type="pct"/>
            <w:vAlign w:val="center"/>
          </w:tcPr>
          <w:p w14:paraId="015A81A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 w14:paraId="4D114D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  <w:jc w:val="center"/>
        </w:trPr>
        <w:tc>
          <w:tcPr>
            <w:tcW w:w="884" w:type="pct"/>
            <w:vMerge w:val="continue"/>
            <w:vAlign w:val="center"/>
          </w:tcPr>
          <w:p w14:paraId="31E015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7CB59D90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5E6AA6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3C92628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17" w:type="pct"/>
            <w:vMerge w:val="continue"/>
            <w:vAlign w:val="center"/>
          </w:tcPr>
          <w:p w14:paraId="56D9E69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53" w:type="pct"/>
            <w:vAlign w:val="center"/>
          </w:tcPr>
          <w:p w14:paraId="00705F7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＞0.30</w:t>
            </w:r>
          </w:p>
        </w:tc>
        <w:tc>
          <w:tcPr>
            <w:tcW w:w="395" w:type="pct"/>
            <w:vAlign w:val="center"/>
          </w:tcPr>
          <w:p w14:paraId="720B109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1" w:name="外窗K二档限值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2.00</w:t>
            </w:r>
            <w:bookmarkEnd w:id="101"/>
          </w:p>
        </w:tc>
        <w:tc>
          <w:tcPr>
            <w:tcW w:w="706" w:type="pct"/>
            <w:vAlign w:val="center"/>
          </w:tcPr>
          <w:p w14:paraId="2D87C80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 w14:paraId="286756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884" w:type="pct"/>
            <w:vMerge w:val="continue"/>
            <w:vAlign w:val="center"/>
          </w:tcPr>
          <w:p w14:paraId="2BD6C7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69A77C81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486" w:type="pct"/>
            <w:vMerge w:val="restart"/>
            <w:vAlign w:val="center"/>
          </w:tcPr>
          <w:p w14:paraId="596043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2" w:name="最不利开间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0.26</w:t>
            </w:r>
            <w:bookmarkEnd w:id="102"/>
          </w:p>
        </w:tc>
        <w:tc>
          <w:tcPr>
            <w:tcW w:w="399" w:type="pct"/>
            <w:vMerge w:val="restart"/>
            <w:vAlign w:val="center"/>
          </w:tcPr>
          <w:p w14:paraId="5D1A6D2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3" w:name="最不利窗墙比房间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1.70</w:t>
            </w:r>
            <w:bookmarkEnd w:id="103"/>
          </w:p>
        </w:tc>
        <w:tc>
          <w:tcPr>
            <w:tcW w:w="717" w:type="pct"/>
            <w:vMerge w:val="restart"/>
            <w:vAlign w:val="center"/>
          </w:tcPr>
          <w:p w14:paraId="59DA68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4" w:name="外窗SHGC－夏季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0.31</w:t>
            </w:r>
            <w:bookmarkEnd w:id="104"/>
          </w:p>
        </w:tc>
        <w:tc>
          <w:tcPr>
            <w:tcW w:w="553" w:type="pct"/>
            <w:vAlign w:val="center"/>
          </w:tcPr>
          <w:p w14:paraId="2AF18A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 w14:paraId="0F4A220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5" w:name="外窗K一档限值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2.20</w:t>
            </w:r>
            <w:bookmarkEnd w:id="105"/>
          </w:p>
        </w:tc>
        <w:tc>
          <w:tcPr>
            <w:tcW w:w="706" w:type="pct"/>
            <w:vAlign w:val="center"/>
          </w:tcPr>
          <w:p w14:paraId="2A08A32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 w14:paraId="09AEF7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" w:hRule="atLeast"/>
          <w:jc w:val="center"/>
        </w:trPr>
        <w:tc>
          <w:tcPr>
            <w:tcW w:w="884" w:type="pct"/>
            <w:vMerge w:val="continue"/>
            <w:vAlign w:val="center"/>
          </w:tcPr>
          <w:p w14:paraId="1F7A9FB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3E4DF8C3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504D1D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395FFE6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17" w:type="pct"/>
            <w:vMerge w:val="continue"/>
            <w:vAlign w:val="center"/>
          </w:tcPr>
          <w:p w14:paraId="32B03D6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53" w:type="pct"/>
            <w:vAlign w:val="center"/>
          </w:tcPr>
          <w:p w14:paraId="2E2FFC1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＞0.30</w:t>
            </w:r>
          </w:p>
        </w:tc>
        <w:tc>
          <w:tcPr>
            <w:tcW w:w="395" w:type="pct"/>
            <w:vAlign w:val="center"/>
          </w:tcPr>
          <w:p w14:paraId="01E70B9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6" w:name="外窗K二档限值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2.00</w:t>
            </w:r>
            <w:bookmarkEnd w:id="106"/>
          </w:p>
        </w:tc>
        <w:tc>
          <w:tcPr>
            <w:tcW w:w="706" w:type="pct"/>
            <w:vAlign w:val="center"/>
          </w:tcPr>
          <w:p w14:paraId="17B4AF1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 w14:paraId="4A47A4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" w:hRule="atLeast"/>
          <w:jc w:val="center"/>
        </w:trPr>
        <w:tc>
          <w:tcPr>
            <w:tcW w:w="884" w:type="pct"/>
            <w:vMerge w:val="continue"/>
            <w:vAlign w:val="center"/>
          </w:tcPr>
          <w:p w14:paraId="184B86A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247A84F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486" w:type="pct"/>
            <w:vMerge w:val="restart"/>
            <w:vAlign w:val="center"/>
          </w:tcPr>
          <w:p w14:paraId="0B4B198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7" w:name="最不利开间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0.26</w:t>
            </w:r>
            <w:bookmarkEnd w:id="107"/>
          </w:p>
        </w:tc>
        <w:tc>
          <w:tcPr>
            <w:tcW w:w="399" w:type="pct"/>
            <w:vMerge w:val="restart"/>
            <w:vAlign w:val="center"/>
          </w:tcPr>
          <w:p w14:paraId="5B1FDD5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8" w:name="最不利窗墙比房间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1.70</w:t>
            </w:r>
            <w:bookmarkEnd w:id="108"/>
          </w:p>
        </w:tc>
        <w:tc>
          <w:tcPr>
            <w:tcW w:w="717" w:type="pct"/>
            <w:vMerge w:val="restart"/>
            <w:vAlign w:val="center"/>
          </w:tcPr>
          <w:p w14:paraId="707AFF0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9" w:name="外窗SHGC－夏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  <w:bookmarkEnd w:id="109"/>
          </w:p>
        </w:tc>
        <w:tc>
          <w:tcPr>
            <w:tcW w:w="553" w:type="pct"/>
            <w:vAlign w:val="center"/>
          </w:tcPr>
          <w:p w14:paraId="3996F1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 w14:paraId="6EB9F2A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10" w:name="外窗K一档限值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2.20</w:t>
            </w:r>
            <w:bookmarkEnd w:id="110"/>
          </w:p>
        </w:tc>
        <w:tc>
          <w:tcPr>
            <w:tcW w:w="706" w:type="pct"/>
            <w:vAlign w:val="center"/>
          </w:tcPr>
          <w:p w14:paraId="6E9E4EF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 w14:paraId="7F81EB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884" w:type="pct"/>
            <w:vMerge w:val="continue"/>
            <w:vAlign w:val="center"/>
          </w:tcPr>
          <w:p w14:paraId="397731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2CA1D56E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5785B3A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3F49ED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17" w:type="pct"/>
            <w:vMerge w:val="continue"/>
            <w:vAlign w:val="center"/>
          </w:tcPr>
          <w:p w14:paraId="122C0D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53" w:type="pct"/>
            <w:vAlign w:val="center"/>
          </w:tcPr>
          <w:p w14:paraId="3F0BCD1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＞0.30</w:t>
            </w:r>
          </w:p>
        </w:tc>
        <w:tc>
          <w:tcPr>
            <w:tcW w:w="395" w:type="pct"/>
            <w:vAlign w:val="center"/>
          </w:tcPr>
          <w:p w14:paraId="42C7B19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11" w:name="外窗K二档限值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2.00</w:t>
            </w:r>
            <w:bookmarkEnd w:id="111"/>
          </w:p>
        </w:tc>
        <w:tc>
          <w:tcPr>
            <w:tcW w:w="706" w:type="pct"/>
            <w:vAlign w:val="center"/>
          </w:tcPr>
          <w:p w14:paraId="01F3C2B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</w:tbl>
    <w:p w14:paraId="006B834D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5620A046"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传热系数的单位W/(m2.k)，热阻的单位(m2.k)/W，其他参数无量纲.</w:t>
      </w:r>
    </w:p>
    <w:p w14:paraId="0626B765"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 w14:paraId="162651D9">
      <w:pPr>
        <w:widowControl w:val="0"/>
        <w:jc w:val="both"/>
        <w:rPr>
          <w:color w:val="000000"/>
        </w:rPr>
      </w:pPr>
      <w:r>
        <w:rPr>
          <w:color w:val="000000"/>
        </w:rPr>
        <w:t>3. 设计建筑：“—”代表本工程无对应项.</w:t>
      </w:r>
    </w:p>
    <w:p w14:paraId="2AE5C35F">
      <w:pPr>
        <w:widowControl w:val="0"/>
        <w:jc w:val="both"/>
        <w:rPr>
          <w:color w:val="000000"/>
        </w:rPr>
      </w:pPr>
      <w:r>
        <w:rPr>
          <w:color w:val="000000"/>
        </w:rPr>
        <w:t>4. 参照建筑：“— —”代表参照建筑不要求，取值同设计建筑.</w:t>
      </w:r>
    </w:p>
    <w:p w14:paraId="130099A6">
      <w:pPr>
        <w:widowControl w:val="0"/>
        <w:jc w:val="both"/>
        <w:rPr>
          <w:color w:val="000000"/>
        </w:rPr>
      </w:pPr>
    </w:p>
    <w:p w14:paraId="6999E125">
      <w:pPr>
        <w:pStyle w:val="2"/>
        <w:widowControl w:val="0"/>
        <w:jc w:val="both"/>
        <w:rPr>
          <w:color w:val="000000"/>
        </w:rPr>
      </w:pPr>
      <w:bookmarkStart w:id="112" w:name="_Toc17145"/>
      <w:r>
        <w:rPr>
          <w:color w:val="000000"/>
        </w:rPr>
        <w:t>设计建筑</w:t>
      </w:r>
      <w:bookmarkEnd w:id="112"/>
    </w:p>
    <w:p w14:paraId="51566864">
      <w:pPr>
        <w:pStyle w:val="4"/>
        <w:widowControl w:val="0"/>
        <w:jc w:val="both"/>
        <w:rPr>
          <w:color w:val="000000"/>
        </w:rPr>
      </w:pPr>
      <w:bookmarkStart w:id="113" w:name="_Toc6853"/>
      <w:r>
        <w:rPr>
          <w:color w:val="000000"/>
        </w:rPr>
        <w:t>房间类型</w:t>
      </w:r>
      <w:bookmarkEnd w:id="113"/>
    </w:p>
    <w:p w14:paraId="1C855BD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房间参数表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 w14:paraId="2CAC3B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0D4F51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B1BBEA5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7541F6D4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032A0DFA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6EFD4490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75C619C9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5A65A813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7550B5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CD715C">
            <w:r>
              <w:t>居住-卧室-1</w:t>
            </w:r>
          </w:p>
        </w:tc>
        <w:tc>
          <w:tcPr>
            <w:vAlign w:val="center"/>
          </w:tcPr>
          <w:p w14:paraId="4DBB27D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9664D3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FFA4EB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76295DF">
            <w:pPr>
              <w:jc w:val="center"/>
            </w:pPr>
            <w:r>
              <w:t>9(㎡/人)</w:t>
            </w:r>
          </w:p>
        </w:tc>
        <w:tc>
          <w:tcPr>
            <w:vAlign w:val="center"/>
          </w:tcPr>
          <w:p w14:paraId="2FF663EF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4FCF9D4D">
            <w:pPr>
              <w:jc w:val="center"/>
            </w:pPr>
            <w:r>
              <w:t>3.8(W/㎡)</w:t>
            </w:r>
          </w:p>
        </w:tc>
      </w:tr>
      <w:tr w14:paraId="617552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279647">
            <w:r>
              <w:t>居住-卫生间-1</w:t>
            </w:r>
          </w:p>
        </w:tc>
        <w:tc>
          <w:tcPr>
            <w:vAlign w:val="center"/>
          </w:tcPr>
          <w:p w14:paraId="1C0814F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CF9589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7B1A71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C5B6A07">
            <w:pPr>
              <w:jc w:val="center"/>
            </w:pPr>
            <w:r>
              <w:t>0(㎡/人)</w:t>
            </w:r>
          </w:p>
        </w:tc>
        <w:tc>
          <w:tcPr>
            <w:vAlign w:val="center"/>
          </w:tcPr>
          <w:p w14:paraId="4BB8B72A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73316C99">
            <w:pPr>
              <w:jc w:val="center"/>
            </w:pPr>
            <w:r>
              <w:t>3.8(W/㎡)</w:t>
            </w:r>
          </w:p>
        </w:tc>
      </w:tr>
      <w:tr w14:paraId="71B2A3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74D91F">
            <w:r>
              <w:t>居住-厨房-1</w:t>
            </w:r>
          </w:p>
        </w:tc>
        <w:tc>
          <w:tcPr>
            <w:vAlign w:val="center"/>
          </w:tcPr>
          <w:p w14:paraId="10B74E7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2D9779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C97F5A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50382A1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3D39364C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D29D16C">
            <w:pPr>
              <w:jc w:val="center"/>
            </w:pPr>
            <w:r>
              <w:t>3.8(W/㎡)</w:t>
            </w:r>
          </w:p>
        </w:tc>
      </w:tr>
      <w:tr w14:paraId="5643CD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AF123E">
            <w:r>
              <w:t>居住-封闭阳台-1</w:t>
            </w:r>
          </w:p>
        </w:tc>
        <w:tc>
          <w:tcPr>
            <w:vAlign w:val="center"/>
          </w:tcPr>
          <w:p w14:paraId="56391EE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1C948D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069912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E9C31E0">
            <w:pPr>
              <w:jc w:val="center"/>
            </w:pPr>
            <w:r>
              <w:t>0(㎡/人)</w:t>
            </w:r>
          </w:p>
        </w:tc>
        <w:tc>
          <w:tcPr>
            <w:vAlign w:val="center"/>
          </w:tcPr>
          <w:p w14:paraId="768A839D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250CE746">
            <w:pPr>
              <w:jc w:val="center"/>
            </w:pPr>
            <w:r>
              <w:t>3.8(W/㎡)</w:t>
            </w:r>
          </w:p>
        </w:tc>
      </w:tr>
      <w:tr w14:paraId="2154DD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786D6E">
            <w:r>
              <w:t>居住-库房-1</w:t>
            </w:r>
          </w:p>
        </w:tc>
        <w:tc>
          <w:tcPr>
            <w:vAlign w:val="center"/>
          </w:tcPr>
          <w:p w14:paraId="076B00D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4F53EE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8D5BF7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AEB16A9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80292B3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426E294F">
            <w:pPr>
              <w:jc w:val="center"/>
            </w:pPr>
            <w:r>
              <w:t>0(W/㎡)</w:t>
            </w:r>
          </w:p>
        </w:tc>
      </w:tr>
      <w:tr w14:paraId="04DC3D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01556B">
            <w:r>
              <w:t>居住-楼梯间-1</w:t>
            </w:r>
          </w:p>
        </w:tc>
        <w:tc>
          <w:tcPr>
            <w:vAlign w:val="center"/>
          </w:tcPr>
          <w:p w14:paraId="5463D0D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1A5847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9ED9F5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5C609DA">
            <w:pPr>
              <w:jc w:val="center"/>
            </w:pPr>
            <w:r>
              <w:t>0(㎡/人)</w:t>
            </w:r>
          </w:p>
        </w:tc>
        <w:tc>
          <w:tcPr>
            <w:vAlign w:val="center"/>
          </w:tcPr>
          <w:p w14:paraId="03C0F53B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4717546A">
            <w:pPr>
              <w:jc w:val="center"/>
            </w:pPr>
            <w:r>
              <w:t>3.8(W/㎡)</w:t>
            </w:r>
          </w:p>
        </w:tc>
      </w:tr>
      <w:tr w14:paraId="6C607C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186D16">
            <w:r>
              <w:t>居住-起居室-1</w:t>
            </w:r>
          </w:p>
        </w:tc>
        <w:tc>
          <w:tcPr>
            <w:vAlign w:val="center"/>
          </w:tcPr>
          <w:p w14:paraId="7BCEAB3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587422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11D2D2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A83F72A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019EB2F1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618D3B4">
            <w:pPr>
              <w:jc w:val="center"/>
            </w:pPr>
            <w:r>
              <w:t>3.8(W/㎡)</w:t>
            </w:r>
          </w:p>
        </w:tc>
      </w:tr>
    </w:tbl>
    <w:p w14:paraId="2DBE0CD5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作息时间表</w:t>
      </w:r>
    </w:p>
    <w:p w14:paraId="2A283BD3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5BC421FC">
      <w:pPr>
        <w:pStyle w:val="4"/>
        <w:widowControl w:val="0"/>
        <w:jc w:val="both"/>
        <w:rPr>
          <w:color w:val="000000"/>
        </w:rPr>
      </w:pPr>
      <w:bookmarkStart w:id="114" w:name="_Toc3324"/>
      <w:r>
        <w:rPr>
          <w:color w:val="000000"/>
        </w:rPr>
        <w:t>系统类型</w:t>
      </w:r>
      <w:bookmarkEnd w:id="114"/>
    </w:p>
    <w:p w14:paraId="79DC79C9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系统分区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2359C7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3E844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60735F5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72C1D0B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58C0B75">
            <w:pPr>
              <w:jc w:val="center"/>
            </w:pPr>
            <w:r>
              <w:t>包含的房间</w:t>
            </w:r>
          </w:p>
        </w:tc>
      </w:tr>
      <w:tr w14:paraId="15CEF9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95F953">
            <w:r>
              <w:t>户1-A</w:t>
            </w:r>
          </w:p>
        </w:tc>
        <w:tc>
          <w:tcPr>
            <w:vAlign w:val="center"/>
          </w:tcPr>
          <w:p w14:paraId="515718DD">
            <w:r>
              <w:t>单元式空调供冷+地暖</w:t>
            </w:r>
          </w:p>
        </w:tc>
        <w:tc>
          <w:tcPr>
            <w:vAlign w:val="center"/>
          </w:tcPr>
          <w:p w14:paraId="10F44F38">
            <w:r>
              <w:t>429.54</w:t>
            </w:r>
          </w:p>
        </w:tc>
        <w:tc>
          <w:tcPr>
            <w:vAlign w:val="center"/>
          </w:tcPr>
          <w:p w14:paraId="24979B79">
            <w:r>
              <w:t>X054@1~6,X043@1~6,X026@1~6,X012@1~6,X006@1~6</w:t>
            </w:r>
          </w:p>
        </w:tc>
      </w:tr>
      <w:tr w14:paraId="4D6634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FA2DD1">
            <w:r>
              <w:t>户1-B</w:t>
            </w:r>
          </w:p>
        </w:tc>
        <w:tc>
          <w:tcPr>
            <w:vAlign w:val="center"/>
          </w:tcPr>
          <w:p w14:paraId="6608B5F8">
            <w:r>
              <w:t>单元式空调供冷+地暖</w:t>
            </w:r>
          </w:p>
        </w:tc>
        <w:tc>
          <w:tcPr>
            <w:vAlign w:val="center"/>
          </w:tcPr>
          <w:p w14:paraId="7D378DE5">
            <w:r>
              <w:t>652.67</w:t>
            </w:r>
          </w:p>
        </w:tc>
        <w:tc>
          <w:tcPr>
            <w:vAlign w:val="center"/>
          </w:tcPr>
          <w:p w14:paraId="51577D3D">
            <w:r>
              <w:t>X053@1~6,X044@1~6,X042@1~6,X041@1~6,X021@1~6,X016@1~6,X007@1~6,X005@1~6</w:t>
            </w:r>
          </w:p>
        </w:tc>
      </w:tr>
      <w:tr w14:paraId="7F93F4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F5D1C3">
            <w:r>
              <w:t>户1-C</w:t>
            </w:r>
          </w:p>
        </w:tc>
        <w:tc>
          <w:tcPr>
            <w:vAlign w:val="center"/>
          </w:tcPr>
          <w:p w14:paraId="368D8612">
            <w:r>
              <w:t>单元式空调供冷+地暖</w:t>
            </w:r>
          </w:p>
        </w:tc>
        <w:tc>
          <w:tcPr>
            <w:vAlign w:val="center"/>
          </w:tcPr>
          <w:p w14:paraId="52650630">
            <w:r>
              <w:t>666.86</w:t>
            </w:r>
          </w:p>
        </w:tc>
        <w:tc>
          <w:tcPr>
            <w:vAlign w:val="center"/>
          </w:tcPr>
          <w:p w14:paraId="7F47A294">
            <w:r>
              <w:t>X033@1~6,X047@1~6,X045@1~6,X038@1~6,X022@1~6,X015@1~6,X008@1~6,X004@1~6</w:t>
            </w:r>
          </w:p>
        </w:tc>
      </w:tr>
      <w:tr w14:paraId="1AEF13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946262">
            <w:r>
              <w:t>户1-D</w:t>
            </w:r>
          </w:p>
        </w:tc>
        <w:tc>
          <w:tcPr>
            <w:vAlign w:val="center"/>
          </w:tcPr>
          <w:p w14:paraId="31CA09FE">
            <w:r>
              <w:t>单元式空调供冷+地暖</w:t>
            </w:r>
          </w:p>
        </w:tc>
        <w:tc>
          <w:tcPr>
            <w:vAlign w:val="center"/>
          </w:tcPr>
          <w:p w14:paraId="7D995F9F">
            <w:r>
              <w:t>661.73</w:t>
            </w:r>
          </w:p>
        </w:tc>
        <w:tc>
          <w:tcPr>
            <w:vAlign w:val="center"/>
          </w:tcPr>
          <w:p w14:paraId="7FFA21D2">
            <w:r>
              <w:t>X034@1~6,X049@1~6,X010@1~6,X050@1~6,X040@1~6,X024@1~6,X017@1~6,X003@1~6</w:t>
            </w:r>
          </w:p>
        </w:tc>
      </w:tr>
      <w:tr w14:paraId="303556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61B42F">
            <w:r>
              <w:t>户1-E</w:t>
            </w:r>
          </w:p>
        </w:tc>
        <w:tc>
          <w:tcPr>
            <w:vAlign w:val="center"/>
          </w:tcPr>
          <w:p w14:paraId="1D9D7EAD">
            <w:r>
              <w:t>单元式空调供冷+地暖</w:t>
            </w:r>
          </w:p>
        </w:tc>
        <w:tc>
          <w:tcPr>
            <w:vAlign w:val="center"/>
          </w:tcPr>
          <w:p w14:paraId="13411019">
            <w:r>
              <w:t>661.73</w:t>
            </w:r>
          </w:p>
        </w:tc>
        <w:tc>
          <w:tcPr>
            <w:vAlign w:val="center"/>
          </w:tcPr>
          <w:p w14:paraId="4EF6E74A">
            <w:r>
              <w:t>X046@1~6,X009@1~6,X051@1~6,X035@1~6,X039@1~6,X023@1~6,X014@1~6,X001@1~6</w:t>
            </w:r>
          </w:p>
        </w:tc>
      </w:tr>
      <w:tr w14:paraId="4E5A21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A44A44">
            <w:r>
              <w:t>户1-F</w:t>
            </w:r>
          </w:p>
        </w:tc>
        <w:tc>
          <w:tcPr>
            <w:vAlign w:val="center"/>
          </w:tcPr>
          <w:p w14:paraId="52FF191C">
            <w:r>
              <w:t>单元式空调供冷+地暖</w:t>
            </w:r>
          </w:p>
        </w:tc>
        <w:tc>
          <w:tcPr>
            <w:vAlign w:val="center"/>
          </w:tcPr>
          <w:p w14:paraId="10380A2E">
            <w:r>
              <w:t>661.33</w:t>
            </w:r>
          </w:p>
        </w:tc>
        <w:tc>
          <w:tcPr>
            <w:vAlign w:val="center"/>
          </w:tcPr>
          <w:p w14:paraId="04AB3660">
            <w:r>
              <w:t>X052@1~6,X048@1~6,X037@1~6,X032@1~6,X025@1~6,X013@1~6,X011@1~6,X002@1~6</w:t>
            </w:r>
          </w:p>
        </w:tc>
      </w:tr>
      <w:tr w14:paraId="0FFDA4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E0F6E2">
            <w:r>
              <w:t>户1-G</w:t>
            </w:r>
          </w:p>
        </w:tc>
        <w:tc>
          <w:tcPr>
            <w:vAlign w:val="center"/>
          </w:tcPr>
          <w:p w14:paraId="728446EC">
            <w:r>
              <w:t>单元式空调供冷+地暖</w:t>
            </w:r>
          </w:p>
        </w:tc>
        <w:tc>
          <w:tcPr>
            <w:vAlign w:val="center"/>
          </w:tcPr>
          <w:p w14:paraId="0AB8BCBF">
            <w:r>
              <w:t>59.99</w:t>
            </w:r>
          </w:p>
        </w:tc>
        <w:tc>
          <w:tcPr>
            <w:vAlign w:val="center"/>
          </w:tcPr>
          <w:p w14:paraId="408F7327">
            <w:r>
              <w:t>X049(7),X043(7),X012(7),X006(7)</w:t>
            </w:r>
          </w:p>
        </w:tc>
      </w:tr>
      <w:tr w14:paraId="7D2104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F37E43">
            <w:r>
              <w:t>户1-H</w:t>
            </w:r>
          </w:p>
        </w:tc>
        <w:tc>
          <w:tcPr>
            <w:vAlign w:val="center"/>
          </w:tcPr>
          <w:p w14:paraId="19C6E79D">
            <w:r>
              <w:t>单元式空调供冷+地暖</w:t>
            </w:r>
          </w:p>
        </w:tc>
        <w:tc>
          <w:tcPr>
            <w:vAlign w:val="center"/>
          </w:tcPr>
          <w:p w14:paraId="36E5B1C5">
            <w:r>
              <w:t>93.28</w:t>
            </w:r>
          </w:p>
        </w:tc>
        <w:tc>
          <w:tcPr>
            <w:vAlign w:val="center"/>
          </w:tcPr>
          <w:p w14:paraId="333DBE9A">
            <w:r>
              <w:t>X021(7),X007(7),X042(7),X017(7),X044(7),X005(7)</w:t>
            </w:r>
          </w:p>
        </w:tc>
      </w:tr>
      <w:tr w14:paraId="4DC289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82435B">
            <w:r>
              <w:t>户1-I</w:t>
            </w:r>
          </w:p>
        </w:tc>
        <w:tc>
          <w:tcPr>
            <w:vAlign w:val="center"/>
          </w:tcPr>
          <w:p w14:paraId="5DA02DC9">
            <w:r>
              <w:t>单元式空调供冷+地暖</w:t>
            </w:r>
          </w:p>
        </w:tc>
        <w:tc>
          <w:tcPr>
            <w:vAlign w:val="center"/>
          </w:tcPr>
          <w:p w14:paraId="4358D134">
            <w:r>
              <w:t>95.26</w:t>
            </w:r>
          </w:p>
        </w:tc>
        <w:tc>
          <w:tcPr>
            <w:vAlign w:val="center"/>
          </w:tcPr>
          <w:p w14:paraId="02BCF431">
            <w:r>
              <w:t>X045(7),X038(7),X022(7),X019(7),X008(7),X002(7)</w:t>
            </w:r>
          </w:p>
        </w:tc>
      </w:tr>
      <w:tr w14:paraId="240EC8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45D384">
            <w:r>
              <w:t>户1-J</w:t>
            </w:r>
          </w:p>
        </w:tc>
        <w:tc>
          <w:tcPr>
            <w:vAlign w:val="center"/>
          </w:tcPr>
          <w:p w14:paraId="787ED524">
            <w:r>
              <w:t>单元式空调供冷+地暖</w:t>
            </w:r>
          </w:p>
        </w:tc>
        <w:tc>
          <w:tcPr>
            <w:vAlign w:val="center"/>
          </w:tcPr>
          <w:p w14:paraId="241D5E98">
            <w:r>
              <w:t>95.45</w:t>
            </w:r>
          </w:p>
        </w:tc>
        <w:tc>
          <w:tcPr>
            <w:vAlign w:val="center"/>
          </w:tcPr>
          <w:p w14:paraId="6F6A2E8E">
            <w:r>
              <w:t>X046(7),X039(7),X023(7),X018(7),X009(7),X004(7)</w:t>
            </w:r>
          </w:p>
        </w:tc>
      </w:tr>
      <w:tr w14:paraId="58255B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9B454F">
            <w:r>
              <w:t>户1-K</w:t>
            </w:r>
          </w:p>
        </w:tc>
        <w:tc>
          <w:tcPr>
            <w:vAlign w:val="center"/>
          </w:tcPr>
          <w:p w14:paraId="2967919B">
            <w:r>
              <w:t>单元式空调供冷+地暖</w:t>
            </w:r>
          </w:p>
        </w:tc>
        <w:tc>
          <w:tcPr>
            <w:vAlign w:val="center"/>
          </w:tcPr>
          <w:p w14:paraId="2FC6646B">
            <w:r>
              <w:t>95.29</w:t>
            </w:r>
          </w:p>
        </w:tc>
        <w:tc>
          <w:tcPr>
            <w:vAlign w:val="center"/>
          </w:tcPr>
          <w:p w14:paraId="4269FECC">
            <w:r>
              <w:t>X047(7),X037(7),X024(7),X020(7),X011(7),X001(7)</w:t>
            </w:r>
          </w:p>
        </w:tc>
      </w:tr>
      <w:tr w14:paraId="423DA0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AD881E">
            <w:r>
              <w:t>户1-L</w:t>
            </w:r>
          </w:p>
        </w:tc>
        <w:tc>
          <w:tcPr>
            <w:vAlign w:val="center"/>
          </w:tcPr>
          <w:p w14:paraId="44B0B246">
            <w:r>
              <w:t>单元式空调供冷+地暖</w:t>
            </w:r>
          </w:p>
        </w:tc>
        <w:tc>
          <w:tcPr>
            <w:vAlign w:val="center"/>
          </w:tcPr>
          <w:p w14:paraId="249C0A0B">
            <w:r>
              <w:t>95.43</w:t>
            </w:r>
          </w:p>
        </w:tc>
        <w:tc>
          <w:tcPr>
            <w:vAlign w:val="center"/>
          </w:tcPr>
          <w:p w14:paraId="15424825">
            <w:r>
              <w:t>X048(7),X040(7),X025(7),X016(7),X010(7),X003(7)</w:t>
            </w:r>
          </w:p>
        </w:tc>
      </w:tr>
    </w:tbl>
    <w:p w14:paraId="2642090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热回收参数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3D4E16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46316D9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9571876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B72E2A6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DC7E4FE">
            <w:pPr>
              <w:jc w:val="center"/>
            </w:pPr>
            <w:r>
              <w:t>供暖</w:t>
            </w:r>
          </w:p>
        </w:tc>
      </w:tr>
      <w:tr w14:paraId="033CF6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143246"/>
        </w:tc>
        <w:tc>
          <w:tcPr>
            <w:vMerge w:val="continue"/>
            <w:vAlign w:val="center"/>
          </w:tcPr>
          <w:p w14:paraId="6DD57E0B"/>
        </w:tc>
        <w:tc>
          <w:tcPr>
            <w:vAlign w:val="center"/>
          </w:tcPr>
          <w:p w14:paraId="25AD7E95">
            <w:r>
              <w:t>回收效率(%)</w:t>
            </w:r>
          </w:p>
        </w:tc>
        <w:tc>
          <w:tcPr>
            <w:vAlign w:val="center"/>
          </w:tcPr>
          <w:p w14:paraId="4D628DC2">
            <w:r>
              <w:t>启动温(焓)差</w:t>
            </w:r>
          </w:p>
        </w:tc>
        <w:tc>
          <w:tcPr>
            <w:vAlign w:val="center"/>
          </w:tcPr>
          <w:p w14:paraId="64B09EF8">
            <w:r>
              <w:t>回收效率(%)</w:t>
            </w:r>
          </w:p>
        </w:tc>
        <w:tc>
          <w:tcPr>
            <w:vAlign w:val="center"/>
          </w:tcPr>
          <w:p w14:paraId="0A191D5E">
            <w:r>
              <w:t>启动温(焓)差</w:t>
            </w:r>
          </w:p>
        </w:tc>
      </w:tr>
      <w:tr w14:paraId="6055A5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3AEA51">
            <w:r>
              <w:t>户1-A</w:t>
            </w:r>
          </w:p>
        </w:tc>
        <w:tc>
          <w:tcPr>
            <w:vAlign w:val="center"/>
          </w:tcPr>
          <w:p w14:paraId="49D15809">
            <w:r>
              <w:t>无</w:t>
            </w:r>
          </w:p>
        </w:tc>
        <w:tc>
          <w:tcPr>
            <w:vAlign w:val="center"/>
          </w:tcPr>
          <w:p w14:paraId="351E1A4C">
            <w:r>
              <w:t>－</w:t>
            </w:r>
          </w:p>
        </w:tc>
        <w:tc>
          <w:tcPr>
            <w:vAlign w:val="center"/>
          </w:tcPr>
          <w:p w14:paraId="38D0226A">
            <w:r>
              <w:t>－</w:t>
            </w:r>
          </w:p>
        </w:tc>
        <w:tc>
          <w:tcPr>
            <w:vAlign w:val="center"/>
          </w:tcPr>
          <w:p w14:paraId="5C4BBCFB">
            <w:r>
              <w:t>－</w:t>
            </w:r>
          </w:p>
        </w:tc>
        <w:tc>
          <w:tcPr>
            <w:vAlign w:val="center"/>
          </w:tcPr>
          <w:p w14:paraId="4ABAFB39">
            <w:r>
              <w:t>－</w:t>
            </w:r>
          </w:p>
        </w:tc>
      </w:tr>
      <w:tr w14:paraId="5A2CE5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28F1B4">
            <w:r>
              <w:t>户1-B</w:t>
            </w:r>
          </w:p>
        </w:tc>
        <w:tc>
          <w:tcPr>
            <w:vAlign w:val="center"/>
          </w:tcPr>
          <w:p w14:paraId="0F866CDB">
            <w:r>
              <w:t>无</w:t>
            </w:r>
          </w:p>
        </w:tc>
        <w:tc>
          <w:tcPr>
            <w:vAlign w:val="center"/>
          </w:tcPr>
          <w:p w14:paraId="5AD92435">
            <w:r>
              <w:t>－</w:t>
            </w:r>
          </w:p>
        </w:tc>
        <w:tc>
          <w:tcPr>
            <w:vAlign w:val="center"/>
          </w:tcPr>
          <w:p w14:paraId="2F11E778">
            <w:r>
              <w:t>－</w:t>
            </w:r>
          </w:p>
        </w:tc>
        <w:tc>
          <w:tcPr>
            <w:vAlign w:val="center"/>
          </w:tcPr>
          <w:p w14:paraId="0AC4D5C2">
            <w:r>
              <w:t>－</w:t>
            </w:r>
          </w:p>
        </w:tc>
        <w:tc>
          <w:tcPr>
            <w:vAlign w:val="center"/>
          </w:tcPr>
          <w:p w14:paraId="16764A73">
            <w:r>
              <w:t>－</w:t>
            </w:r>
          </w:p>
        </w:tc>
      </w:tr>
      <w:tr w14:paraId="780A65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FCB79B">
            <w:r>
              <w:t>户1-C</w:t>
            </w:r>
          </w:p>
        </w:tc>
        <w:tc>
          <w:tcPr>
            <w:vAlign w:val="center"/>
          </w:tcPr>
          <w:p w14:paraId="10E4F9BC">
            <w:r>
              <w:t>无</w:t>
            </w:r>
          </w:p>
        </w:tc>
        <w:tc>
          <w:tcPr>
            <w:vAlign w:val="center"/>
          </w:tcPr>
          <w:p w14:paraId="071DA387">
            <w:r>
              <w:t>－</w:t>
            </w:r>
          </w:p>
        </w:tc>
        <w:tc>
          <w:tcPr>
            <w:vAlign w:val="center"/>
          </w:tcPr>
          <w:p w14:paraId="4D40ED4D">
            <w:r>
              <w:t>－</w:t>
            </w:r>
          </w:p>
        </w:tc>
        <w:tc>
          <w:tcPr>
            <w:vAlign w:val="center"/>
          </w:tcPr>
          <w:p w14:paraId="35D13883">
            <w:r>
              <w:t>－</w:t>
            </w:r>
          </w:p>
        </w:tc>
        <w:tc>
          <w:tcPr>
            <w:vAlign w:val="center"/>
          </w:tcPr>
          <w:p w14:paraId="1E45A660">
            <w:r>
              <w:t>－</w:t>
            </w:r>
          </w:p>
        </w:tc>
      </w:tr>
      <w:tr w14:paraId="00015A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0FB4FC">
            <w:r>
              <w:t>户1-D</w:t>
            </w:r>
          </w:p>
        </w:tc>
        <w:tc>
          <w:tcPr>
            <w:vAlign w:val="center"/>
          </w:tcPr>
          <w:p w14:paraId="40485F1C">
            <w:r>
              <w:t>无</w:t>
            </w:r>
          </w:p>
        </w:tc>
        <w:tc>
          <w:tcPr>
            <w:vAlign w:val="center"/>
          </w:tcPr>
          <w:p w14:paraId="158CD939">
            <w:r>
              <w:t>－</w:t>
            </w:r>
          </w:p>
        </w:tc>
        <w:tc>
          <w:tcPr>
            <w:vAlign w:val="center"/>
          </w:tcPr>
          <w:p w14:paraId="7CA8AD62">
            <w:r>
              <w:t>－</w:t>
            </w:r>
          </w:p>
        </w:tc>
        <w:tc>
          <w:tcPr>
            <w:vAlign w:val="center"/>
          </w:tcPr>
          <w:p w14:paraId="311B7768">
            <w:r>
              <w:t>－</w:t>
            </w:r>
          </w:p>
        </w:tc>
        <w:tc>
          <w:tcPr>
            <w:vAlign w:val="center"/>
          </w:tcPr>
          <w:p w14:paraId="64CC583C">
            <w:r>
              <w:t>－</w:t>
            </w:r>
          </w:p>
        </w:tc>
      </w:tr>
      <w:tr w14:paraId="1DF041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324060">
            <w:r>
              <w:t>户1-E</w:t>
            </w:r>
          </w:p>
        </w:tc>
        <w:tc>
          <w:tcPr>
            <w:vAlign w:val="center"/>
          </w:tcPr>
          <w:p w14:paraId="30F8AB26">
            <w:r>
              <w:t>无</w:t>
            </w:r>
          </w:p>
        </w:tc>
        <w:tc>
          <w:tcPr>
            <w:vAlign w:val="center"/>
          </w:tcPr>
          <w:p w14:paraId="23935EFA">
            <w:r>
              <w:t>－</w:t>
            </w:r>
          </w:p>
        </w:tc>
        <w:tc>
          <w:tcPr>
            <w:vAlign w:val="center"/>
          </w:tcPr>
          <w:p w14:paraId="5FD743F0">
            <w:r>
              <w:t>－</w:t>
            </w:r>
          </w:p>
        </w:tc>
        <w:tc>
          <w:tcPr>
            <w:vAlign w:val="center"/>
          </w:tcPr>
          <w:p w14:paraId="77F98546">
            <w:r>
              <w:t>－</w:t>
            </w:r>
          </w:p>
        </w:tc>
        <w:tc>
          <w:tcPr>
            <w:vAlign w:val="center"/>
          </w:tcPr>
          <w:p w14:paraId="224C5D4D">
            <w:r>
              <w:t>－</w:t>
            </w:r>
          </w:p>
        </w:tc>
      </w:tr>
      <w:tr w14:paraId="70DFAF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2BC446">
            <w:r>
              <w:t>户1-F</w:t>
            </w:r>
          </w:p>
        </w:tc>
        <w:tc>
          <w:tcPr>
            <w:vAlign w:val="center"/>
          </w:tcPr>
          <w:p w14:paraId="71BC68C8">
            <w:r>
              <w:t>无</w:t>
            </w:r>
          </w:p>
        </w:tc>
        <w:tc>
          <w:tcPr>
            <w:vAlign w:val="center"/>
          </w:tcPr>
          <w:p w14:paraId="18608F69">
            <w:r>
              <w:t>－</w:t>
            </w:r>
          </w:p>
        </w:tc>
        <w:tc>
          <w:tcPr>
            <w:vAlign w:val="center"/>
          </w:tcPr>
          <w:p w14:paraId="3ED53AF8">
            <w:r>
              <w:t>－</w:t>
            </w:r>
          </w:p>
        </w:tc>
        <w:tc>
          <w:tcPr>
            <w:vAlign w:val="center"/>
          </w:tcPr>
          <w:p w14:paraId="4B709F5E">
            <w:r>
              <w:t>－</w:t>
            </w:r>
          </w:p>
        </w:tc>
        <w:tc>
          <w:tcPr>
            <w:vAlign w:val="center"/>
          </w:tcPr>
          <w:p w14:paraId="0A5DC046">
            <w:r>
              <w:t>－</w:t>
            </w:r>
          </w:p>
        </w:tc>
      </w:tr>
      <w:tr w14:paraId="407023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58FE00">
            <w:r>
              <w:t>户1-G</w:t>
            </w:r>
          </w:p>
        </w:tc>
        <w:tc>
          <w:tcPr>
            <w:vAlign w:val="center"/>
          </w:tcPr>
          <w:p w14:paraId="641CD9DB">
            <w:r>
              <w:t>无</w:t>
            </w:r>
          </w:p>
        </w:tc>
        <w:tc>
          <w:tcPr>
            <w:vAlign w:val="center"/>
          </w:tcPr>
          <w:p w14:paraId="2AC68B48">
            <w:r>
              <w:t>－</w:t>
            </w:r>
          </w:p>
        </w:tc>
        <w:tc>
          <w:tcPr>
            <w:vAlign w:val="center"/>
          </w:tcPr>
          <w:p w14:paraId="27644F06">
            <w:r>
              <w:t>－</w:t>
            </w:r>
          </w:p>
        </w:tc>
        <w:tc>
          <w:tcPr>
            <w:vAlign w:val="center"/>
          </w:tcPr>
          <w:p w14:paraId="046D37B8">
            <w:r>
              <w:t>－</w:t>
            </w:r>
          </w:p>
        </w:tc>
        <w:tc>
          <w:tcPr>
            <w:vAlign w:val="center"/>
          </w:tcPr>
          <w:p w14:paraId="67972B4D">
            <w:r>
              <w:t>－</w:t>
            </w:r>
          </w:p>
        </w:tc>
      </w:tr>
      <w:tr w14:paraId="171ABE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BA5CDB">
            <w:r>
              <w:t>户1-H</w:t>
            </w:r>
          </w:p>
        </w:tc>
        <w:tc>
          <w:tcPr>
            <w:vAlign w:val="center"/>
          </w:tcPr>
          <w:p w14:paraId="09BC28FB">
            <w:r>
              <w:t>无</w:t>
            </w:r>
          </w:p>
        </w:tc>
        <w:tc>
          <w:tcPr>
            <w:vAlign w:val="center"/>
          </w:tcPr>
          <w:p w14:paraId="3CC9093D">
            <w:r>
              <w:t>－</w:t>
            </w:r>
          </w:p>
        </w:tc>
        <w:tc>
          <w:tcPr>
            <w:vAlign w:val="center"/>
          </w:tcPr>
          <w:p w14:paraId="5C39E21F">
            <w:r>
              <w:t>－</w:t>
            </w:r>
          </w:p>
        </w:tc>
        <w:tc>
          <w:tcPr>
            <w:vAlign w:val="center"/>
          </w:tcPr>
          <w:p w14:paraId="681F2CA2">
            <w:r>
              <w:t>－</w:t>
            </w:r>
          </w:p>
        </w:tc>
        <w:tc>
          <w:tcPr>
            <w:vAlign w:val="center"/>
          </w:tcPr>
          <w:p w14:paraId="02E2CD15">
            <w:r>
              <w:t>－</w:t>
            </w:r>
          </w:p>
        </w:tc>
      </w:tr>
      <w:tr w14:paraId="602D02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8ABF83">
            <w:r>
              <w:t>户1-I</w:t>
            </w:r>
          </w:p>
        </w:tc>
        <w:tc>
          <w:tcPr>
            <w:vAlign w:val="center"/>
          </w:tcPr>
          <w:p w14:paraId="63B82F23">
            <w:r>
              <w:t>无</w:t>
            </w:r>
          </w:p>
        </w:tc>
        <w:tc>
          <w:tcPr>
            <w:vAlign w:val="center"/>
          </w:tcPr>
          <w:p w14:paraId="700A7949">
            <w:r>
              <w:t>－</w:t>
            </w:r>
          </w:p>
        </w:tc>
        <w:tc>
          <w:tcPr>
            <w:vAlign w:val="center"/>
          </w:tcPr>
          <w:p w14:paraId="5F284671">
            <w:r>
              <w:t>－</w:t>
            </w:r>
          </w:p>
        </w:tc>
        <w:tc>
          <w:tcPr>
            <w:vAlign w:val="center"/>
          </w:tcPr>
          <w:p w14:paraId="01FB1321">
            <w:r>
              <w:t>－</w:t>
            </w:r>
          </w:p>
        </w:tc>
        <w:tc>
          <w:tcPr>
            <w:vAlign w:val="center"/>
          </w:tcPr>
          <w:p w14:paraId="556ED48C">
            <w:r>
              <w:t>－</w:t>
            </w:r>
          </w:p>
        </w:tc>
      </w:tr>
      <w:tr w14:paraId="44358D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8A114B">
            <w:r>
              <w:t>户1-J</w:t>
            </w:r>
          </w:p>
        </w:tc>
        <w:tc>
          <w:tcPr>
            <w:vAlign w:val="center"/>
          </w:tcPr>
          <w:p w14:paraId="5ECD9ACD">
            <w:r>
              <w:t>无</w:t>
            </w:r>
          </w:p>
        </w:tc>
        <w:tc>
          <w:tcPr>
            <w:vAlign w:val="center"/>
          </w:tcPr>
          <w:p w14:paraId="60EDDEB8">
            <w:r>
              <w:t>－</w:t>
            </w:r>
          </w:p>
        </w:tc>
        <w:tc>
          <w:tcPr>
            <w:vAlign w:val="center"/>
          </w:tcPr>
          <w:p w14:paraId="7BFA22A3">
            <w:r>
              <w:t>－</w:t>
            </w:r>
          </w:p>
        </w:tc>
        <w:tc>
          <w:tcPr>
            <w:vAlign w:val="center"/>
          </w:tcPr>
          <w:p w14:paraId="5D9D63E3">
            <w:r>
              <w:t>－</w:t>
            </w:r>
          </w:p>
        </w:tc>
        <w:tc>
          <w:tcPr>
            <w:vAlign w:val="center"/>
          </w:tcPr>
          <w:p w14:paraId="791DC463">
            <w:r>
              <w:t>－</w:t>
            </w:r>
          </w:p>
        </w:tc>
      </w:tr>
      <w:tr w14:paraId="640D6E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F4C6C0">
            <w:r>
              <w:t>户1-K</w:t>
            </w:r>
          </w:p>
        </w:tc>
        <w:tc>
          <w:tcPr>
            <w:vAlign w:val="center"/>
          </w:tcPr>
          <w:p w14:paraId="3BB9DB72">
            <w:r>
              <w:t>无</w:t>
            </w:r>
          </w:p>
        </w:tc>
        <w:tc>
          <w:tcPr>
            <w:vAlign w:val="center"/>
          </w:tcPr>
          <w:p w14:paraId="57D929A3">
            <w:r>
              <w:t>－</w:t>
            </w:r>
          </w:p>
        </w:tc>
        <w:tc>
          <w:tcPr>
            <w:vAlign w:val="center"/>
          </w:tcPr>
          <w:p w14:paraId="4E755245">
            <w:r>
              <w:t>－</w:t>
            </w:r>
          </w:p>
        </w:tc>
        <w:tc>
          <w:tcPr>
            <w:vAlign w:val="center"/>
          </w:tcPr>
          <w:p w14:paraId="1C6C253C">
            <w:r>
              <w:t>－</w:t>
            </w:r>
          </w:p>
        </w:tc>
        <w:tc>
          <w:tcPr>
            <w:vAlign w:val="center"/>
          </w:tcPr>
          <w:p w14:paraId="507FAE3E">
            <w:r>
              <w:t>－</w:t>
            </w:r>
          </w:p>
        </w:tc>
      </w:tr>
      <w:tr w14:paraId="2C18AA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659FB3">
            <w:r>
              <w:t>户1-L</w:t>
            </w:r>
          </w:p>
        </w:tc>
        <w:tc>
          <w:tcPr>
            <w:vAlign w:val="center"/>
          </w:tcPr>
          <w:p w14:paraId="4D20D576">
            <w:r>
              <w:t>无</w:t>
            </w:r>
          </w:p>
        </w:tc>
        <w:tc>
          <w:tcPr>
            <w:vAlign w:val="center"/>
          </w:tcPr>
          <w:p w14:paraId="17CC5486">
            <w:r>
              <w:t>－</w:t>
            </w:r>
          </w:p>
        </w:tc>
        <w:tc>
          <w:tcPr>
            <w:vAlign w:val="center"/>
          </w:tcPr>
          <w:p w14:paraId="0865B928">
            <w:r>
              <w:t>－</w:t>
            </w:r>
          </w:p>
        </w:tc>
        <w:tc>
          <w:tcPr>
            <w:vAlign w:val="center"/>
          </w:tcPr>
          <w:p w14:paraId="458A53D3">
            <w:r>
              <w:t>－</w:t>
            </w:r>
          </w:p>
        </w:tc>
        <w:tc>
          <w:tcPr>
            <w:vAlign w:val="center"/>
          </w:tcPr>
          <w:p w14:paraId="53AD93A8">
            <w:r>
              <w:t>－</w:t>
            </w:r>
          </w:p>
        </w:tc>
      </w:tr>
    </w:tbl>
    <w:p w14:paraId="63E18565">
      <w:pPr>
        <w:pStyle w:val="4"/>
        <w:widowControl w:val="0"/>
        <w:jc w:val="both"/>
        <w:rPr>
          <w:color w:val="000000"/>
        </w:rPr>
      </w:pPr>
      <w:bookmarkStart w:id="115" w:name="_Toc20081"/>
      <w:r>
        <w:rPr>
          <w:color w:val="000000"/>
        </w:rPr>
        <w:t>供暖系统</w:t>
      </w:r>
      <w:bookmarkEnd w:id="115"/>
    </w:p>
    <w:p w14:paraId="7D9C998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默认热源</w:t>
      </w:r>
    </w:p>
    <w:p w14:paraId="7A675ACB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热源概况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135AE4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7A67E8">
            <w:pPr>
              <w:jc w:val="center"/>
            </w:pPr>
            <w:r>
              <w:t>热源形式</w:t>
            </w:r>
          </w:p>
        </w:tc>
        <w:tc>
          <w:tcPr>
            <w:shd w:val="clear" w:color="auto" w:fill="FFFFFF"/>
            <w:vAlign w:val="center"/>
          </w:tcPr>
          <w:p w14:paraId="663832E9">
            <w:r>
              <w:t>锅炉热源</w:t>
            </w:r>
          </w:p>
        </w:tc>
      </w:tr>
      <w:tr w14:paraId="00E40B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ECBE00">
            <w:pPr>
              <w:jc w:val="center"/>
            </w:pPr>
            <w:r>
              <w:t>供应系统</w:t>
            </w:r>
          </w:p>
        </w:tc>
        <w:tc>
          <w:tcPr>
            <w:vAlign w:val="center"/>
          </w:tcPr>
          <w:p w14:paraId="33A26987">
            <w:r>
              <w:t>户1-A,户1-B,户1-C,户1-D,户1-E,户1-F,户1-G,户1-H,户1-I,户1-J,户1-K,户1-L</w:t>
            </w:r>
          </w:p>
        </w:tc>
      </w:tr>
    </w:tbl>
    <w:p w14:paraId="25A4DFE6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4BC34C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4506AF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7D7249C7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6DA4EB53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194F61A7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B7D6BD7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4C6CEEB4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725A0365">
            <w:pPr>
              <w:jc w:val="center"/>
            </w:pPr>
            <w:r>
              <w:t>标准煤消耗(kgce)</w:t>
            </w:r>
          </w:p>
        </w:tc>
        <w:tc>
          <w:tcPr>
            <w:shd w:val="clear" w:color="auto" w:fill="E6E6E6"/>
            <w:vAlign w:val="center"/>
          </w:tcPr>
          <w:p w14:paraId="71A7431D"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750A5B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3C6884">
            <w:r>
              <w:t>烟煤II</w:t>
            </w:r>
          </w:p>
        </w:tc>
        <w:tc>
          <w:tcPr>
            <w:vAlign w:val="center"/>
          </w:tcPr>
          <w:p w14:paraId="5ECCD875">
            <w:r>
              <w:t>1.00</w:t>
            </w:r>
          </w:p>
        </w:tc>
        <w:tc>
          <w:tcPr>
            <w:vAlign w:val="center"/>
          </w:tcPr>
          <w:p w14:paraId="399A3C67">
            <w:r>
              <w:t>1</w:t>
            </w:r>
          </w:p>
        </w:tc>
        <w:tc>
          <w:tcPr>
            <w:vAlign w:val="center"/>
          </w:tcPr>
          <w:p w14:paraId="42D65DBE">
            <w:r>
              <w:t>8786</w:t>
            </w:r>
          </w:p>
        </w:tc>
        <w:tc>
          <w:tcPr>
            <w:vAlign w:val="center"/>
          </w:tcPr>
          <w:p w14:paraId="026D6E0A">
            <w:r>
              <w:t>0.78</w:t>
            </w:r>
          </w:p>
        </w:tc>
        <w:tc>
          <w:tcPr>
            <w:vAlign w:val="center"/>
          </w:tcPr>
          <w:p w14:paraId="4F03D2B6">
            <w:r>
              <w:t>0.92</w:t>
            </w:r>
          </w:p>
        </w:tc>
        <w:tc>
          <w:tcPr>
            <w:vAlign w:val="center"/>
          </w:tcPr>
          <w:p w14:paraId="5D7AA71D">
            <w:r>
              <w:t>1504.20</w:t>
            </w:r>
          </w:p>
        </w:tc>
        <w:tc>
          <w:tcPr>
            <w:vAlign w:val="center"/>
          </w:tcPr>
          <w:p w14:paraId="1AD53DA7">
            <w:r>
              <w:t>4558</w:t>
            </w:r>
          </w:p>
        </w:tc>
      </w:tr>
    </w:tbl>
    <w:p w14:paraId="39930C79">
      <w:pPr>
        <w:widowControl w:val="0"/>
        <w:jc w:val="both"/>
        <w:rPr>
          <w:color w:val="000000"/>
        </w:rPr>
      </w:pPr>
      <w:r>
        <w:rPr>
          <w:color w:val="000000"/>
        </w:rPr>
        <w:t>标准煤热值：8.14 kWh/kgce；标准煤折电系数：0.33 kgce/kWh</w:t>
      </w:r>
    </w:p>
    <w:p w14:paraId="2A7BB4F3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9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848"/>
        <w:gridCol w:w="1273"/>
        <w:gridCol w:w="990"/>
        <w:gridCol w:w="1839"/>
        <w:gridCol w:w="1697"/>
        <w:gridCol w:w="832"/>
      </w:tblGrid>
      <w:tr w14:paraId="5309FC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9B88C5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0EEFF31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51C705E6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6FD17CC5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474A4771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4C46331A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0D4EF720">
            <w:pPr>
              <w:jc w:val="center"/>
            </w:pPr>
            <w:r>
              <w:t>台数</w:t>
            </w:r>
          </w:p>
        </w:tc>
      </w:tr>
      <w:tr w14:paraId="7C0B2F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F2751F">
            <w:r>
              <w:t>供暖水泵</w:t>
            </w:r>
          </w:p>
        </w:tc>
        <w:tc>
          <w:tcPr>
            <w:vAlign w:val="center"/>
          </w:tcPr>
          <w:p w14:paraId="42396700">
            <w:r>
              <w:t>单速</w:t>
            </w:r>
          </w:p>
        </w:tc>
        <w:tc>
          <w:tcPr>
            <w:vAlign w:val="center"/>
          </w:tcPr>
          <w:p w14:paraId="5024D17B">
            <w:r>
              <w:t>100</w:t>
            </w:r>
          </w:p>
        </w:tc>
        <w:tc>
          <w:tcPr>
            <w:vAlign w:val="center"/>
          </w:tcPr>
          <w:p w14:paraId="4C07121D">
            <w:r>
              <w:t>30</w:t>
            </w:r>
          </w:p>
        </w:tc>
        <w:tc>
          <w:tcPr>
            <w:vAlign w:val="center"/>
          </w:tcPr>
          <w:p w14:paraId="212EB87E">
            <w:r>
              <w:t>80</w:t>
            </w:r>
          </w:p>
        </w:tc>
        <w:tc>
          <w:tcPr>
            <w:vAlign w:val="center"/>
          </w:tcPr>
          <w:p w14:paraId="237F4850">
            <w:r>
              <w:t>11.74</w:t>
            </w:r>
          </w:p>
        </w:tc>
        <w:tc>
          <w:tcPr>
            <w:vAlign w:val="center"/>
          </w:tcPr>
          <w:p w14:paraId="06F50D0D">
            <w:r>
              <w:t>1</w:t>
            </w:r>
          </w:p>
        </w:tc>
      </w:tr>
    </w:tbl>
    <w:p w14:paraId="36949465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0F64D0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41E063">
            <w:pPr>
              <w:jc w:val="center"/>
            </w:pPr>
            <w:r>
              <w:t>负荷率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7E16DFAB">
            <w:pPr>
              <w:jc w:val="center"/>
            </w:pPr>
            <w:r>
              <w:t>锅炉负荷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8AD4ABA">
            <w:pPr>
              <w:jc w:val="center"/>
            </w:pPr>
            <w:r>
              <w:t>供暖水泵</w:t>
            </w:r>
            <w:r>
              <w:br w:type="textWrapping"/>
            </w:r>
            <w:r>
              <w:t>功率(kW)</w:t>
            </w:r>
          </w:p>
        </w:tc>
        <w:tc>
          <w:tcPr>
            <w:shd w:val="clear" w:color="auto" w:fill="E6E6E6"/>
            <w:vAlign w:val="center"/>
          </w:tcPr>
          <w:p w14:paraId="6ADB726C">
            <w:pPr>
              <w:jc w:val="center"/>
            </w:pPr>
            <w:r>
              <w:t>热水输送能效比EHR</w:t>
            </w:r>
          </w:p>
        </w:tc>
        <w:tc>
          <w:tcPr>
            <w:shd w:val="clear" w:color="auto" w:fill="E6E6E6"/>
            <w:vAlign w:val="center"/>
          </w:tcPr>
          <w:p w14:paraId="31593C9C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C3FE3E2">
            <w:pPr>
              <w:jc w:val="center"/>
            </w:pPr>
            <w:r>
              <w:t>区间时长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658A4588">
            <w:pPr>
              <w:jc w:val="center"/>
            </w:pPr>
            <w:r>
              <w:t>供暖水泵</w:t>
            </w:r>
            <w:r>
              <w:br w:type="textWrapping"/>
            </w:r>
            <w:r>
              <w:t>电耗(kWh)</w:t>
            </w:r>
          </w:p>
        </w:tc>
      </w:tr>
      <w:tr w14:paraId="43B304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B4E2EE">
            <w:r>
              <w:t>20</w:t>
            </w:r>
          </w:p>
        </w:tc>
        <w:tc>
          <w:tcPr>
            <w:vAlign w:val="center"/>
          </w:tcPr>
          <w:p w14:paraId="63FBB906">
            <w:r>
              <w:t>200</w:t>
            </w:r>
          </w:p>
        </w:tc>
        <w:tc>
          <w:tcPr>
            <w:vAlign w:val="center"/>
          </w:tcPr>
          <w:p w14:paraId="300DFD77">
            <w:r>
              <w:t>11.74</w:t>
            </w:r>
          </w:p>
        </w:tc>
        <w:tc>
          <w:tcPr>
            <w:vAlign w:val="center"/>
          </w:tcPr>
          <w:p w14:paraId="02D72CEE">
            <w:r>
              <w:t>0.0587</w:t>
            </w:r>
          </w:p>
        </w:tc>
        <w:tc>
          <w:tcPr>
            <w:vAlign w:val="center"/>
          </w:tcPr>
          <w:p w14:paraId="71D7C2C5">
            <w:r>
              <w:t>8786</w:t>
            </w:r>
          </w:p>
        </w:tc>
        <w:tc>
          <w:tcPr>
            <w:vAlign w:val="center"/>
          </w:tcPr>
          <w:p w14:paraId="43E6E466">
            <w:r>
              <w:t>2639</w:t>
            </w:r>
          </w:p>
        </w:tc>
        <w:tc>
          <w:tcPr>
            <w:vAlign w:val="center"/>
          </w:tcPr>
          <w:p w14:paraId="03C99ABC">
            <w:r>
              <w:t>30982</w:t>
            </w:r>
          </w:p>
        </w:tc>
      </w:tr>
      <w:tr w14:paraId="266B00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4B9CC7">
            <w:r>
              <w:t>40</w:t>
            </w:r>
          </w:p>
        </w:tc>
        <w:tc>
          <w:tcPr>
            <w:vAlign w:val="center"/>
          </w:tcPr>
          <w:p w14:paraId="0A747FE3">
            <w:r>
              <w:t>400</w:t>
            </w:r>
          </w:p>
        </w:tc>
        <w:tc>
          <w:tcPr>
            <w:vAlign w:val="center"/>
          </w:tcPr>
          <w:p w14:paraId="04485369">
            <w:r>
              <w:t>11.74</w:t>
            </w:r>
          </w:p>
        </w:tc>
        <w:tc>
          <w:tcPr>
            <w:vAlign w:val="center"/>
          </w:tcPr>
          <w:p w14:paraId="6CA6725D">
            <w:r>
              <w:t>0.0294</w:t>
            </w:r>
          </w:p>
        </w:tc>
        <w:tc>
          <w:tcPr>
            <w:vAlign w:val="center"/>
          </w:tcPr>
          <w:p w14:paraId="0B788762">
            <w:r>
              <w:t>0</w:t>
            </w:r>
          </w:p>
        </w:tc>
        <w:tc>
          <w:tcPr>
            <w:vAlign w:val="center"/>
          </w:tcPr>
          <w:p w14:paraId="47C54A06">
            <w:r>
              <w:t>0</w:t>
            </w:r>
          </w:p>
        </w:tc>
        <w:tc>
          <w:tcPr>
            <w:vAlign w:val="center"/>
          </w:tcPr>
          <w:p w14:paraId="00B13779">
            <w:r>
              <w:t>0</w:t>
            </w:r>
          </w:p>
        </w:tc>
      </w:tr>
      <w:tr w14:paraId="210D9E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498BF7">
            <w:r>
              <w:t>60</w:t>
            </w:r>
          </w:p>
        </w:tc>
        <w:tc>
          <w:tcPr>
            <w:vAlign w:val="center"/>
          </w:tcPr>
          <w:p w14:paraId="60BBECE1">
            <w:r>
              <w:t>600</w:t>
            </w:r>
          </w:p>
        </w:tc>
        <w:tc>
          <w:tcPr>
            <w:vAlign w:val="center"/>
          </w:tcPr>
          <w:p w14:paraId="49F23727">
            <w:r>
              <w:t>11.74</w:t>
            </w:r>
          </w:p>
        </w:tc>
        <w:tc>
          <w:tcPr>
            <w:vAlign w:val="center"/>
          </w:tcPr>
          <w:p w14:paraId="26624B16">
            <w:r>
              <w:t>0.0196</w:t>
            </w:r>
          </w:p>
        </w:tc>
        <w:tc>
          <w:tcPr>
            <w:vAlign w:val="center"/>
          </w:tcPr>
          <w:p w14:paraId="7D1B6A5F">
            <w:r>
              <w:t>0</w:t>
            </w:r>
          </w:p>
        </w:tc>
        <w:tc>
          <w:tcPr>
            <w:vAlign w:val="center"/>
          </w:tcPr>
          <w:p w14:paraId="0B4BF5B4">
            <w:r>
              <w:t>0</w:t>
            </w:r>
          </w:p>
        </w:tc>
        <w:tc>
          <w:tcPr>
            <w:vAlign w:val="center"/>
          </w:tcPr>
          <w:p w14:paraId="0D95FF7B">
            <w:r>
              <w:t>0</w:t>
            </w:r>
          </w:p>
        </w:tc>
      </w:tr>
      <w:tr w14:paraId="03412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2630E9">
            <w:r>
              <w:t>80</w:t>
            </w:r>
          </w:p>
        </w:tc>
        <w:tc>
          <w:tcPr>
            <w:vAlign w:val="center"/>
          </w:tcPr>
          <w:p w14:paraId="1109D7C2">
            <w:r>
              <w:t>800</w:t>
            </w:r>
          </w:p>
        </w:tc>
        <w:tc>
          <w:tcPr>
            <w:vAlign w:val="center"/>
          </w:tcPr>
          <w:p w14:paraId="72A70162">
            <w:r>
              <w:t>11.74</w:t>
            </w:r>
          </w:p>
        </w:tc>
        <w:tc>
          <w:tcPr>
            <w:vAlign w:val="center"/>
          </w:tcPr>
          <w:p w14:paraId="1D8255BF">
            <w:r>
              <w:t>0.0147</w:t>
            </w:r>
          </w:p>
        </w:tc>
        <w:tc>
          <w:tcPr>
            <w:vAlign w:val="center"/>
          </w:tcPr>
          <w:p w14:paraId="45F4D501">
            <w:r>
              <w:t>0</w:t>
            </w:r>
          </w:p>
        </w:tc>
        <w:tc>
          <w:tcPr>
            <w:vAlign w:val="center"/>
          </w:tcPr>
          <w:p w14:paraId="612CF25D">
            <w:r>
              <w:t>0</w:t>
            </w:r>
          </w:p>
        </w:tc>
        <w:tc>
          <w:tcPr>
            <w:vAlign w:val="center"/>
          </w:tcPr>
          <w:p w14:paraId="1C7D30A4">
            <w:r>
              <w:t>0</w:t>
            </w:r>
          </w:p>
        </w:tc>
      </w:tr>
      <w:tr w14:paraId="1ECF3B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F99D39">
            <w:r>
              <w:t>100</w:t>
            </w:r>
          </w:p>
        </w:tc>
        <w:tc>
          <w:tcPr>
            <w:vAlign w:val="center"/>
          </w:tcPr>
          <w:p w14:paraId="42EE8EC6">
            <w:r>
              <w:t>1000</w:t>
            </w:r>
          </w:p>
        </w:tc>
        <w:tc>
          <w:tcPr>
            <w:vAlign w:val="center"/>
          </w:tcPr>
          <w:p w14:paraId="32E6DCC6">
            <w:r>
              <w:t>11.74</w:t>
            </w:r>
          </w:p>
        </w:tc>
        <w:tc>
          <w:tcPr>
            <w:vAlign w:val="center"/>
          </w:tcPr>
          <w:p w14:paraId="44F2D4FB">
            <w:r>
              <w:t>0.0117</w:t>
            </w:r>
          </w:p>
        </w:tc>
        <w:tc>
          <w:tcPr>
            <w:vAlign w:val="center"/>
          </w:tcPr>
          <w:p w14:paraId="779E9D9D">
            <w:r>
              <w:t>0</w:t>
            </w:r>
          </w:p>
        </w:tc>
        <w:tc>
          <w:tcPr>
            <w:vAlign w:val="center"/>
          </w:tcPr>
          <w:p w14:paraId="2B63D943">
            <w:r>
              <w:t>0</w:t>
            </w:r>
          </w:p>
        </w:tc>
        <w:tc>
          <w:tcPr>
            <w:vAlign w:val="center"/>
          </w:tcPr>
          <w:p w14:paraId="351DF7E7">
            <w:r>
              <w:t>0</w:t>
            </w:r>
          </w:p>
        </w:tc>
      </w:tr>
      <w:tr w14:paraId="4AB319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7867E21C">
            <w:r>
              <w:t>综合</w:t>
            </w:r>
          </w:p>
        </w:tc>
        <w:tc>
          <w:tcPr>
            <w:vAlign w:val="center"/>
          </w:tcPr>
          <w:p w14:paraId="28A1950A">
            <w:r>
              <w:t>8786</w:t>
            </w:r>
          </w:p>
        </w:tc>
        <w:tc>
          <w:tcPr>
            <w:vAlign w:val="center"/>
          </w:tcPr>
          <w:p w14:paraId="54A73C1C">
            <w:r>
              <w:t>2639</w:t>
            </w:r>
          </w:p>
        </w:tc>
        <w:tc>
          <w:tcPr>
            <w:vAlign w:val="center"/>
          </w:tcPr>
          <w:p w14:paraId="76DD4306">
            <w:r>
              <w:t>30982</w:t>
            </w:r>
          </w:p>
        </w:tc>
      </w:tr>
    </w:tbl>
    <w:p w14:paraId="3916B09E">
      <w:pPr>
        <w:pStyle w:val="4"/>
        <w:widowControl w:val="0"/>
        <w:jc w:val="both"/>
        <w:rPr>
          <w:color w:val="000000"/>
        </w:rPr>
      </w:pPr>
      <w:bookmarkStart w:id="116" w:name="_Toc29427"/>
      <w:r>
        <w:rPr>
          <w:color w:val="000000"/>
        </w:rPr>
        <w:t>照明</w:t>
      </w:r>
      <w:bookmarkEnd w:id="116"/>
    </w:p>
    <w:tbl>
      <w:tblPr>
        <w:tblStyle w:val="19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2AF261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9CDA78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A6814C9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33743D00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02B29E48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15F32B88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15A6BB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3D48F4">
            <w:r>
              <w:t>居住-库房-1</w:t>
            </w:r>
          </w:p>
        </w:tc>
        <w:tc>
          <w:tcPr>
            <w:vAlign w:val="center"/>
          </w:tcPr>
          <w:p w14:paraId="4831CACF">
            <w:r>
              <w:t>1.17</w:t>
            </w:r>
          </w:p>
        </w:tc>
        <w:tc>
          <w:tcPr>
            <w:vAlign w:val="center"/>
          </w:tcPr>
          <w:p w14:paraId="3963F62D">
            <w:r>
              <w:t>48</w:t>
            </w:r>
          </w:p>
        </w:tc>
        <w:tc>
          <w:tcPr>
            <w:vAlign w:val="center"/>
          </w:tcPr>
          <w:p w14:paraId="1742DD37">
            <w:r>
              <w:t>149</w:t>
            </w:r>
          </w:p>
        </w:tc>
        <w:tc>
          <w:tcPr>
            <w:vAlign w:val="center"/>
          </w:tcPr>
          <w:p w14:paraId="16109B45">
            <w:r>
              <w:t>174</w:t>
            </w:r>
          </w:p>
        </w:tc>
      </w:tr>
      <w:tr w14:paraId="7C5F7A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2E452A">
            <w:r>
              <w:t>居住-楼梯间-1</w:t>
            </w:r>
          </w:p>
        </w:tc>
        <w:tc>
          <w:tcPr>
            <w:vAlign w:val="center"/>
          </w:tcPr>
          <w:p w14:paraId="4B4E9622">
            <w:r>
              <w:t>1.17</w:t>
            </w:r>
          </w:p>
        </w:tc>
        <w:tc>
          <w:tcPr>
            <w:vAlign w:val="center"/>
          </w:tcPr>
          <w:p w14:paraId="0FD8D920">
            <w:r>
              <w:t>21</w:t>
            </w:r>
          </w:p>
        </w:tc>
        <w:tc>
          <w:tcPr>
            <w:vAlign w:val="center"/>
          </w:tcPr>
          <w:p w14:paraId="6A8C4799">
            <w:r>
              <w:t>315</w:t>
            </w:r>
          </w:p>
        </w:tc>
        <w:tc>
          <w:tcPr>
            <w:vAlign w:val="center"/>
          </w:tcPr>
          <w:p w14:paraId="5E926A92">
            <w:r>
              <w:t>368</w:t>
            </w:r>
          </w:p>
        </w:tc>
      </w:tr>
      <w:tr w14:paraId="584A6F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78221827">
            <w:r>
              <w:t>总计</w:t>
            </w:r>
          </w:p>
        </w:tc>
        <w:tc>
          <w:tcPr>
            <w:vAlign w:val="center"/>
          </w:tcPr>
          <w:p w14:paraId="6833796F">
            <w:r>
              <w:t>542</w:t>
            </w:r>
          </w:p>
        </w:tc>
      </w:tr>
    </w:tbl>
    <w:p w14:paraId="0A151CFB">
      <w:pPr>
        <w:pStyle w:val="4"/>
        <w:widowControl w:val="0"/>
        <w:jc w:val="both"/>
        <w:rPr>
          <w:color w:val="000000"/>
        </w:rPr>
      </w:pPr>
      <w:bookmarkStart w:id="117" w:name="_Toc30523"/>
      <w:r>
        <w:rPr>
          <w:color w:val="000000"/>
        </w:rPr>
        <w:t>负荷分项统计</w:t>
      </w:r>
      <w:bookmarkEnd w:id="117"/>
    </w:p>
    <w:tbl>
      <w:tblPr>
        <w:tblStyle w:val="19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1131"/>
        <w:gridCol w:w="1131"/>
        <w:gridCol w:w="990"/>
        <w:gridCol w:w="1228"/>
        <w:gridCol w:w="1177"/>
        <w:gridCol w:w="990"/>
        <w:gridCol w:w="973"/>
      </w:tblGrid>
      <w:tr w14:paraId="35B7B6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56DE95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6114DB16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401E3D6F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572BEBEB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552CCCB7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1F2C9643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2E940864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0373EB05">
            <w:pPr>
              <w:jc w:val="center"/>
            </w:pPr>
            <w:r>
              <w:t>合计</w:t>
            </w:r>
          </w:p>
        </w:tc>
      </w:tr>
      <w:tr w14:paraId="10E6FE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26A975">
            <w:r>
              <w:t>耗热量(kWh/㎡)</w:t>
            </w:r>
          </w:p>
        </w:tc>
        <w:tc>
          <w:tcPr>
            <w:vAlign w:val="center"/>
          </w:tcPr>
          <w:p w14:paraId="3807B4C6">
            <w:pPr>
              <w:jc w:val="center"/>
            </w:pPr>
            <w:r>
              <w:t>-2.75</w:t>
            </w:r>
          </w:p>
        </w:tc>
        <w:tc>
          <w:tcPr>
            <w:vAlign w:val="center"/>
          </w:tcPr>
          <w:p w14:paraId="5E6BF91A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253F1723">
            <w:pPr>
              <w:jc w:val="center"/>
            </w:pPr>
            <w:r>
              <w:t>0.64</w:t>
            </w:r>
          </w:p>
        </w:tc>
        <w:tc>
          <w:tcPr>
            <w:vAlign w:val="center"/>
          </w:tcPr>
          <w:p w14:paraId="59832D2E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9340313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358C9056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7EA7948">
            <w:r>
              <w:t>-1.67</w:t>
            </w:r>
          </w:p>
        </w:tc>
      </w:tr>
      <w:tr w14:paraId="774904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8152E2">
            <w:r>
              <w:t>耗冷量(kWh/㎡)</w:t>
            </w:r>
          </w:p>
        </w:tc>
        <w:tc>
          <w:tcPr>
            <w:vAlign w:val="center"/>
          </w:tcPr>
          <w:p w14:paraId="44525DF5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0D94C2C9">
            <w:pPr>
              <w:jc w:val="center"/>
            </w:pPr>
            <w:r>
              <w:t>1.85</w:t>
            </w:r>
          </w:p>
        </w:tc>
        <w:tc>
          <w:tcPr>
            <w:vAlign w:val="center"/>
          </w:tcPr>
          <w:p w14:paraId="6302FF35">
            <w:pPr>
              <w:jc w:val="center"/>
            </w:pPr>
            <w:r>
              <w:t>0.53</w:t>
            </w:r>
          </w:p>
        </w:tc>
        <w:tc>
          <w:tcPr>
            <w:vAlign w:val="center"/>
          </w:tcPr>
          <w:p w14:paraId="7D22DAB9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7496DC0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75CFC5C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CE08728">
            <w:r>
              <w:t>2.62</w:t>
            </w:r>
          </w:p>
        </w:tc>
      </w:tr>
    </w:tbl>
    <w:p w14:paraId="047F89B0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3DC1EC">
      <w:pPr>
        <w:jc w:val="center"/>
      </w:pPr>
      <w:r>
        <w:drawing>
          <wp:inline distT="0" distB="0" distL="0" distR="0">
            <wp:extent cx="5667375" cy="270510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76E33">
      <w:pPr>
        <w:pStyle w:val="4"/>
      </w:pPr>
      <w:bookmarkStart w:id="118" w:name="_Toc20391"/>
      <w:r>
        <w:t>逐月负荷表</w:t>
      </w:r>
      <w:bookmarkEnd w:id="118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4C35AD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2EDEB8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7F6E3A9E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5CBF5559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480F2E1D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01B49273">
            <w:pPr>
              <w:jc w:val="right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0B46D453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59A1A3DF">
            <w:pPr>
              <w:jc w:val="right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188575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790F07">
            <w:r>
              <w:t>1月</w:t>
            </w:r>
          </w:p>
        </w:tc>
        <w:tc>
          <w:tcPr>
            <w:vAlign w:val="center"/>
          </w:tcPr>
          <w:p w14:paraId="2E4EB68D">
            <w:pPr>
              <w:jc w:val="right"/>
            </w:pPr>
            <w:r>
              <w:t>5582</w:t>
            </w:r>
          </w:p>
        </w:tc>
        <w:tc>
          <w:tcPr>
            <w:vAlign w:val="center"/>
          </w:tcPr>
          <w:p w14:paraId="525899F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EFAFCC0">
            <w:pPr>
              <w:jc w:val="right"/>
            </w:pPr>
            <w:r>
              <w:rPr>
                <w:color w:val="FF0000"/>
              </w:rPr>
              <w:t>19.766</w:t>
            </w:r>
          </w:p>
        </w:tc>
        <w:tc>
          <w:tcPr>
            <w:vAlign w:val="center"/>
          </w:tcPr>
          <w:p w14:paraId="0081BD09">
            <w:pPr>
              <w:jc w:val="right"/>
            </w:pPr>
            <w:r>
              <w:rPr>
                <w:color w:val="FF0000"/>
              </w:rPr>
              <w:t>1月24日9时</w:t>
            </w:r>
          </w:p>
        </w:tc>
        <w:tc>
          <w:tcPr>
            <w:vAlign w:val="center"/>
          </w:tcPr>
          <w:p w14:paraId="59E8494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15A8D45">
            <w:pPr>
              <w:jc w:val="right"/>
            </w:pPr>
            <w:r>
              <w:t>—</w:t>
            </w:r>
          </w:p>
        </w:tc>
      </w:tr>
      <w:tr w14:paraId="3BCF24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F9132C">
            <w:r>
              <w:t>2月</w:t>
            </w:r>
          </w:p>
        </w:tc>
        <w:tc>
          <w:tcPr>
            <w:vAlign w:val="center"/>
          </w:tcPr>
          <w:p w14:paraId="7B8B88A0">
            <w:pPr>
              <w:jc w:val="right"/>
            </w:pPr>
            <w:r>
              <w:t>1731</w:t>
            </w:r>
          </w:p>
        </w:tc>
        <w:tc>
          <w:tcPr>
            <w:vAlign w:val="center"/>
          </w:tcPr>
          <w:p w14:paraId="1681B05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92DD224">
            <w:pPr>
              <w:jc w:val="right"/>
            </w:pPr>
            <w:r>
              <w:t>8.620</w:t>
            </w:r>
          </w:p>
        </w:tc>
        <w:tc>
          <w:tcPr>
            <w:vAlign w:val="center"/>
          </w:tcPr>
          <w:p w14:paraId="15A3D7E5">
            <w:pPr>
              <w:jc w:val="right"/>
            </w:pPr>
            <w:r>
              <w:t>2月1日9时</w:t>
            </w:r>
          </w:p>
        </w:tc>
        <w:tc>
          <w:tcPr>
            <w:vAlign w:val="center"/>
          </w:tcPr>
          <w:p w14:paraId="430F736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3F6BF55">
            <w:pPr>
              <w:jc w:val="right"/>
            </w:pPr>
            <w:r>
              <w:t>—</w:t>
            </w:r>
          </w:p>
        </w:tc>
      </w:tr>
      <w:tr w14:paraId="1A330C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C1E1B5">
            <w:r>
              <w:t>3月</w:t>
            </w:r>
          </w:p>
        </w:tc>
        <w:tc>
          <w:tcPr>
            <w:vAlign w:val="center"/>
          </w:tcPr>
          <w:p w14:paraId="5D6F4AAB">
            <w:pPr>
              <w:jc w:val="right"/>
            </w:pPr>
            <w:r>
              <w:t>149</w:t>
            </w:r>
          </w:p>
        </w:tc>
        <w:tc>
          <w:tcPr>
            <w:vAlign w:val="center"/>
          </w:tcPr>
          <w:p w14:paraId="1AA9CE2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369029A">
            <w:pPr>
              <w:jc w:val="right"/>
            </w:pPr>
            <w:r>
              <w:t>3.312</w:t>
            </w:r>
          </w:p>
        </w:tc>
        <w:tc>
          <w:tcPr>
            <w:vAlign w:val="center"/>
          </w:tcPr>
          <w:p w14:paraId="19773E15">
            <w:pPr>
              <w:jc w:val="right"/>
            </w:pPr>
            <w:r>
              <w:t>3月9日6时</w:t>
            </w:r>
          </w:p>
        </w:tc>
        <w:tc>
          <w:tcPr>
            <w:vAlign w:val="center"/>
          </w:tcPr>
          <w:p w14:paraId="15C2F41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F62AE91">
            <w:pPr>
              <w:jc w:val="right"/>
            </w:pPr>
            <w:r>
              <w:t>—</w:t>
            </w:r>
          </w:p>
        </w:tc>
      </w:tr>
      <w:tr w14:paraId="634C91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F3AD9C">
            <w:r>
              <w:t>4月</w:t>
            </w:r>
          </w:p>
        </w:tc>
        <w:tc>
          <w:tcPr>
            <w:vAlign w:val="center"/>
          </w:tcPr>
          <w:p w14:paraId="6981236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CF4314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628C5C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CB90252">
            <w:pPr>
              <w:jc w:val="right"/>
            </w:pPr>
            <w:r>
              <w:t>—</w:t>
            </w:r>
          </w:p>
        </w:tc>
        <w:tc>
          <w:tcPr>
            <w:vAlign w:val="center"/>
          </w:tcPr>
          <w:p w14:paraId="26E9C96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1745AFC">
            <w:pPr>
              <w:jc w:val="right"/>
            </w:pPr>
            <w:r>
              <w:t>—</w:t>
            </w:r>
          </w:p>
        </w:tc>
      </w:tr>
      <w:tr w14:paraId="2FA5BE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D77F7D">
            <w:r>
              <w:t>5月</w:t>
            </w:r>
          </w:p>
        </w:tc>
        <w:tc>
          <w:tcPr>
            <w:vAlign w:val="center"/>
          </w:tcPr>
          <w:p w14:paraId="4EBA942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C91DCB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F63BCF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92FCB72">
            <w:pPr>
              <w:jc w:val="right"/>
            </w:pPr>
            <w:r>
              <w:t>—</w:t>
            </w:r>
          </w:p>
        </w:tc>
        <w:tc>
          <w:tcPr>
            <w:vAlign w:val="center"/>
          </w:tcPr>
          <w:p w14:paraId="3F59FFB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5C81DB5">
            <w:pPr>
              <w:jc w:val="right"/>
            </w:pPr>
            <w:r>
              <w:t>—</w:t>
            </w:r>
          </w:p>
        </w:tc>
      </w:tr>
      <w:tr w14:paraId="6EA832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6C6BCD">
            <w:r>
              <w:t>6月</w:t>
            </w:r>
          </w:p>
        </w:tc>
        <w:tc>
          <w:tcPr>
            <w:vAlign w:val="center"/>
          </w:tcPr>
          <w:p w14:paraId="51D949A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04B360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0E3E9B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60A3333">
            <w:pPr>
              <w:jc w:val="right"/>
            </w:pPr>
            <w:r>
              <w:t>—</w:t>
            </w:r>
          </w:p>
        </w:tc>
        <w:tc>
          <w:tcPr>
            <w:vAlign w:val="center"/>
          </w:tcPr>
          <w:p w14:paraId="3351B77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96D200E">
            <w:pPr>
              <w:jc w:val="right"/>
            </w:pPr>
            <w:r>
              <w:t>—</w:t>
            </w:r>
          </w:p>
        </w:tc>
      </w:tr>
      <w:tr w14:paraId="5FE224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3A807B">
            <w:r>
              <w:t>7月</w:t>
            </w:r>
          </w:p>
        </w:tc>
        <w:tc>
          <w:tcPr>
            <w:vAlign w:val="center"/>
          </w:tcPr>
          <w:p w14:paraId="1E0E265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660F88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470F14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8C45E11">
            <w:pPr>
              <w:jc w:val="right"/>
            </w:pPr>
            <w:r>
              <w:t>—</w:t>
            </w:r>
          </w:p>
        </w:tc>
        <w:tc>
          <w:tcPr>
            <w:vAlign w:val="center"/>
          </w:tcPr>
          <w:p w14:paraId="181BB4A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D3B4173">
            <w:pPr>
              <w:jc w:val="right"/>
            </w:pPr>
            <w:r>
              <w:t>—</w:t>
            </w:r>
          </w:p>
        </w:tc>
      </w:tr>
      <w:tr w14:paraId="3339CB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5AE360">
            <w:r>
              <w:t>8月</w:t>
            </w:r>
          </w:p>
        </w:tc>
        <w:tc>
          <w:tcPr>
            <w:vAlign w:val="center"/>
          </w:tcPr>
          <w:p w14:paraId="540EBEF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1F02E4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185795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7D80867">
            <w:pPr>
              <w:jc w:val="right"/>
            </w:pPr>
            <w:r>
              <w:t>—</w:t>
            </w:r>
          </w:p>
        </w:tc>
        <w:tc>
          <w:tcPr>
            <w:vAlign w:val="center"/>
          </w:tcPr>
          <w:p w14:paraId="60F8322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0366E32">
            <w:pPr>
              <w:jc w:val="right"/>
            </w:pPr>
            <w:r>
              <w:t>—</w:t>
            </w:r>
          </w:p>
        </w:tc>
      </w:tr>
      <w:tr w14:paraId="682484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F32186">
            <w:r>
              <w:t>9月</w:t>
            </w:r>
          </w:p>
        </w:tc>
        <w:tc>
          <w:tcPr>
            <w:vAlign w:val="center"/>
          </w:tcPr>
          <w:p w14:paraId="4E26789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D8563C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C5F757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F8531F6">
            <w:pPr>
              <w:jc w:val="right"/>
            </w:pPr>
            <w:r>
              <w:t>—</w:t>
            </w:r>
          </w:p>
        </w:tc>
        <w:tc>
          <w:tcPr>
            <w:vAlign w:val="center"/>
          </w:tcPr>
          <w:p w14:paraId="34E400F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60E8B31">
            <w:pPr>
              <w:jc w:val="right"/>
            </w:pPr>
            <w:r>
              <w:t>—</w:t>
            </w:r>
          </w:p>
        </w:tc>
      </w:tr>
      <w:tr w14:paraId="028BD1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F5BED8">
            <w:r>
              <w:t>10月</w:t>
            </w:r>
          </w:p>
        </w:tc>
        <w:tc>
          <w:tcPr>
            <w:vAlign w:val="center"/>
          </w:tcPr>
          <w:p w14:paraId="2468F5B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7F1B49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A0C81A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6A3E334">
            <w:pPr>
              <w:jc w:val="right"/>
            </w:pPr>
            <w:r>
              <w:t>—</w:t>
            </w:r>
          </w:p>
        </w:tc>
        <w:tc>
          <w:tcPr>
            <w:vAlign w:val="center"/>
          </w:tcPr>
          <w:p w14:paraId="0E69AFC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0E4F489">
            <w:pPr>
              <w:jc w:val="right"/>
            </w:pPr>
            <w:r>
              <w:t>—</w:t>
            </w:r>
          </w:p>
        </w:tc>
      </w:tr>
      <w:tr w14:paraId="485187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F676D5">
            <w:r>
              <w:t>11月</w:t>
            </w:r>
          </w:p>
        </w:tc>
        <w:tc>
          <w:tcPr>
            <w:vAlign w:val="center"/>
          </w:tcPr>
          <w:p w14:paraId="0151906F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60F8752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CDC66F3">
            <w:pPr>
              <w:jc w:val="right"/>
            </w:pPr>
            <w:r>
              <w:t>0.572</w:t>
            </w:r>
          </w:p>
        </w:tc>
        <w:tc>
          <w:tcPr>
            <w:vAlign w:val="center"/>
          </w:tcPr>
          <w:p w14:paraId="71E86124">
            <w:pPr>
              <w:jc w:val="right"/>
            </w:pPr>
            <w:r>
              <w:t>11月30日6时</w:t>
            </w:r>
          </w:p>
        </w:tc>
        <w:tc>
          <w:tcPr>
            <w:vAlign w:val="center"/>
          </w:tcPr>
          <w:p w14:paraId="68DAB2D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8133FF0">
            <w:pPr>
              <w:jc w:val="right"/>
            </w:pPr>
            <w:r>
              <w:t>—</w:t>
            </w:r>
          </w:p>
        </w:tc>
      </w:tr>
      <w:tr w14:paraId="2B370E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89BAED">
            <w:r>
              <w:t>12月</w:t>
            </w:r>
          </w:p>
        </w:tc>
        <w:tc>
          <w:tcPr>
            <w:vAlign w:val="center"/>
          </w:tcPr>
          <w:p w14:paraId="7EF77AAE">
            <w:pPr>
              <w:jc w:val="right"/>
            </w:pPr>
            <w:r>
              <w:t>1275</w:t>
            </w:r>
          </w:p>
        </w:tc>
        <w:tc>
          <w:tcPr>
            <w:vAlign w:val="center"/>
          </w:tcPr>
          <w:p w14:paraId="276B22D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7ACDB4E">
            <w:pPr>
              <w:jc w:val="right"/>
            </w:pPr>
            <w:r>
              <w:t>8.231</w:t>
            </w:r>
          </w:p>
        </w:tc>
        <w:tc>
          <w:tcPr>
            <w:vAlign w:val="center"/>
          </w:tcPr>
          <w:p w14:paraId="3AD7DE7C">
            <w:pPr>
              <w:jc w:val="right"/>
            </w:pPr>
            <w:r>
              <w:t>12月30日9时</w:t>
            </w:r>
          </w:p>
        </w:tc>
        <w:tc>
          <w:tcPr>
            <w:vAlign w:val="center"/>
          </w:tcPr>
          <w:p w14:paraId="2248520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1A8D0AE">
            <w:pPr>
              <w:jc w:val="right"/>
            </w:pPr>
            <w:r>
              <w:t>—</w:t>
            </w:r>
          </w:p>
        </w:tc>
      </w:tr>
    </w:tbl>
    <w:p w14:paraId="0C2ACF4E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CD3D81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BFAC92">
      <w:pPr>
        <w:pStyle w:val="4"/>
      </w:pPr>
      <w:bookmarkStart w:id="119" w:name="_Toc9865"/>
      <w:r>
        <w:t>逐月耗电量</w:t>
      </w:r>
      <w:bookmarkEnd w:id="119"/>
    </w:p>
    <w:p w14:paraId="28999BEE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7B1DC5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DCE8AC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73D0D31B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1A81AEB6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67D12F1C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43BB6AFD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1AE0D81B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53F85F5A">
            <w:pPr>
              <w:jc w:val="center"/>
            </w:pPr>
            <w:r>
              <w:t>通风机</w:t>
            </w:r>
          </w:p>
        </w:tc>
        <w:tc>
          <w:tcPr>
            <w:shd w:val="clear" w:color="auto" w:fill="E6E6E6"/>
            <w:vAlign w:val="center"/>
          </w:tcPr>
          <w:p w14:paraId="0A21879A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231D66A1">
            <w:pPr>
              <w:jc w:val="center"/>
            </w:pPr>
            <w:r>
              <w:t>热水</w:t>
            </w:r>
          </w:p>
        </w:tc>
      </w:tr>
      <w:tr w14:paraId="796601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77E45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CB8DEF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712B75A">
            <w:pPr>
              <w:jc w:val="right"/>
            </w:pPr>
            <w:r>
              <w:t>2.21</w:t>
            </w:r>
          </w:p>
        </w:tc>
        <w:tc>
          <w:tcPr>
            <w:vAlign w:val="center"/>
          </w:tcPr>
          <w:p w14:paraId="623D89C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A409D00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43BC1F36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0EEF5839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0A18BB42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388020F5">
            <w:pPr>
              <w:jc w:val="right"/>
            </w:pPr>
            <w:r>
              <w:t>－</w:t>
            </w:r>
          </w:p>
        </w:tc>
      </w:tr>
      <w:tr w14:paraId="5F0330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6B6D7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EB9E2F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6C4867E">
            <w:pPr>
              <w:jc w:val="right"/>
            </w:pPr>
            <w:r>
              <w:t>1.61</w:t>
            </w:r>
          </w:p>
        </w:tc>
        <w:tc>
          <w:tcPr>
            <w:vAlign w:val="center"/>
          </w:tcPr>
          <w:p w14:paraId="5A8FF5F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12BE69B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081A5083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875DBD6">
            <w:pPr>
              <w:jc w:val="right"/>
            </w:pPr>
          </w:p>
        </w:tc>
        <w:tc>
          <w:tcPr>
            <w:vMerge w:val="continue"/>
            <w:vAlign w:val="center"/>
          </w:tcPr>
          <w:p w14:paraId="61C8B3AD">
            <w:pPr>
              <w:jc w:val="right"/>
            </w:pPr>
          </w:p>
        </w:tc>
        <w:tc>
          <w:tcPr>
            <w:vMerge w:val="continue"/>
            <w:vAlign w:val="center"/>
          </w:tcPr>
          <w:p w14:paraId="34C9C556">
            <w:pPr>
              <w:jc w:val="right"/>
            </w:pPr>
          </w:p>
        </w:tc>
      </w:tr>
      <w:tr w14:paraId="203444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473D3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779130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619085F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02DBE01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09F5098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7D0646B9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40F871D">
            <w:pPr>
              <w:jc w:val="right"/>
            </w:pPr>
          </w:p>
        </w:tc>
        <w:tc>
          <w:tcPr>
            <w:vMerge w:val="continue"/>
            <w:vAlign w:val="center"/>
          </w:tcPr>
          <w:p w14:paraId="48EB7E60">
            <w:pPr>
              <w:jc w:val="right"/>
            </w:pPr>
          </w:p>
        </w:tc>
        <w:tc>
          <w:tcPr>
            <w:vMerge w:val="continue"/>
            <w:vAlign w:val="center"/>
          </w:tcPr>
          <w:p w14:paraId="0A809B55">
            <w:pPr>
              <w:jc w:val="right"/>
            </w:pPr>
          </w:p>
        </w:tc>
      </w:tr>
      <w:tr w14:paraId="1C901B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27FC48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82A054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F9311D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CBEEE2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CA40C16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6F28DCA1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0371582">
            <w:pPr>
              <w:jc w:val="right"/>
            </w:pPr>
          </w:p>
        </w:tc>
        <w:tc>
          <w:tcPr>
            <w:vMerge w:val="continue"/>
            <w:vAlign w:val="center"/>
          </w:tcPr>
          <w:p w14:paraId="21C70952">
            <w:pPr>
              <w:jc w:val="right"/>
            </w:pPr>
          </w:p>
        </w:tc>
        <w:tc>
          <w:tcPr>
            <w:vMerge w:val="continue"/>
            <w:vAlign w:val="center"/>
          </w:tcPr>
          <w:p w14:paraId="40C7E6DB">
            <w:pPr>
              <w:jc w:val="right"/>
            </w:pPr>
          </w:p>
        </w:tc>
      </w:tr>
      <w:tr w14:paraId="18E4AF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0B17CE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2AE8F2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D5A76B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FCEB29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0375D5C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2B1364C6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B297586">
            <w:pPr>
              <w:jc w:val="right"/>
            </w:pPr>
          </w:p>
        </w:tc>
        <w:tc>
          <w:tcPr>
            <w:vMerge w:val="continue"/>
            <w:vAlign w:val="center"/>
          </w:tcPr>
          <w:p w14:paraId="0E4D0562">
            <w:pPr>
              <w:jc w:val="right"/>
            </w:pPr>
          </w:p>
        </w:tc>
        <w:tc>
          <w:tcPr>
            <w:vMerge w:val="continue"/>
            <w:vAlign w:val="center"/>
          </w:tcPr>
          <w:p w14:paraId="4F4E840B">
            <w:pPr>
              <w:jc w:val="right"/>
            </w:pPr>
          </w:p>
        </w:tc>
      </w:tr>
      <w:tr w14:paraId="413F35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61C7FA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8423CD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75921E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9113A9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4F35128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6980F190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4C4F4E7">
            <w:pPr>
              <w:jc w:val="right"/>
            </w:pPr>
          </w:p>
        </w:tc>
        <w:tc>
          <w:tcPr>
            <w:vMerge w:val="continue"/>
            <w:vAlign w:val="center"/>
          </w:tcPr>
          <w:p w14:paraId="0281F09E">
            <w:pPr>
              <w:jc w:val="right"/>
            </w:pPr>
          </w:p>
        </w:tc>
        <w:tc>
          <w:tcPr>
            <w:vMerge w:val="continue"/>
            <w:vAlign w:val="center"/>
          </w:tcPr>
          <w:p w14:paraId="6030E795">
            <w:pPr>
              <w:jc w:val="right"/>
            </w:pPr>
          </w:p>
        </w:tc>
      </w:tr>
      <w:tr w14:paraId="54D9DA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E223E0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07393E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26433A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D3F550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1EE7C71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5132F144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928DB73">
            <w:pPr>
              <w:jc w:val="right"/>
            </w:pPr>
          </w:p>
        </w:tc>
        <w:tc>
          <w:tcPr>
            <w:vMerge w:val="continue"/>
            <w:vAlign w:val="center"/>
          </w:tcPr>
          <w:p w14:paraId="7587CF26">
            <w:pPr>
              <w:jc w:val="right"/>
            </w:pPr>
          </w:p>
        </w:tc>
        <w:tc>
          <w:tcPr>
            <w:vMerge w:val="continue"/>
            <w:vAlign w:val="center"/>
          </w:tcPr>
          <w:p w14:paraId="36C74869">
            <w:pPr>
              <w:jc w:val="right"/>
            </w:pPr>
          </w:p>
        </w:tc>
      </w:tr>
      <w:tr w14:paraId="4A2A48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24D8D2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50C6D4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3A1069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376EB4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FE44C3B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2FF96728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7DC6140">
            <w:pPr>
              <w:jc w:val="right"/>
            </w:pPr>
          </w:p>
        </w:tc>
        <w:tc>
          <w:tcPr>
            <w:vMerge w:val="continue"/>
            <w:vAlign w:val="center"/>
          </w:tcPr>
          <w:p w14:paraId="6EA37952">
            <w:pPr>
              <w:jc w:val="right"/>
            </w:pPr>
          </w:p>
        </w:tc>
        <w:tc>
          <w:tcPr>
            <w:vMerge w:val="continue"/>
            <w:vAlign w:val="center"/>
          </w:tcPr>
          <w:p w14:paraId="14ECC6F9">
            <w:pPr>
              <w:jc w:val="right"/>
            </w:pPr>
          </w:p>
        </w:tc>
      </w:tr>
      <w:tr w14:paraId="608989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829A92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5A86D2F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76A409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6CE100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2E8B9EF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376E2C03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C52ED50">
            <w:pPr>
              <w:jc w:val="right"/>
            </w:pPr>
          </w:p>
        </w:tc>
        <w:tc>
          <w:tcPr>
            <w:vMerge w:val="continue"/>
            <w:vAlign w:val="center"/>
          </w:tcPr>
          <w:p w14:paraId="388EC3BD">
            <w:pPr>
              <w:jc w:val="right"/>
            </w:pPr>
          </w:p>
        </w:tc>
        <w:tc>
          <w:tcPr>
            <w:vMerge w:val="continue"/>
            <w:vAlign w:val="center"/>
          </w:tcPr>
          <w:p w14:paraId="64457784">
            <w:pPr>
              <w:jc w:val="right"/>
            </w:pPr>
          </w:p>
        </w:tc>
      </w:tr>
      <w:tr w14:paraId="2FF7EA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3DE2E0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5F77ED1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F055E7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0864F1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2A3D5E2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2BF2538C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5DC0516">
            <w:pPr>
              <w:jc w:val="right"/>
            </w:pPr>
          </w:p>
        </w:tc>
        <w:tc>
          <w:tcPr>
            <w:vMerge w:val="continue"/>
            <w:vAlign w:val="center"/>
          </w:tcPr>
          <w:p w14:paraId="2C237FFB">
            <w:pPr>
              <w:jc w:val="right"/>
            </w:pPr>
          </w:p>
        </w:tc>
        <w:tc>
          <w:tcPr>
            <w:vMerge w:val="continue"/>
            <w:vAlign w:val="center"/>
          </w:tcPr>
          <w:p w14:paraId="003D29A1">
            <w:pPr>
              <w:jc w:val="right"/>
            </w:pPr>
          </w:p>
        </w:tc>
      </w:tr>
      <w:tr w14:paraId="181C09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624915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6EBB9A8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D363DE9">
            <w:pPr>
              <w:jc w:val="right"/>
            </w:pPr>
            <w:r>
              <w:t>0.55</w:t>
            </w:r>
          </w:p>
        </w:tc>
        <w:tc>
          <w:tcPr>
            <w:vAlign w:val="center"/>
          </w:tcPr>
          <w:p w14:paraId="00D7A2C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AA167E8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7A94944B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27A49ED">
            <w:pPr>
              <w:jc w:val="right"/>
            </w:pPr>
          </w:p>
        </w:tc>
        <w:tc>
          <w:tcPr>
            <w:vMerge w:val="continue"/>
            <w:vAlign w:val="center"/>
          </w:tcPr>
          <w:p w14:paraId="2C084091">
            <w:pPr>
              <w:jc w:val="right"/>
            </w:pPr>
          </w:p>
        </w:tc>
        <w:tc>
          <w:tcPr>
            <w:vMerge w:val="continue"/>
            <w:vAlign w:val="center"/>
          </w:tcPr>
          <w:p w14:paraId="2E179ECF">
            <w:pPr>
              <w:jc w:val="right"/>
            </w:pPr>
          </w:p>
        </w:tc>
      </w:tr>
      <w:tr w14:paraId="36E649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899A80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551EA36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11C502C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100711C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4B455C5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4A9EED46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509F73E">
            <w:pPr>
              <w:jc w:val="right"/>
            </w:pPr>
          </w:p>
        </w:tc>
        <w:tc>
          <w:tcPr>
            <w:vMerge w:val="continue"/>
            <w:vAlign w:val="center"/>
          </w:tcPr>
          <w:p w14:paraId="624FF7DF">
            <w:pPr>
              <w:jc w:val="right"/>
            </w:pPr>
          </w:p>
        </w:tc>
        <w:tc>
          <w:tcPr>
            <w:vMerge w:val="continue"/>
            <w:vAlign w:val="center"/>
          </w:tcPr>
          <w:p w14:paraId="1E2B42DF">
            <w:pPr>
              <w:jc w:val="right"/>
            </w:pPr>
          </w:p>
        </w:tc>
      </w:tr>
      <w:tr w14:paraId="32FA13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6DA0F253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70AE2BA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6F5F580">
            <w:pPr>
              <w:jc w:val="right"/>
            </w:pPr>
            <w:r>
              <w:t>6.76</w:t>
            </w:r>
          </w:p>
        </w:tc>
        <w:tc>
          <w:tcPr>
            <w:vAlign w:val="center"/>
          </w:tcPr>
          <w:p w14:paraId="4342068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9B06A06">
            <w:pPr>
              <w:jc w:val="right"/>
            </w:pPr>
            <w:r>
              <w:t>0.10</w:t>
            </w:r>
          </w:p>
        </w:tc>
        <w:tc>
          <w:tcPr>
            <w:vAlign w:val="center"/>
          </w:tcPr>
          <w:p w14:paraId="526EA5F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6310D4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0FB8C8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93A59D6">
            <w:pPr>
              <w:jc w:val="right"/>
            </w:pPr>
            <w:r>
              <w:t>－</w:t>
            </w:r>
          </w:p>
        </w:tc>
      </w:tr>
    </w:tbl>
    <w:p w14:paraId="5A0933A7">
      <w:pPr>
        <w:pStyle w:val="2"/>
        <w:widowControl w:val="0"/>
        <w:jc w:val="both"/>
        <w:rPr>
          <w:color w:val="000000"/>
        </w:rPr>
      </w:pPr>
      <w:bookmarkStart w:id="120" w:name="_Toc4514"/>
      <w:r>
        <w:rPr>
          <w:color w:val="000000"/>
        </w:rPr>
        <w:t>计算结果</w:t>
      </w:r>
      <w:bookmarkEnd w:id="120"/>
    </w:p>
    <w:tbl>
      <w:tblPr>
        <w:tblStyle w:val="19"/>
        <w:tblW w:w="9333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761"/>
        <w:gridCol w:w="1637"/>
        <w:gridCol w:w="1637"/>
        <w:gridCol w:w="1792"/>
      </w:tblGrid>
      <w:tr w14:paraId="3A56DB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shd w:val="clear" w:color="auto" w:fill="E0E0E0"/>
            <w:vAlign w:val="center"/>
          </w:tcPr>
          <w:p w14:paraId="27F7E09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shd w:val="clear" w:color="auto" w:fill="E0E0E0"/>
            <w:vAlign w:val="center"/>
          </w:tcPr>
          <w:p w14:paraId="6B6F295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2291C27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4CDD998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6C56E0F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</w:t>
            </w:r>
            <w:bookmarkEnd w:id="1"/>
          </w:p>
          <w:p w14:paraId="5C028F7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shd w:val="clear" w:color="auto" w:fill="E0E0E0"/>
            <w:vAlign w:val="center"/>
          </w:tcPr>
          <w:p w14:paraId="6947D486">
            <w:pPr>
              <w:ind w:firstLine="0" w:firstLineChars="0"/>
              <w:jc w:val="center"/>
              <w:rPr>
                <w:lang w:val="en-US"/>
              </w:rPr>
            </w:pPr>
            <w:bookmarkStart w:id="121" w:name="节能率别名"/>
            <w:r>
              <w:rPr>
                <w:rFonts w:hint="eastAsia"/>
                <w:lang w:val="en-US"/>
              </w:rPr>
              <w:t>节能率</w:t>
            </w:r>
            <w:bookmarkEnd w:id="121"/>
          </w:p>
          <w:p w14:paraId="03B10D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 w14:paraId="7EA742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313BD3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shd w:val="clear" w:color="auto" w:fill="E0E0E0"/>
            <w:vAlign w:val="center"/>
          </w:tcPr>
          <w:p w14:paraId="5F24B89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 w14:paraId="1ECA2703">
            <w:pPr>
              <w:ind w:firstLine="0" w:firstLineChars="0"/>
              <w:jc w:val="center"/>
              <w:rPr>
                <w:lang w:val="en-US"/>
              </w:rPr>
            </w:pPr>
            <w:bookmarkStart w:id="122" w:name="耗冷量2"/>
            <w:r>
              <w:rPr>
                <w:rFonts w:hint="eastAsia"/>
                <w:lang w:val="en-US"/>
              </w:rPr>
              <w:t>0.00</w:t>
            </w:r>
            <w:bookmarkEnd w:id="122"/>
          </w:p>
        </w:tc>
        <w:tc>
          <w:tcPr>
            <w:tcW w:w="877" w:type="pct"/>
            <w:vMerge w:val="restart"/>
            <w:vAlign w:val="center"/>
          </w:tcPr>
          <w:p w14:paraId="4C4773B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 w:val="restart"/>
            <w:vAlign w:val="center"/>
          </w:tcPr>
          <w:p w14:paraId="6C2FBE5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14:paraId="24339C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71BCF7F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7981BD4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01476B6C">
            <w:pPr>
              <w:ind w:firstLine="0" w:firstLineChars="0"/>
              <w:jc w:val="center"/>
              <w:rPr>
                <w:lang w:val="en-US"/>
              </w:rPr>
            </w:pPr>
            <w:bookmarkStart w:id="123" w:name="耗热量2"/>
            <w:r>
              <w:rPr>
                <w:rFonts w:hint="eastAsia"/>
                <w:lang w:val="en-US"/>
              </w:rPr>
              <w:t>1.67</w:t>
            </w:r>
            <w:bookmarkEnd w:id="123"/>
          </w:p>
        </w:tc>
        <w:tc>
          <w:tcPr>
            <w:tcW w:w="877" w:type="pct"/>
            <w:vMerge w:val="continue"/>
            <w:vAlign w:val="center"/>
          </w:tcPr>
          <w:p w14:paraId="2BF0AFE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960" w:type="pct"/>
            <w:vMerge w:val="continue"/>
            <w:vAlign w:val="center"/>
          </w:tcPr>
          <w:p w14:paraId="4B981392">
            <w:pPr>
              <w:ind w:firstLine="420"/>
              <w:jc w:val="center"/>
              <w:rPr>
                <w:lang w:val="en-US"/>
              </w:rPr>
            </w:pPr>
          </w:p>
        </w:tc>
      </w:tr>
      <w:tr w14:paraId="528597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AFFE01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7544629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 w14:paraId="5B880AE8">
            <w:pPr>
              <w:ind w:firstLine="0" w:firstLineChars="0"/>
              <w:jc w:val="center"/>
              <w:rPr>
                <w:lang w:val="en-US"/>
              </w:rPr>
            </w:pPr>
            <w:bookmarkStart w:id="124" w:name="耗冷耗热量2"/>
            <w:r>
              <w:rPr>
                <w:rFonts w:hint="eastAsia"/>
                <w:lang w:val="en-US"/>
              </w:rPr>
              <w:t>1.67</w:t>
            </w:r>
            <w:bookmarkEnd w:id="124"/>
          </w:p>
        </w:tc>
        <w:tc>
          <w:tcPr>
            <w:tcW w:w="877" w:type="pct"/>
            <w:vMerge w:val="continue"/>
            <w:vAlign w:val="center"/>
          </w:tcPr>
          <w:p w14:paraId="0D17597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960" w:type="pct"/>
            <w:vMerge w:val="continue"/>
            <w:vAlign w:val="center"/>
          </w:tcPr>
          <w:p w14:paraId="53CF4B3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E32A7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6A0898B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shd w:val="clear" w:color="auto" w:fill="FFFFFF"/>
            <w:vAlign w:val="center"/>
          </w:tcPr>
          <w:p w14:paraId="66D87BB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vAlign w:val="center"/>
          </w:tcPr>
          <w:p w14:paraId="1A0F6C15">
            <w:pPr>
              <w:ind w:firstLine="0" w:firstLineChars="0"/>
              <w:jc w:val="center"/>
              <w:rPr>
                <w:lang w:val="en-US"/>
              </w:rPr>
            </w:pPr>
            <w:bookmarkStart w:id="125" w:name="热回收供冷负荷"/>
            <w:r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877" w:type="pct"/>
            <w:vMerge w:val="restart"/>
            <w:vAlign w:val="center"/>
          </w:tcPr>
          <w:p w14:paraId="5CB22F7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 w:val="restart"/>
            <w:vAlign w:val="center"/>
          </w:tcPr>
          <w:p w14:paraId="3AD450F5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14:paraId="1A441B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7854048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FFFFFF"/>
            <w:vAlign w:val="center"/>
          </w:tcPr>
          <w:p w14:paraId="4A3D88A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vAlign w:val="center"/>
          </w:tcPr>
          <w:p w14:paraId="35AF5225">
            <w:pPr>
              <w:ind w:firstLine="0" w:firstLineChars="0"/>
              <w:jc w:val="center"/>
              <w:rPr>
                <w:lang w:val="en-US"/>
              </w:rPr>
            </w:pPr>
            <w:bookmarkStart w:id="126" w:name="热回收供暖负荷"/>
            <w:r>
              <w:rPr>
                <w:rFonts w:hint="eastAsia"/>
                <w:lang w:val="en-US"/>
              </w:rPr>
              <w:t>0.00</w:t>
            </w:r>
            <w:bookmarkEnd w:id="126"/>
          </w:p>
        </w:tc>
        <w:tc>
          <w:tcPr>
            <w:tcW w:w="877" w:type="pct"/>
            <w:vMerge w:val="continue"/>
            <w:vAlign w:val="center"/>
          </w:tcPr>
          <w:p w14:paraId="21EF1E20">
            <w:pPr>
              <w:ind w:firstLine="420"/>
              <w:jc w:val="center"/>
              <w:rPr>
                <w:lang w:val="en-US"/>
              </w:rPr>
            </w:pPr>
          </w:p>
        </w:tc>
        <w:tc>
          <w:tcPr>
            <w:tcW w:w="960" w:type="pct"/>
            <w:vMerge w:val="continue"/>
            <w:vAlign w:val="center"/>
          </w:tcPr>
          <w:p w14:paraId="6D636C71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60911A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41DDA99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6FBF38F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 w14:paraId="15F9C117">
            <w:pPr>
              <w:ind w:firstLine="0" w:firstLineChars="0"/>
              <w:jc w:val="center"/>
              <w:rPr>
                <w:lang w:val="en-US"/>
              </w:rPr>
            </w:pPr>
            <w:bookmarkStart w:id="127" w:name="热回收负荷"/>
            <w:r>
              <w:rPr>
                <w:rFonts w:hint="eastAsia"/>
                <w:lang w:val="en-US"/>
              </w:rPr>
              <w:t>0.00</w:t>
            </w:r>
            <w:bookmarkEnd w:id="127"/>
          </w:p>
        </w:tc>
        <w:tc>
          <w:tcPr>
            <w:tcW w:w="877" w:type="pct"/>
            <w:vMerge w:val="continue"/>
            <w:vAlign w:val="center"/>
          </w:tcPr>
          <w:p w14:paraId="297142F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960" w:type="pct"/>
            <w:vMerge w:val="continue"/>
            <w:vAlign w:val="center"/>
          </w:tcPr>
          <w:p w14:paraId="792376CA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0ED692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39C192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供冷耗电量</w:t>
            </w:r>
          </w:p>
        </w:tc>
        <w:tc>
          <w:tcPr>
            <w:tcW w:w="1479" w:type="pct"/>
            <w:vAlign w:val="center"/>
          </w:tcPr>
          <w:p w14:paraId="5214203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vAlign w:val="center"/>
          </w:tcPr>
          <w:p w14:paraId="69242FE6">
            <w:pPr>
              <w:ind w:firstLine="0" w:firstLineChars="0"/>
              <w:jc w:val="center"/>
              <w:rPr>
                <w:lang w:val="en-US"/>
              </w:rPr>
            </w:pPr>
            <w:bookmarkStart w:id="128" w:name="冷源能耗"/>
            <w:r>
              <w:rPr>
                <w:lang w:val="en-US"/>
              </w:rPr>
              <w:t>0.00</w:t>
            </w:r>
            <w:bookmarkEnd w:id="128"/>
          </w:p>
        </w:tc>
        <w:tc>
          <w:tcPr>
            <w:tcW w:w="877" w:type="pct"/>
            <w:vMerge w:val="restart"/>
            <w:vAlign w:val="center"/>
          </w:tcPr>
          <w:p w14:paraId="2C4E6F8F">
            <w:pPr>
              <w:ind w:firstLine="0" w:firstLineChars="0"/>
              <w:jc w:val="center"/>
              <w:rPr>
                <w:lang w:val="en-US"/>
              </w:rPr>
            </w:pPr>
            <w:bookmarkStart w:id="129" w:name="参照建筑空调能耗"/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  <w:bookmarkEnd w:id="129"/>
          </w:p>
        </w:tc>
        <w:tc>
          <w:tcPr>
            <w:tcW w:w="960" w:type="pct"/>
            <w:vMerge w:val="restart"/>
            <w:vAlign w:val="center"/>
          </w:tcPr>
          <w:p w14:paraId="581A951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14:paraId="40419F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8CDC7C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6976422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78D40391">
            <w:pPr>
              <w:ind w:firstLine="0" w:firstLineChars="0"/>
              <w:jc w:val="center"/>
              <w:rPr>
                <w:lang w:val="en-US"/>
              </w:rPr>
            </w:pPr>
            <w:bookmarkStart w:id="130" w:name="冷却水泵能耗"/>
            <w:r>
              <w:rPr>
                <w:lang w:val="en-US"/>
              </w:rPr>
              <w:t>0.00</w:t>
            </w:r>
            <w:bookmarkEnd w:id="130"/>
          </w:p>
        </w:tc>
        <w:tc>
          <w:tcPr>
            <w:tcW w:w="877" w:type="pct"/>
            <w:vMerge w:val="continue"/>
            <w:vAlign w:val="center"/>
          </w:tcPr>
          <w:p w14:paraId="7899BD1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960" w:type="pct"/>
            <w:vMerge w:val="continue"/>
            <w:vAlign w:val="center"/>
          </w:tcPr>
          <w:p w14:paraId="3CF93A6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AC8EE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096087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06D02F7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7BBA1829">
            <w:pPr>
              <w:ind w:firstLine="0" w:firstLineChars="0"/>
              <w:jc w:val="center"/>
              <w:rPr>
                <w:lang w:val="en-US"/>
              </w:rPr>
            </w:pPr>
            <w:bookmarkStart w:id="131" w:name="冷冻水泵能耗"/>
            <w:r>
              <w:rPr>
                <w:lang w:val="en-US"/>
              </w:rPr>
              <w:t>0.00</w:t>
            </w:r>
            <w:bookmarkEnd w:id="131"/>
          </w:p>
        </w:tc>
        <w:tc>
          <w:tcPr>
            <w:tcW w:w="877" w:type="pct"/>
            <w:vMerge w:val="continue"/>
            <w:vAlign w:val="center"/>
          </w:tcPr>
          <w:p w14:paraId="2D3DC99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960" w:type="pct"/>
            <w:vMerge w:val="continue"/>
            <w:vAlign w:val="center"/>
          </w:tcPr>
          <w:p w14:paraId="366C7B7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880A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097E0A4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435C737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14:paraId="4CC5C4B7">
            <w:pPr>
              <w:ind w:firstLine="0" w:firstLineChars="0"/>
              <w:jc w:val="center"/>
              <w:rPr>
                <w:lang w:val="en-US"/>
              </w:rPr>
            </w:pPr>
            <w:bookmarkStart w:id="132" w:name="冷却塔能耗"/>
            <w:r>
              <w:rPr>
                <w:rFonts w:hint="eastAsia"/>
                <w:lang w:val="en-US"/>
              </w:rPr>
              <w:t>0.00</w:t>
            </w:r>
            <w:bookmarkEnd w:id="132"/>
          </w:p>
        </w:tc>
        <w:tc>
          <w:tcPr>
            <w:tcW w:w="877" w:type="pct"/>
            <w:vMerge w:val="continue"/>
            <w:vAlign w:val="center"/>
          </w:tcPr>
          <w:p w14:paraId="5A18745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960" w:type="pct"/>
            <w:vMerge w:val="continue"/>
            <w:vAlign w:val="center"/>
          </w:tcPr>
          <w:p w14:paraId="773377C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E8555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9F49F0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1886BBF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877" w:type="pct"/>
            <w:vAlign w:val="center"/>
          </w:tcPr>
          <w:p w14:paraId="03E6EC4C">
            <w:pPr>
              <w:ind w:firstLine="0" w:firstLineChars="0"/>
              <w:jc w:val="center"/>
              <w:rPr>
                <w:lang w:val="en-US"/>
              </w:rPr>
            </w:pPr>
            <w:bookmarkStart w:id="133" w:name="单元式空调能耗"/>
            <w:r>
              <w:rPr>
                <w:lang w:val="en-US"/>
              </w:rPr>
              <w:t>0.00</w:t>
            </w:r>
            <w:bookmarkEnd w:id="133"/>
          </w:p>
        </w:tc>
        <w:tc>
          <w:tcPr>
            <w:tcW w:w="877" w:type="pct"/>
            <w:vMerge w:val="continue"/>
            <w:vAlign w:val="center"/>
          </w:tcPr>
          <w:p w14:paraId="4D03DE1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960" w:type="pct"/>
            <w:vMerge w:val="continue"/>
            <w:vAlign w:val="center"/>
          </w:tcPr>
          <w:p w14:paraId="286C51A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18B09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C1D98D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567D28E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1A96F39F">
            <w:pPr>
              <w:ind w:firstLine="0" w:firstLineChars="0"/>
              <w:jc w:val="center"/>
              <w:rPr>
                <w:lang w:val="en-US"/>
              </w:rPr>
            </w:pPr>
            <w:bookmarkStart w:id="134" w:name="空调能耗"/>
            <w:r>
              <w:rPr>
                <w:lang w:val="en-US"/>
              </w:rPr>
              <w:t>0.00</w:t>
            </w:r>
            <w:bookmarkEnd w:id="134"/>
          </w:p>
        </w:tc>
        <w:tc>
          <w:tcPr>
            <w:tcW w:w="877" w:type="pct"/>
            <w:vMerge w:val="continue"/>
            <w:vAlign w:val="center"/>
          </w:tcPr>
          <w:p w14:paraId="2C0CDC1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960" w:type="pct"/>
            <w:vMerge w:val="continue"/>
            <w:vAlign w:val="center"/>
          </w:tcPr>
          <w:p w14:paraId="046493E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17301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6DF9E04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供暖耗电量</w:t>
            </w:r>
          </w:p>
        </w:tc>
        <w:tc>
          <w:tcPr>
            <w:tcW w:w="1479" w:type="pct"/>
            <w:shd w:val="clear" w:color="auto" w:fill="auto"/>
            <w:vAlign w:val="center"/>
          </w:tcPr>
          <w:p w14:paraId="261EDCC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0908092C">
            <w:pPr>
              <w:ind w:firstLine="0" w:firstLineChars="0"/>
              <w:jc w:val="center"/>
              <w:rPr>
                <w:lang w:val="en-US"/>
              </w:rPr>
            </w:pPr>
            <w:bookmarkStart w:id="135" w:name="热源能耗"/>
            <w:r>
              <w:rPr>
                <w:lang w:val="en-US"/>
              </w:rPr>
              <w:t>0.87</w:t>
            </w:r>
            <w:bookmarkEnd w:id="135"/>
          </w:p>
        </w:tc>
        <w:tc>
          <w:tcPr>
            <w:tcW w:w="877" w:type="pct"/>
            <w:vMerge w:val="restart"/>
            <w:vAlign w:val="center"/>
          </w:tcPr>
          <w:p w14:paraId="145498C8">
            <w:pPr>
              <w:ind w:firstLine="0" w:firstLineChars="0"/>
              <w:jc w:val="center"/>
              <w:rPr>
                <w:lang w:val="en-US"/>
              </w:rPr>
            </w:pPr>
            <w:bookmarkStart w:id="136" w:name="参照建筑供暖能耗"/>
            <w:r>
              <w:rPr>
                <w:rFonts w:hint="eastAsia"/>
                <w:kern w:val="2"/>
                <w:szCs w:val="24"/>
                <w:lang w:val="en-US"/>
              </w:rPr>
              <w:t>10.50</w:t>
            </w:r>
            <w:bookmarkEnd w:id="136"/>
          </w:p>
        </w:tc>
        <w:tc>
          <w:tcPr>
            <w:tcW w:w="960" w:type="pct"/>
            <w:vMerge w:val="restart"/>
            <w:vAlign w:val="center"/>
          </w:tcPr>
          <w:p w14:paraId="0C75E2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14:paraId="12B13C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409046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auto"/>
            <w:vAlign w:val="center"/>
          </w:tcPr>
          <w:p w14:paraId="78FB1AF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54475CDC">
            <w:pPr>
              <w:ind w:firstLine="0" w:firstLineChars="0"/>
              <w:jc w:val="center"/>
              <w:rPr>
                <w:lang w:val="en-US"/>
              </w:rPr>
            </w:pPr>
            <w:bookmarkStart w:id="137" w:name="热水泵能耗"/>
            <w:r>
              <w:rPr>
                <w:lang w:val="en-US"/>
              </w:rPr>
              <w:t>5.89</w:t>
            </w:r>
            <w:bookmarkEnd w:id="137"/>
          </w:p>
        </w:tc>
        <w:tc>
          <w:tcPr>
            <w:tcW w:w="877" w:type="pct"/>
            <w:vMerge w:val="continue"/>
            <w:vAlign w:val="center"/>
          </w:tcPr>
          <w:p w14:paraId="50C254F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960" w:type="pct"/>
            <w:vMerge w:val="continue"/>
            <w:vAlign w:val="center"/>
          </w:tcPr>
          <w:p w14:paraId="4A434B6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29C49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45AE74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auto"/>
            <w:vAlign w:val="center"/>
          </w:tcPr>
          <w:p w14:paraId="1E66FC4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 w14:paraId="6FE95B87">
            <w:pPr>
              <w:ind w:firstLine="0" w:firstLineChars="0"/>
              <w:jc w:val="center"/>
              <w:rPr>
                <w:lang w:val="en-US"/>
              </w:rPr>
            </w:pPr>
            <w:bookmarkStart w:id="138" w:name="供暖热源侧水泵能耗"/>
            <w:r>
              <w:rPr>
                <w:rFonts w:hint="eastAsia"/>
                <w:lang w:val="en-US"/>
              </w:rPr>
              <w:t>0.00</w:t>
            </w:r>
            <w:bookmarkEnd w:id="138"/>
          </w:p>
        </w:tc>
        <w:tc>
          <w:tcPr>
            <w:tcW w:w="877" w:type="pct"/>
            <w:vMerge w:val="continue"/>
            <w:vAlign w:val="center"/>
          </w:tcPr>
          <w:p w14:paraId="6669302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960" w:type="pct"/>
            <w:vMerge w:val="continue"/>
            <w:vAlign w:val="center"/>
          </w:tcPr>
          <w:p w14:paraId="6C69D1A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B626F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0B34A4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auto"/>
            <w:vAlign w:val="center"/>
          </w:tcPr>
          <w:p w14:paraId="693690A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877" w:type="pct"/>
            <w:vAlign w:val="center"/>
          </w:tcPr>
          <w:p w14:paraId="6D58AD09">
            <w:pPr>
              <w:ind w:firstLine="0" w:firstLineChars="0"/>
              <w:jc w:val="center"/>
              <w:rPr>
                <w:lang w:val="en-US"/>
              </w:rPr>
            </w:pPr>
            <w:bookmarkStart w:id="139" w:name="单元式热泵能耗"/>
            <w:r>
              <w:rPr>
                <w:lang w:val="en-US"/>
              </w:rPr>
              <w:t>0.00</w:t>
            </w:r>
            <w:bookmarkEnd w:id="139"/>
          </w:p>
        </w:tc>
        <w:tc>
          <w:tcPr>
            <w:tcW w:w="877" w:type="pct"/>
            <w:vMerge w:val="continue"/>
            <w:vAlign w:val="center"/>
          </w:tcPr>
          <w:p w14:paraId="7DF325F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960" w:type="pct"/>
            <w:vMerge w:val="continue"/>
            <w:vAlign w:val="center"/>
          </w:tcPr>
          <w:p w14:paraId="7404133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85B5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A514E0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4C2BFD9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4EAD9FBE">
            <w:pPr>
              <w:ind w:firstLine="0" w:firstLineChars="0"/>
              <w:jc w:val="center"/>
              <w:rPr>
                <w:lang w:val="en-US"/>
              </w:rPr>
            </w:pPr>
            <w:bookmarkStart w:id="140" w:name="供暖能耗"/>
            <w:r>
              <w:rPr>
                <w:lang w:val="en-US"/>
              </w:rPr>
              <w:t>6.76</w:t>
            </w:r>
            <w:bookmarkEnd w:id="140"/>
          </w:p>
        </w:tc>
        <w:tc>
          <w:tcPr>
            <w:tcW w:w="877" w:type="pct"/>
            <w:vMerge w:val="continue"/>
            <w:vAlign w:val="center"/>
          </w:tcPr>
          <w:p w14:paraId="75D613D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960" w:type="pct"/>
            <w:vMerge w:val="continue"/>
            <w:vAlign w:val="center"/>
          </w:tcPr>
          <w:p w14:paraId="30C3F47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58AD0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22BFC61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</w:t>
            </w:r>
          </w:p>
          <w:p w14:paraId="6C8DBB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耗电量</w:t>
            </w:r>
          </w:p>
        </w:tc>
        <w:tc>
          <w:tcPr>
            <w:tcW w:w="1479" w:type="pct"/>
            <w:shd w:val="clear" w:color="auto" w:fill="FFFFFF"/>
            <w:vAlign w:val="center"/>
          </w:tcPr>
          <w:p w14:paraId="1457C60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独立新排风</w:t>
            </w:r>
          </w:p>
        </w:tc>
        <w:tc>
          <w:tcPr>
            <w:tcW w:w="877" w:type="pct"/>
            <w:vAlign w:val="center"/>
          </w:tcPr>
          <w:p w14:paraId="0655C069">
            <w:pPr>
              <w:ind w:firstLine="0" w:firstLineChars="0"/>
              <w:jc w:val="center"/>
              <w:rPr>
                <w:lang w:val="en-US"/>
              </w:rPr>
            </w:pPr>
            <w:bookmarkStart w:id="141" w:name="新排风系统能耗"/>
            <w:r>
              <w:rPr>
                <w:rFonts w:hint="eastAsia"/>
                <w:lang w:val="en-US"/>
              </w:rPr>
              <w:t>0.00</w:t>
            </w:r>
            <w:bookmarkEnd w:id="141"/>
          </w:p>
        </w:tc>
        <w:tc>
          <w:tcPr>
            <w:tcW w:w="877" w:type="pct"/>
            <w:vMerge w:val="restart"/>
            <w:vAlign w:val="center"/>
          </w:tcPr>
          <w:p w14:paraId="22C32DE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 w:val="restart"/>
            <w:vAlign w:val="center"/>
          </w:tcPr>
          <w:p w14:paraId="34C49B6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14:paraId="208911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9632D0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FFFFFF"/>
            <w:vAlign w:val="center"/>
          </w:tcPr>
          <w:p w14:paraId="1CC3CF1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14:paraId="1EECAC3B">
            <w:pPr>
              <w:ind w:firstLine="0" w:firstLineChars="0"/>
              <w:jc w:val="center"/>
              <w:rPr>
                <w:lang w:val="en-US"/>
              </w:rPr>
            </w:pPr>
            <w:bookmarkStart w:id="142" w:name="风机盘管能耗"/>
            <w:r>
              <w:rPr>
                <w:rFonts w:hint="eastAsia"/>
                <w:lang w:val="en-US"/>
              </w:rPr>
              <w:t>0.00</w:t>
            </w:r>
            <w:bookmarkEnd w:id="142"/>
          </w:p>
        </w:tc>
        <w:tc>
          <w:tcPr>
            <w:tcW w:w="877" w:type="pct"/>
            <w:vMerge w:val="continue"/>
            <w:vAlign w:val="center"/>
          </w:tcPr>
          <w:p w14:paraId="7898051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960" w:type="pct"/>
            <w:vMerge w:val="continue"/>
            <w:vAlign w:val="center"/>
          </w:tcPr>
          <w:p w14:paraId="7B08ED6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F56ED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4574A11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FFFFFF"/>
            <w:vAlign w:val="center"/>
          </w:tcPr>
          <w:p w14:paraId="265534B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14:paraId="2DD43B41">
            <w:pPr>
              <w:ind w:firstLine="0" w:firstLineChars="0"/>
              <w:jc w:val="center"/>
              <w:rPr>
                <w:lang w:val="en-US"/>
              </w:rPr>
            </w:pPr>
            <w:bookmarkStart w:id="143" w:name="全空气系统能耗"/>
            <w:r>
              <w:rPr>
                <w:rFonts w:hint="eastAsia"/>
                <w:lang w:val="en-US"/>
              </w:rPr>
              <w:t>0.00</w:t>
            </w:r>
            <w:bookmarkEnd w:id="143"/>
          </w:p>
        </w:tc>
        <w:tc>
          <w:tcPr>
            <w:tcW w:w="877" w:type="pct"/>
            <w:vMerge w:val="continue"/>
            <w:vAlign w:val="center"/>
          </w:tcPr>
          <w:p w14:paraId="41F2003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960" w:type="pct"/>
            <w:vMerge w:val="continue"/>
            <w:vAlign w:val="center"/>
          </w:tcPr>
          <w:p w14:paraId="7BFFCC8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1B4B7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4CFFB2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19E42B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616640F1">
            <w:pPr>
              <w:ind w:firstLine="0" w:firstLineChars="0"/>
              <w:jc w:val="center"/>
              <w:rPr>
                <w:lang w:val="en-US"/>
              </w:rPr>
            </w:pPr>
            <w:bookmarkStart w:id="144" w:name="空调动力能耗"/>
            <w:r>
              <w:rPr>
                <w:rFonts w:hint="eastAsia"/>
                <w:lang w:val="en-US"/>
              </w:rPr>
              <w:t>0.00</w:t>
            </w:r>
            <w:bookmarkEnd w:id="144"/>
          </w:p>
        </w:tc>
        <w:tc>
          <w:tcPr>
            <w:tcW w:w="877" w:type="pct"/>
            <w:vMerge w:val="continue"/>
            <w:vAlign w:val="center"/>
          </w:tcPr>
          <w:p w14:paraId="2AD63D2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960" w:type="pct"/>
            <w:vMerge w:val="continue"/>
            <w:vAlign w:val="center"/>
          </w:tcPr>
          <w:p w14:paraId="77F51F0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F9346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 w14:paraId="5D02905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供暖供冷耗电量</w:t>
            </w:r>
          </w:p>
        </w:tc>
        <w:tc>
          <w:tcPr>
            <w:tcW w:w="877" w:type="pct"/>
            <w:vAlign w:val="center"/>
          </w:tcPr>
          <w:p w14:paraId="46674A7E">
            <w:pPr>
              <w:ind w:firstLine="0" w:firstLineChars="0"/>
              <w:jc w:val="center"/>
              <w:rPr>
                <w:lang w:val="en-US"/>
              </w:rPr>
            </w:pPr>
            <w:bookmarkStart w:id="145" w:name="空调供暖风机能耗"/>
            <w:r>
              <w:rPr>
                <w:rFonts w:hint="eastAsia"/>
                <w:lang w:val="en-US"/>
              </w:rPr>
              <w:t>6.76</w:t>
            </w:r>
            <w:bookmarkEnd w:id="145"/>
          </w:p>
        </w:tc>
        <w:tc>
          <w:tcPr>
            <w:tcW w:w="877" w:type="pct"/>
            <w:vAlign w:val="center"/>
          </w:tcPr>
          <w:p w14:paraId="03A1A0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Align w:val="center"/>
          </w:tcPr>
          <w:p w14:paraId="6A8A1D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14:paraId="716A85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 w14:paraId="60019E8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照明耗电量</w:t>
            </w:r>
          </w:p>
        </w:tc>
        <w:tc>
          <w:tcPr>
            <w:tcW w:w="877" w:type="pct"/>
            <w:vAlign w:val="center"/>
          </w:tcPr>
          <w:p w14:paraId="392CC16C">
            <w:pPr>
              <w:ind w:firstLine="0" w:firstLineChars="0"/>
              <w:jc w:val="center"/>
              <w:rPr>
                <w:lang w:val="en-US"/>
              </w:rPr>
            </w:pPr>
            <w:bookmarkStart w:id="146" w:name="照明能耗"/>
            <w:r>
              <w:rPr>
                <w:rFonts w:hint="eastAsia"/>
                <w:lang w:val="en-US"/>
              </w:rPr>
              <w:t>0.10</w:t>
            </w:r>
            <w:bookmarkEnd w:id="146"/>
          </w:p>
        </w:tc>
        <w:tc>
          <w:tcPr>
            <w:tcW w:w="877" w:type="pct"/>
            <w:vAlign w:val="center"/>
          </w:tcPr>
          <w:p w14:paraId="05050E2D">
            <w:pPr>
              <w:ind w:firstLine="0" w:firstLineChars="0"/>
              <w:jc w:val="center"/>
              <w:rPr>
                <w:lang w:val="en-US"/>
              </w:rPr>
            </w:pPr>
            <w:bookmarkStart w:id="147" w:name="参照建筑照明能耗"/>
            <w:r>
              <w:rPr>
                <w:rFonts w:hint="eastAsia"/>
                <w:lang w:val="en-US"/>
              </w:rPr>
              <w:t>0.26</w:t>
            </w:r>
            <w:bookmarkEnd w:id="147"/>
          </w:p>
        </w:tc>
        <w:tc>
          <w:tcPr>
            <w:tcW w:w="960" w:type="pct"/>
            <w:vAlign w:val="center"/>
          </w:tcPr>
          <w:p w14:paraId="2DFD81D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14:paraId="695FFF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 w14:paraId="1E96E14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建筑综合耗电量</w:t>
            </w:r>
          </w:p>
        </w:tc>
        <w:tc>
          <w:tcPr>
            <w:tcW w:w="877" w:type="pct"/>
            <w:vAlign w:val="center"/>
          </w:tcPr>
          <w:p w14:paraId="1D4DAA94">
            <w:pPr>
              <w:ind w:firstLine="0" w:firstLineChars="0"/>
              <w:jc w:val="center"/>
              <w:rPr>
                <w:lang w:val="en-US"/>
              </w:rPr>
            </w:pPr>
            <w:bookmarkStart w:id="148" w:name="供暖空调照明风机能耗"/>
            <w:r>
              <w:rPr>
                <w:rFonts w:hint="eastAsia"/>
                <w:lang w:val="en-US"/>
              </w:rPr>
              <w:t>6.86</w:t>
            </w:r>
            <w:bookmarkEnd w:id="148"/>
          </w:p>
        </w:tc>
        <w:tc>
          <w:tcPr>
            <w:tcW w:w="877" w:type="pct"/>
            <w:vAlign w:val="center"/>
          </w:tcPr>
          <w:p w14:paraId="4795A94F">
            <w:pPr>
              <w:ind w:firstLine="0" w:firstLineChars="0"/>
              <w:jc w:val="center"/>
              <w:rPr>
                <w:lang w:val="en-US"/>
              </w:rPr>
            </w:pPr>
            <w:bookmarkStart w:id="149" w:name="参照建筑供暖空调照明风机能耗"/>
            <w:r>
              <w:rPr>
                <w:rFonts w:hint="eastAsia"/>
                <w:lang w:val="en-US"/>
              </w:rPr>
              <w:t>10.76</w:t>
            </w:r>
            <w:bookmarkEnd w:id="149"/>
          </w:p>
        </w:tc>
        <w:tc>
          <w:tcPr>
            <w:tcW w:w="960" w:type="pct"/>
            <w:vAlign w:val="center"/>
          </w:tcPr>
          <w:p w14:paraId="538D28B8">
            <w:pPr>
              <w:ind w:firstLine="0" w:firstLineChars="0"/>
              <w:jc w:val="center"/>
              <w:rPr>
                <w:lang w:val="en-US"/>
              </w:rPr>
            </w:pPr>
            <w:bookmarkStart w:id="150" w:name="节能率供暖空调照明风机能耗"/>
            <w:r>
              <w:rPr>
                <w:rFonts w:hint="eastAsia"/>
                <w:lang w:val="en-US"/>
              </w:rPr>
              <w:t>36.24%</w:t>
            </w:r>
            <w:bookmarkEnd w:id="150"/>
          </w:p>
        </w:tc>
      </w:tr>
    </w:tbl>
    <w:p w14:paraId="22E13C3D"/>
    <w:p w14:paraId="166D9A5C">
      <w:pPr>
        <w:widowControl w:val="0"/>
        <w:jc w:val="both"/>
        <w:rPr>
          <w:color w:val="000000"/>
        </w:rPr>
      </w:pPr>
    </w:p>
    <w:p w14:paraId="6CD315B3">
      <w:pPr>
        <w:pStyle w:val="2"/>
        <w:widowControl w:val="0"/>
        <w:jc w:val="both"/>
        <w:rPr>
          <w:color w:val="000000"/>
        </w:rPr>
      </w:pPr>
      <w:bookmarkStart w:id="151" w:name="_Toc4238"/>
      <w:r>
        <w:rPr>
          <w:color w:val="000000"/>
        </w:rPr>
        <w:t>绿色建筑性能评估得分</w:t>
      </w:r>
      <w:bookmarkEnd w:id="151"/>
    </w:p>
    <w:tbl>
      <w:tblPr>
        <w:tblStyle w:val="19"/>
        <w:tblW w:w="9338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5670"/>
        <w:gridCol w:w="992"/>
        <w:gridCol w:w="706"/>
      </w:tblGrid>
      <w:tr w14:paraId="6BE62F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 w14:paraId="214E9E35"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 w14:paraId="59C23EA4"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5CABF2D8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 w14:paraId="14A79A91">
            <w:pPr>
              <w:jc w:val="center"/>
            </w:pPr>
            <w:r>
              <w:t>得分</w:t>
            </w:r>
          </w:p>
        </w:tc>
      </w:tr>
      <w:tr w14:paraId="5C2E07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vAlign w:val="center"/>
          </w:tcPr>
          <w:p w14:paraId="2A4A362A">
            <w:r>
              <w:t xml:space="preserve">7.2.8 </w:t>
            </w:r>
            <w:r>
              <w:rPr>
                <w:rFonts w:hint="eastAsia"/>
              </w:rPr>
              <w:t>采取措施降低建筑能耗</w:t>
            </w:r>
          </w:p>
        </w:tc>
        <w:tc>
          <w:tcPr>
            <w:tcW w:w="5670" w:type="dxa"/>
            <w:vAlign w:val="center"/>
          </w:tcPr>
          <w:p w14:paraId="205EEFBC">
            <w:r>
              <w:rPr>
                <w:rFonts w:hint="eastAsia"/>
                <w:sz w:val="23"/>
                <w:szCs w:val="23"/>
              </w:rPr>
              <w:t>建筑设计能耗相比现行强制性工程建设规范《建筑节能与可再生能源利用通用规范》</w:t>
            </w:r>
            <w:r>
              <w:rPr>
                <w:sz w:val="23"/>
                <w:szCs w:val="23"/>
              </w:rPr>
              <w:t>GB 55015</w:t>
            </w:r>
            <w:r>
              <w:rPr>
                <w:rFonts w:hint="eastAsia"/>
                <w:sz w:val="23"/>
                <w:szCs w:val="23"/>
              </w:rPr>
              <w:t>降低</w:t>
            </w:r>
            <w:r>
              <w:rPr>
                <w:sz w:val="23"/>
                <w:szCs w:val="23"/>
              </w:rPr>
              <w:t>5%</w:t>
            </w:r>
            <w:r>
              <w:rPr>
                <w:rFonts w:hint="eastAsia"/>
                <w:sz w:val="23"/>
                <w:szCs w:val="23"/>
              </w:rPr>
              <w:t>，得</w:t>
            </w:r>
            <w:r>
              <w:rPr>
                <w:sz w:val="23"/>
                <w:szCs w:val="23"/>
              </w:rPr>
              <w:t>6</w:t>
            </w:r>
            <w:r>
              <w:rPr>
                <w:rFonts w:hint="eastAsia"/>
                <w:sz w:val="23"/>
                <w:szCs w:val="23"/>
              </w:rPr>
              <w:t>分；降低</w:t>
            </w:r>
            <w:r>
              <w:rPr>
                <w:sz w:val="23"/>
                <w:szCs w:val="23"/>
              </w:rPr>
              <w:t>10%</w:t>
            </w:r>
            <w:r>
              <w:rPr>
                <w:rFonts w:hint="eastAsia"/>
                <w:sz w:val="23"/>
                <w:szCs w:val="23"/>
              </w:rPr>
              <w:t>，得</w:t>
            </w:r>
            <w:r>
              <w:rPr>
                <w:sz w:val="23"/>
                <w:szCs w:val="23"/>
              </w:rPr>
              <w:t>8</w:t>
            </w:r>
            <w:r>
              <w:rPr>
                <w:rFonts w:hint="eastAsia"/>
                <w:sz w:val="23"/>
                <w:szCs w:val="23"/>
              </w:rPr>
              <w:t>分；降低</w:t>
            </w:r>
            <w:r>
              <w:rPr>
                <w:sz w:val="23"/>
                <w:szCs w:val="23"/>
              </w:rPr>
              <w:t>15%</w:t>
            </w:r>
            <w:r>
              <w:rPr>
                <w:rFonts w:hint="eastAsia"/>
                <w:sz w:val="23"/>
                <w:szCs w:val="23"/>
              </w:rPr>
              <w:t>，得</w:t>
            </w:r>
            <w:r>
              <w:rPr>
                <w:sz w:val="23"/>
                <w:szCs w:val="23"/>
              </w:rPr>
              <w:t>10</w:t>
            </w:r>
            <w:r>
              <w:rPr>
                <w:rFonts w:hint="eastAsia"/>
                <w:sz w:val="23"/>
                <w:szCs w:val="23"/>
              </w:rPr>
              <w:t>分</w:t>
            </w:r>
            <w:r>
              <w:rPr>
                <w:rFonts w:hint="eastAsia"/>
              </w:rPr>
              <w:t>。</w:t>
            </w:r>
          </w:p>
        </w:tc>
        <w:tc>
          <w:tcPr>
            <w:tcW w:w="992" w:type="dxa"/>
            <w:vAlign w:val="center"/>
          </w:tcPr>
          <w:p w14:paraId="769FDD89">
            <w:bookmarkStart w:id="152" w:name="节能率计算目标"/>
            <w:r>
              <w:t>36.24%</w:t>
            </w:r>
            <w:bookmarkEnd w:id="152"/>
          </w:p>
        </w:tc>
        <w:tc>
          <w:tcPr>
            <w:tcW w:w="706" w:type="dxa"/>
            <w:vAlign w:val="center"/>
          </w:tcPr>
          <w:p w14:paraId="5287B810">
            <w:bookmarkStart w:id="153" w:name="得分计算目标"/>
            <w:r>
              <w:t>10</w:t>
            </w:r>
            <w:bookmarkEnd w:id="153"/>
          </w:p>
        </w:tc>
      </w:tr>
      <w:tr w14:paraId="6DCBCF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 w14:paraId="21F71ECE"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 w14:paraId="78353DBC">
            <w:r>
              <w:rPr>
                <w:rFonts w:hint="eastAsia"/>
              </w:rPr>
              <w:t>《绿色建筑评价标准》GB/T 50378-2019（2024年版）</w:t>
            </w:r>
          </w:p>
        </w:tc>
      </w:tr>
    </w:tbl>
    <w:p w14:paraId="706BFA40"/>
    <w:p w14:paraId="2D9DB097">
      <w:pPr>
        <w:widowControl w:val="0"/>
        <w:jc w:val="both"/>
        <w:rPr>
          <w:color w:val="000000"/>
        </w:rPr>
      </w:pPr>
    </w:p>
    <w:p w14:paraId="515C45AF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4429125" cy="344805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429590" cy="3448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1E350B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291ED296">
      <w:pPr>
        <w:pStyle w:val="2"/>
        <w:widowControl w:val="0"/>
        <w:jc w:val="both"/>
        <w:rPr>
          <w:color w:val="000000"/>
        </w:rPr>
      </w:pPr>
      <w:bookmarkStart w:id="154" w:name="_Toc25808"/>
      <w:r>
        <w:rPr>
          <w:color w:val="000000"/>
        </w:rPr>
        <w:t>附录</w:t>
      </w:r>
      <w:bookmarkEnd w:id="154"/>
    </w:p>
    <w:p w14:paraId="65F7CD31">
      <w:pPr>
        <w:pStyle w:val="4"/>
        <w:widowControl w:val="0"/>
        <w:jc w:val="both"/>
        <w:rPr>
          <w:color w:val="000000"/>
        </w:rPr>
      </w:pPr>
      <w:bookmarkStart w:id="155" w:name="_Toc32745"/>
      <w:r>
        <w:rPr>
          <w:color w:val="000000"/>
        </w:rPr>
        <w:t>工作日/节假日人员逐时在室率(%)</w:t>
      </w:r>
      <w:bookmarkEnd w:id="155"/>
    </w:p>
    <w:p w14:paraId="1CCFE5B2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CBD58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41237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6A2DF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47ED9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0F21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32DB7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DBAE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516C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A6DB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ADEB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50F71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C4DA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2526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9243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F485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44B9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11B1F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5038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1727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B667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B9ED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51A98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26F6A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7498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55057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7E64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E7FC4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CF30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居住-卧室-1</w:t>
            </w:r>
          </w:p>
        </w:tc>
        <w:tc>
          <w:tcPr>
            <w:tcW w:w="401" w:type="dxa"/>
            <w:vAlign w:val="center"/>
          </w:tcPr>
          <w:p w14:paraId="28CD7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99B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EEC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E9B8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E11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6CE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FED9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3DBB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BC20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D55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CA9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254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FDB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986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694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94E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216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111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384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B00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CBC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43CB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200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A19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7365C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22E7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B7D3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510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9A9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DCAA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094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AD5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FEEA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2D67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9DEC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4FB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A65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A6B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157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27C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FD3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9DF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E6E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EB0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7A3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A58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A70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D7DC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D76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406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21468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8569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居住-卫生间-1</w:t>
            </w:r>
          </w:p>
        </w:tc>
        <w:tc>
          <w:tcPr>
            <w:tcW w:w="401" w:type="dxa"/>
            <w:vAlign w:val="center"/>
          </w:tcPr>
          <w:p w14:paraId="7B24F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03D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BBD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AD3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EFD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ED7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7416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700C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1BED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5EA5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3245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DD0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5683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7F16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F7E1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756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9200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F357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7BC8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870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F11B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96ED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B16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D5C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C2E9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F1D7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1A37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6D1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33F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3B8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CCE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99C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269C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0812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18C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F51E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C822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3474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4801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0674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06CF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D92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2DC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63F3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3A39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4CBB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9DC5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FCF3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92D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EB8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A415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B710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居住-厨房-1</w:t>
            </w:r>
          </w:p>
        </w:tc>
        <w:tc>
          <w:tcPr>
            <w:tcW w:w="401" w:type="dxa"/>
            <w:vAlign w:val="center"/>
          </w:tcPr>
          <w:p w14:paraId="541B6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818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DE4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8A6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6F7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378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936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DBA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D3D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DE0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E17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607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620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063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AFD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633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005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97A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9EC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8AE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AC8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EA0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917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4DF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846F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A342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C53E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E9E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80B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B5F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045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22C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1CD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6DE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A66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B75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951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269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D52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A43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5E8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971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0E6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F86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715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08E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912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246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E0E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EC0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ACBC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92BC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居住-封闭阳台-1</w:t>
            </w:r>
          </w:p>
        </w:tc>
        <w:tc>
          <w:tcPr>
            <w:tcW w:w="401" w:type="dxa"/>
            <w:vAlign w:val="center"/>
          </w:tcPr>
          <w:p w14:paraId="70A98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A1E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60D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CB2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710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FE6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51D5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B6E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FD5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75A6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0B1B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0D41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027A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3D91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A0B8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EDC5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5442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1150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4385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C07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73C8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E07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60C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F9A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5DE8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FA4C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C8F6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F21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9BC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2EF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084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E4A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AF54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A390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58F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FFA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FF04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3D45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F0E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E9BA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283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DCA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E89A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AD6E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5EB1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A47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A2ED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8B1B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91D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648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B7CC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7130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居住-库房-1</w:t>
            </w:r>
          </w:p>
        </w:tc>
        <w:tc>
          <w:tcPr>
            <w:tcW w:w="401" w:type="dxa"/>
            <w:vAlign w:val="center"/>
          </w:tcPr>
          <w:p w14:paraId="2D863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619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FE5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21D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A88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4B0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A4AE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D9D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F5C0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F8A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94E5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876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58F4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71F4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8B6C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7C76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A47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3254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9AA1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B258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1606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5EC7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2A4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972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427B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C16D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13C8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F3C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722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A43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6D8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52B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FD36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E56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09BB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30AA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8B0E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4BC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0427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02F4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4CB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3F07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416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24D0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D2F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246C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CB90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014C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B7D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B38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41D7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95B0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居住-楼梯间-1</w:t>
            </w:r>
          </w:p>
        </w:tc>
        <w:tc>
          <w:tcPr>
            <w:tcW w:w="401" w:type="dxa"/>
            <w:vAlign w:val="center"/>
          </w:tcPr>
          <w:p w14:paraId="43945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32F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764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2CF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877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B3C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AB86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E16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ED4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456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100E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01DD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0560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0632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E141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71D0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ABE0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372E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150F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3E6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727B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C0FC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F35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59D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3E89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535C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5923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14C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9FB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FBA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6FD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C3C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EC76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81E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0AB4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3A78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0C0B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FDE3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DDD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2415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A72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1DE4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007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013F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715C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8830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FB3F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75CC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12A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3CF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B9E1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EBC8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居住-起居室-1</w:t>
            </w:r>
          </w:p>
        </w:tc>
        <w:tc>
          <w:tcPr>
            <w:tcW w:w="401" w:type="dxa"/>
            <w:vAlign w:val="center"/>
          </w:tcPr>
          <w:p w14:paraId="7B61C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CB2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1E8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C68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5AB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F1A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738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1BCE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9B10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CA0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824B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869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210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8507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483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D3F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999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1B1F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E8A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BDC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CEB3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C5F5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265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FEA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9979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7AD2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4BD5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988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0DD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A9E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7D3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34D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6AD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71B4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9B28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440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E933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F88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6F7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A82C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DED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4EB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327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2BA0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0EA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B0B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3725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AD61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634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186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4CC2932">
      <w:pPr>
        <w:widowControl w:val="0"/>
        <w:jc w:val="both"/>
        <w:rPr>
          <w:color w:val="000000"/>
        </w:rPr>
      </w:pPr>
    </w:p>
    <w:p w14:paraId="58778AE9">
      <w:r>
        <w:t>注：上行：工作日；下行：节假日</w:t>
      </w:r>
    </w:p>
    <w:p w14:paraId="0569161A">
      <w:pPr>
        <w:pStyle w:val="4"/>
      </w:pPr>
      <w:bookmarkStart w:id="156" w:name="_Toc1586"/>
      <w:r>
        <w:t>工作日/节假日照明开关时间表(%)</w:t>
      </w:r>
      <w:bookmarkEnd w:id="156"/>
    </w:p>
    <w:p w14:paraId="5EF1711F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ECAC5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7EAA2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0997C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1EEF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2875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B32E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B15E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CE83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31863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B1A0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BB83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E856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23C4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3B6E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673CC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597C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71B30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74B4D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5150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102F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3C5F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8EBB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47B5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41588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6E9C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419A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EA165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B7C8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居住-卧室-1</w:t>
            </w:r>
          </w:p>
        </w:tc>
        <w:tc>
          <w:tcPr>
            <w:tcW w:w="401" w:type="dxa"/>
            <w:vAlign w:val="center"/>
          </w:tcPr>
          <w:p w14:paraId="62FEB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F28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BAE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334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CD9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B9C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60DA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23E8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85B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1D0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502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AEB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118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D01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A09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E0B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9B6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21C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891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AF0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C26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1B2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90C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E9F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1698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5FCC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EC92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7BF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647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8C2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DD3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46B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29A4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43E1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AA2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992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416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BF9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110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267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222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D41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B34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566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878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936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E74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82F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060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35D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9043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2D5B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居住-卫生间-1</w:t>
            </w:r>
          </w:p>
        </w:tc>
        <w:tc>
          <w:tcPr>
            <w:tcW w:w="401" w:type="dxa"/>
            <w:vAlign w:val="center"/>
          </w:tcPr>
          <w:p w14:paraId="611DE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D09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1C8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6BA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231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944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3730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6F68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5995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F693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9162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B3DE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522C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E4E3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F72E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9C3E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8A95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FF49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BC2E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C3C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4657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556C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3BC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2E9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6254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0E98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EA50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CBF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E4E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EF1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46F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674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36B7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A691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93C2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4C2E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9BA8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6F48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B9D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907B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2B2A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030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9921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722E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2C42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F487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6F70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F2C4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C81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461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FB85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503C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居住-厨房-1</w:t>
            </w:r>
          </w:p>
        </w:tc>
        <w:tc>
          <w:tcPr>
            <w:tcW w:w="401" w:type="dxa"/>
            <w:vAlign w:val="center"/>
          </w:tcPr>
          <w:p w14:paraId="6A8E0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237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84C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8E3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DBA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207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4F1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660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A79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D1B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A67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F58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C27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604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6BD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FDE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4E5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DFC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C8D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1F2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5DD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80E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9B2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3D6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60DF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38A6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1914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040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929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9A5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C74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9A0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357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02E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C15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3C4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D39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B4C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EAB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2E9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669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2CB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AE1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888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E84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652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757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778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04A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137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0506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1733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居住-封闭阳台-1</w:t>
            </w:r>
          </w:p>
        </w:tc>
        <w:tc>
          <w:tcPr>
            <w:tcW w:w="401" w:type="dxa"/>
            <w:vAlign w:val="center"/>
          </w:tcPr>
          <w:p w14:paraId="72D0E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E2B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A40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EE8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4C5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E29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4765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7DEB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CE96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F3B2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A80C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5915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555D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8194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1920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0DA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4FDF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07C4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6D6F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0672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6D80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57AD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BE1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186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5ACC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4D91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9BFE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E0C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1C1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DB8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935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0AD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3EAE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0E7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9732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E021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F454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2C2D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5F32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9C55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5F0A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D09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1F80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2E3D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A549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CFA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EB41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B88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F4E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120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3CBA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8AD8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居住-库房-1</w:t>
            </w:r>
          </w:p>
        </w:tc>
        <w:tc>
          <w:tcPr>
            <w:tcW w:w="401" w:type="dxa"/>
            <w:vAlign w:val="center"/>
          </w:tcPr>
          <w:p w14:paraId="4B9EB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ABD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583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4E9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4B1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827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AB37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CF85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CEEC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81D1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6FD7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0189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799C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974B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5AA0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C07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4C20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D989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BB57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79B4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7E27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94B8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0DF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E13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A90D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BA32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C152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72D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E64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5C9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32E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223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1A56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CDB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9AD8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3F64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4600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118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3E6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E0D8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0CDE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E53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990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3B6B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2595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E53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046C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6CDF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466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FC4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D4F0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70EA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居住-楼梯间-1</w:t>
            </w:r>
          </w:p>
        </w:tc>
        <w:tc>
          <w:tcPr>
            <w:tcW w:w="401" w:type="dxa"/>
            <w:vAlign w:val="center"/>
          </w:tcPr>
          <w:p w14:paraId="5EA3C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321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9D1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46F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A72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3E1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B916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456B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09A0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735A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C8FC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27F4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5D3F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E117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3AA4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9A6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27BC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1D0A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E81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03FF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1739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16B1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8A8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CC2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58CE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E068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BEB4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7A6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F65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C5D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3E5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295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4943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8574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4FE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7C2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B62D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A01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7E0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E3D0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53F0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1EC6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793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A3B2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A46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A1BB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AABE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EA40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189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B9D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FCF1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CE9B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居住-起居室-1</w:t>
            </w:r>
          </w:p>
        </w:tc>
        <w:tc>
          <w:tcPr>
            <w:tcW w:w="401" w:type="dxa"/>
            <w:vAlign w:val="center"/>
          </w:tcPr>
          <w:p w14:paraId="00F5F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266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F86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723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0B5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D93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D771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0FD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0A1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160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AA7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B31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68F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342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1DB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767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5C1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14B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C07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2EF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1D08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0FF6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717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ED6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7EB4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526D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E16C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E38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490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944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E36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514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EA42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D59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87E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377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4FA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737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062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DD4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5F2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2AB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4F6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F40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1F8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A38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9665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0CBD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8B2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B56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D7ACBA0"/>
    <w:p w14:paraId="5A4503A6">
      <w:r>
        <w:t>注：上行：工作日；下行：节假日</w:t>
      </w:r>
    </w:p>
    <w:p w14:paraId="7B248168">
      <w:pPr>
        <w:pStyle w:val="4"/>
      </w:pPr>
      <w:bookmarkStart w:id="157" w:name="_Toc20231"/>
      <w:r>
        <w:t>工作日/节假日设备逐时使用率(%)</w:t>
      </w:r>
      <w:bookmarkEnd w:id="157"/>
    </w:p>
    <w:p w14:paraId="725557D5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F2A43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64F49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5C3C9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17F5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623E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5E8C0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3B5E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4BF6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D726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ECAD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36AE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4B9D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21664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5D4AB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321E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5A0C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8AB7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80BC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2A28A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7CED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33E9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5BAE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6BF9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5E77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F513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73CE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44E86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4F6D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居住-卧室-1</w:t>
            </w:r>
          </w:p>
        </w:tc>
        <w:tc>
          <w:tcPr>
            <w:tcW w:w="401" w:type="dxa"/>
            <w:vAlign w:val="center"/>
          </w:tcPr>
          <w:p w14:paraId="65A49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E72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C47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AA9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2FE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C18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6C7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5E7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CC8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EDB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A1C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05A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EB6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16B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E86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C98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364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4E9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053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B7C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E09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6BD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D15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6BE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FA44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64DB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B271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FC7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864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058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703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938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AB1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D5A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1AF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E9D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44D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E9E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B2A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67E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5F4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3CF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B01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F50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FBE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599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F7A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D02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F50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9CF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FDB9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B9F7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居住-卫生间-1</w:t>
            </w:r>
          </w:p>
        </w:tc>
        <w:tc>
          <w:tcPr>
            <w:tcW w:w="401" w:type="dxa"/>
            <w:vAlign w:val="center"/>
          </w:tcPr>
          <w:p w14:paraId="0193F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91D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88B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4FC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392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71E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075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B15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9B8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14B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5C6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9F5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5DD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47C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72A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A55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A58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279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1B6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A17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4E2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F06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FDA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B6E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4076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11A7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E04F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8D1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3AD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DE8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D72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F7C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701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FB3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231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44F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425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732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C61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46F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F04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1B1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38A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D4D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E2D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E65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D07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EC4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4EC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2EB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B4D9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4D6E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居住-厨房-1</w:t>
            </w:r>
          </w:p>
        </w:tc>
        <w:tc>
          <w:tcPr>
            <w:tcW w:w="401" w:type="dxa"/>
            <w:vAlign w:val="center"/>
          </w:tcPr>
          <w:p w14:paraId="571B5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F5A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741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775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512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960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251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996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EF2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5E2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C4C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3E1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0D8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9B4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1CD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A6C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981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99F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E5B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834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10A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D28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E33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CE3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04EB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E51C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14CA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046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7EC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E9C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015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C4A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CEC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C02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A68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62E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108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355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16D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94D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1F6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26D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685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0F9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7E7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C8D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C9A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904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12A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531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EEEB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BF77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居住-封闭阳台-1</w:t>
            </w:r>
          </w:p>
        </w:tc>
        <w:tc>
          <w:tcPr>
            <w:tcW w:w="401" w:type="dxa"/>
            <w:vAlign w:val="center"/>
          </w:tcPr>
          <w:p w14:paraId="1894B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937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79B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B94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D17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C1F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245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EEB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8B1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869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AFE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A10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71B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1F1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C3B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B57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C1F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BBC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7D2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3C5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2A5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BE3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5CE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D0D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24CF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6FF2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AFB2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6F7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BFF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E39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006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29A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723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927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D14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1E1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6BC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C97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481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4AE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108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06A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733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767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435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BA6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67D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D22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79F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35C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FBC9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BDA2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居住-库房-1</w:t>
            </w:r>
          </w:p>
        </w:tc>
        <w:tc>
          <w:tcPr>
            <w:tcW w:w="401" w:type="dxa"/>
            <w:vAlign w:val="center"/>
          </w:tcPr>
          <w:p w14:paraId="6CA64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4E0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C03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DBB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042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EB2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572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7D0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AF5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244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BE1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963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EA8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4E1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AEB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297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103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C03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3EF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8CC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108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A26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03A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213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05E5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B0A5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98A2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8EE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C6E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5AD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B82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C39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160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CD1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BCD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6A5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470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F4C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3F8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758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36B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511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8F1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A73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997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246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F46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A1B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F8D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980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C07E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30FC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居住-楼梯间-1</w:t>
            </w:r>
          </w:p>
        </w:tc>
        <w:tc>
          <w:tcPr>
            <w:tcW w:w="401" w:type="dxa"/>
            <w:vAlign w:val="center"/>
          </w:tcPr>
          <w:p w14:paraId="5A4BB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770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656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304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C8C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389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26C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98F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7A6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465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FCD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C76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3D2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4B7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330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04D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29E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5E0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7B9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3B6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0A8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628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585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9B1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4C08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FD27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4692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C7B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D88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895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C78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B71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251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F77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557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822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00C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7F0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AC2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A11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494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5AA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DC8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919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8E7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DF8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58C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F8B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2DC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A16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7E1C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75C8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居住-起居室-1</w:t>
            </w:r>
          </w:p>
        </w:tc>
        <w:tc>
          <w:tcPr>
            <w:tcW w:w="401" w:type="dxa"/>
            <w:vAlign w:val="center"/>
          </w:tcPr>
          <w:p w14:paraId="36AAB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240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513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7E3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019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7FA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76E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C77C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5D0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1AC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EB43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B4D9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E6E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E6E6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3AAC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5EB7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638D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282A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B84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EDE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0F7B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7F36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AA2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D6C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1530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13DB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A767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45E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67C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EAF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770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39B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B16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0CC7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34D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401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E682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5B6F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AAA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4341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8D99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3648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D501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4762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BBB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CF4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3166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C9B9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FFF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675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103EC66"/>
    <w:p w14:paraId="2D0B91C5">
      <w:r>
        <w:t>注：上行：工作日；下行：节假日</w:t>
      </w:r>
    </w:p>
    <w:p w14:paraId="151F1673">
      <w:pPr>
        <w:pStyle w:val="4"/>
      </w:pPr>
      <w:bookmarkStart w:id="158" w:name="_Toc31276"/>
      <w:r>
        <w:t>工作日/节假日空调系统运行时间表(1:开,0:关)</w:t>
      </w:r>
      <w:bookmarkEnd w:id="158"/>
    </w:p>
    <w:p w14:paraId="0CFB5826">
      <w:r>
        <w:t>采暖期：</w:t>
      </w:r>
    </w:p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AA49D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37133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74E35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2C31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A268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6B6C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42FB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769C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D6C4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6D36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5DBA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A4F3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4D02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301E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A0CE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A19F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ABEA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74A93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24F2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6ABD1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7027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0E78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BBEF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E0BF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2310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7A9A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413E2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70E5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户1-A</w:t>
            </w:r>
          </w:p>
        </w:tc>
        <w:tc>
          <w:tcPr>
            <w:tcW w:w="401" w:type="dxa"/>
            <w:vAlign w:val="center"/>
          </w:tcPr>
          <w:p w14:paraId="057BA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6933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9635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7958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4CD3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A300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806E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CA27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8A3B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C2A0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6161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65F4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03B0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6B2E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B185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A02D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401E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B576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2EFC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D6C1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5576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6B6F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FBD3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96A5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187E6E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EC7E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167D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1D85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60E4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036B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D7EF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037A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D3CD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5DA4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77D9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1E6D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DB0D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EB26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744D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0751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7FC5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AD8D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4E0F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4139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5D99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662A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2E7F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4F2C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87AC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66C9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5DEDFC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1316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户1-B</w:t>
            </w:r>
          </w:p>
        </w:tc>
        <w:tc>
          <w:tcPr>
            <w:tcW w:w="401" w:type="dxa"/>
            <w:vAlign w:val="center"/>
          </w:tcPr>
          <w:p w14:paraId="2D3C7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B90D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BEF3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E0F9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9D40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4BB7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7311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8DB7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F740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9355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E499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D677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87A9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616C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400D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A412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1D01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F6FC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1FF3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6C75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D7D8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2D86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C8B0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2B96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481DDE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5756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4D0F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32F3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2602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6E12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FF22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0B1A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28F9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E50A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BD3D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E148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B058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A64F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775B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EAC3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85C7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9D29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9A40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38A1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C35F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E035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6A60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F5F5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F9A0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5898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36772C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7D21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户1-C</w:t>
            </w:r>
          </w:p>
        </w:tc>
        <w:tc>
          <w:tcPr>
            <w:tcW w:w="401" w:type="dxa"/>
            <w:vAlign w:val="center"/>
          </w:tcPr>
          <w:p w14:paraId="310D1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2947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E979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DC9C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5D32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DA56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6294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095D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5B2D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B393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0195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DDCD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062F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ECED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8E09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F19A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FC2B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3A27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E210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7568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45F6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9CB8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6C64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4062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6971DE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9582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F7B5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E351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1802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84A0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82C7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E06E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0587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8424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E86B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23CA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6F57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3612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BC83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423F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3ADC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3E4A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298E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C087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E37D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52F8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0440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39C0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CF49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96B8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36D419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E546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户1-D</w:t>
            </w:r>
          </w:p>
        </w:tc>
        <w:tc>
          <w:tcPr>
            <w:tcW w:w="401" w:type="dxa"/>
            <w:vAlign w:val="center"/>
          </w:tcPr>
          <w:p w14:paraId="6AF3B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BC88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CBAC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6B5C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6D6D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4BCF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784D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31CA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7E9C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8491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A79C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8619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5C5E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B327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670B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9DBA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6275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9AB4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C61F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BF16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C95F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416C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0348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CBE1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3A1CFC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C17A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BF8E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CF12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8384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5FB8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94F3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B7ED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E524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75B2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8C99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DAE4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FE28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F661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492E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9B08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E3A2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C132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8321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8068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65C4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C589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1B9A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D002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75F8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40E6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53DE3B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D576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户1-E</w:t>
            </w:r>
          </w:p>
        </w:tc>
        <w:tc>
          <w:tcPr>
            <w:tcW w:w="401" w:type="dxa"/>
            <w:vAlign w:val="center"/>
          </w:tcPr>
          <w:p w14:paraId="5EA2B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E600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9258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CD9D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75FE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D49C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3C9B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45A5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C408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9298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B8E7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13E9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0705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4D4D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88BE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D848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4E49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B174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ED8C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9F2E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255F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4461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3E1B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4C9D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2863B6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7982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9C2B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5635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CAC9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009C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1A14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2AC8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6F71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C529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C41E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265B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377A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8786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B991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3302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7369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CCA7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CC9A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6ED6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997D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0C49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4D5B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6421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4CF1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B724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73D0C1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BD54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户1-F</w:t>
            </w:r>
          </w:p>
        </w:tc>
        <w:tc>
          <w:tcPr>
            <w:tcW w:w="401" w:type="dxa"/>
            <w:vAlign w:val="center"/>
          </w:tcPr>
          <w:p w14:paraId="4BEB7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2F9A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840F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56E7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7670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F15D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362E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9F9F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D957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E196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90A8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C033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BBFE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477C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14B8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5294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7F2E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61FB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CD2E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6514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6950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E8B6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2865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2805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2F2FE6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F472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AFB9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63C2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AFAA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9FEA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BBB2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76BD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8F73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9484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73A9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0332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A5D3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5F4C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5967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BF49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DCE9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CC36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456D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6E15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F4E6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3740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FB6B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D130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0D6E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4B86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2C2B95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0A1B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户1-G</w:t>
            </w:r>
          </w:p>
        </w:tc>
        <w:tc>
          <w:tcPr>
            <w:tcW w:w="401" w:type="dxa"/>
            <w:vAlign w:val="center"/>
          </w:tcPr>
          <w:p w14:paraId="26D3A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4815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9B28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33ED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C8D0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4C39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C2DD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7E07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20F0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9239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C8FE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DD14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DE6D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85F8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E466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D59F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CD4C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4A8C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98DF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9360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FBA5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822F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0864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C80A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3E4B39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C375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3AFD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9DEF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A5AF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DC80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6933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20F9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F404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E68A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3C7B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C1ED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0F45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D3D3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C4B7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AED0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D149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BDA3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DD44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8B35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57C5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17F8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0C75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FC1F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F810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2B15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7F2FA6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3AE2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户1-H</w:t>
            </w:r>
          </w:p>
        </w:tc>
        <w:tc>
          <w:tcPr>
            <w:tcW w:w="401" w:type="dxa"/>
            <w:vAlign w:val="center"/>
          </w:tcPr>
          <w:p w14:paraId="1A2C7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9390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C18E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CEB1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B109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9700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E631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029E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785A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A9D9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1756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A761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F45B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238F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BF48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4EEF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034C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53F7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C474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1EED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EBF6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FBE7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2177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6CBA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17CFB7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7AA8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D21E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9F33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DC48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A0F7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0223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97D4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C1D1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ABBF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42A6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A06E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E88A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7B7A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E2AB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5143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B20E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F318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C34A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842B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6B22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6F8E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8880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49E4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A4FE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152E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69137F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9EB5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户1-I</w:t>
            </w:r>
          </w:p>
        </w:tc>
        <w:tc>
          <w:tcPr>
            <w:tcW w:w="401" w:type="dxa"/>
            <w:vAlign w:val="center"/>
          </w:tcPr>
          <w:p w14:paraId="28214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D592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886B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F6D1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4B3D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931F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F848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7769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FADF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F1AD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4371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4414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FC3B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02A5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6892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CB32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DC38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1161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9F27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251C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A0AE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3BE2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2ACD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6BBC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3B7B1A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A9AD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610C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7448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3F43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3609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CAC2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030E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61CE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159F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53BD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4757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B45F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8753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13C4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1EEA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2C6B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4E6D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4DF6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EC5C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42CD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9A27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D08F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D362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4CBB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EB2E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0D1E4D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437F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户1-J</w:t>
            </w:r>
          </w:p>
        </w:tc>
        <w:tc>
          <w:tcPr>
            <w:tcW w:w="401" w:type="dxa"/>
            <w:vAlign w:val="center"/>
          </w:tcPr>
          <w:p w14:paraId="70127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99E9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2E4E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C3DF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0D4D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ED7E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52A9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3481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01EC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4182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DE84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9886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D191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D140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0DE2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D31F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D5B0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3C19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D5A0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01C0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E027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8D27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6850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6FFD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2645CB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8323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FEE2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6F06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5119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83B0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E5A0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48E4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23B6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63CA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1854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A5E5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D04B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CF3C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35B3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3EB5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6D73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507F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E0C0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D305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1F35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CB59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7982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6497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D340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4CC6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239C18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064B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户1-K</w:t>
            </w:r>
          </w:p>
        </w:tc>
        <w:tc>
          <w:tcPr>
            <w:tcW w:w="401" w:type="dxa"/>
            <w:vAlign w:val="center"/>
          </w:tcPr>
          <w:p w14:paraId="79954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287D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AFE6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6BE9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B8C3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3E13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50C9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A887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AA43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CA56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D21E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BC29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FFE3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71F5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1EC2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7E57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E602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040B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37C7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4FEA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F7CC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331C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C27B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8367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2B6F3A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0CC3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F655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96C7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292A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FDE4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ED5C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BD57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C52E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E95B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8DA1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0F00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35D8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04EC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429C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E72B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1A1D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EFC0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B289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FB28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9E6D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9CD3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E49A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09B6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3E7D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D5B8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2F16DD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B2EA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户1-L</w:t>
            </w:r>
          </w:p>
        </w:tc>
        <w:tc>
          <w:tcPr>
            <w:tcW w:w="401" w:type="dxa"/>
            <w:vAlign w:val="center"/>
          </w:tcPr>
          <w:p w14:paraId="03A91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AE28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6C71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800D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9021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AA60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9E5E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8907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B8C3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2132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C758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0586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C3CD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2605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955B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8901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3C9E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FD84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C826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876F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3992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CB39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C591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48DE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475A17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27ED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7FA9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F428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54A1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AE5B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33E1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723D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BFB7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83CB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5504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8567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18C3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376E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0C0B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1AD5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30AE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C70B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A617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3DAE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4ED6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CF50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0DFC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5C9B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7863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8C7C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5D370E63">
      <w:r>
        <w:t>供冷期：</w:t>
      </w:r>
    </w:p>
    <w:p w14:paraId="23330EE3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79933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129FC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0674D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45BC7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31BA6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0879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9573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4E10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2DB8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D419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9B69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DD7E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BD51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56FE3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083E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F288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2259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BAFA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A71F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97D0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A6D6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269D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4CBE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5BDD2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50EDC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3FF1B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89EBA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98A4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户1-A</w:t>
            </w:r>
          </w:p>
        </w:tc>
        <w:tc>
          <w:tcPr>
            <w:tcW w:w="401" w:type="dxa"/>
            <w:vAlign w:val="center"/>
          </w:tcPr>
          <w:p w14:paraId="58F51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E26C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2F42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8254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0B8A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E15A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65FB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2984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0EAE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1B56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50EB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9DAA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43A1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317B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C92D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1A18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2A17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94C6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9857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C6AB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0409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FAAB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FDFB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9FA6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0D4452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1F30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4701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FBA6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219C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331D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C26C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6FB5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196E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04B6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3B70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F14A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376D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F50A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209E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C1F4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AC9D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7E23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7332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C330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8EEC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8DC8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609E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980D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E8BA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91F0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22ED4D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7CD7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户1-B</w:t>
            </w:r>
          </w:p>
        </w:tc>
        <w:tc>
          <w:tcPr>
            <w:tcW w:w="401" w:type="dxa"/>
            <w:vAlign w:val="center"/>
          </w:tcPr>
          <w:p w14:paraId="26E8F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1125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8FA8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719B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66F9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02F2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1353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35B6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48CC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5B43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8541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ECDC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1802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7B63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0785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1532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45B6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31B3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A5B7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ECF0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1000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0CD7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9985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F26A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47F0D6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CD49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68D4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5FF0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884F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3676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8A98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1644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717E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CFB3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172F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0600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331D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BD0E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0060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67EA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5F89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E536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35B9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1E90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8889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B4F1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5E8E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7F2D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BA4B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886A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193455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290C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户1-C</w:t>
            </w:r>
          </w:p>
        </w:tc>
        <w:tc>
          <w:tcPr>
            <w:tcW w:w="401" w:type="dxa"/>
            <w:vAlign w:val="center"/>
          </w:tcPr>
          <w:p w14:paraId="5CF73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EA4F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7588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E39F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38F1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085E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FCDE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41E5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F2C0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D7F3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7BDA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3D52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2BED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40F1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F8F1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A9C0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2663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C384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8422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6CA0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30EB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A7F9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EDDC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8A95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0AF9BC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6014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3C92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46BE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275D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BBB9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776A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F6F9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551E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4FA4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CD69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4FA2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0C68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F041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5F28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77B8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6079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4850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E38D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2201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4E4A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E10B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0BBA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FD6E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21A0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38F8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031F15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524F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户1-D</w:t>
            </w:r>
          </w:p>
        </w:tc>
        <w:tc>
          <w:tcPr>
            <w:tcW w:w="401" w:type="dxa"/>
            <w:vAlign w:val="center"/>
          </w:tcPr>
          <w:p w14:paraId="2CEEF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190F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DB2D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EE70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63AC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20B3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B302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AFD3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795E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AC4E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EFFE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E397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4E99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587D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2B5B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E1B3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D621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D65B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6BEB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0DE6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29AB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A661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E270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669F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36F995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849F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BFB6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4878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B479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5309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6B07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517B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CE37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74CE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60F7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9827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E644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6F45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4528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E9DE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A12C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25DF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152E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1F7A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3D08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84EE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F805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90D7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B363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320E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550831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972C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户1-E</w:t>
            </w:r>
          </w:p>
        </w:tc>
        <w:tc>
          <w:tcPr>
            <w:tcW w:w="401" w:type="dxa"/>
            <w:vAlign w:val="center"/>
          </w:tcPr>
          <w:p w14:paraId="7288B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E069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C967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40DE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E568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9E96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C8CB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C6C6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F206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39F5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CC6A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5115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61C1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0A89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B0B4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97CB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0DE3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37BC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5A59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41AB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AC6D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8F78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7E58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6EEE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41663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96DC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F472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6C1C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6959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57B5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C640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A1F5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E44A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B4DA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F85C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01B0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BAFD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0E20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424B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FF9A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D136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75E3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2A22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D296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BD9E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936C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8172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10EF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9131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E6BA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1894EE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6BBA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户1-F</w:t>
            </w:r>
          </w:p>
        </w:tc>
        <w:tc>
          <w:tcPr>
            <w:tcW w:w="401" w:type="dxa"/>
            <w:vAlign w:val="center"/>
          </w:tcPr>
          <w:p w14:paraId="07577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9F68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BD81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6571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6CD7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A7C8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D87F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952F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9F26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EA0E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46B1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0CAB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094B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5DB6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8A7D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FCA7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F516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B6AB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56A2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950A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5AA9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30A8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E0E2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2779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5D9527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1A2B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2713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808A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531B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0B1B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3882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7B96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FBA5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BF1B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81FE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DFCC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97A6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686D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8C59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7FB2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9912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D155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524B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A7EB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4560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F07E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B2AC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F941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643F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C1C6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6C4FC4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1436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户1-G</w:t>
            </w:r>
          </w:p>
        </w:tc>
        <w:tc>
          <w:tcPr>
            <w:tcW w:w="401" w:type="dxa"/>
            <w:vAlign w:val="center"/>
          </w:tcPr>
          <w:p w14:paraId="3D8D7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1C42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EDFE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685C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6C73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8097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9353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3F09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1D81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0839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DC12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7D81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D4FF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63E2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A02F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0DC3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E556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6A68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0F3F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024F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F0D2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90D0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C258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DA32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3FF93C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4FA1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A7A9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1AA4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EA35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D750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227A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A592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76BE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8CCA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5FDD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2F21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3815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3EBD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6D41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CC62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11D7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5227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864B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2F89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E021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04B6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52A5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5FB8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DC29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48E6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11AE91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CCEC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户1-H</w:t>
            </w:r>
          </w:p>
        </w:tc>
        <w:tc>
          <w:tcPr>
            <w:tcW w:w="401" w:type="dxa"/>
            <w:vAlign w:val="center"/>
          </w:tcPr>
          <w:p w14:paraId="7E671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824D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E83F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47AA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E41F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E2B8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BD4F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173F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F824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6E76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C11A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47B5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036B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0E7B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E790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7175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0B55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A93A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8E06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E7E5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A98A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E5C3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BFEF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6339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578DB0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B92C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FD8F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9AFE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70D5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70EF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C1DC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FF94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DEB1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DFD3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D4F6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5B8E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8A05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91DB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8017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B5DB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34FC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CDB6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7C47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5B07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6BEC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66E6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F735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16D3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0949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44DC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376C16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A0F0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户1-I</w:t>
            </w:r>
          </w:p>
        </w:tc>
        <w:tc>
          <w:tcPr>
            <w:tcW w:w="401" w:type="dxa"/>
            <w:vAlign w:val="center"/>
          </w:tcPr>
          <w:p w14:paraId="4A66D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49C3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240E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DF9C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8D2E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6413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04D5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16C5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6D80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07E8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3654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26E4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4CC0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0BEA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85FC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909F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12EA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5227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86B3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ECCD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1B63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D14E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6FC5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1336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6C846C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E9A2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DA3E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EE2D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5F16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A984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AEFE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240F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1664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B370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340C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71FF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EF17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5527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FEE4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8259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C11B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EC7B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E6A9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D158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AB58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AF7E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669F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47C3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648B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74F5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5A0C8E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3686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户1-J</w:t>
            </w:r>
          </w:p>
        </w:tc>
        <w:tc>
          <w:tcPr>
            <w:tcW w:w="401" w:type="dxa"/>
            <w:vAlign w:val="center"/>
          </w:tcPr>
          <w:p w14:paraId="3D752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C7A9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1E8F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CA7C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DD85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7650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88E2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571D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4504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1BA4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96F5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221E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3DDA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408E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B94C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BE5A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695A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2FE4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010C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6110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6A87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A1DC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A4D6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BD0B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1C3A63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CD38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DA3A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6046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0364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4CB4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9A5A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36A2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24EA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AAA7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1C0A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0278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FE61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83F3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D76E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2F3F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82A5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4E5A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EE37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CCE2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FD58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5DD1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D831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E2EF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1CF9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01AE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0B2416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B914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户1-K</w:t>
            </w:r>
          </w:p>
        </w:tc>
        <w:tc>
          <w:tcPr>
            <w:tcW w:w="401" w:type="dxa"/>
            <w:vAlign w:val="center"/>
          </w:tcPr>
          <w:p w14:paraId="59C29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E8F4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56E0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6F72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07AA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57B9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EFDE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3E2E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1EFF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E4DE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649B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A991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9A86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F2E9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EC1C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DD3B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2406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2758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ACF4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2F93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CC49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2679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2504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105F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739B01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DA5C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24E0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7163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CBE1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A63B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6E8E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4EA7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8EE7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5E5B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0FCD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F72E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BB12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E306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B26C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3221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2D9F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CB7E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5C5E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C5C6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DC9D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509D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D03B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EC93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3910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DFDD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454278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F100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户1-L</w:t>
            </w:r>
          </w:p>
        </w:tc>
        <w:tc>
          <w:tcPr>
            <w:tcW w:w="401" w:type="dxa"/>
            <w:vAlign w:val="center"/>
          </w:tcPr>
          <w:p w14:paraId="2F718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EE70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8C08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D076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F72C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B382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324A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A8CE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76C3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6CA4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DA33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4927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302E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AAC5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8716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58D2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EBD5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373E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A7FC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80D3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013B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422D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90BB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512F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2B174D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6A9C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6C5A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4D34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9753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E4B0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F2D0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9334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EED6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35B1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ADCE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1723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AC76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2F3B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BC30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B5D6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2123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78AD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FBFA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504A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4994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B1DE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E5BD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C436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2797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F372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73542C4A"/>
    <w:p w14:paraId="13EA20F6">
      <w:r>
        <w:t>注：上行：工作日；下行：节假日</w:t>
      </w:r>
    </w:p>
    <w:p w14:paraId="46CF2E9E">
      <w:pPr>
        <w:pStyle w:val="4"/>
      </w:pPr>
      <w:bookmarkStart w:id="159" w:name="_Toc23999"/>
      <w:r>
        <w:t>工作日/节假日新风运行时间表(%)</w:t>
      </w:r>
      <w:bookmarkEnd w:id="159"/>
    </w:p>
    <w:p w14:paraId="283D31AA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0C889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22C83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14DB4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7E15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3BEC2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BE0B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F9CB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6B8A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CCE7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1669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9DA5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1F85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4833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676C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189D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CEBA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759D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D849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42F1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5FBB9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42579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E530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E310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5CA4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64C0E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DEA8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67CA0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90A4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居住-卧室-1</w:t>
            </w:r>
          </w:p>
        </w:tc>
        <w:tc>
          <w:tcPr>
            <w:tcW w:w="401" w:type="dxa"/>
            <w:vAlign w:val="center"/>
          </w:tcPr>
          <w:p w14:paraId="37170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3C3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8A4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DD7F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31D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DB1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85FB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96B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DE8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C3F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4EBB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2C1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238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F2A5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C21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DBA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4A3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F1E6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ACA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61B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8436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AE3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9D3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EC5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30AD4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E6AE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44BF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217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17C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8F76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4B2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79D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0367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C59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B5A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78D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FA20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E02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B1D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9832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8CE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FA2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4B2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F1D4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603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47C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F1F6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087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900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852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00930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AAC2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居住-卫生间-1</w:t>
            </w:r>
          </w:p>
        </w:tc>
        <w:tc>
          <w:tcPr>
            <w:tcW w:w="401" w:type="dxa"/>
            <w:vAlign w:val="center"/>
          </w:tcPr>
          <w:p w14:paraId="34574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51F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FD4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60C4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192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40E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F80E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C54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1D6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AB9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C5D0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622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D7E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50BD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D93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96E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9D7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B78E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562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FF0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411A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153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B99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669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74E7A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B3D9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494B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657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3EA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7F00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4EA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5CE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BBCA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BCE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163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D8F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D448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F35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7ED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F1B4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6F5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141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DF4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8CE3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C80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C2C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4A50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FA6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0A2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837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CD6F5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38BB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居住-厨房-1</w:t>
            </w:r>
          </w:p>
        </w:tc>
        <w:tc>
          <w:tcPr>
            <w:tcW w:w="401" w:type="dxa"/>
            <w:vAlign w:val="center"/>
          </w:tcPr>
          <w:p w14:paraId="54647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F61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870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6FD9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A30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64A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02E7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8FF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8C2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BA9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1FB7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89A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9C3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2715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D32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3AA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865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BF3C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E72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FED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3B80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4A5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EC3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61B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CA70B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9373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66CA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936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616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408B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283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960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974B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58C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F2C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DB2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DAFE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808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0AD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CC6B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69B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267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376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F2C0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C05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24B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F86A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0F7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68E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143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B86FC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08C0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居住-封闭阳台-1</w:t>
            </w:r>
          </w:p>
        </w:tc>
        <w:tc>
          <w:tcPr>
            <w:tcW w:w="401" w:type="dxa"/>
            <w:vAlign w:val="center"/>
          </w:tcPr>
          <w:p w14:paraId="09C20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F74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0C3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D62D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D43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4E1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0D5D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CC1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9E5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10C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21CE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CDF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DC6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C0B5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618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40E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0C5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93C9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387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F64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718D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92A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CE6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2FB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0EB9F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126A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7995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578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9FF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31CC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4E5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223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1C94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A96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98B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F37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F96B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553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C99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369F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D87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DA8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DF1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0924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973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2A0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7641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600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ED2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7E3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49469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D05B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居住-库房-1</w:t>
            </w:r>
          </w:p>
        </w:tc>
        <w:tc>
          <w:tcPr>
            <w:tcW w:w="401" w:type="dxa"/>
            <w:vAlign w:val="center"/>
          </w:tcPr>
          <w:p w14:paraId="4B7EC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338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B5A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120A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516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99E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198A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3EF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880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5DC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D8D4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B66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B50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BD92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679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CA0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0B6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8AE4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DFA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9C1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74B5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0FF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FD5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107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F64D0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C1E2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E80A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61C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378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FC70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884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6FF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68DA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DD2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1FE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B20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5196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57D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A49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B014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969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E08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148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054B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9B2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421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E86A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CA1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D13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221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FE932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7C01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居住-楼梯间-1</w:t>
            </w:r>
          </w:p>
        </w:tc>
        <w:tc>
          <w:tcPr>
            <w:tcW w:w="401" w:type="dxa"/>
            <w:vAlign w:val="center"/>
          </w:tcPr>
          <w:p w14:paraId="6A7FF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F75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A02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BA17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DFC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7D9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2613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2B1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7BA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406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17A1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694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F4A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5B4D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F5D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2E2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FC8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3FA1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2A3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08F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814D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DC2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B50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E03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AB67C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48EB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977C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422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816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1320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4D8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E52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0348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CC1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00B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5E8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D133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E61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CAA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F6A6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691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71F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476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0BC5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65A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707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1468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919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D8E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17A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82A40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16B3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居住-起居室-1</w:t>
            </w:r>
          </w:p>
        </w:tc>
        <w:tc>
          <w:tcPr>
            <w:tcW w:w="401" w:type="dxa"/>
            <w:vAlign w:val="center"/>
          </w:tcPr>
          <w:p w14:paraId="26CA1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4C1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F5D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1170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3E1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383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BE81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7C0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3EE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8A3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A0B8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EE0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746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1EE9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4FC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E9E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E4F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C191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CCA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64F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F478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121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71F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B4E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E6038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00E2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D5D3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D18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750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A738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223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684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6DBF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961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86F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821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8CA5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4E8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A0E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8A82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4E1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64E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9C8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D960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06C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97B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ED37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7E1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6CF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1E0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3F74DCEF"/>
    <w:p w14:paraId="700F863B">
      <w:r>
        <w:t>注：上行：工作日；下行：节假日</w:t>
      </w:r>
    </w:p>
    <w:p w14:paraId="46F6F212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FC146"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separate"/>
    </w:r>
    <w:r>
      <w:rPr>
        <w:rStyle w:val="22"/>
      </w:rPr>
      <w:t>5</w:t>
    </w:r>
    <w:r>
      <w:rPr>
        <w:rStyle w:val="22"/>
      </w:rPr>
      <w:fldChar w:fldCharType="end"/>
    </w:r>
  </w:p>
  <w:p w14:paraId="7C26893F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6CD8A0"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end"/>
    </w:r>
  </w:p>
  <w:p w14:paraId="18BF2C1F"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27AA1C">
    <w:pPr>
      <w:pStyle w:val="16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1" name="图片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5E796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1E36624"/>
    <w:rsid w:val="00022598"/>
    <w:rsid w:val="00037A4C"/>
    <w:rsid w:val="000566D9"/>
    <w:rsid w:val="00091924"/>
    <w:rsid w:val="000B5101"/>
    <w:rsid w:val="000C4ED1"/>
    <w:rsid w:val="000D5BDD"/>
    <w:rsid w:val="000E3614"/>
    <w:rsid w:val="000E7AB6"/>
    <w:rsid w:val="000F7EF2"/>
    <w:rsid w:val="00111E5C"/>
    <w:rsid w:val="00122AE1"/>
    <w:rsid w:val="001369AE"/>
    <w:rsid w:val="0014776A"/>
    <w:rsid w:val="0015024C"/>
    <w:rsid w:val="0015635C"/>
    <w:rsid w:val="001974C3"/>
    <w:rsid w:val="001F3761"/>
    <w:rsid w:val="001F3F70"/>
    <w:rsid w:val="00203A7D"/>
    <w:rsid w:val="0021516D"/>
    <w:rsid w:val="002259A2"/>
    <w:rsid w:val="00253598"/>
    <w:rsid w:val="002555B8"/>
    <w:rsid w:val="00256F4D"/>
    <w:rsid w:val="002720BC"/>
    <w:rsid w:val="002773C0"/>
    <w:rsid w:val="00297DDF"/>
    <w:rsid w:val="002B09FA"/>
    <w:rsid w:val="002F0569"/>
    <w:rsid w:val="003031B3"/>
    <w:rsid w:val="0030437C"/>
    <w:rsid w:val="003121F7"/>
    <w:rsid w:val="0031222A"/>
    <w:rsid w:val="00314D29"/>
    <w:rsid w:val="003422D3"/>
    <w:rsid w:val="00351304"/>
    <w:rsid w:val="00353070"/>
    <w:rsid w:val="003A08C0"/>
    <w:rsid w:val="003B1303"/>
    <w:rsid w:val="003E0BD9"/>
    <w:rsid w:val="004016A3"/>
    <w:rsid w:val="0042043D"/>
    <w:rsid w:val="004A2E73"/>
    <w:rsid w:val="004B4FD9"/>
    <w:rsid w:val="004D230F"/>
    <w:rsid w:val="004D449D"/>
    <w:rsid w:val="00515AC7"/>
    <w:rsid w:val="00517BC7"/>
    <w:rsid w:val="005215FB"/>
    <w:rsid w:val="005220EE"/>
    <w:rsid w:val="00534262"/>
    <w:rsid w:val="005567C2"/>
    <w:rsid w:val="00567738"/>
    <w:rsid w:val="005755BA"/>
    <w:rsid w:val="00595E98"/>
    <w:rsid w:val="005A5ADF"/>
    <w:rsid w:val="005B3BE0"/>
    <w:rsid w:val="005E4E76"/>
    <w:rsid w:val="0061030C"/>
    <w:rsid w:val="00624DAB"/>
    <w:rsid w:val="0064338B"/>
    <w:rsid w:val="00645AF2"/>
    <w:rsid w:val="00694FCA"/>
    <w:rsid w:val="006A391A"/>
    <w:rsid w:val="006D21D5"/>
    <w:rsid w:val="006E3B8E"/>
    <w:rsid w:val="007049BE"/>
    <w:rsid w:val="00736F0C"/>
    <w:rsid w:val="00750550"/>
    <w:rsid w:val="00764BAB"/>
    <w:rsid w:val="007A52FB"/>
    <w:rsid w:val="007B5DF6"/>
    <w:rsid w:val="007C301E"/>
    <w:rsid w:val="007D7FC4"/>
    <w:rsid w:val="007F56DC"/>
    <w:rsid w:val="008010DE"/>
    <w:rsid w:val="00847185"/>
    <w:rsid w:val="0087305B"/>
    <w:rsid w:val="00883D6C"/>
    <w:rsid w:val="008A48DA"/>
    <w:rsid w:val="008B5A4C"/>
    <w:rsid w:val="008F39AF"/>
    <w:rsid w:val="008F507F"/>
    <w:rsid w:val="00917CA8"/>
    <w:rsid w:val="00964FA6"/>
    <w:rsid w:val="009677EB"/>
    <w:rsid w:val="009702EF"/>
    <w:rsid w:val="00970988"/>
    <w:rsid w:val="00A24CCE"/>
    <w:rsid w:val="00A268CE"/>
    <w:rsid w:val="00A32590"/>
    <w:rsid w:val="00A355BD"/>
    <w:rsid w:val="00A471F7"/>
    <w:rsid w:val="00A52B5C"/>
    <w:rsid w:val="00A72F79"/>
    <w:rsid w:val="00A904CB"/>
    <w:rsid w:val="00AA47FE"/>
    <w:rsid w:val="00AA684C"/>
    <w:rsid w:val="00B056A3"/>
    <w:rsid w:val="00B16FBD"/>
    <w:rsid w:val="00B269B2"/>
    <w:rsid w:val="00B41640"/>
    <w:rsid w:val="00B55B22"/>
    <w:rsid w:val="00B60841"/>
    <w:rsid w:val="00BB4D0A"/>
    <w:rsid w:val="00BD2455"/>
    <w:rsid w:val="00BF3420"/>
    <w:rsid w:val="00C46A6B"/>
    <w:rsid w:val="00C46ED3"/>
    <w:rsid w:val="00C63237"/>
    <w:rsid w:val="00C64332"/>
    <w:rsid w:val="00C67778"/>
    <w:rsid w:val="00C771A6"/>
    <w:rsid w:val="00C951D3"/>
    <w:rsid w:val="00C97E25"/>
    <w:rsid w:val="00CA1A81"/>
    <w:rsid w:val="00CA563E"/>
    <w:rsid w:val="00CB5E85"/>
    <w:rsid w:val="00CC6A47"/>
    <w:rsid w:val="00CE28AA"/>
    <w:rsid w:val="00D047A1"/>
    <w:rsid w:val="00D04BAE"/>
    <w:rsid w:val="00D077EE"/>
    <w:rsid w:val="00D265C1"/>
    <w:rsid w:val="00D40158"/>
    <w:rsid w:val="00D43C46"/>
    <w:rsid w:val="00D62A9A"/>
    <w:rsid w:val="00D72450"/>
    <w:rsid w:val="00DA3C6A"/>
    <w:rsid w:val="00DB4CC2"/>
    <w:rsid w:val="00DC73AD"/>
    <w:rsid w:val="00DF2221"/>
    <w:rsid w:val="00DF470C"/>
    <w:rsid w:val="00E22F10"/>
    <w:rsid w:val="00E3135C"/>
    <w:rsid w:val="00E60582"/>
    <w:rsid w:val="00E624B4"/>
    <w:rsid w:val="00E81ACD"/>
    <w:rsid w:val="00E841D9"/>
    <w:rsid w:val="00EC01B8"/>
    <w:rsid w:val="00EE70BC"/>
    <w:rsid w:val="00EF1D87"/>
    <w:rsid w:val="00EF7476"/>
    <w:rsid w:val="00F00A90"/>
    <w:rsid w:val="00F13664"/>
    <w:rsid w:val="00F2150A"/>
    <w:rsid w:val="00F2304A"/>
    <w:rsid w:val="00F527BF"/>
    <w:rsid w:val="00F67DA6"/>
    <w:rsid w:val="00F75DD1"/>
    <w:rsid w:val="00F82291"/>
    <w:rsid w:val="00F82AF0"/>
    <w:rsid w:val="00F90461"/>
    <w:rsid w:val="00FA0DF6"/>
    <w:rsid w:val="00FA4B87"/>
    <w:rsid w:val="00FD0D94"/>
    <w:rsid w:val="00FD4F00"/>
    <w:rsid w:val="00FE02BC"/>
    <w:rsid w:val="00FE21FD"/>
    <w:rsid w:val="00FE41DB"/>
    <w:rsid w:val="00FE5B39"/>
    <w:rsid w:val="00FF054E"/>
    <w:rsid w:val="00FF2243"/>
    <w:rsid w:val="01E3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name="toc 1"/>
    <w:lsdException w:unhideWhenUsed="0" w:uiPriority="0" w:name="toc 2"/>
    <w:lsdException w:unhideWhenUsed="0"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5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Balloon Text"/>
    <w:basedOn w:val="1"/>
    <w:link w:val="24"/>
    <w:uiPriority w:val="0"/>
    <w:rPr>
      <w:sz w:val="18"/>
      <w:szCs w:val="18"/>
    </w:rPr>
  </w:style>
  <w:style w:type="paragraph" w:styleId="15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7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0">
    <w:name w:val="Table Grid"/>
    <w:basedOn w:val="19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basedOn w:val="21"/>
    <w:uiPriority w:val="0"/>
  </w:style>
  <w:style w:type="character" w:styleId="23">
    <w:name w:val="Hyperlink"/>
    <w:uiPriority w:val="0"/>
    <w:rPr>
      <w:color w:val="0000FF"/>
      <w:u w:val="single"/>
    </w:rPr>
  </w:style>
  <w:style w:type="character" w:customStyle="1" w:styleId="24">
    <w:name w:val="批注框文本 字符"/>
    <w:basedOn w:val="21"/>
    <w:link w:val="14"/>
    <w:uiPriority w:val="0"/>
    <w:rPr>
      <w:sz w:val="18"/>
      <w:szCs w:val="18"/>
      <w:lang w:val="en-GB"/>
    </w:rPr>
  </w:style>
  <w:style w:type="character" w:customStyle="1" w:styleId="25">
    <w:name w:val="标题 1 字符"/>
    <w:basedOn w:val="21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image" Target="media/image14.png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bmp"/><Relationship Id="rId14" Type="http://schemas.openxmlformats.org/officeDocument/2006/relationships/image" Target="media/image8.bmp"/><Relationship Id="rId13" Type="http://schemas.openxmlformats.org/officeDocument/2006/relationships/image" Target="media/image7.bmp"/><Relationship Id="rId12" Type="http://schemas.openxmlformats.org/officeDocument/2006/relationships/image" Target="media/image6.bmp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5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tmp154.dotx</Template>
  <Pages>20</Pages>
  <Words>6932</Words>
  <Characters>11084</Characters>
  <Lines>290</Lines>
  <Paragraphs>359</Paragraphs>
  <TotalTime>0</TotalTime>
  <ScaleCrop>false</ScaleCrop>
  <LinksUpToDate>false</LinksUpToDate>
  <CharactersWithSpaces>15731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2026-05-12T13:07:00Z</dcterms:created>
  <dc:creator>Administrator</dc:creator>
  <cp:lastModifiedBy>Administrator</cp:lastModifiedBy>
  <dcterms:modified xsi:type="dcterms:W3CDTF">2026-05-12T13:07:31Z</dcterms:modified>
  <dc:title>综合能耗节能率计算书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4758B687E997461F9FD77832C3344E28_11</vt:lpwstr>
  </property>
  <property fmtid="{D5CDD505-2E9C-101B-9397-08002B2CF9AE}" pid="3" name="KSOTemplateDocerSaveRecord">
    <vt:lpwstr>eyJoZGlkIjoiMzg2ZGM5YzBmOGM2ZGYzZTg1NDY2ZTQ1ZGU2YmQ4MzMiLCJ1c2VySWQiOiIzMTM1OTY0ODUifQ==</vt:lpwstr>
  </property>
  <property fmtid="{D5CDD505-2E9C-101B-9397-08002B2CF9AE}" pid="4" name="KSOProductBuildVer">
    <vt:lpwstr>2052-12.1.0.25225</vt:lpwstr>
  </property>
</Properties>
</file>