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28"/>
          <w:lang w:val="en-US" w:eastAsia="zh-CN" w:bidi="ar-SA"/>
        </w:rPr>
        <w:id w:val="147473142"/>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05ECA15C">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73D23FDC">
          <w:pPr>
            <w:pStyle w:val="2"/>
            <w:tabs>
              <w:tab w:val="right" w:leader="dot" w:pos="8306"/>
            </w:tabs>
            <w:spacing w:line="480" w:lineRule="auto"/>
            <w:rPr>
              <w:sz w:val="28"/>
              <w:szCs w:val="28"/>
            </w:rPr>
          </w:pPr>
          <w:r>
            <w:rPr>
              <w:rFonts w:asciiTheme="minorHAnsi" w:hAnsiTheme="minorHAnsi" w:eastAsiaTheme="minorEastAsia" w:cstheme="minorBidi"/>
              <w:kern w:val="2"/>
              <w:sz w:val="21"/>
              <w:szCs w:val="24"/>
              <w:lang w:val="en-US" w:eastAsia="zh-CN" w:bidi="ar-SA"/>
            </w:rPr>
            <w:fldChar w:fldCharType="begin"/>
          </w:r>
          <w:r>
            <w:rPr>
              <w:rFonts w:asciiTheme="minorHAnsi" w:hAnsiTheme="minorHAnsi" w:eastAsiaTheme="minorEastAsia" w:cstheme="minorBidi"/>
              <w:kern w:val="2"/>
              <w:sz w:val="21"/>
              <w:szCs w:val="24"/>
              <w:lang w:val="en-US" w:eastAsia="zh-CN" w:bidi="ar-SA"/>
            </w:rPr>
            <w:instrText xml:space="preserve">TOC \o "1-2" \h \u </w:instrText>
          </w:r>
          <w:r>
            <w:rPr>
              <w:rFonts w:asciiTheme="minorHAnsi" w:hAnsiTheme="minorHAnsi" w:eastAsiaTheme="minorEastAsia" w:cstheme="minorBidi"/>
              <w:kern w:val="2"/>
              <w:sz w:val="21"/>
              <w:szCs w:val="24"/>
              <w:lang w:val="en-US" w:eastAsia="zh-CN" w:bidi="ar-SA"/>
            </w:rPr>
            <w:fldChar w:fldCharType="separate"/>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_Toc18847 </w:instrText>
          </w:r>
          <w:r>
            <w:rPr>
              <w:rFonts w:asciiTheme="minorHAnsi" w:hAnsiTheme="minorHAnsi" w:eastAsiaTheme="minorEastAsia" w:cstheme="minorBidi"/>
              <w:kern w:val="2"/>
              <w:sz w:val="28"/>
              <w:szCs w:val="28"/>
              <w:lang w:val="en-US" w:eastAsia="zh-CN" w:bidi="ar-SA"/>
            </w:rPr>
            <w:fldChar w:fldCharType="separate"/>
          </w:r>
          <w:r>
            <w:rPr>
              <w:rFonts w:hint="eastAsia" w:ascii="Times New Roman" w:hAnsi="Times New Roman" w:eastAsia="宋体" w:cs="Times New Roman"/>
              <w:sz w:val="28"/>
              <w:szCs w:val="28"/>
              <w:lang w:val="en-US" w:eastAsia="zh-CN"/>
            </w:rPr>
            <w:t>1.引言</w:t>
          </w:r>
          <w:r>
            <w:rPr>
              <w:sz w:val="28"/>
              <w:szCs w:val="28"/>
            </w:rPr>
            <w:tab/>
          </w:r>
          <w:r>
            <w:rPr>
              <w:sz w:val="28"/>
              <w:szCs w:val="28"/>
            </w:rPr>
            <w:fldChar w:fldCharType="begin"/>
          </w:r>
          <w:r>
            <w:rPr>
              <w:sz w:val="28"/>
              <w:szCs w:val="28"/>
            </w:rPr>
            <w:instrText xml:space="preserve"> PAGEREF _Toc18847 \h </w:instrText>
          </w:r>
          <w:r>
            <w:rPr>
              <w:sz w:val="28"/>
              <w:szCs w:val="28"/>
            </w:rPr>
            <w:fldChar w:fldCharType="separate"/>
          </w:r>
          <w:r>
            <w:rPr>
              <w:sz w:val="28"/>
              <w:szCs w:val="28"/>
            </w:rPr>
            <w:t>2</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6D5ECBBC">
          <w:pPr>
            <w:pStyle w:val="2"/>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_Toc6721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2.</w:t>
          </w:r>
          <w:r>
            <w:rPr>
              <w:sz w:val="28"/>
              <w:szCs w:val="28"/>
            </w:rPr>
            <w:t> 外遮阳的原理及作用</w:t>
          </w:r>
          <w:r>
            <w:rPr>
              <w:sz w:val="28"/>
              <w:szCs w:val="28"/>
            </w:rPr>
            <w:tab/>
          </w:r>
          <w:r>
            <w:rPr>
              <w:sz w:val="28"/>
              <w:szCs w:val="28"/>
            </w:rPr>
            <w:fldChar w:fldCharType="begin"/>
          </w:r>
          <w:r>
            <w:rPr>
              <w:sz w:val="28"/>
              <w:szCs w:val="28"/>
            </w:rPr>
            <w:instrText xml:space="preserve"> PAGEREF _Toc6721 \h </w:instrText>
          </w:r>
          <w:r>
            <w:rPr>
              <w:sz w:val="28"/>
              <w:szCs w:val="28"/>
            </w:rPr>
            <w:fldChar w:fldCharType="separate"/>
          </w:r>
          <w:r>
            <w:rPr>
              <w:sz w:val="28"/>
              <w:szCs w:val="28"/>
            </w:rPr>
            <w:t>2</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77F57AF1">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_Toc16564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2.1</w:t>
          </w:r>
          <w:r>
            <w:rPr>
              <w:sz w:val="28"/>
              <w:szCs w:val="28"/>
            </w:rPr>
            <w:t xml:space="preserve"> 外遮阳原理 </w:t>
          </w:r>
          <w:r>
            <w:rPr>
              <w:sz w:val="28"/>
              <w:szCs w:val="28"/>
            </w:rPr>
            <w:tab/>
          </w:r>
          <w:r>
            <w:rPr>
              <w:sz w:val="28"/>
              <w:szCs w:val="28"/>
            </w:rPr>
            <w:fldChar w:fldCharType="begin"/>
          </w:r>
          <w:r>
            <w:rPr>
              <w:sz w:val="28"/>
              <w:szCs w:val="28"/>
            </w:rPr>
            <w:instrText xml:space="preserve"> PAGEREF _Toc16564 \h </w:instrText>
          </w:r>
          <w:r>
            <w:rPr>
              <w:sz w:val="28"/>
              <w:szCs w:val="28"/>
            </w:rPr>
            <w:fldChar w:fldCharType="separate"/>
          </w:r>
          <w:r>
            <w:rPr>
              <w:sz w:val="28"/>
              <w:szCs w:val="28"/>
            </w:rPr>
            <w:t>2</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7E1A46E8">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_Toc22341 </w:instrText>
          </w:r>
          <w:r>
            <w:rPr>
              <w:rFonts w:asciiTheme="minorHAnsi" w:hAnsiTheme="minorHAnsi" w:eastAsiaTheme="minorEastAsia" w:cstheme="minorBidi"/>
              <w:kern w:val="2"/>
              <w:sz w:val="28"/>
              <w:szCs w:val="28"/>
              <w:lang w:val="en-US" w:eastAsia="zh-CN" w:bidi="ar-SA"/>
            </w:rPr>
            <w:fldChar w:fldCharType="separate"/>
          </w:r>
          <w:r>
            <w:rPr>
              <w:sz w:val="28"/>
              <w:szCs w:val="28"/>
            </w:rPr>
            <w:t>2.</w:t>
          </w:r>
          <w:r>
            <w:rPr>
              <w:rFonts w:hint="eastAsia"/>
              <w:sz w:val="28"/>
              <w:szCs w:val="28"/>
              <w:lang w:val="en-US" w:eastAsia="zh-CN"/>
            </w:rPr>
            <w:t>2</w:t>
          </w:r>
          <w:r>
            <w:rPr>
              <w:sz w:val="28"/>
              <w:szCs w:val="28"/>
            </w:rPr>
            <w:t xml:space="preserve"> 外遮阳作用 </w:t>
          </w:r>
          <w:r>
            <w:rPr>
              <w:rFonts w:hint="eastAsia"/>
              <w:sz w:val="28"/>
              <w:szCs w:val="28"/>
              <w:lang w:eastAsia="zh-CN"/>
            </w:rPr>
            <w:t>（</w:t>
          </w:r>
          <w:r>
            <w:rPr>
              <w:rFonts w:hint="eastAsia"/>
              <w:sz w:val="28"/>
              <w:szCs w:val="28"/>
              <w:lang w:val="en-US" w:eastAsia="zh-CN"/>
            </w:rPr>
            <w:t>结合工程</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_Toc22341 \h </w:instrText>
          </w:r>
          <w:r>
            <w:rPr>
              <w:sz w:val="28"/>
              <w:szCs w:val="28"/>
            </w:rPr>
            <w:fldChar w:fldCharType="separate"/>
          </w:r>
          <w:r>
            <w:rPr>
              <w:sz w:val="28"/>
              <w:szCs w:val="28"/>
            </w:rPr>
            <w:t>2</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bookmarkStart w:id="14" w:name="_GoBack"/>
          <w:bookmarkEnd w:id="14"/>
        </w:p>
        <w:p w14:paraId="47A31C8B">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_Toc15626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2.</w:t>
          </w:r>
          <w:r>
            <w:rPr>
              <w:sz w:val="28"/>
              <w:szCs w:val="28"/>
            </w:rPr>
            <w:t>3 外遮阳关键指标--遮阳系数</w:t>
          </w:r>
          <w:r>
            <w:rPr>
              <w:sz w:val="28"/>
              <w:szCs w:val="28"/>
            </w:rPr>
            <w:tab/>
          </w:r>
          <w:r>
            <w:rPr>
              <w:sz w:val="28"/>
              <w:szCs w:val="28"/>
            </w:rPr>
            <w:fldChar w:fldCharType="begin"/>
          </w:r>
          <w:r>
            <w:rPr>
              <w:sz w:val="28"/>
              <w:szCs w:val="28"/>
            </w:rPr>
            <w:instrText xml:space="preserve"> PAGEREF _Toc15626 \h </w:instrText>
          </w:r>
          <w:r>
            <w:rPr>
              <w:sz w:val="28"/>
              <w:szCs w:val="28"/>
            </w:rPr>
            <w:fldChar w:fldCharType="separate"/>
          </w:r>
          <w:r>
            <w:rPr>
              <w:sz w:val="28"/>
              <w:szCs w:val="28"/>
            </w:rPr>
            <w:t>3</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55E039D9">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_Toc31171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2.</w:t>
          </w:r>
          <w:r>
            <w:rPr>
              <w:sz w:val="28"/>
              <w:szCs w:val="28"/>
            </w:rPr>
            <w:t>4 外遮阳的分类</w:t>
          </w:r>
          <w:r>
            <w:rPr>
              <w:sz w:val="28"/>
              <w:szCs w:val="28"/>
            </w:rPr>
            <w:tab/>
          </w:r>
          <w:r>
            <w:rPr>
              <w:sz w:val="28"/>
              <w:szCs w:val="28"/>
            </w:rPr>
            <w:fldChar w:fldCharType="begin"/>
          </w:r>
          <w:r>
            <w:rPr>
              <w:sz w:val="28"/>
              <w:szCs w:val="28"/>
            </w:rPr>
            <w:instrText xml:space="preserve"> PAGEREF _Toc31171 \h </w:instrText>
          </w:r>
          <w:r>
            <w:rPr>
              <w:sz w:val="28"/>
              <w:szCs w:val="28"/>
            </w:rPr>
            <w:fldChar w:fldCharType="separate"/>
          </w:r>
          <w:r>
            <w:rPr>
              <w:sz w:val="28"/>
              <w:szCs w:val="28"/>
            </w:rPr>
            <w:t>3</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516B2176">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_Toc31279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2.</w:t>
          </w:r>
          <w:r>
            <w:rPr>
              <w:sz w:val="28"/>
              <w:szCs w:val="28"/>
            </w:rPr>
            <w:t>5 外遮阳与内遮阳的优势比较 </w:t>
          </w:r>
          <w:r>
            <w:rPr>
              <w:rFonts w:hint="eastAsia"/>
              <w:sz w:val="28"/>
              <w:szCs w:val="28"/>
              <w:lang w:eastAsia="zh-CN"/>
            </w:rPr>
            <w:t>（</w:t>
          </w:r>
          <w:r>
            <w:rPr>
              <w:rFonts w:hint="eastAsia"/>
              <w:sz w:val="28"/>
              <w:szCs w:val="28"/>
              <w:lang w:val="en-US" w:eastAsia="zh-CN"/>
            </w:rPr>
            <w:t>结合工程</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_Toc31279 \h </w:instrText>
          </w:r>
          <w:r>
            <w:rPr>
              <w:sz w:val="28"/>
              <w:szCs w:val="28"/>
            </w:rPr>
            <w:fldChar w:fldCharType="separate"/>
          </w:r>
          <w:r>
            <w:rPr>
              <w:sz w:val="28"/>
              <w:szCs w:val="28"/>
            </w:rPr>
            <w:t>4</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40E7631D">
          <w:pPr>
            <w:pStyle w:val="2"/>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_Toc4886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3.</w:t>
          </w:r>
          <w:r>
            <w:rPr>
              <w:sz w:val="28"/>
              <w:szCs w:val="28"/>
            </w:rPr>
            <w:t> 室外百叶帘应用解析</w:t>
          </w:r>
          <w:r>
            <w:rPr>
              <w:sz w:val="28"/>
              <w:szCs w:val="28"/>
            </w:rPr>
            <w:tab/>
          </w:r>
          <w:r>
            <w:rPr>
              <w:sz w:val="28"/>
              <w:szCs w:val="28"/>
            </w:rPr>
            <w:fldChar w:fldCharType="begin"/>
          </w:r>
          <w:r>
            <w:rPr>
              <w:sz w:val="28"/>
              <w:szCs w:val="28"/>
            </w:rPr>
            <w:instrText xml:space="preserve"> PAGEREF _Toc4886 \h </w:instrText>
          </w:r>
          <w:r>
            <w:rPr>
              <w:sz w:val="28"/>
              <w:szCs w:val="28"/>
            </w:rPr>
            <w:fldChar w:fldCharType="separate"/>
          </w:r>
          <w:r>
            <w:rPr>
              <w:sz w:val="28"/>
              <w:szCs w:val="28"/>
            </w:rPr>
            <w:t>4</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5AA95F44">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_Toc13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3.1</w:t>
          </w:r>
          <w:r>
            <w:rPr>
              <w:sz w:val="28"/>
              <w:szCs w:val="28"/>
            </w:rPr>
            <w:t>部件组成</w:t>
          </w:r>
          <w:r>
            <w:rPr>
              <w:rFonts w:hint="eastAsia"/>
              <w:sz w:val="28"/>
              <w:szCs w:val="28"/>
              <w:lang w:eastAsia="zh-CN"/>
            </w:rPr>
            <w:t>（</w:t>
          </w:r>
          <w:r>
            <w:rPr>
              <w:rFonts w:hint="eastAsia"/>
              <w:sz w:val="28"/>
              <w:szCs w:val="28"/>
              <w:lang w:val="en-US" w:eastAsia="zh-CN"/>
            </w:rPr>
            <w:t>图片</w:t>
          </w:r>
          <w:r>
            <w:rPr>
              <w:rFonts w:hint="eastAsia"/>
              <w:sz w:val="28"/>
              <w:szCs w:val="28"/>
              <w:lang w:eastAsia="zh-CN"/>
            </w:rPr>
            <w:t>）</w:t>
          </w:r>
          <w:r>
            <w:rPr>
              <w:sz w:val="28"/>
              <w:szCs w:val="28"/>
            </w:rPr>
            <w:tab/>
          </w:r>
          <w:r>
            <w:rPr>
              <w:sz w:val="28"/>
              <w:szCs w:val="28"/>
            </w:rPr>
            <w:fldChar w:fldCharType="begin"/>
          </w:r>
          <w:r>
            <w:rPr>
              <w:sz w:val="28"/>
              <w:szCs w:val="28"/>
            </w:rPr>
            <w:instrText xml:space="preserve"> PAGEREF _Toc13 \h </w:instrText>
          </w:r>
          <w:r>
            <w:rPr>
              <w:sz w:val="28"/>
              <w:szCs w:val="28"/>
            </w:rPr>
            <w:fldChar w:fldCharType="separate"/>
          </w:r>
          <w:r>
            <w:rPr>
              <w:sz w:val="28"/>
              <w:szCs w:val="28"/>
            </w:rPr>
            <w:t>4</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2B5F376F">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_Toc16276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3.2</w:t>
          </w:r>
          <w:r>
            <w:rPr>
              <w:sz w:val="28"/>
              <w:szCs w:val="28"/>
            </w:rPr>
            <w:t>光控功效 </w:t>
          </w:r>
          <w:r>
            <w:rPr>
              <w:sz w:val="28"/>
              <w:szCs w:val="28"/>
            </w:rPr>
            <w:tab/>
          </w:r>
          <w:r>
            <w:rPr>
              <w:sz w:val="28"/>
              <w:szCs w:val="28"/>
            </w:rPr>
            <w:fldChar w:fldCharType="begin"/>
          </w:r>
          <w:r>
            <w:rPr>
              <w:sz w:val="28"/>
              <w:szCs w:val="28"/>
            </w:rPr>
            <w:instrText xml:space="preserve"> PAGEREF _Toc16276 \h </w:instrText>
          </w:r>
          <w:r>
            <w:rPr>
              <w:sz w:val="28"/>
              <w:szCs w:val="28"/>
            </w:rPr>
            <w:fldChar w:fldCharType="separate"/>
          </w:r>
          <w:r>
            <w:rPr>
              <w:sz w:val="28"/>
              <w:szCs w:val="28"/>
            </w:rPr>
            <w:t>5</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4FD26CD0">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_Toc9584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3.</w:t>
          </w:r>
          <w:r>
            <w:rPr>
              <w:sz w:val="28"/>
              <w:szCs w:val="28"/>
            </w:rPr>
            <w:t>3 生态幕墙百叶/户外金属百叶的产品特点</w:t>
          </w:r>
          <w:r>
            <w:rPr>
              <w:sz w:val="28"/>
              <w:szCs w:val="28"/>
            </w:rPr>
            <w:tab/>
          </w:r>
          <w:r>
            <w:rPr>
              <w:sz w:val="28"/>
              <w:szCs w:val="28"/>
            </w:rPr>
            <w:fldChar w:fldCharType="begin"/>
          </w:r>
          <w:r>
            <w:rPr>
              <w:sz w:val="28"/>
              <w:szCs w:val="28"/>
            </w:rPr>
            <w:instrText xml:space="preserve"> PAGEREF _Toc9584 \h </w:instrText>
          </w:r>
          <w:r>
            <w:rPr>
              <w:sz w:val="28"/>
              <w:szCs w:val="28"/>
            </w:rPr>
            <w:fldChar w:fldCharType="separate"/>
          </w:r>
          <w:r>
            <w:rPr>
              <w:sz w:val="28"/>
              <w:szCs w:val="28"/>
            </w:rPr>
            <w:t>5</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16485927">
          <w:pPr>
            <w:pStyle w:val="3"/>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_Toc8055 </w:instrText>
          </w:r>
          <w:r>
            <w:rPr>
              <w:rFonts w:asciiTheme="minorHAnsi" w:hAnsiTheme="minorHAnsi" w:eastAsiaTheme="minorEastAsia" w:cstheme="minorBidi"/>
              <w:kern w:val="2"/>
              <w:sz w:val="28"/>
              <w:szCs w:val="28"/>
              <w:lang w:val="en-US" w:eastAsia="zh-CN" w:bidi="ar-SA"/>
            </w:rPr>
            <w:fldChar w:fldCharType="separate"/>
          </w:r>
          <w:r>
            <w:rPr>
              <w:rFonts w:hint="eastAsia"/>
              <w:sz w:val="28"/>
              <w:szCs w:val="28"/>
              <w:lang w:val="en-US" w:eastAsia="zh-CN"/>
            </w:rPr>
            <w:t>3.</w:t>
          </w:r>
          <w:r>
            <w:rPr>
              <w:sz w:val="28"/>
              <w:szCs w:val="28"/>
            </w:rPr>
            <w:t>4 技术指标 </w:t>
          </w:r>
          <w:r>
            <w:rPr>
              <w:sz w:val="28"/>
              <w:szCs w:val="28"/>
            </w:rPr>
            <w:tab/>
          </w:r>
          <w:r>
            <w:rPr>
              <w:sz w:val="28"/>
              <w:szCs w:val="28"/>
            </w:rPr>
            <w:fldChar w:fldCharType="begin"/>
          </w:r>
          <w:r>
            <w:rPr>
              <w:sz w:val="28"/>
              <w:szCs w:val="28"/>
            </w:rPr>
            <w:instrText xml:space="preserve"> PAGEREF _Toc8055 \h </w:instrText>
          </w:r>
          <w:r>
            <w:rPr>
              <w:sz w:val="28"/>
              <w:szCs w:val="28"/>
            </w:rPr>
            <w:fldChar w:fldCharType="separate"/>
          </w:r>
          <w:r>
            <w:rPr>
              <w:sz w:val="28"/>
              <w:szCs w:val="28"/>
            </w:rPr>
            <w:t>5</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72E96CC9">
          <w:pPr>
            <w:pStyle w:val="2"/>
            <w:tabs>
              <w:tab w:val="right" w:leader="dot" w:pos="8306"/>
            </w:tabs>
            <w:spacing w:line="480" w:lineRule="auto"/>
            <w:rPr>
              <w:sz w:val="28"/>
              <w:szCs w:val="28"/>
            </w:rPr>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_Toc9152 </w:instrText>
          </w:r>
          <w:r>
            <w:rPr>
              <w:rFonts w:asciiTheme="minorHAnsi" w:hAnsiTheme="minorHAnsi" w:eastAsiaTheme="minorEastAsia" w:cstheme="minorBidi"/>
              <w:kern w:val="2"/>
              <w:sz w:val="28"/>
              <w:szCs w:val="28"/>
              <w:lang w:val="en-US" w:eastAsia="zh-CN" w:bidi="ar-SA"/>
            </w:rPr>
            <w:fldChar w:fldCharType="separate"/>
          </w:r>
          <w:r>
            <w:rPr>
              <w:rFonts w:hint="eastAsia" w:ascii="Times New Roman" w:hAnsi="Times New Roman" w:eastAsia="宋体" w:cs="Times New Roman"/>
              <w:sz w:val="28"/>
              <w:szCs w:val="28"/>
              <w:lang w:val="en-US" w:eastAsia="zh-CN"/>
            </w:rPr>
            <w:t>4. 实例外遮阳成本分析（需要结合我们的模型，以下是示范）</w:t>
          </w:r>
          <w:r>
            <w:rPr>
              <w:sz w:val="28"/>
              <w:szCs w:val="28"/>
            </w:rPr>
            <w:tab/>
          </w:r>
          <w:r>
            <w:rPr>
              <w:sz w:val="28"/>
              <w:szCs w:val="28"/>
            </w:rPr>
            <w:fldChar w:fldCharType="begin"/>
          </w:r>
          <w:r>
            <w:rPr>
              <w:sz w:val="28"/>
              <w:szCs w:val="28"/>
            </w:rPr>
            <w:instrText xml:space="preserve"> PAGEREF _Toc9152 \h </w:instrText>
          </w:r>
          <w:r>
            <w:rPr>
              <w:sz w:val="28"/>
              <w:szCs w:val="28"/>
            </w:rPr>
            <w:fldChar w:fldCharType="separate"/>
          </w:r>
          <w:r>
            <w:rPr>
              <w:sz w:val="28"/>
              <w:szCs w:val="28"/>
            </w:rPr>
            <w:t>6</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4DCA2550">
          <w:pPr>
            <w:pStyle w:val="2"/>
            <w:tabs>
              <w:tab w:val="right" w:leader="dot" w:pos="8306"/>
            </w:tabs>
            <w:spacing w:line="480" w:lineRule="auto"/>
          </w:pP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HYPERLINK \l _Toc8253 </w:instrText>
          </w:r>
          <w:r>
            <w:rPr>
              <w:rFonts w:asciiTheme="minorHAnsi" w:hAnsiTheme="minorHAnsi" w:eastAsiaTheme="minorEastAsia" w:cstheme="minorBidi"/>
              <w:kern w:val="2"/>
              <w:sz w:val="28"/>
              <w:szCs w:val="28"/>
              <w:lang w:val="en-US" w:eastAsia="zh-CN" w:bidi="ar-SA"/>
            </w:rPr>
            <w:fldChar w:fldCharType="separate"/>
          </w:r>
          <w:r>
            <w:rPr>
              <w:rFonts w:hint="eastAsia" w:ascii="Times New Roman" w:hAnsi="Times New Roman" w:eastAsia="宋体" w:cs="Times New Roman"/>
              <w:sz w:val="28"/>
              <w:szCs w:val="28"/>
              <w:lang w:val="en-US" w:eastAsia="zh-CN"/>
            </w:rPr>
            <w:t>5. 小结</w:t>
          </w:r>
          <w:r>
            <w:rPr>
              <w:sz w:val="28"/>
              <w:szCs w:val="28"/>
            </w:rPr>
            <w:tab/>
          </w:r>
          <w:r>
            <w:rPr>
              <w:sz w:val="28"/>
              <w:szCs w:val="28"/>
            </w:rPr>
            <w:fldChar w:fldCharType="begin"/>
          </w:r>
          <w:r>
            <w:rPr>
              <w:sz w:val="28"/>
              <w:szCs w:val="28"/>
            </w:rPr>
            <w:instrText xml:space="preserve"> PAGEREF _Toc8253 \h </w:instrText>
          </w:r>
          <w:r>
            <w:rPr>
              <w:sz w:val="28"/>
              <w:szCs w:val="28"/>
            </w:rPr>
            <w:fldChar w:fldCharType="separate"/>
          </w:r>
          <w:r>
            <w:rPr>
              <w:sz w:val="28"/>
              <w:szCs w:val="28"/>
            </w:rPr>
            <w:t>7</w:t>
          </w:r>
          <w:r>
            <w:rPr>
              <w:sz w:val="28"/>
              <w:szCs w:val="28"/>
            </w:rPr>
            <w:fldChar w:fldCharType="end"/>
          </w:r>
          <w:r>
            <w:rPr>
              <w:rFonts w:asciiTheme="minorHAnsi" w:hAnsiTheme="minorHAnsi" w:eastAsiaTheme="minorEastAsia" w:cstheme="minorBidi"/>
              <w:kern w:val="2"/>
              <w:sz w:val="28"/>
              <w:szCs w:val="28"/>
              <w:lang w:val="en-US" w:eastAsia="zh-CN" w:bidi="ar-SA"/>
            </w:rPr>
            <w:fldChar w:fldCharType="end"/>
          </w:r>
        </w:p>
        <w:p w14:paraId="2468AD18">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Cs w:val="24"/>
              <w:lang w:val="en-US" w:eastAsia="zh-CN" w:bidi="ar-SA"/>
            </w:rPr>
            <w:fldChar w:fldCharType="end"/>
          </w:r>
        </w:p>
      </w:sdtContent>
    </w:sdt>
    <w:p w14:paraId="7175ADB1">
      <w:pPr>
        <w:rPr>
          <w:rFonts w:asciiTheme="minorHAnsi" w:hAnsiTheme="minorHAnsi" w:eastAsiaTheme="minorEastAsia" w:cstheme="minorBidi"/>
          <w:kern w:val="2"/>
          <w:sz w:val="21"/>
          <w:szCs w:val="24"/>
          <w:lang w:val="en-US" w:eastAsia="zh-CN" w:bidi="ar-SA"/>
        </w:rPr>
        <w:sectPr>
          <w:pgSz w:w="11906" w:h="16838"/>
          <w:pgMar w:top="1440" w:right="1800" w:bottom="1440" w:left="1800" w:header="851" w:footer="992" w:gutter="0"/>
          <w:cols w:space="425" w:num="1"/>
          <w:docGrid w:type="lines" w:linePitch="312" w:charSpace="0"/>
        </w:sectPr>
      </w:pPr>
    </w:p>
    <w:p w14:paraId="39124CC3">
      <w:pPr>
        <w:pStyle w:val="4"/>
        <w:keepNext w:val="0"/>
        <w:keepLines w:val="0"/>
        <w:widowControl/>
        <w:suppressLineNumbers w:val="0"/>
        <w:outlineLvl w:val="0"/>
        <w:rPr>
          <w:rStyle w:val="7"/>
          <w:rFonts w:hint="eastAsia" w:ascii="Times New Roman" w:hAnsi="Times New Roman" w:eastAsia="宋体" w:cs="Times New Roman"/>
          <w:sz w:val="28"/>
          <w:szCs w:val="28"/>
          <w:lang w:val="en-US" w:eastAsia="zh-CN"/>
        </w:rPr>
      </w:pPr>
      <w:bookmarkStart w:id="0" w:name="_Toc18847"/>
      <w:r>
        <w:rPr>
          <w:rStyle w:val="7"/>
          <w:rFonts w:hint="eastAsia" w:ascii="Times New Roman" w:hAnsi="Times New Roman" w:eastAsia="宋体" w:cs="Times New Roman"/>
          <w:sz w:val="28"/>
          <w:szCs w:val="28"/>
          <w:lang w:val="en-US" w:eastAsia="zh-CN"/>
        </w:rPr>
        <w:t>1.引言</w:t>
      </w:r>
      <w:bookmarkEnd w:id="0"/>
    </w:p>
    <w:p w14:paraId="270C8F80">
      <w:pPr>
        <w:pStyle w:val="4"/>
        <w:keepNext w:val="0"/>
        <w:keepLines w:val="0"/>
        <w:widowControl/>
        <w:suppressLineNumbers w:val="0"/>
        <w:ind w:firstLine="480" w:firstLineChars="200"/>
        <w:jc w:val="both"/>
        <w:rPr>
          <w:rFonts w:hint="eastAsia" w:eastAsiaTheme="minorEastAsia"/>
          <w:lang w:eastAsia="zh-CN"/>
        </w:rPr>
      </w:pPr>
      <w:r>
        <w:t>我国日益严峻的气候变化和能源短缺问题，使得节能减排成为了建筑设计中的一个重要方向。遮阳系统</w:t>
      </w:r>
      <w:r>
        <w:rPr>
          <w:spacing w:val="2"/>
        </w:rPr>
        <w:t>系统作为一种有效的节能措施，越来越受到建筑业的关注和采用。遮阳系统按其安装位置与建筑墙面的相对位置分为内遮阳和外遮阳，外遮阳就是安装在建筑透明围护外的遮挡阳光的装置，目前国内建筑使用较多的是外遮阳</w:t>
      </w:r>
      <w:r>
        <w:rPr>
          <w:rFonts w:hint="eastAsia"/>
          <w:spacing w:val="2"/>
          <w:lang w:eastAsia="zh-CN"/>
        </w:rPr>
        <w:t>。</w:t>
      </w:r>
      <w:r>
        <w:rPr>
          <w:spacing w:val="2"/>
        </w:rPr>
        <w:t>据统计，目前我国有超过80%的高层建筑采用了外遮阳系统，其在节能、保护室内环境和提升建筑外观等方面发挥着重要的作用。而且越来越多的地区的项目被要求做外遮阳系统，但很多人对外遮阳是什么，成本是多少却不是很了解</w:t>
      </w:r>
      <w:r>
        <w:rPr>
          <w:rFonts w:hint="eastAsia"/>
          <w:spacing w:val="2"/>
          <w:lang w:eastAsia="zh-CN"/>
        </w:rPr>
        <w:t>。</w:t>
      </w:r>
      <w:r>
        <w:rPr>
          <w:spacing w:val="2"/>
        </w:rPr>
        <w:t>本文将详细介绍外遮阳系统的原理，并以实际案例的形式分析外遮阳系统的成本情况</w:t>
      </w:r>
      <w:r>
        <w:rPr>
          <w:rFonts w:hint="eastAsia"/>
          <w:spacing w:val="2"/>
          <w:lang w:eastAsia="zh-CN"/>
        </w:rPr>
        <w:t>。</w:t>
      </w:r>
    </w:p>
    <w:p w14:paraId="0F99FF93">
      <w:pPr>
        <w:pStyle w:val="4"/>
        <w:keepNext w:val="0"/>
        <w:keepLines w:val="0"/>
        <w:widowControl/>
        <w:suppressLineNumbers w:val="0"/>
        <w:outlineLvl w:val="0"/>
        <w:rPr>
          <w:sz w:val="28"/>
          <w:szCs w:val="28"/>
        </w:rPr>
      </w:pPr>
      <w:bookmarkStart w:id="1" w:name="_Toc6721"/>
      <w:r>
        <w:rPr>
          <w:rStyle w:val="7"/>
          <w:rFonts w:hint="eastAsia"/>
          <w:sz w:val="28"/>
          <w:szCs w:val="28"/>
          <w:lang w:val="en-US" w:eastAsia="zh-CN"/>
        </w:rPr>
        <w:t>2.</w:t>
      </w:r>
      <w:r>
        <w:rPr>
          <w:rStyle w:val="7"/>
          <w:sz w:val="28"/>
          <w:szCs w:val="28"/>
        </w:rPr>
        <w:t> 外遮阳的原理及作用</w:t>
      </w:r>
      <w:bookmarkEnd w:id="1"/>
    </w:p>
    <w:p w14:paraId="5D5A9D4E">
      <w:pPr>
        <w:pStyle w:val="4"/>
        <w:keepNext w:val="0"/>
        <w:keepLines w:val="0"/>
        <w:widowControl/>
        <w:suppressLineNumbers w:val="0"/>
        <w:outlineLvl w:val="1"/>
      </w:pPr>
      <w:bookmarkStart w:id="2" w:name="_Toc16564"/>
      <w:r>
        <w:rPr>
          <w:rStyle w:val="7"/>
          <w:rFonts w:hint="eastAsia"/>
          <w:lang w:val="en-US" w:eastAsia="zh-CN"/>
        </w:rPr>
        <w:t>2.1</w:t>
      </w:r>
      <w:r>
        <w:rPr>
          <w:rStyle w:val="7"/>
        </w:rPr>
        <w:t xml:space="preserve"> 外遮阳原理 </w:t>
      </w:r>
      <w:bookmarkEnd w:id="2"/>
    </w:p>
    <w:p w14:paraId="4BCAEA7C">
      <w:pPr>
        <w:pStyle w:val="4"/>
        <w:keepNext w:val="0"/>
        <w:keepLines w:val="0"/>
        <w:widowControl/>
        <w:suppressLineNumbers w:val="0"/>
        <w:ind w:firstLine="480" w:firstLineChars="200"/>
      </w:pPr>
      <w:r>
        <w:t>外遮阳是使用某种物理的方式阻隔太阳辐射热和太阳光线通过建筑外围护进入室内。热量的传递方式有：热传导、热对流和热辐射。由于太阳辐射的能量传递主要为热辐射，所以我们的重点研究热辐射对室内环境的影响。太阳辐射时，以光的形式出现，分为三个主要波段：红外线、可见光、紫外线，其中紫外光线热量占整个热量 3%，可见光占 44%，红外光线占 53%。建筑的能耗有 50%以上是空调能耗，空调能耗的一半是因为门窗损耗的，因此建筑门窗外遮阳意义是非常重大的。</w:t>
      </w:r>
    </w:p>
    <w:p w14:paraId="119F1314">
      <w:pPr>
        <w:pStyle w:val="4"/>
        <w:keepNext w:val="0"/>
        <w:keepLines w:val="0"/>
        <w:widowControl/>
        <w:suppressLineNumbers w:val="0"/>
        <w:outlineLvl w:val="1"/>
        <w:rPr>
          <w:rFonts w:hint="eastAsia" w:eastAsiaTheme="minorEastAsia"/>
          <w:lang w:eastAsia="zh-CN"/>
        </w:rPr>
      </w:pPr>
      <w:bookmarkStart w:id="3" w:name="_Toc22341"/>
      <w:r>
        <w:rPr>
          <w:rStyle w:val="7"/>
        </w:rPr>
        <w:t>2.</w:t>
      </w:r>
      <w:r>
        <w:rPr>
          <w:rStyle w:val="7"/>
          <w:rFonts w:hint="eastAsia"/>
          <w:lang w:val="en-US" w:eastAsia="zh-CN"/>
        </w:rPr>
        <w:t>2</w:t>
      </w:r>
      <w:r>
        <w:rPr>
          <w:rStyle w:val="7"/>
        </w:rPr>
        <w:t xml:space="preserve"> 外遮阳作用 </w:t>
      </w:r>
      <w:r>
        <w:rPr>
          <w:rStyle w:val="7"/>
          <w:rFonts w:hint="eastAsia"/>
          <w:lang w:eastAsia="zh-CN"/>
        </w:rPr>
        <w:t>（</w:t>
      </w:r>
      <w:r>
        <w:rPr>
          <w:rStyle w:val="7"/>
          <w:rFonts w:hint="eastAsia"/>
          <w:lang w:val="en-US" w:eastAsia="zh-CN"/>
        </w:rPr>
        <w:t>结合工程</w:t>
      </w:r>
      <w:r>
        <w:rPr>
          <w:rStyle w:val="7"/>
          <w:rFonts w:hint="eastAsia"/>
          <w:lang w:eastAsia="zh-CN"/>
        </w:rPr>
        <w:t>）</w:t>
      </w:r>
      <w:bookmarkEnd w:id="3"/>
    </w:p>
    <w:p w14:paraId="3F123A1C">
      <w:pPr>
        <w:pStyle w:val="4"/>
        <w:keepNext w:val="0"/>
        <w:keepLines w:val="0"/>
        <w:widowControl/>
        <w:suppressLineNumbers w:val="0"/>
        <w:ind w:firstLine="480" w:firstLineChars="200"/>
      </w:pPr>
      <w:r>
        <w:t>外遮阳是我国夏热冬冷地区、夏热冬暖地区，尤其是夏季，阻挡太阳辐射热进入室内和冬季避免室内热量损失的建筑节能设计有效方法之一，外遮阳装置同时能提高居住的热舒适性和光舒适性。 </w:t>
      </w:r>
    </w:p>
    <w:p w14:paraId="2707D400">
      <w:pPr>
        <w:pStyle w:val="4"/>
        <w:keepNext w:val="0"/>
        <w:keepLines w:val="0"/>
        <w:widowControl/>
        <w:suppressLineNumbers w:val="0"/>
      </w:pPr>
      <w:r>
        <w:t>外遮阳系统作为一种节能措施，在建筑设计中发挥着重要的作用。其主要作用如下：</w:t>
      </w:r>
    </w:p>
    <w:p w14:paraId="504D54FC">
      <w:pPr>
        <w:pStyle w:val="4"/>
        <w:keepNext w:val="0"/>
        <w:keepLines w:val="0"/>
        <w:widowControl/>
        <w:suppressLineNumbers w:val="0"/>
      </w:pPr>
      <w:r>
        <w:rPr>
          <w:rStyle w:val="7"/>
        </w:rPr>
        <w:t>① 节能降耗：</w:t>
      </w:r>
      <w:r>
        <w:t>外遮阳系统能够有效地降低建筑物的能耗，减少空调和照明等设备的使用，降低能源消耗和运行成本。外遮阳系统的使用可以降低建筑物的能耗约</w:t>
      </w:r>
      <w:r>
        <w:rPr>
          <w:rFonts w:hint="eastAsia"/>
          <w:lang w:eastAsia="zh-CN"/>
        </w:rPr>
        <w:t>（</w:t>
      </w:r>
      <w:r>
        <w:t>20%-30%</w:t>
      </w:r>
      <w:r>
        <w:rPr>
          <w:rFonts w:hint="eastAsia"/>
          <w:lang w:eastAsia="zh-CN"/>
        </w:rPr>
        <w:t>）</w:t>
      </w:r>
      <w:r>
        <w:t>。</w:t>
      </w:r>
    </w:p>
    <w:p w14:paraId="5B9D4DCC">
      <w:pPr>
        <w:pStyle w:val="4"/>
        <w:keepNext w:val="0"/>
        <w:keepLines w:val="0"/>
        <w:widowControl/>
        <w:suppressLineNumbers w:val="0"/>
      </w:pPr>
      <w:r>
        <w:rPr>
          <w:rStyle w:val="7"/>
        </w:rPr>
        <w:t>② 保护室内环境：</w:t>
      </w:r>
      <w:r>
        <w:t>外遮阳系统可以有效地防止紫外线和太阳辐射对室内环境的影响，保护室内家具和装饰材料不受损坏，同时也可以减少室内光照强度，提高室内舒适度。外遮阳系统的使用可以降低室内温度约</w:t>
      </w:r>
      <w:r>
        <w:rPr>
          <w:rFonts w:hint="eastAsia"/>
          <w:lang w:eastAsia="zh-CN"/>
        </w:rPr>
        <w:t>（</w:t>
      </w:r>
      <w:r>
        <w:t>7℃-8℃</w:t>
      </w:r>
      <w:r>
        <w:rPr>
          <w:rFonts w:hint="eastAsia"/>
          <w:lang w:eastAsia="zh-CN"/>
        </w:rPr>
        <w:t>）</w:t>
      </w:r>
      <w:r>
        <w:t>左右，降低室内光照强度约</w:t>
      </w:r>
      <w:r>
        <w:rPr>
          <w:rFonts w:hint="eastAsia"/>
          <w:lang w:eastAsia="zh-CN"/>
        </w:rPr>
        <w:t>（</w:t>
      </w:r>
      <w:r>
        <w:t>50%</w:t>
      </w:r>
      <w:r>
        <w:rPr>
          <w:rFonts w:hint="eastAsia"/>
          <w:lang w:eastAsia="zh-CN"/>
        </w:rPr>
        <w:t>）</w:t>
      </w:r>
      <w:r>
        <w:t>。</w:t>
      </w:r>
    </w:p>
    <w:p w14:paraId="6F0C2DC3">
      <w:pPr>
        <w:pStyle w:val="4"/>
        <w:keepNext w:val="0"/>
        <w:keepLines w:val="0"/>
        <w:widowControl/>
        <w:suppressLineNumbers w:val="0"/>
      </w:pPr>
      <w:r>
        <w:rPr>
          <w:rStyle w:val="7"/>
        </w:rPr>
        <w:t>③ 提升建筑外观：</w:t>
      </w:r>
      <w:r>
        <w:t>外遮阳系统可以为建筑物增添美观性和艺术性，使建筑物更具有设计感和现代感。同时，外遮阳系统也可以为建筑物提供更多的设计空间和创意思路。</w:t>
      </w:r>
    </w:p>
    <w:p w14:paraId="5F2BECFD">
      <w:pPr>
        <w:pStyle w:val="4"/>
        <w:keepNext w:val="0"/>
        <w:keepLines w:val="0"/>
        <w:widowControl/>
        <w:suppressLineNumbers w:val="0"/>
      </w:pPr>
      <w:r>
        <w:rPr>
          <w:rStyle w:val="7"/>
        </w:rPr>
        <w:t>④ 提高建筑安全性：</w:t>
      </w:r>
      <w:r>
        <w:t>外遮阳系统可以有效地防止外部风雨和灰尘的侵入，保障建筑物的安全性和稳定性。同时，外遮阳系统也可以起到一定的防盗和防火的作用。</w:t>
      </w:r>
    </w:p>
    <w:p w14:paraId="51B970F0">
      <w:pPr>
        <w:pStyle w:val="4"/>
        <w:keepNext w:val="0"/>
        <w:keepLines w:val="0"/>
        <w:widowControl/>
        <w:suppressLineNumbers w:val="0"/>
        <w:outlineLvl w:val="1"/>
      </w:pPr>
      <w:bookmarkStart w:id="4" w:name="_Toc15626"/>
      <w:r>
        <w:rPr>
          <w:rStyle w:val="7"/>
          <w:rFonts w:hint="eastAsia"/>
          <w:lang w:val="en-US" w:eastAsia="zh-CN"/>
        </w:rPr>
        <w:t>2.</w:t>
      </w:r>
      <w:r>
        <w:rPr>
          <w:rStyle w:val="7"/>
        </w:rPr>
        <w:t>3 外遮阳关键指标--遮阳系数</w:t>
      </w:r>
      <w:bookmarkEnd w:id="4"/>
    </w:p>
    <w:p w14:paraId="5473449E">
      <w:pPr>
        <w:pStyle w:val="4"/>
        <w:keepNext w:val="0"/>
        <w:keepLines w:val="0"/>
        <w:widowControl/>
        <w:suppressLineNumbers w:val="0"/>
        <w:ind w:firstLine="480" w:firstLineChars="200"/>
      </w:pPr>
      <w:r>
        <w:t>外遮阳评判的关键指标是遮阳系数</w:t>
      </w:r>
      <w:r>
        <w:rPr>
          <w:rFonts w:hint="eastAsia"/>
          <w:lang w:eastAsia="zh-CN"/>
        </w:rPr>
        <w:t>。</w:t>
      </w:r>
      <w:r>
        <w:t>遮阳系数反映了遮阳装置遮档或抵御太阳光线和辐射热量的能力。 遮阳系数的表示方式分类分为四种，分别为玻璃遮阳系数 Se，外窗遮阳系数 SC，外遮阳系数 SD，综合遮阳系数 SW。 </w:t>
      </w:r>
    </w:p>
    <w:p w14:paraId="19478B55">
      <w:pPr>
        <w:pStyle w:val="4"/>
        <w:keepNext w:val="0"/>
        <w:keepLines w:val="0"/>
        <w:widowControl/>
        <w:suppressLineNumbers w:val="0"/>
      </w:pPr>
      <w:r>
        <w:t>① 玻璃遮阳系数 Se (shading coefficient)</w:t>
      </w:r>
    </w:p>
    <w:p w14:paraId="1756F30C">
      <w:pPr>
        <w:pStyle w:val="4"/>
        <w:keepNext w:val="0"/>
        <w:keepLines w:val="0"/>
        <w:widowControl/>
        <w:suppressLineNumbers w:val="0"/>
      </w:pPr>
      <w:r>
        <w:t>是指太阳穿透测试遮挡物的透射量与标准遮挡物（3mm 普通无色透明玻璃）的比值。 </w:t>
      </w:r>
    </w:p>
    <w:p w14:paraId="3A97DE08">
      <w:pPr>
        <w:pStyle w:val="4"/>
        <w:keepNext w:val="0"/>
        <w:keepLines w:val="0"/>
        <w:widowControl/>
        <w:suppressLineNumbers w:val="0"/>
      </w:pPr>
      <w:r>
        <w:t>② 外窗遮阳系数 SC(shading coefficient of external window)</w:t>
      </w:r>
    </w:p>
    <w:p w14:paraId="2EA5FEED">
      <w:pPr>
        <w:pStyle w:val="4"/>
        <w:keepNext w:val="0"/>
        <w:keepLines w:val="0"/>
        <w:widowControl/>
        <w:suppressLineNumbers w:val="0"/>
      </w:pPr>
      <w:r>
        <w:t>是指在给定条件下，透过外窗（包括窗框和玻璃）的辐射热量与透过相同条件下相同面积的标准窗户（包括窗框及 3mm 厚透明玻璃）的辐射热量的比值。 </w:t>
      </w:r>
    </w:p>
    <w:p w14:paraId="5EFEBCB4">
      <w:pPr>
        <w:pStyle w:val="4"/>
        <w:keepNext w:val="0"/>
        <w:keepLines w:val="0"/>
        <w:widowControl/>
        <w:suppressLineNumbers w:val="0"/>
      </w:pPr>
      <w:r>
        <w:t>③ 外遮阳系数 SD(external solar shading coefficient of window)</w:t>
      </w:r>
    </w:p>
    <w:p w14:paraId="133FD91A">
      <w:pPr>
        <w:pStyle w:val="4"/>
        <w:keepNext w:val="0"/>
        <w:keepLines w:val="0"/>
        <w:widowControl/>
        <w:suppressLineNumbers w:val="0"/>
      </w:pPr>
      <w:r>
        <w:t>是指建筑物玻璃幕墙有外遮阳设施时透入室内的辐射热量与在相同条件下无外遮阳设施时透入的室内辐射热量的比值。 </w:t>
      </w:r>
    </w:p>
    <w:p w14:paraId="09DE2D35">
      <w:pPr>
        <w:pStyle w:val="4"/>
        <w:keepNext w:val="0"/>
        <w:keepLines w:val="0"/>
        <w:widowControl/>
        <w:suppressLineNumbers w:val="0"/>
      </w:pPr>
      <w:r>
        <w:t>④ 综合遮阳系数 SW（integrated shading coefficient of external window）</w:t>
      </w:r>
    </w:p>
    <w:p w14:paraId="283F627E">
      <w:pPr>
        <w:pStyle w:val="4"/>
        <w:keepNext w:val="0"/>
        <w:keepLines w:val="0"/>
        <w:widowControl/>
        <w:suppressLineNumbers w:val="0"/>
      </w:pPr>
      <w:r>
        <w:t>是指玻璃遮阳系数与窗口外遮阳系数的乘积。</w:t>
      </w:r>
    </w:p>
    <w:p w14:paraId="6150BA63">
      <w:pPr>
        <w:pStyle w:val="4"/>
        <w:keepNext w:val="0"/>
        <w:keepLines w:val="0"/>
        <w:widowControl/>
        <w:suppressLineNumbers w:val="0"/>
        <w:outlineLvl w:val="1"/>
      </w:pPr>
      <w:bookmarkStart w:id="5" w:name="_Toc31171"/>
      <w:r>
        <w:rPr>
          <w:rStyle w:val="7"/>
          <w:rFonts w:hint="eastAsia"/>
          <w:lang w:val="en-US" w:eastAsia="zh-CN"/>
        </w:rPr>
        <w:t>2.</w:t>
      </w:r>
      <w:r>
        <w:rPr>
          <w:rStyle w:val="7"/>
        </w:rPr>
        <w:t>4 外遮阳的分类</w:t>
      </w:r>
      <w:bookmarkEnd w:id="5"/>
    </w:p>
    <w:p w14:paraId="1E431DC8">
      <w:pPr>
        <w:pStyle w:val="4"/>
        <w:keepNext w:val="0"/>
        <w:keepLines w:val="0"/>
        <w:widowControl/>
        <w:suppressLineNumbers w:val="0"/>
        <w:ind w:firstLine="480" w:firstLineChars="200"/>
      </w:pPr>
      <w:r>
        <w:t>目前国内常见的外遮阳有很多形式，主要的有以下几种</w:t>
      </w:r>
    </w:p>
    <w:p w14:paraId="2C8EA5AE">
      <w:pPr>
        <w:pStyle w:val="4"/>
        <w:keepNext w:val="0"/>
        <w:keepLines w:val="0"/>
        <w:widowControl/>
        <w:suppressLineNumbers w:val="0"/>
      </w:pPr>
      <w:r>
        <w:rPr>
          <w:rFonts w:hint="eastAsia"/>
          <w:lang w:val="en-US" w:eastAsia="zh-CN"/>
        </w:rPr>
        <w:t>2.</w:t>
      </w:r>
      <w:r>
        <w:t>4.1 百叶翻板类 </w:t>
      </w:r>
    </w:p>
    <w:p w14:paraId="3D8D3F8C">
      <w:pPr>
        <w:pStyle w:val="4"/>
        <w:keepNext w:val="0"/>
        <w:keepLines w:val="0"/>
        <w:widowControl/>
        <w:suppressLineNumbers w:val="0"/>
        <w:ind w:firstLine="480" w:firstLineChars="200"/>
      </w:pPr>
      <w:r>
        <w:t>包括铝合金翻板、玻璃翻板、太阳能翻板等；缺点是要求在建筑物新建时集成建造，成本太高。 </w:t>
      </w:r>
    </w:p>
    <w:p w14:paraId="72B93947">
      <w:pPr>
        <w:pStyle w:val="4"/>
        <w:keepNext w:val="0"/>
        <w:keepLines w:val="0"/>
        <w:widowControl/>
        <w:suppressLineNumbers w:val="0"/>
      </w:pPr>
      <w:r>
        <w:rPr>
          <w:rFonts w:hint="eastAsia"/>
          <w:lang w:val="en-US" w:eastAsia="zh-CN"/>
        </w:rPr>
        <w:t>2.</w:t>
      </w:r>
      <w:r>
        <w:t>4.2 室外百叶帘 </w:t>
      </w:r>
    </w:p>
    <w:p w14:paraId="7524F523">
      <w:pPr>
        <w:pStyle w:val="4"/>
        <w:keepNext w:val="0"/>
        <w:keepLines w:val="0"/>
        <w:widowControl/>
        <w:suppressLineNumbers w:val="0"/>
        <w:ind w:firstLine="480" w:firstLineChars="200"/>
      </w:pPr>
      <w:r>
        <w:t>包括电动百叶帘和手动百叶帘；缺点是易接灰，遮挡太阳光线时不透景，易变形，易损坏，维护难度大，机构可靠性不高，不适用于高层建筑。 </w:t>
      </w:r>
    </w:p>
    <w:p w14:paraId="261EB40C">
      <w:pPr>
        <w:pStyle w:val="4"/>
        <w:keepNext w:val="0"/>
        <w:keepLines w:val="0"/>
        <w:widowControl/>
        <w:suppressLineNumbers w:val="0"/>
      </w:pPr>
      <w:r>
        <w:rPr>
          <w:rFonts w:hint="eastAsia"/>
          <w:lang w:val="en-US" w:eastAsia="zh-CN"/>
        </w:rPr>
        <w:t>2.</w:t>
      </w:r>
      <w:r>
        <w:t>4.3 室外硬卷帘 </w:t>
      </w:r>
    </w:p>
    <w:p w14:paraId="1D0F2470">
      <w:pPr>
        <w:pStyle w:val="4"/>
        <w:keepNext w:val="0"/>
        <w:keepLines w:val="0"/>
        <w:widowControl/>
        <w:suppressLineNumbers w:val="0"/>
        <w:ind w:firstLine="480" w:firstLineChars="200"/>
      </w:pPr>
      <w:r>
        <w:t>包括铝合金硬卷帘、铝合金发泡硬卷帘、塑钢硬卷帘、PVC 硬卷帘和其他（木质等）；缺点是遮阳时也遮挡了光线，不透景，不透气，样式单一，无美观性。 </w:t>
      </w:r>
    </w:p>
    <w:p w14:paraId="3DB0279A">
      <w:pPr>
        <w:pStyle w:val="4"/>
        <w:keepNext w:val="0"/>
        <w:keepLines w:val="0"/>
        <w:widowControl/>
        <w:suppressLineNumbers w:val="0"/>
      </w:pPr>
      <w:r>
        <w:rPr>
          <w:rFonts w:hint="eastAsia"/>
          <w:lang w:val="en-US" w:eastAsia="zh-CN"/>
        </w:rPr>
        <w:t>2.</w:t>
      </w:r>
      <w:r>
        <w:t>4.4 室外软卷帘 </w:t>
      </w:r>
    </w:p>
    <w:p w14:paraId="19CB86C8">
      <w:pPr>
        <w:pStyle w:val="4"/>
        <w:keepNext w:val="0"/>
        <w:keepLines w:val="0"/>
        <w:widowControl/>
        <w:suppressLineNumbers w:val="0"/>
        <w:ind w:firstLine="480" w:firstLineChars="200"/>
      </w:pPr>
      <w:r>
        <w:t>包括电动软卷帘、曲柄摇杆驱动软卷帘和拉珠驱动软卷帘；缺点是用于室外抗风性能无法保证。 </w:t>
      </w:r>
    </w:p>
    <w:p w14:paraId="4585134C">
      <w:pPr>
        <w:pStyle w:val="4"/>
        <w:keepNext w:val="0"/>
        <w:keepLines w:val="0"/>
        <w:widowControl/>
        <w:suppressLineNumbers w:val="0"/>
      </w:pPr>
      <w:r>
        <w:rPr>
          <w:rFonts w:hint="eastAsia"/>
          <w:lang w:val="en-US" w:eastAsia="zh-CN"/>
        </w:rPr>
        <w:t>2.</w:t>
      </w:r>
      <w:r>
        <w:t>4.5 遮阳篷 </w:t>
      </w:r>
    </w:p>
    <w:p w14:paraId="6AFE1D30">
      <w:pPr>
        <w:pStyle w:val="4"/>
        <w:keepNext w:val="0"/>
        <w:keepLines w:val="0"/>
        <w:widowControl/>
        <w:suppressLineNumbers w:val="0"/>
        <w:ind w:firstLine="480" w:firstLineChars="200"/>
      </w:pPr>
      <w:r>
        <w:t>包括曲臂式遮阳篷、摆转式遮阳篷、斜伸式遮阳篷、折叠式遮阳篷、固定式遮阳篷和轨道式遮阳篷；缺点是成本高，机构可靠性能不高，抗风效果差，不适用于高层建筑。 </w:t>
      </w:r>
    </w:p>
    <w:p w14:paraId="0B418DA3">
      <w:pPr>
        <w:pStyle w:val="4"/>
        <w:keepNext w:val="0"/>
        <w:keepLines w:val="0"/>
        <w:widowControl/>
        <w:suppressLineNumbers w:val="0"/>
        <w:outlineLvl w:val="1"/>
        <w:rPr>
          <w:rFonts w:hint="eastAsia" w:eastAsiaTheme="minorEastAsia"/>
          <w:lang w:eastAsia="zh-CN"/>
        </w:rPr>
      </w:pPr>
      <w:bookmarkStart w:id="6" w:name="_Toc31279"/>
      <w:r>
        <w:rPr>
          <w:rStyle w:val="7"/>
          <w:rFonts w:hint="eastAsia"/>
          <w:lang w:val="en-US" w:eastAsia="zh-CN"/>
        </w:rPr>
        <w:t>2.</w:t>
      </w:r>
      <w:r>
        <w:rPr>
          <w:rStyle w:val="7"/>
        </w:rPr>
        <w:t>5 外遮阳与内遮阳的优势比较 </w:t>
      </w:r>
      <w:r>
        <w:rPr>
          <w:rStyle w:val="7"/>
          <w:rFonts w:hint="eastAsia"/>
          <w:lang w:eastAsia="zh-CN"/>
        </w:rPr>
        <w:t>（</w:t>
      </w:r>
      <w:r>
        <w:rPr>
          <w:rStyle w:val="7"/>
          <w:rFonts w:hint="eastAsia"/>
          <w:lang w:val="en-US" w:eastAsia="zh-CN"/>
        </w:rPr>
        <w:t>结合工程</w:t>
      </w:r>
      <w:r>
        <w:rPr>
          <w:rStyle w:val="7"/>
          <w:rFonts w:hint="eastAsia"/>
          <w:lang w:eastAsia="zh-CN"/>
        </w:rPr>
        <w:t>）</w:t>
      </w:r>
      <w:bookmarkEnd w:id="6"/>
    </w:p>
    <w:p w14:paraId="01F89393">
      <w:pPr>
        <w:pStyle w:val="4"/>
        <w:keepNext w:val="0"/>
        <w:keepLines w:val="0"/>
        <w:widowControl/>
        <w:suppressLineNumbers w:val="0"/>
        <w:ind w:firstLine="480" w:firstLineChars="200"/>
      </w:pPr>
      <w:r>
        <w:t xml:space="preserve">外遮阳的遮阳效果要优于内遮阳。安装室外遮阳系统可使室内温度降低 </w:t>
      </w:r>
      <w:r>
        <w:rPr>
          <w:rFonts w:hint="eastAsia"/>
          <w:lang w:eastAsia="zh-CN"/>
        </w:rPr>
        <w:t>（</w:t>
      </w:r>
      <w:r>
        <w:t>7℃-8℃</w:t>
      </w:r>
      <w:r>
        <w:rPr>
          <w:rFonts w:hint="eastAsia"/>
          <w:lang w:eastAsia="zh-CN"/>
        </w:rPr>
        <w:t>）</w:t>
      </w:r>
      <w:r>
        <w:t>，节省</w:t>
      </w:r>
      <w:r>
        <w:rPr>
          <w:rFonts w:hint="eastAsia"/>
          <w:lang w:eastAsia="zh-CN"/>
        </w:rPr>
        <w:t>（</w:t>
      </w:r>
      <w:r>
        <w:t>40%-60%</w:t>
      </w:r>
      <w:r>
        <w:rPr>
          <w:rFonts w:hint="eastAsia"/>
          <w:lang w:eastAsia="zh-CN"/>
        </w:rPr>
        <w:t>）</w:t>
      </w:r>
      <w:r>
        <w:t>的空调能耗，安装室内遮阳系统可使室内温度降低</w:t>
      </w:r>
      <w:r>
        <w:rPr>
          <w:rFonts w:hint="eastAsia"/>
          <w:lang w:eastAsia="zh-CN"/>
        </w:rPr>
        <w:t>（</w:t>
      </w:r>
      <w:r>
        <w:t xml:space="preserve"> 4℃-5℃</w:t>
      </w:r>
      <w:r>
        <w:rPr>
          <w:rFonts w:hint="eastAsia"/>
          <w:lang w:eastAsia="zh-CN"/>
        </w:rPr>
        <w:t>）</w:t>
      </w:r>
      <w:r>
        <w:t>，节省</w:t>
      </w:r>
      <w:r>
        <w:rPr>
          <w:rFonts w:hint="eastAsia"/>
          <w:lang w:eastAsia="zh-CN"/>
        </w:rPr>
        <w:t>（</w:t>
      </w:r>
      <w:r>
        <w:t>30%-45%</w:t>
      </w:r>
      <w:r>
        <w:rPr>
          <w:rFonts w:hint="eastAsia"/>
          <w:lang w:eastAsia="zh-CN"/>
        </w:rPr>
        <w:t>）</w:t>
      </w:r>
      <w:r>
        <w:t>的空调能耗电量。就节能而言，室外遮阳系统更优于室内遮阳系统。外遮阳系统在太阳辐射达到玻璃幕墙前就被遮挡在外，并且由于在外遮阳设施与窗户之间有流动的空气把热量带走，热量不会有机会进入室内。而内遮阳是太阳辐射进入室内之后再进行处理，在窗帘和玻璃之间形成了热岛效应，窗帘在室内并没有密封的效果，热量很容易在室内扩散</w:t>
      </w:r>
    </w:p>
    <w:p w14:paraId="1414CF6F">
      <w:pPr>
        <w:pStyle w:val="4"/>
        <w:keepNext w:val="0"/>
        <w:keepLines w:val="0"/>
        <w:widowControl/>
        <w:suppressLineNumbers w:val="0"/>
        <w:outlineLvl w:val="0"/>
        <w:rPr>
          <w:sz w:val="28"/>
          <w:szCs w:val="28"/>
        </w:rPr>
      </w:pPr>
      <w:bookmarkStart w:id="7" w:name="_Toc4886"/>
      <w:r>
        <w:rPr>
          <w:rStyle w:val="7"/>
          <w:rFonts w:hint="eastAsia"/>
          <w:sz w:val="28"/>
          <w:szCs w:val="28"/>
          <w:lang w:val="en-US" w:eastAsia="zh-CN"/>
        </w:rPr>
        <w:t>3.</w:t>
      </w:r>
      <w:r>
        <w:rPr>
          <w:rStyle w:val="7"/>
          <w:sz w:val="28"/>
          <w:szCs w:val="28"/>
        </w:rPr>
        <w:t> 室外百叶帘应用解析</w:t>
      </w:r>
      <w:bookmarkEnd w:id="7"/>
    </w:p>
    <w:p w14:paraId="4B5FEA2C">
      <w:pPr>
        <w:pStyle w:val="4"/>
        <w:keepNext w:val="0"/>
        <w:keepLines w:val="0"/>
        <w:widowControl/>
        <w:suppressLineNumbers w:val="0"/>
        <w:ind w:firstLine="480" w:firstLineChars="200"/>
        <w:rPr>
          <w:rFonts w:hint="eastAsia" w:eastAsiaTheme="minorEastAsia"/>
          <w:lang w:val="en-US" w:eastAsia="zh-CN"/>
        </w:rPr>
      </w:pPr>
      <w:r>
        <w:t>目前国内建筑中使用外遮阳系统种类不少，而室外百叶帘是应用最广泛的一种</w:t>
      </w:r>
      <w:r>
        <w:rPr>
          <w:rFonts w:hint="eastAsia"/>
          <w:lang w:eastAsia="zh-CN"/>
        </w:rPr>
        <w:t>。</w:t>
      </w:r>
    </w:p>
    <w:p w14:paraId="7162B448">
      <w:pPr>
        <w:pStyle w:val="4"/>
        <w:keepNext w:val="0"/>
        <w:keepLines w:val="0"/>
        <w:widowControl/>
        <w:numPr>
          <w:numId w:val="0"/>
        </w:numPr>
        <w:suppressLineNumbers w:val="0"/>
        <w:ind w:right="0" w:rightChars="0"/>
        <w:outlineLvl w:val="1"/>
        <w:rPr>
          <w:rStyle w:val="7"/>
          <w:rFonts w:hint="eastAsia"/>
          <w:lang w:eastAsia="zh-CN"/>
        </w:rPr>
      </w:pPr>
      <w:bookmarkStart w:id="8" w:name="_Toc13"/>
      <w:r>
        <w:rPr>
          <w:rStyle w:val="7"/>
          <w:rFonts w:hint="eastAsia"/>
          <w:lang w:val="en-US" w:eastAsia="zh-CN"/>
        </w:rPr>
        <w:t>3.1</w:t>
      </w:r>
      <w:r>
        <w:rPr>
          <w:rStyle w:val="7"/>
        </w:rPr>
        <w:t>部件组成</w:t>
      </w:r>
      <w:r>
        <w:rPr>
          <w:rStyle w:val="7"/>
          <w:rFonts w:hint="eastAsia"/>
          <w:lang w:eastAsia="zh-CN"/>
        </w:rPr>
        <w:t>（</w:t>
      </w:r>
      <w:r>
        <w:rPr>
          <w:rStyle w:val="7"/>
          <w:rFonts w:hint="eastAsia"/>
          <w:lang w:val="en-US" w:eastAsia="zh-CN"/>
        </w:rPr>
        <w:t>图片</w:t>
      </w:r>
      <w:r>
        <w:rPr>
          <w:rStyle w:val="7"/>
          <w:rFonts w:hint="eastAsia"/>
          <w:lang w:eastAsia="zh-CN"/>
        </w:rPr>
        <w:t>）</w:t>
      </w:r>
      <w:bookmarkEnd w:id="8"/>
    </w:p>
    <w:p w14:paraId="4B5E5221">
      <w:pPr>
        <w:pStyle w:val="4"/>
        <w:keepNext w:val="0"/>
        <w:keepLines w:val="0"/>
        <w:widowControl/>
        <w:numPr>
          <w:numId w:val="0"/>
        </w:numPr>
        <w:suppressLineNumbers w:val="0"/>
        <w:ind w:right="0" w:rightChars="0"/>
        <w:rPr>
          <w:rStyle w:val="7"/>
          <w:rFonts w:hint="eastAsia"/>
          <w:lang w:eastAsia="zh-CN"/>
        </w:rPr>
      </w:pPr>
      <w:r>
        <w:rPr>
          <w:rStyle w:val="7"/>
          <w:rFonts w:hint="eastAsia"/>
          <w:lang w:eastAsia="zh-CN"/>
        </w:rPr>
        <w:drawing>
          <wp:inline distT="0" distB="0" distL="114300" distR="114300">
            <wp:extent cx="3330575" cy="2108200"/>
            <wp:effectExtent l="0" t="0" r="9525" b="0"/>
            <wp:docPr id="2" name="图片 2" descr="微信图片_2025-11-09_192727_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1-09_192727_515"/>
                    <pic:cNvPicPr>
                      <a:picLocks noChangeAspect="1"/>
                    </pic:cNvPicPr>
                  </pic:nvPicPr>
                  <pic:blipFill>
                    <a:blip r:embed="rId4"/>
                    <a:stretch>
                      <a:fillRect/>
                    </a:stretch>
                  </pic:blipFill>
                  <pic:spPr>
                    <a:xfrm>
                      <a:off x="0" y="0"/>
                      <a:ext cx="3330575" cy="2108200"/>
                    </a:xfrm>
                    <a:prstGeom prst="rect">
                      <a:avLst/>
                    </a:prstGeom>
                  </pic:spPr>
                </pic:pic>
              </a:graphicData>
            </a:graphic>
          </wp:inline>
        </w:drawing>
      </w:r>
    </w:p>
    <w:p w14:paraId="7CAB950C">
      <w:pPr>
        <w:pStyle w:val="4"/>
        <w:keepNext w:val="0"/>
        <w:keepLines w:val="0"/>
        <w:widowControl/>
        <w:numPr>
          <w:numId w:val="0"/>
        </w:numPr>
        <w:suppressLineNumbers w:val="0"/>
        <w:ind w:leftChars="0" w:right="0" w:rightChars="0"/>
        <w:outlineLvl w:val="1"/>
        <w:rPr>
          <w:rStyle w:val="7"/>
        </w:rPr>
      </w:pPr>
      <w:bookmarkStart w:id="9" w:name="_Toc16276"/>
      <w:r>
        <w:rPr>
          <w:rStyle w:val="7"/>
          <w:rFonts w:hint="eastAsia"/>
          <w:lang w:val="en-US" w:eastAsia="zh-CN"/>
        </w:rPr>
        <w:t>3.2</w:t>
      </w:r>
      <w:r>
        <w:rPr>
          <w:rStyle w:val="7"/>
        </w:rPr>
        <w:t>光控功效 </w:t>
      </w:r>
      <w:bookmarkEnd w:id="9"/>
    </w:p>
    <w:p w14:paraId="28A99B4E">
      <w:pPr>
        <w:pStyle w:val="4"/>
        <w:keepNext w:val="0"/>
        <w:keepLines w:val="0"/>
        <w:widowControl/>
        <w:numPr>
          <w:numId w:val="0"/>
        </w:numPr>
        <w:suppressLineNumbers w:val="0"/>
        <w:ind w:leftChars="0" w:right="0" w:rightChars="0" w:firstLine="488" w:firstLineChars="200"/>
        <w:rPr>
          <w:rFonts w:hint="eastAsia"/>
          <w:spacing w:val="2"/>
          <w:lang w:eastAsia="zh-CN"/>
        </w:rPr>
      </w:pPr>
      <w:r>
        <w:rPr>
          <w:spacing w:val="2"/>
        </w:rPr>
        <w:t>可自由选择室内进光度，无论会议还是办公，可有效避免电脑显示器上的白屏眩光现象，缩小室内明暗对比度，减轻用眼疲劳。经过窗口金属叶片与天花反射后，使原有从下向上的光线变为由上而下，使室内环境的光源更合理健康</w:t>
      </w:r>
      <w:r>
        <w:rPr>
          <w:rFonts w:hint="eastAsia"/>
          <w:spacing w:val="2"/>
          <w:lang w:eastAsia="zh-CN"/>
        </w:rPr>
        <w:t>。使用室外百叶帘遮阳前后效果对比如下：</w:t>
      </w:r>
    </w:p>
    <w:p w14:paraId="5988B520">
      <w:pPr>
        <w:pStyle w:val="4"/>
        <w:keepNext w:val="0"/>
        <w:keepLines w:val="0"/>
        <w:widowControl/>
        <w:numPr>
          <w:numId w:val="0"/>
        </w:numPr>
        <w:suppressLineNumbers w:val="0"/>
        <w:ind w:right="0" w:rightChars="0"/>
        <w:rPr>
          <w:rFonts w:hint="eastAsia"/>
          <w:spacing w:val="2"/>
          <w:lang w:val="en-US" w:eastAsia="zh-CN"/>
        </w:rPr>
      </w:pPr>
      <w:r>
        <w:t>①</w:t>
      </w:r>
      <w:r>
        <w:rPr>
          <w:rFonts w:hint="eastAsia"/>
          <w:spacing w:val="2"/>
          <w:lang w:eastAsia="zh-CN"/>
        </w:rPr>
        <w:t>遮阳隔热效果</w:t>
      </w:r>
      <w:r>
        <w:rPr>
          <w:rFonts w:hint="eastAsia"/>
          <w:spacing w:val="2"/>
          <w:lang w:val="en-US" w:eastAsia="zh-CN"/>
        </w:rPr>
        <w:t>:遮阳前：阳光直射室内，产生大量热量，使室内温度显著升高，尤其在夏季，西晒房间温度可能比遮阳后高（5 - 10℃）。遮阳后：百叶帘能阻挡80%以上的太阳辐射热，有效降低室内温度，减少空调负荷，如柏林GSW大厦采用双层玻璃幕墙夹层可调节式遮阳板，显著降低了室内得热。</w:t>
      </w:r>
    </w:p>
    <w:p w14:paraId="2440CE31">
      <w:pPr>
        <w:pStyle w:val="4"/>
        <w:keepNext w:val="0"/>
        <w:keepLines w:val="0"/>
        <w:widowControl/>
        <w:numPr>
          <w:numId w:val="0"/>
        </w:numPr>
        <w:suppressLineNumbers w:val="0"/>
        <w:ind w:right="0" w:rightChars="0"/>
        <w:rPr>
          <w:rFonts w:hint="eastAsia"/>
          <w:lang w:val="en-US" w:eastAsia="zh-CN"/>
        </w:rPr>
      </w:pPr>
      <w:r>
        <w:t>②</w:t>
      </w:r>
      <w:r>
        <w:rPr>
          <w:rFonts w:hint="eastAsia"/>
        </w:rPr>
        <w:t>采光效果</w:t>
      </w:r>
      <w:r>
        <w:rPr>
          <w:rFonts w:hint="eastAsia"/>
          <w:lang w:val="en-US" w:eastAsia="zh-CN"/>
        </w:rPr>
        <w:t>:遮阳前：阳光直射可能导致室内采光不均，局部区域光线过强产生眩光，影响视觉舒适度。遮阳后：通过调节百叶角度，可使室内光线更均匀柔和，避免直射光和眩光，同时能利用反射光增加室内亮度，改善采光质量。</w:t>
      </w:r>
    </w:p>
    <w:p w14:paraId="0CC803C5">
      <w:pPr>
        <w:pStyle w:val="4"/>
        <w:keepNext w:val="0"/>
        <w:keepLines w:val="0"/>
        <w:widowControl/>
        <w:numPr>
          <w:numId w:val="0"/>
        </w:numPr>
        <w:suppressLineNumbers w:val="0"/>
        <w:ind w:right="0" w:rightChars="0"/>
        <w:rPr>
          <w:rFonts w:hint="eastAsia"/>
          <w:lang w:val="en-US" w:eastAsia="zh-CN"/>
        </w:rPr>
      </w:pPr>
      <w:r>
        <w:t>③</w:t>
      </w:r>
      <w:r>
        <w:rPr>
          <w:rFonts w:hint="eastAsia"/>
        </w:rPr>
        <w:t>节能效果</w:t>
      </w:r>
      <w:r>
        <w:rPr>
          <w:rFonts w:hint="eastAsia"/>
          <w:lang w:val="en-US" w:eastAsia="zh-CN"/>
        </w:rPr>
        <w:t>:遮阳前：室内为降低温度需长时间使用空调，能耗较高。遮阳后：减少了太阳辐射热进入室内，可降低空调使用频率或选择更小功率空调，从而节省能源，如户外百叶帘可降低所选样板办公室约(结合工程)的主要能源消耗。</w:t>
      </w:r>
    </w:p>
    <w:p w14:paraId="103FB3E0">
      <w:pPr>
        <w:pStyle w:val="4"/>
        <w:keepNext w:val="0"/>
        <w:keepLines w:val="0"/>
        <w:widowControl/>
        <w:numPr>
          <w:numId w:val="0"/>
        </w:numPr>
        <w:suppressLineNumbers w:val="0"/>
        <w:ind w:right="0" w:rightChars="0"/>
        <w:rPr>
          <w:rFonts w:hint="eastAsia"/>
          <w:lang w:val="en-US" w:eastAsia="zh-CN"/>
        </w:rPr>
      </w:pPr>
      <w:r>
        <w:t>④</w:t>
      </w:r>
      <w:r>
        <w:rPr>
          <w:rFonts w:hint="eastAsia"/>
        </w:rPr>
        <w:t>对家具的保护</w:t>
      </w:r>
      <w:r>
        <w:rPr>
          <w:rFonts w:hint="eastAsia"/>
          <w:lang w:val="en-US" w:eastAsia="zh-CN"/>
        </w:rPr>
        <w:t>:遮阳前：长期阳光直射会使家具表面温度升高，加速木材干裂、塑料老化，还会导致家具褪色。遮阳后：有效阻挡紫外线，保护家具不受紫外线影响，延长家具使用寿命。</w:t>
      </w:r>
    </w:p>
    <w:p w14:paraId="2441D746">
      <w:pPr>
        <w:pStyle w:val="4"/>
        <w:keepNext w:val="0"/>
        <w:keepLines w:val="0"/>
        <w:widowControl/>
        <w:suppressLineNumbers w:val="0"/>
        <w:outlineLvl w:val="1"/>
      </w:pPr>
      <w:bookmarkStart w:id="10" w:name="_Toc9584"/>
      <w:r>
        <w:rPr>
          <w:rStyle w:val="7"/>
          <w:rFonts w:hint="eastAsia"/>
          <w:lang w:val="en-US" w:eastAsia="zh-CN"/>
        </w:rPr>
        <w:t>3.</w:t>
      </w:r>
      <w:r>
        <w:rPr>
          <w:rStyle w:val="7"/>
        </w:rPr>
        <w:t>3 生态幕墙百叶/户外金属百叶的产品特点</w:t>
      </w:r>
      <w:bookmarkEnd w:id="10"/>
    </w:p>
    <w:p w14:paraId="6247BFE1">
      <w:pPr>
        <w:pStyle w:val="4"/>
        <w:keepNext w:val="0"/>
        <w:keepLines w:val="0"/>
        <w:widowControl/>
        <w:suppressLineNumbers w:val="0"/>
      </w:pPr>
      <w:r>
        <w:t>①通常选用欧洲进口专用高等级铝镁硅合金，化学成分采用铝业协会指定的标准，强度高，弹性好，色牢度优，预压成弧，经久耐用 </w:t>
      </w:r>
    </w:p>
    <w:p w14:paraId="2B27D128">
      <w:pPr>
        <w:pStyle w:val="4"/>
        <w:keepNext w:val="0"/>
        <w:keepLines w:val="0"/>
        <w:widowControl/>
        <w:suppressLineNumbers w:val="0"/>
      </w:pPr>
      <w:r>
        <w:t>②保温隔热性能卓越，有效降低空调和采暖的能耗，节能环保 </w:t>
      </w:r>
    </w:p>
    <w:p w14:paraId="0259997B">
      <w:pPr>
        <w:pStyle w:val="4"/>
        <w:keepNext w:val="0"/>
        <w:keepLines w:val="0"/>
        <w:widowControl/>
        <w:suppressLineNumbers w:val="0"/>
      </w:pPr>
      <w:r>
        <w:t>③帘片经特殊珐琅烤漆工艺处理，三涂三烤，色彩均匀，耐湿防潮，色牢度好 </w:t>
      </w:r>
    </w:p>
    <w:p w14:paraId="61D22C7A">
      <w:pPr>
        <w:pStyle w:val="4"/>
        <w:keepNext w:val="0"/>
        <w:keepLines w:val="0"/>
        <w:widowControl/>
        <w:suppressLineNumbers w:val="0"/>
      </w:pPr>
      <w:r>
        <w:t>④自由控制帘片的闭合度，提供多种隐私和光线控制选择 </w:t>
      </w:r>
    </w:p>
    <w:p w14:paraId="4C13DD04">
      <w:pPr>
        <w:pStyle w:val="4"/>
        <w:keepNext w:val="0"/>
        <w:keepLines w:val="0"/>
        <w:widowControl/>
        <w:suppressLineNumbers w:val="0"/>
      </w:pPr>
      <w:r>
        <w:t>⑤激光工艺的针孔帘，开孔均匀，遮阳不遮景 </w:t>
      </w:r>
    </w:p>
    <w:p w14:paraId="3675F917">
      <w:pPr>
        <w:pStyle w:val="4"/>
        <w:keepNext w:val="0"/>
        <w:keepLines w:val="0"/>
        <w:widowControl/>
        <w:suppressLineNumbers w:val="0"/>
      </w:pPr>
      <w:r>
        <w:t>⑥非同步调光帘，帘片上下角度翻转各不相同，使入室光线达到最佳。</w:t>
      </w:r>
    </w:p>
    <w:p w14:paraId="54604DB6">
      <w:pPr>
        <w:pStyle w:val="4"/>
        <w:keepNext w:val="0"/>
        <w:keepLines w:val="0"/>
        <w:widowControl/>
        <w:suppressLineNumbers w:val="0"/>
        <w:outlineLvl w:val="1"/>
      </w:pPr>
      <w:bookmarkStart w:id="11" w:name="_Toc8055"/>
      <w:r>
        <w:rPr>
          <w:rStyle w:val="7"/>
          <w:rFonts w:hint="eastAsia"/>
          <w:lang w:val="en-US" w:eastAsia="zh-CN"/>
        </w:rPr>
        <w:t>3.</w:t>
      </w:r>
      <w:r>
        <w:rPr>
          <w:rStyle w:val="7"/>
        </w:rPr>
        <w:t>4 技术指标 </w:t>
      </w:r>
      <w:bookmarkEnd w:id="11"/>
    </w:p>
    <w:p w14:paraId="43789EEF">
      <w:pPr>
        <w:pStyle w:val="4"/>
        <w:keepNext w:val="0"/>
        <w:keepLines w:val="0"/>
        <w:widowControl/>
        <w:suppressLineNumbers w:val="0"/>
      </w:pPr>
      <w:r>
        <w:rPr>
          <w:rFonts w:hint="eastAsia"/>
          <w:lang w:val="en-US" w:eastAsia="zh-CN"/>
        </w:rPr>
        <w:t>3.</w:t>
      </w:r>
      <w:r>
        <w:t>4.1 帘片 </w:t>
      </w:r>
    </w:p>
    <w:p w14:paraId="21C4FDC1">
      <w:pPr>
        <w:pStyle w:val="4"/>
        <w:keepNext w:val="0"/>
        <w:keepLines w:val="0"/>
        <w:widowControl/>
        <w:suppressLineNumbers w:val="0"/>
        <w:ind w:firstLine="480" w:firstLineChars="200"/>
      </w:pPr>
      <w:r>
        <w:t>铝合金成分：采用高等级 Alloy AA6011 铝合金帘片，6011 化学成分采用铝业协会指定的标准，具有极佳的特性，能够生产经久耐用，预压成弧的铝卷材料。 规格及公差帘片分类： 50mm 帘片---帘片厚度 0.23 mm，帘片宽度为50 mm。80mm帘片---帘片厚度 0.45 mm， 帘片宽度为80 mm。 铝卷预处理：采用一级水准处理，预涂层采用特殊的 Anorcoat 转换涂层，在涂层处理中不产生废水。 铝卷涂层：经过化学预处理，动态涂层线控制所有涂层，附着力增强、牢固、润滑且色彩统一。</w:t>
      </w:r>
    </w:p>
    <w:p w14:paraId="4D82EF88">
      <w:pPr>
        <w:pStyle w:val="4"/>
        <w:keepNext w:val="0"/>
        <w:keepLines w:val="0"/>
        <w:widowControl/>
        <w:suppressLineNumbers w:val="0"/>
      </w:pPr>
      <w:r>
        <w:rPr>
          <w:rFonts w:hint="eastAsia"/>
          <w:lang w:val="en-US" w:eastAsia="zh-CN"/>
        </w:rPr>
        <w:t>3.</w:t>
      </w:r>
      <w:r>
        <w:t>4.2 顶槽</w:t>
      </w:r>
    </w:p>
    <w:p w14:paraId="6952755B">
      <w:pPr>
        <w:pStyle w:val="4"/>
        <w:keepNext w:val="0"/>
        <w:keepLines w:val="0"/>
        <w:widowControl/>
        <w:suppressLineNumbers w:val="0"/>
        <w:ind w:firstLine="480" w:firstLineChars="200"/>
      </w:pPr>
      <w:r>
        <w:t>镀锌钢滚压成U 型，或铝合金挤压成型，截面规格 57*51 mm。</w:t>
      </w:r>
    </w:p>
    <w:p w14:paraId="687CA662">
      <w:pPr>
        <w:pStyle w:val="4"/>
        <w:keepNext w:val="0"/>
        <w:keepLines w:val="0"/>
        <w:widowControl/>
        <w:suppressLineNumbers w:val="0"/>
      </w:pPr>
      <w:r>
        <w:rPr>
          <w:rFonts w:hint="eastAsia"/>
          <w:lang w:val="en-US" w:eastAsia="zh-CN"/>
        </w:rPr>
        <w:t>3.</w:t>
      </w:r>
      <w:r>
        <w:t>4.3 升降/调光系统 </w:t>
      </w:r>
    </w:p>
    <w:p w14:paraId="6FE62BF6">
      <w:pPr>
        <w:pStyle w:val="4"/>
        <w:keepNext w:val="0"/>
        <w:keepLines w:val="0"/>
        <w:widowControl/>
        <w:suppressLineNumbers w:val="0"/>
        <w:ind w:firstLine="480" w:firstLineChars="200"/>
      </w:pPr>
      <w:r>
        <w:t>由高强度工程塑料制成，金属配件经防腐处理，具有自润滑功能，能够牵引拉带、梯绳对窗帘实现升降和调光。 </w:t>
      </w:r>
    </w:p>
    <w:p w14:paraId="694D4F1C">
      <w:pPr>
        <w:pStyle w:val="4"/>
        <w:keepNext w:val="0"/>
        <w:keepLines w:val="0"/>
        <w:widowControl/>
        <w:suppressLineNumbers w:val="0"/>
      </w:pPr>
      <w:r>
        <w:rPr>
          <w:rFonts w:hint="eastAsia"/>
          <w:lang w:val="en-US" w:eastAsia="zh-CN"/>
        </w:rPr>
        <w:t>3.</w:t>
      </w:r>
      <w:r>
        <w:t>4.4 提升拉带 </w:t>
      </w:r>
    </w:p>
    <w:p w14:paraId="35D12FD6">
      <w:pPr>
        <w:pStyle w:val="4"/>
        <w:keepNext w:val="0"/>
        <w:keepLines w:val="0"/>
        <w:widowControl/>
        <w:suppressLineNumbers w:val="0"/>
        <w:ind w:firstLine="480" w:firstLineChars="200"/>
      </w:pPr>
      <w:r>
        <w:t>聚酯纤维材质，具耐 UV 和耐候性，经预收缩处理，规格 6*0.33 mm。 </w:t>
      </w:r>
    </w:p>
    <w:p w14:paraId="04464A36">
      <w:pPr>
        <w:pStyle w:val="4"/>
        <w:keepNext w:val="0"/>
        <w:keepLines w:val="0"/>
        <w:widowControl/>
        <w:suppressLineNumbers w:val="0"/>
      </w:pPr>
      <w:r>
        <w:rPr>
          <w:rFonts w:hint="eastAsia"/>
          <w:lang w:val="en-US" w:eastAsia="zh-CN"/>
        </w:rPr>
        <w:t>3.</w:t>
      </w:r>
      <w:r>
        <w:t>4.5 底槽 </w:t>
      </w:r>
    </w:p>
    <w:p w14:paraId="0C5F6F39">
      <w:pPr>
        <w:pStyle w:val="4"/>
        <w:keepNext w:val="0"/>
        <w:keepLines w:val="0"/>
        <w:widowControl/>
        <w:suppressLineNumbers w:val="0"/>
        <w:ind w:firstLine="480" w:firstLineChars="200"/>
      </w:pPr>
      <w:r>
        <w:t>铝合金挤压成型，塑料边盖附有导向钩或边索导向针。 </w:t>
      </w:r>
    </w:p>
    <w:p w14:paraId="3EC6411D">
      <w:pPr>
        <w:pStyle w:val="4"/>
        <w:keepNext w:val="0"/>
        <w:keepLines w:val="0"/>
        <w:widowControl/>
        <w:suppressLineNumbers w:val="0"/>
      </w:pPr>
      <w:r>
        <w:rPr>
          <w:rFonts w:hint="eastAsia"/>
          <w:lang w:val="en-US" w:eastAsia="zh-CN"/>
        </w:rPr>
        <w:t>3.</w:t>
      </w:r>
      <w:r>
        <w:t>4.6 牵引装置 </w:t>
      </w:r>
    </w:p>
    <w:p w14:paraId="670063AF">
      <w:pPr>
        <w:pStyle w:val="4"/>
        <w:keepNext w:val="0"/>
        <w:keepLines w:val="0"/>
        <w:widowControl/>
        <w:suppressLineNumbers w:val="0"/>
        <w:ind w:firstLine="480" w:firstLineChars="200"/>
      </w:pPr>
      <w:r>
        <w:t>边索型----不锈钢边索位于顶槽和牵引索安装码中间。边轨型----挤压铝合金边轨，附有塑料插件以降低噪音，帘片末端附有导向钩。</w:t>
      </w:r>
    </w:p>
    <w:p w14:paraId="5CDBBE8C">
      <w:pPr>
        <w:pStyle w:val="4"/>
        <w:keepNext w:val="0"/>
        <w:keepLines w:val="0"/>
        <w:widowControl/>
        <w:suppressLineNumbers w:val="0"/>
      </w:pPr>
      <w:r>
        <w:rPr>
          <w:rFonts w:hint="eastAsia"/>
          <w:lang w:val="en-US" w:eastAsia="zh-CN"/>
        </w:rPr>
        <w:t>3.</w:t>
      </w:r>
      <w:r>
        <w:t>4.7 梯绳 </w:t>
      </w:r>
    </w:p>
    <w:p w14:paraId="42B8392A">
      <w:pPr>
        <w:pStyle w:val="4"/>
        <w:keepNext w:val="0"/>
        <w:keepLines w:val="0"/>
        <w:widowControl/>
        <w:suppressLineNumbers w:val="0"/>
        <w:ind w:firstLine="480" w:firstLineChars="200"/>
      </w:pPr>
      <w:r>
        <w:t>聚酯纤维材质，经防 UV 和耐候性处理。 </w:t>
      </w:r>
    </w:p>
    <w:p w14:paraId="619D2410">
      <w:pPr>
        <w:pStyle w:val="4"/>
        <w:keepNext w:val="0"/>
        <w:keepLines w:val="0"/>
        <w:widowControl/>
        <w:suppressLineNumbers w:val="0"/>
      </w:pPr>
      <w:r>
        <w:rPr>
          <w:rFonts w:hint="eastAsia"/>
          <w:lang w:val="en-US" w:eastAsia="zh-CN"/>
        </w:rPr>
        <w:t>3.</w:t>
      </w:r>
      <w:r>
        <w:t>4.8 控制方式 </w:t>
      </w:r>
    </w:p>
    <w:p w14:paraId="0214A597">
      <w:pPr>
        <w:pStyle w:val="4"/>
        <w:keepNext w:val="0"/>
        <w:keepLines w:val="0"/>
        <w:widowControl/>
        <w:suppressLineNumbers w:val="0"/>
        <w:ind w:firstLine="480" w:firstLineChars="200"/>
      </w:pPr>
      <w:r>
        <w:t>分为手动控制和自动控制两种。 </w:t>
      </w:r>
    </w:p>
    <w:p w14:paraId="3C2D6B4D">
      <w:pPr>
        <w:pStyle w:val="4"/>
        <w:keepNext w:val="0"/>
        <w:keepLines w:val="0"/>
        <w:widowControl/>
        <w:suppressLineNumbers w:val="0"/>
      </w:pPr>
      <w:r>
        <w:rPr>
          <w:rFonts w:hint="eastAsia"/>
          <w:lang w:val="en-US" w:eastAsia="zh-CN"/>
        </w:rPr>
        <w:t>3.</w:t>
      </w:r>
      <w:r>
        <w:t>4.9 智能控制系统 </w:t>
      </w:r>
    </w:p>
    <w:p w14:paraId="65D2FA33">
      <w:pPr>
        <w:pStyle w:val="4"/>
        <w:keepNext w:val="0"/>
        <w:keepLines w:val="0"/>
        <w:widowControl/>
        <w:suppressLineNumbers w:val="0"/>
        <w:ind w:firstLine="480" w:firstLineChars="200"/>
      </w:pPr>
      <w:r>
        <w:t>可对大楼窗帘进行分层，分面控制，可对每一区域本地开关授权；可制定时间计划实施分区域的定时控制；可利用照度感应器实施自动控制；能处理台风，消防信号等实现应急自动控制；带有系统诊断及位置查询功能；可扩展阴影计算及阳光追踪功能。</w:t>
      </w:r>
    </w:p>
    <w:p w14:paraId="2256F0F4">
      <w:pPr>
        <w:pStyle w:val="4"/>
        <w:keepNext w:val="0"/>
        <w:keepLines w:val="0"/>
        <w:widowControl/>
        <w:suppressLineNumbers w:val="0"/>
        <w:outlineLvl w:val="0"/>
        <w:rPr>
          <w:rStyle w:val="7"/>
          <w:rFonts w:hint="eastAsia" w:ascii="Times New Roman" w:hAnsi="Times New Roman" w:eastAsia="宋体" w:cs="Times New Roman"/>
          <w:sz w:val="28"/>
          <w:szCs w:val="28"/>
          <w:lang w:val="en-US" w:eastAsia="zh-CN"/>
        </w:rPr>
      </w:pPr>
      <w:bookmarkStart w:id="12" w:name="_Toc9152"/>
      <w:r>
        <w:rPr>
          <w:rStyle w:val="7"/>
          <w:rFonts w:hint="eastAsia" w:ascii="Times New Roman" w:hAnsi="Times New Roman" w:eastAsia="宋体" w:cs="Times New Roman"/>
          <w:sz w:val="28"/>
          <w:szCs w:val="28"/>
          <w:lang w:val="en-US" w:eastAsia="zh-CN"/>
        </w:rPr>
        <w:t>4. 实例外遮阳成本分析（需要结合我们的模型，以下是示范）</w:t>
      </w:r>
      <w:bookmarkEnd w:id="12"/>
    </w:p>
    <w:p w14:paraId="3ACF9AFC">
      <w:pPr>
        <w:pStyle w:val="4"/>
        <w:keepNext w:val="0"/>
        <w:keepLines w:val="0"/>
        <w:widowControl/>
        <w:suppressLineNumbers w:val="0"/>
        <w:ind w:firstLine="480" w:firstLineChars="200"/>
      </w:pPr>
      <w:r>
        <w:t>超低能耗建筑外窗均需要设置外遮阳措施，保证夏季遮阳，有效降低夏季的太阳能得热。外遮阳的措施有多种多样，其中常用的有外卷帘遮阳、中空层增加百叶等等，其成本也具有很大的离散型，一般按洞口面积计算200元/㎡一扇窗增加外遮阳，相当于门窗单价增加30%~50%</w:t>
      </w:r>
    </w:p>
    <w:p w14:paraId="172B731D">
      <w:pPr>
        <w:pStyle w:val="4"/>
        <w:keepNext w:val="0"/>
        <w:keepLines w:val="0"/>
        <w:widowControl/>
        <w:suppressLineNumbers w:val="0"/>
      </w:pPr>
      <w:r>
        <w:rPr>
          <w:rStyle w:val="7"/>
        </w:rPr>
        <w:t>案例分析：</w:t>
      </w:r>
    </w:p>
    <w:p w14:paraId="5629BC9C">
      <w:pPr>
        <w:pStyle w:val="4"/>
        <w:keepNext w:val="0"/>
        <w:keepLines w:val="0"/>
        <w:widowControl/>
        <w:suppressLineNumbers w:val="0"/>
        <w:ind w:firstLine="488" w:firstLineChars="200"/>
      </w:pPr>
      <w:r>
        <w:rPr>
          <w:spacing w:val="2"/>
        </w:rPr>
        <w:t>某标杆房企项目使用外遮阳系统，具体的方案及成本分析如下：</w:t>
      </w:r>
    </w:p>
    <w:p w14:paraId="63B3B3E3">
      <w:pPr>
        <w:pStyle w:val="4"/>
        <w:keepNext w:val="0"/>
        <w:keepLines w:val="0"/>
        <w:widowControl/>
        <w:suppressLineNumbers w:val="0"/>
      </w:pPr>
      <w:r>
        <w:rPr>
          <w:rStyle w:val="7"/>
        </w:rPr>
        <w:t>1. 遮阳形式：</w:t>
      </w:r>
      <w:r>
        <w:t>遮阳百叶，叶片采用 80mm 宽的铝合金弧形帘片，表面氟碳喷涂处理。 </w:t>
      </w:r>
    </w:p>
    <w:p w14:paraId="3D84D858">
      <w:pPr>
        <w:pStyle w:val="4"/>
        <w:keepNext w:val="0"/>
        <w:keepLines w:val="0"/>
        <w:widowControl/>
        <w:suppressLineNumbers w:val="0"/>
      </w:pPr>
      <w:r>
        <w:rPr>
          <w:rStyle w:val="7"/>
        </w:rPr>
        <w:t>2. 材质：</w:t>
      </w:r>
      <w:r>
        <w:t>铝合金。 </w:t>
      </w:r>
    </w:p>
    <w:p w14:paraId="4B43741A">
      <w:pPr>
        <w:pStyle w:val="4"/>
        <w:keepNext w:val="0"/>
        <w:keepLines w:val="0"/>
        <w:widowControl/>
        <w:suppressLineNumbers w:val="0"/>
      </w:pPr>
      <w:r>
        <w:rPr>
          <w:rStyle w:val="7"/>
        </w:rPr>
        <w:t>3. 控制方式：</w:t>
      </w:r>
      <w:r>
        <w:t>智能控制。 </w:t>
      </w:r>
    </w:p>
    <w:p w14:paraId="39C42AF0">
      <w:pPr>
        <w:pStyle w:val="4"/>
        <w:keepNext w:val="0"/>
        <w:keepLines w:val="0"/>
        <w:widowControl/>
        <w:suppressLineNumbers w:val="0"/>
      </w:pPr>
      <w:r>
        <w:rPr>
          <w:rStyle w:val="7"/>
        </w:rPr>
        <w:t>4. 布置位置：</w:t>
      </w:r>
    </w:p>
    <w:p w14:paraId="6D5D59E2">
      <w:pPr>
        <w:rPr>
          <w:rStyle w:val="7"/>
          <w:rFonts w:hint="eastAsia"/>
          <w:lang w:eastAsia="zh-CN"/>
        </w:rPr>
      </w:pPr>
      <w:r>
        <w:rPr>
          <w:rStyle w:val="7"/>
          <w:rFonts w:hint="eastAsia"/>
          <w:lang w:eastAsia="zh-CN"/>
        </w:rPr>
        <w:drawing>
          <wp:inline distT="0" distB="0" distL="114300" distR="114300">
            <wp:extent cx="5124450" cy="2914650"/>
            <wp:effectExtent l="0" t="0" r="6350" b="6350"/>
            <wp:docPr id="3" name="图片 3" descr="微信图片_2025-11-08_203734_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1-08_203734_708"/>
                    <pic:cNvPicPr>
                      <a:picLocks noChangeAspect="1"/>
                    </pic:cNvPicPr>
                  </pic:nvPicPr>
                  <pic:blipFill>
                    <a:blip r:embed="rId5"/>
                    <a:stretch>
                      <a:fillRect/>
                    </a:stretch>
                  </pic:blipFill>
                  <pic:spPr>
                    <a:xfrm>
                      <a:off x="0" y="0"/>
                      <a:ext cx="5124450" cy="2914650"/>
                    </a:xfrm>
                    <a:prstGeom prst="rect">
                      <a:avLst/>
                    </a:prstGeom>
                  </pic:spPr>
                </pic:pic>
              </a:graphicData>
            </a:graphic>
          </wp:inline>
        </w:drawing>
      </w:r>
    </w:p>
    <w:p w14:paraId="58A33F4F">
      <w:pPr>
        <w:keepNext w:val="0"/>
        <w:keepLines w:val="0"/>
        <w:widowControl/>
        <w:suppressLineNumbers w:val="0"/>
        <w:jc w:val="left"/>
      </w:pPr>
      <w:r>
        <w:rPr>
          <w:rFonts w:ascii="宋体" w:hAnsi="宋体" w:eastAsia="宋体" w:cs="宋体"/>
          <w:kern w:val="0"/>
          <w:sz w:val="24"/>
          <w:szCs w:val="24"/>
          <w:lang w:val="en-US" w:eastAsia="zh-CN" w:bidi="ar"/>
        </w:rPr>
        <w:t>5. 成本分析</w:t>
      </w:r>
    </w:p>
    <w:p w14:paraId="2D6FCDAE">
      <w:pPr>
        <w:rPr>
          <w:rStyle w:val="7"/>
          <w:rFonts w:hint="eastAsia"/>
          <w:lang w:eastAsia="zh-CN"/>
        </w:rPr>
      </w:pPr>
      <w:r>
        <w:rPr>
          <w:rStyle w:val="7"/>
          <w:rFonts w:hint="eastAsia"/>
          <w:lang w:eastAsia="zh-CN"/>
        </w:rPr>
        <w:drawing>
          <wp:inline distT="0" distB="0" distL="114300" distR="114300">
            <wp:extent cx="2992755" cy="1296670"/>
            <wp:effectExtent l="0" t="0" r="4445" b="11430"/>
            <wp:docPr id="4" name="图片 4" descr="微信图片_2025-11-08_203940_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08_203940_083"/>
                    <pic:cNvPicPr>
                      <a:picLocks noChangeAspect="1"/>
                    </pic:cNvPicPr>
                  </pic:nvPicPr>
                  <pic:blipFill>
                    <a:blip r:embed="rId6"/>
                    <a:stretch>
                      <a:fillRect/>
                    </a:stretch>
                  </pic:blipFill>
                  <pic:spPr>
                    <a:xfrm>
                      <a:off x="0" y="0"/>
                      <a:ext cx="2992755" cy="1296670"/>
                    </a:xfrm>
                    <a:prstGeom prst="rect">
                      <a:avLst/>
                    </a:prstGeom>
                  </pic:spPr>
                </pic:pic>
              </a:graphicData>
            </a:graphic>
          </wp:inline>
        </w:drawing>
      </w:r>
    </w:p>
    <w:p w14:paraId="4DFB3795">
      <w:pPr>
        <w:pStyle w:val="4"/>
        <w:keepNext w:val="0"/>
        <w:keepLines w:val="0"/>
        <w:widowControl/>
        <w:suppressLineNumbers w:val="0"/>
        <w:outlineLvl w:val="0"/>
        <w:rPr>
          <w:rStyle w:val="7"/>
          <w:rFonts w:hint="eastAsia" w:ascii="Times New Roman" w:hAnsi="Times New Roman" w:eastAsia="宋体" w:cs="Times New Roman"/>
          <w:sz w:val="28"/>
          <w:szCs w:val="28"/>
          <w:lang w:val="en-US" w:eastAsia="zh-CN"/>
        </w:rPr>
      </w:pPr>
      <w:bookmarkStart w:id="13" w:name="_Toc8253"/>
      <w:r>
        <w:rPr>
          <w:rStyle w:val="7"/>
          <w:rFonts w:hint="eastAsia" w:ascii="Times New Roman" w:hAnsi="Times New Roman" w:eastAsia="宋体" w:cs="Times New Roman"/>
          <w:sz w:val="28"/>
          <w:szCs w:val="28"/>
          <w:lang w:val="en-US" w:eastAsia="zh-CN"/>
        </w:rPr>
        <w:t>5. 小结</w:t>
      </w:r>
      <w:bookmarkEnd w:id="13"/>
    </w:p>
    <w:p w14:paraId="75915274">
      <w:pPr>
        <w:pStyle w:val="4"/>
        <w:keepNext w:val="0"/>
        <w:keepLines w:val="0"/>
        <w:widowControl/>
        <w:suppressLineNumbers w:val="0"/>
        <w:ind w:firstLine="480" w:firstLineChars="200"/>
        <w:rPr>
          <w:rFonts w:hint="eastAsia" w:eastAsiaTheme="minorEastAsia"/>
          <w:lang w:eastAsia="zh-CN"/>
        </w:rPr>
      </w:pPr>
      <w:r>
        <w:t>外遮阳系统是一种非常重要的建筑设计元素，它能够为建筑物提供多种多样的功能和效益，包括节能降耗、保护室内环境、提升建筑外观和提高建筑安全性等方面。在当前环保和节能的大背景下，外遮阳系统的作用日益凸显，越来越</w:t>
      </w:r>
      <w:r>
        <w:rPr>
          <w:rFonts w:hint="eastAsia"/>
          <w:lang w:val="en-US" w:eastAsia="zh-CN"/>
        </w:rPr>
        <w:t>受</w:t>
      </w:r>
      <w:r>
        <w:t>到建筑设计师和业主的重视。因此，在今后的建筑设计中，我们应该更加注重外遮阳系统的应用，充分发挥其在建筑节能、环保和美观等方面的重要作用</w:t>
      </w:r>
      <w:r>
        <w:rPr>
          <w:rFonts w:hint="eastAsia"/>
          <w:lang w:eastAsia="zh-CN"/>
        </w:rPr>
        <w:t>。</w:t>
      </w:r>
    </w:p>
    <w:p w14:paraId="12C19CDB">
      <w:pPr>
        <w:pStyle w:val="4"/>
        <w:keepNext w:val="0"/>
        <w:keepLines w:val="0"/>
        <w:widowControl/>
        <w:suppressLineNumbers w:val="0"/>
        <w:rPr>
          <w:rStyle w:val="7"/>
          <w:rFonts w:hint="eastAsia"/>
          <w:lang w:val="en-US" w:eastAsia="zh-CN"/>
        </w:rPr>
      </w:pPr>
    </w:p>
    <w:p w14:paraId="05874430">
      <w:pPr>
        <w:rPr>
          <w:rStyle w:val="7"/>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7226"/>
    <w:rsid w:val="02691984"/>
    <w:rsid w:val="04713C0F"/>
    <w:rsid w:val="056318D2"/>
    <w:rsid w:val="0AD164D3"/>
    <w:rsid w:val="0BBD62CF"/>
    <w:rsid w:val="0D5D7F7A"/>
    <w:rsid w:val="104963C3"/>
    <w:rsid w:val="1262090D"/>
    <w:rsid w:val="12A037B0"/>
    <w:rsid w:val="1559533D"/>
    <w:rsid w:val="164002A0"/>
    <w:rsid w:val="1B593C13"/>
    <w:rsid w:val="1D61352C"/>
    <w:rsid w:val="1E616D7F"/>
    <w:rsid w:val="1E620C67"/>
    <w:rsid w:val="26551BE3"/>
    <w:rsid w:val="26860F87"/>
    <w:rsid w:val="26AC2D80"/>
    <w:rsid w:val="2984172C"/>
    <w:rsid w:val="2DE53D06"/>
    <w:rsid w:val="2F6A7056"/>
    <w:rsid w:val="30E15D13"/>
    <w:rsid w:val="37C56E8B"/>
    <w:rsid w:val="399737E3"/>
    <w:rsid w:val="3BBB1019"/>
    <w:rsid w:val="3CCA2A44"/>
    <w:rsid w:val="3E872422"/>
    <w:rsid w:val="3E954FBB"/>
    <w:rsid w:val="3F716AD8"/>
    <w:rsid w:val="4122096B"/>
    <w:rsid w:val="42463782"/>
    <w:rsid w:val="43E47766"/>
    <w:rsid w:val="449B1354"/>
    <w:rsid w:val="45456005"/>
    <w:rsid w:val="46C661AA"/>
    <w:rsid w:val="47532CF6"/>
    <w:rsid w:val="47A730C4"/>
    <w:rsid w:val="4D7814A6"/>
    <w:rsid w:val="4F143BB3"/>
    <w:rsid w:val="4F9F68AD"/>
    <w:rsid w:val="4FDD0D75"/>
    <w:rsid w:val="504B2D47"/>
    <w:rsid w:val="510746C6"/>
    <w:rsid w:val="551A0AAB"/>
    <w:rsid w:val="56AB4841"/>
    <w:rsid w:val="58C106A9"/>
    <w:rsid w:val="59754CD5"/>
    <w:rsid w:val="5A006E37"/>
    <w:rsid w:val="5BB93C0A"/>
    <w:rsid w:val="5C0D5892"/>
    <w:rsid w:val="5C7B25A9"/>
    <w:rsid w:val="5CDE5F6B"/>
    <w:rsid w:val="5DA96938"/>
    <w:rsid w:val="5E556A51"/>
    <w:rsid w:val="5F702A21"/>
    <w:rsid w:val="5F8F77E3"/>
    <w:rsid w:val="61CB7520"/>
    <w:rsid w:val="62724313"/>
    <w:rsid w:val="64DB5A06"/>
    <w:rsid w:val="65E40437"/>
    <w:rsid w:val="66DA3FFA"/>
    <w:rsid w:val="67DF4D79"/>
    <w:rsid w:val="69503956"/>
    <w:rsid w:val="6A3B4BD9"/>
    <w:rsid w:val="6B574042"/>
    <w:rsid w:val="6DC21DEE"/>
    <w:rsid w:val="6E881964"/>
    <w:rsid w:val="6F55146F"/>
    <w:rsid w:val="740F108B"/>
    <w:rsid w:val="75C96ACE"/>
    <w:rsid w:val="76241DC1"/>
    <w:rsid w:val="77F75A5E"/>
    <w:rsid w:val="79EB4F94"/>
    <w:rsid w:val="7B754A9B"/>
    <w:rsid w:val="7BD4685F"/>
    <w:rsid w:val="7D412A8D"/>
    <w:rsid w:val="7D545437"/>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style>
  <w:style w:type="paragraph" w:styleId="3">
    <w:name w:val="toc 2"/>
    <w:basedOn w:val="1"/>
    <w:next w:val="1"/>
    <w:uiPriority w:val="0"/>
    <w:pPr>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3291</Words>
  <Characters>3585</Characters>
  <Lines>0</Lines>
  <Paragraphs>0</Paragraphs>
  <TotalTime>0</TotalTime>
  <ScaleCrop>false</ScaleCrop>
  <LinksUpToDate>false</LinksUpToDate>
  <CharactersWithSpaces>3745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2025-11-08T12:30:00Z</dcterms:created>
  <dc:creator>27633</dc:creator>
  <cp:lastModifiedBy>WPS_1694080915</cp:lastModifiedBy>
  <dcterms:modified xsi:type="dcterms:W3CDTF">2025-11-09T11:54:19Z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eyJoZGlkIjoiYmQwODBmYWZkMWEzMDcyYzRiN2JlNDJkNWMwOGE3N2MiLCJ1c2VySWQiOiIxNTMwNDQxMjg4In0=</vt:lpwstr>
  </property>
  <property fmtid="{D5CDD505-2E9C-101B-9397-08002B2CF9AE}" pid="4" name="ICV">
    <vt:lpwstr>87F143E1B8B0498BB806B219FCCDBAE7_12</vt:lpwstr>
  </property>
</Properties>
</file>