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36" w:name="_GoBack"/>
      <w:bookmarkEnd w:id="136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建筑可再生</w:t>
      </w:r>
      <w:r>
        <w:rPr>
          <w:rFonts w:ascii="黑体" w:hAnsi="宋体" w:eastAsia="黑体"/>
          <w:b/>
          <w:bCs/>
          <w:sz w:val="72"/>
          <w:szCs w:val="72"/>
        </w:rPr>
        <w:t>能源利用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LJ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贵州-安顺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T18947122576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_Toc3999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_Toc3999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_Toc7352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_Toc7352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_Toc21807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_Toc21807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_Toc31346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_Toc31346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_Toc5347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_Toc5347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_Toc1111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_Toc1111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_Toc8536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_Toc8536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_Toc20778 </w:instrText>
      </w:r>
      <w:r>
        <w:fldChar w:fldCharType="separate"/>
      </w:r>
      <w:r>
        <w:rPr>
          <w:rFonts w:hint="eastAsia"/>
        </w:rPr>
        <w:t>5 太阳</w:t>
      </w:r>
      <w:r>
        <w:t>能资源</w:t>
      </w:r>
      <w:r>
        <w:tab/>
      </w:r>
      <w:r>
        <w:fldChar w:fldCharType="begin"/>
      </w:r>
      <w:r>
        <w:instrText xml:space="preserve"> PAGEREF _Toc20778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_Toc4702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_Toc4702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_Toc27960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_Toc27960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_Toc4094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_Toc4094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_Toc8606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_Toc8606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_Toc788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_Toc788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_Toc20256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_Toc20256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_Toc16228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_Toc16228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_Toc16466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_Toc16466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_Toc7046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_Toc7046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_Toc13918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_Toc13918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_Toc19756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_Toc19756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_Toc19633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_Toc19633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_Toc21636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_Toc21636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_Toc29521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_Toc29521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_Toc22474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_Toc22474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_Toc31919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_Toc31919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_Toc6211 </w:instrText>
      </w:r>
      <w:r>
        <w:fldChar w:fldCharType="separate"/>
      </w:r>
      <w:r>
        <w:rPr>
          <w:rFonts w:hint="eastAsia"/>
        </w:rPr>
        <w:t xml:space="preserve">11 </w:t>
      </w:r>
      <w:r>
        <w:t>光伏发电</w:t>
      </w:r>
      <w:r>
        <w:tab/>
      </w:r>
      <w:r>
        <w:fldChar w:fldCharType="begin"/>
      </w:r>
      <w:r>
        <w:instrText xml:space="preserve"> PAGEREF _Toc6211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_Toc25388 </w:instrText>
      </w:r>
      <w:r>
        <w:fldChar w:fldCharType="separate"/>
      </w:r>
      <w:r>
        <w:rPr>
          <w:rFonts w:hint="eastAsia"/>
        </w:rPr>
        <w:t xml:space="preserve">12 </w:t>
      </w:r>
      <w:r>
        <w:t>可再生能源利用</w:t>
      </w:r>
      <w:r>
        <w:tab/>
      </w:r>
      <w:r>
        <w:fldChar w:fldCharType="begin"/>
      </w:r>
      <w:r>
        <w:instrText xml:space="preserve"> PAGEREF _Toc25388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_Toc13368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热泵空调</w:t>
      </w:r>
      <w:r>
        <w:tab/>
      </w:r>
      <w:r>
        <w:fldChar w:fldCharType="begin"/>
      </w:r>
      <w:r>
        <w:instrText xml:space="preserve"> PAGEREF _Toc13368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_Toc19373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12.1.1 </w:t>
      </w:r>
      <w:r>
        <w:t>计算说明</w:t>
      </w:r>
      <w:r>
        <w:tab/>
      </w:r>
      <w:r>
        <w:fldChar w:fldCharType="begin"/>
      </w:r>
      <w:r>
        <w:instrText xml:space="preserve"> PAGEREF _Toc19373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_Toc17839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12.1.2 </w:t>
      </w:r>
      <w:r>
        <w:t>地源/空气源利用</w:t>
      </w:r>
      <w:r>
        <w:tab/>
      </w:r>
      <w:r>
        <w:fldChar w:fldCharType="begin"/>
      </w:r>
      <w:r>
        <w:instrText xml:space="preserve"> PAGEREF _Toc17839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_Toc13814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生活热水</w:t>
      </w:r>
      <w:r>
        <w:tab/>
      </w:r>
      <w:r>
        <w:fldChar w:fldCharType="begin"/>
      </w:r>
      <w:r>
        <w:instrText xml:space="preserve"> PAGEREF _Toc13814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_Toc11243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12.2.1 </w:t>
      </w:r>
      <w:r>
        <w:t>计算说明</w:t>
      </w:r>
      <w:r>
        <w:tab/>
      </w:r>
      <w:r>
        <w:fldChar w:fldCharType="begin"/>
      </w:r>
      <w:r>
        <w:instrText xml:space="preserve"> PAGEREF _Toc11243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_Toc4253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12.2.2 </w:t>
      </w:r>
      <w:r>
        <w:t>太阳能利用</w:t>
      </w:r>
      <w:r>
        <w:tab/>
      </w:r>
      <w:r>
        <w:fldChar w:fldCharType="begin"/>
      </w:r>
      <w:r>
        <w:instrText xml:space="preserve"> PAGEREF _Toc4253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_Toc32258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12.2.3 </w:t>
      </w:r>
      <w:r>
        <w:t>地源/空气源利用</w:t>
      </w:r>
      <w:r>
        <w:tab/>
      </w:r>
      <w:r>
        <w:fldChar w:fldCharType="begin"/>
      </w:r>
      <w:r>
        <w:instrText xml:space="preserve"> PAGEREF _Toc32258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_Toc21973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可再生发电</w:t>
      </w:r>
      <w:r>
        <w:tab/>
      </w:r>
      <w:r>
        <w:fldChar w:fldCharType="begin"/>
      </w:r>
      <w:r>
        <w:instrText xml:space="preserve"> PAGEREF _Toc21973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_Toc22279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12.3.1 </w:t>
      </w:r>
      <w:r>
        <w:t>计算说明</w:t>
      </w:r>
      <w:r>
        <w:tab/>
      </w:r>
      <w:r>
        <w:fldChar w:fldCharType="begin"/>
      </w:r>
      <w:r>
        <w:instrText xml:space="preserve"> PAGEREF _Toc22279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_Toc16230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12.3.2 </w:t>
      </w:r>
      <w:r>
        <w:t>计算结果</w:t>
      </w:r>
      <w:r>
        <w:tab/>
      </w:r>
      <w:r>
        <w:fldChar w:fldCharType="begin"/>
      </w:r>
      <w:r>
        <w:instrText xml:space="preserve"> PAGEREF _Toc16230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_Toc28822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综合可再生利用率</w:t>
      </w:r>
      <w:r>
        <w:tab/>
      </w:r>
      <w:r>
        <w:fldChar w:fldCharType="begin"/>
      </w:r>
      <w:r>
        <w:instrText xml:space="preserve"> PAGEREF _Toc28822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_Toc21387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12.4.1 </w:t>
      </w:r>
      <w:r>
        <w:t>计算说明</w:t>
      </w:r>
      <w:r>
        <w:tab/>
      </w:r>
      <w:r>
        <w:fldChar w:fldCharType="begin"/>
      </w:r>
      <w:r>
        <w:instrText xml:space="preserve"> PAGEREF _Toc21387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_Toc26319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12.4.2 </w:t>
      </w:r>
      <w:r>
        <w:t>计算结果</w:t>
      </w:r>
      <w:r>
        <w:tab/>
      </w:r>
      <w:r>
        <w:fldChar w:fldCharType="begin"/>
      </w:r>
      <w:r>
        <w:instrText xml:space="preserve"> PAGEREF _Toc26319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3999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LJ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贵州-安顺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26.25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105.92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964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2          地下</w:t>
            </w:r>
            <w:bookmarkStart w:id="20" w:name="地下建筑层数"/>
            <w:r>
              <w:t>0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6.0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2893.31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1904.01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0.73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0.48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7352"/>
      <w:r>
        <w:rPr>
          <w:rFonts w:hint="eastAsia"/>
        </w:rPr>
        <w:t>标准依据</w:t>
      </w:r>
      <w:bookmarkEnd w:id="30"/>
      <w:bookmarkEnd w:id="31"/>
    </w:p>
    <w:p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《建筑节能与可再生能源利用通用规范》GB55010-2021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《民用建筑太阳能热水系统应用技术规范》GB 50364-2018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《近零能耗建筑技术标准》GB/T51366-2019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3" w:name="_Toc58336110"/>
      <w:bookmarkStart w:id="34" w:name="_Toc59787735"/>
      <w:bookmarkStart w:id="35" w:name="_Toc59802421"/>
      <w:bookmarkStart w:id="36" w:name="_Toc59800596"/>
      <w:bookmarkStart w:id="37" w:name="_Toc21807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>
      <w:pPr>
        <w:pStyle w:val="2"/>
      </w:pPr>
      <w:bookmarkStart w:id="39" w:name="_Toc31346"/>
      <w:r>
        <w:rPr>
          <w:rFonts w:hint="eastAsia"/>
        </w:rPr>
        <w:t>气象数据</w:t>
      </w:r>
      <w:bookmarkEnd w:id="39"/>
    </w:p>
    <w:p>
      <w:pPr>
        <w:pStyle w:val="4"/>
      </w:pPr>
      <w:bookmarkStart w:id="40" w:name="_Toc5347"/>
      <w:r>
        <w:rPr>
          <w:rFonts w:hint="eastAsia"/>
        </w:rPr>
        <w:t>逐日干球温度表</w:t>
      </w:r>
      <w:bookmarkEnd w:id="40"/>
    </w:p>
    <w:p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600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2" w:name="_Toc1111"/>
      <w:r>
        <w:rPr>
          <w:rFonts w:hint="eastAsia"/>
        </w:rPr>
        <w:t>逐月辐照量表</w:t>
      </w:r>
      <w:bookmarkEnd w:id="42"/>
    </w:p>
    <w:p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3431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4" w:name="_Toc8536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06月21日16时</w:t>
            </w:r>
          </w:p>
        </w:tc>
        <w:tc>
          <w:tcPr>
            <w:vAlign w:val="center"/>
          </w:tcPr>
          <w:p>
            <w:r>
              <w:t>31.1</w:t>
            </w:r>
          </w:p>
        </w:tc>
        <w:tc>
          <w:tcPr>
            <w:vAlign w:val="center"/>
          </w:tcPr>
          <w:p>
            <w:r>
              <w:t>22.2</w:t>
            </w:r>
          </w:p>
        </w:tc>
        <w:tc>
          <w:tcPr>
            <w:vAlign w:val="center"/>
          </w:tcPr>
          <w:p>
            <w:r>
              <w:t>16.2</w:t>
            </w:r>
          </w:p>
        </w:tc>
        <w:tc>
          <w:tcPr>
            <w:vAlign w:val="center"/>
          </w:tcPr>
          <w:p>
            <w:r>
              <w:t>72.7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01月15日05时</w:t>
            </w:r>
          </w:p>
        </w:tc>
        <w:tc>
          <w:tcPr>
            <w:vAlign w:val="center"/>
          </w:tcPr>
          <w:p>
            <w:r>
              <w:t>-1.1</w:t>
            </w:r>
          </w:p>
        </w:tc>
        <w:tc>
          <w:tcPr>
            <w:vAlign w:val="center"/>
          </w:tcPr>
          <w:p>
            <w:r>
              <w:t>-1.1</w:t>
            </w:r>
          </w:p>
        </w:tc>
        <w:tc>
          <w:tcPr>
            <w:vAlign w:val="center"/>
          </w:tcPr>
          <w:p>
            <w:r>
              <w:t>3.9</w:t>
            </w:r>
          </w:p>
        </w:tc>
        <w:tc>
          <w:tcPr>
            <w:vAlign w:val="center"/>
          </w:tcPr>
          <w:p>
            <w:r>
              <w:t>8.6</w:t>
            </w:r>
          </w:p>
        </w:tc>
      </w:tr>
    </w:tbl>
    <w:p>
      <w:pPr>
        <w:widowControl w:val="0"/>
        <w:jc w:val="both"/>
      </w:pPr>
      <w:bookmarkStart w:id="45" w:name="气象峰值工况"/>
      <w:bookmarkEnd w:id="45"/>
    </w:p>
    <w:p>
      <w:pPr>
        <w:pStyle w:val="2"/>
      </w:pPr>
      <w:bookmarkStart w:id="46" w:name="_Toc20778"/>
      <w:r>
        <w:rPr>
          <w:rFonts w:hint="eastAsia"/>
        </w:rPr>
        <w:t>太阳</w:t>
      </w:r>
      <w:r>
        <w:t>能资源</w:t>
      </w:r>
      <w:bookmarkEnd w:id="46"/>
    </w:p>
    <w:p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hAnsi="黑体" w:eastAsia="黑体" w:cs="宋体"/>
          <w:bCs/>
          <w:color w:val="000000"/>
          <w:szCs w:val="21"/>
          <w:lang w:val="en-US"/>
        </w:rPr>
      </w:pPr>
    </w:p>
    <w:tbl>
      <w:tblPr>
        <w:tblStyle w:val="18"/>
        <w:tblW w:w="6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7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>
      <w:pPr>
        <w:jc w:val="center"/>
        <w:rPr>
          <w:szCs w:val="24"/>
          <w:lang w:val="zh-CN"/>
        </w:rPr>
      </w:pPr>
      <w:r>
        <w:rPr>
          <w:lang w:val="en-US"/>
        </w:rPr>
        <w:drawing>
          <wp:inline distT="0" distB="0" distL="0" distR="0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中国年太阳能分布图MJ/(m</w:t>
      </w:r>
      <w:r>
        <w:rPr>
          <w:rFonts w:hint="eastAsia" w:ascii="黑体" w:hAnsi="黑体" w:eastAsia="黑体" w:cs="宋体"/>
          <w:bCs/>
          <w:color w:val="000000"/>
          <w:vertAlign w:val="superscript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lang w:val="en-US"/>
        </w:rPr>
        <w:t>•</w:t>
      </w:r>
      <w:r>
        <w:rPr>
          <w:rFonts w:hint="eastAsia" w:ascii="黑体" w:hAnsi="黑体" w:eastAsia="黑体" w:cs="宋体"/>
          <w:bCs/>
          <w:color w:val="000000"/>
          <w:lang w:val="en-US"/>
        </w:rPr>
        <w:t>a)</w:t>
      </w:r>
    </w:p>
    <w:p>
      <w:pPr>
        <w:pStyle w:val="2"/>
        <w:widowControl w:val="0"/>
      </w:pPr>
      <w:bookmarkStart w:id="47" w:name="_Toc4702"/>
      <w:r>
        <w:t>围护结构概况</w:t>
      </w:r>
      <w:bookmarkEnd w:id="47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8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49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0.66</w:t>
            </w:r>
            <w:bookmarkEnd w:id="4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0.38</w:t>
            </w:r>
            <w:bookmarkEnd w:id="50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3.42</w:t>
            </w:r>
            <w:bookmarkEnd w:id="5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0.70</w:t>
            </w:r>
            <w:bookmarkEnd w:id="52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4.43</w:t>
            </w:r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0.96</w:t>
            </w:r>
            <w:bookmarkEnd w:id="54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1.58</w:t>
            </w:r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6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58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58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</w:tbl>
    <w:p>
      <w:pPr>
        <w:widowControl w:val="0"/>
      </w:pPr>
    </w:p>
    <w:p>
      <w:pPr>
        <w:pStyle w:val="2"/>
        <w:widowControl w:val="0"/>
      </w:pPr>
      <w:bookmarkStart w:id="59" w:name="_Toc27960"/>
      <w:r>
        <w:t>房间类型</w:t>
      </w:r>
      <w:bookmarkEnd w:id="59"/>
    </w:p>
    <w:p>
      <w:pPr>
        <w:pStyle w:val="4"/>
        <w:widowControl w:val="0"/>
      </w:pPr>
      <w:bookmarkStart w:id="60" w:name="_Toc4094"/>
      <w:r>
        <w:t>房间参数表</w:t>
      </w:r>
      <w:bookmarkEnd w:id="6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休闲空间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共享空间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后勤区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展示区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开水间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接待室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病房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2"/>
        <w:widowControl w:val="0"/>
      </w:pPr>
      <w:bookmarkStart w:id="61" w:name="_Toc8606"/>
      <w:r>
        <w:t>暖通空调系统</w:t>
      </w:r>
      <w:bookmarkEnd w:id="61"/>
    </w:p>
    <w:p>
      <w:pPr>
        <w:pStyle w:val="4"/>
        <w:widowControl w:val="0"/>
      </w:pPr>
      <w:bookmarkStart w:id="62" w:name="_Toc788"/>
      <w:r>
        <w:t>系统类型</w:t>
      </w:r>
      <w:bookmarkEnd w:id="62"/>
    </w:p>
    <w:p>
      <w:pPr>
        <w:pStyle w:val="5"/>
        <w:widowControl w:val="0"/>
      </w:pPr>
      <w:bookmarkStart w:id="63" w:name="_Toc20256"/>
      <w:r>
        <w:t>系统分区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729.20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</w:pPr>
      <w:bookmarkStart w:id="64" w:name="_Toc16228"/>
      <w:r>
        <w:t>热回收参数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</w:pPr>
      <w:bookmarkStart w:id="65" w:name="_Toc16466"/>
      <w:r>
        <w:t>制冷系统</w:t>
      </w:r>
      <w:bookmarkEnd w:id="65"/>
    </w:p>
    <w:p>
      <w:pPr>
        <w:pStyle w:val="5"/>
        <w:widowControl w:val="0"/>
      </w:pPr>
      <w:bookmarkStart w:id="66" w:name="_Toc7046"/>
      <w:r>
        <w:t>默认冷源</w:t>
      </w:r>
      <w:bookmarkEnd w:id="66"/>
    </w:p>
    <w:p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默认</w:t>
            </w:r>
          </w:p>
        </w:tc>
      </w:tr>
    </w:tbl>
    <w:p>
      <w:pPr>
        <w:pStyle w:val="6"/>
        <w:widowControl w:val="0"/>
      </w:pPr>
      <w: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机组1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</w:pPr>
      <w: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</w:pPr>
      <w: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68</w:t>
            </w:r>
          </w:p>
        </w:tc>
        <w:tc>
          <w:tcPr>
            <w:vAlign w:val="center"/>
          </w:tcPr>
          <w:p>
            <w:r>
              <w:t>4.41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10</w:t>
            </w:r>
          </w:p>
        </w:tc>
      </w:tr>
    </w:tbl>
    <w:p>
      <w:pPr>
        <w:pStyle w:val="6"/>
        <w:widowControl w:val="0"/>
      </w:pPr>
      <w: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0~20</w:t>
            </w:r>
          </w:p>
        </w:tc>
        <w:tc>
          <w:tcPr>
            <w:vAlign w:val="center"/>
          </w:tcPr>
          <w:p>
            <w:r>
              <w:t>26638</w:t>
            </w:r>
          </w:p>
        </w:tc>
        <w:tc>
          <w:tcPr>
            <w:vAlign w:val="center"/>
          </w:tcPr>
          <w:p>
            <w:r>
              <w:t>1290</w:t>
            </w:r>
          </w:p>
        </w:tc>
        <w:tc>
          <w:tcPr>
            <w:vAlign w:val="center"/>
          </w:tcPr>
          <w:p>
            <w:r>
              <w:t>6660</w:t>
            </w:r>
          </w:p>
        </w:tc>
        <w:tc>
          <w:tcPr>
            <w:vAlign w:val="center"/>
          </w:tcPr>
          <w:p>
            <w:r>
              <w:t>4.00</w:t>
            </w:r>
          </w:p>
        </w:tc>
        <w:tc>
          <w:tcPr>
            <w:vAlign w:val="center"/>
          </w:tcPr>
          <w:p>
            <w:r>
              <w:t>40377</w:t>
            </w:r>
          </w:p>
        </w:tc>
        <w:tc>
          <w:tcPr>
            <w:vAlign w:val="center"/>
          </w:tcPr>
          <w:p>
            <w:r>
              <w:t>48504</w:t>
            </w:r>
          </w:p>
        </w:tc>
        <w:tc>
          <w:tcPr>
            <w:vAlign w:val="center"/>
          </w:tcPr>
          <w:p>
            <w:r>
              <w:t>12900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20~40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40~60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60~80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80~100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26638</w:t>
            </w:r>
          </w:p>
        </w:tc>
        <w:tc>
          <w:tcPr>
            <w:vAlign w:val="center"/>
          </w:tcPr>
          <w:p>
            <w:r>
              <w:t>1290</w:t>
            </w:r>
          </w:p>
        </w:tc>
        <w:tc>
          <w:tcPr>
            <w:vAlign w:val="center"/>
          </w:tcPr>
          <w:p>
            <w:r>
              <w:t>6660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40377</w:t>
            </w:r>
          </w:p>
        </w:tc>
        <w:tc>
          <w:tcPr>
            <w:vAlign w:val="center"/>
          </w:tcPr>
          <w:p>
            <w:r>
              <w:t>48504</w:t>
            </w:r>
          </w:p>
        </w:tc>
        <w:tc>
          <w:tcPr>
            <w:vAlign w:val="center"/>
          </w:tcPr>
          <w:p>
            <w:r>
              <w:t>12900</w:t>
            </w:r>
          </w:p>
        </w:tc>
      </w:tr>
    </w:tbl>
    <w:p>
      <w:pPr>
        <w:pStyle w:val="4"/>
        <w:widowControl w:val="0"/>
      </w:pPr>
      <w:bookmarkStart w:id="67" w:name="_Toc13918"/>
      <w:r>
        <w:t>供暖系统</w:t>
      </w:r>
      <w:bookmarkEnd w:id="67"/>
    </w:p>
    <w:p>
      <w:pPr>
        <w:pStyle w:val="5"/>
        <w:widowControl w:val="0"/>
      </w:pPr>
      <w:bookmarkStart w:id="68" w:name="_Toc19756"/>
      <w:r>
        <w:t>默认热源</w:t>
      </w:r>
      <w:bookmarkEnd w:id="68"/>
    </w:p>
    <w:p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默认</w:t>
            </w:r>
          </w:p>
        </w:tc>
      </w:tr>
    </w:tbl>
    <w:p>
      <w:pPr>
        <w:pStyle w:val="6"/>
        <w:widowControl w:val="0"/>
      </w:pPr>
      <w:r>
        <w:t>热水锅炉系统</w:t>
      </w:r>
    </w:p>
    <w:p>
      <w:pPr>
        <w:pStyle w:val="7"/>
        <w:widowControl w:val="0"/>
      </w:pPr>
      <w: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32241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15332</w:t>
            </w:r>
          </w:p>
        </w:tc>
      </w:tr>
    </w:tbl>
    <w:p>
      <w:pPr>
        <w:pStyle w:val="7"/>
        <w:widowControl w:val="0"/>
      </w:pPr>
      <w: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7"/>
        <w:widowControl w:val="0"/>
      </w:pPr>
      <w: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0.1880</w:t>
            </w:r>
          </w:p>
        </w:tc>
        <w:tc>
          <w:tcPr>
            <w:vAlign w:val="center"/>
          </w:tcPr>
          <w:p>
            <w:r>
              <w:t>32241</w:t>
            </w:r>
          </w:p>
        </w:tc>
        <w:tc>
          <w:tcPr>
            <w:vAlign w:val="center"/>
          </w:tcPr>
          <w:p>
            <w:r>
              <w:t>1684</w:t>
            </w:r>
          </w:p>
        </w:tc>
        <w:tc>
          <w:tcPr>
            <w:vAlign w:val="center"/>
          </w:tcPr>
          <w:p>
            <w:r>
              <w:t>63318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0.0940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600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0.0627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800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0.0470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0.0376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综合</w:t>
            </w:r>
          </w:p>
        </w:tc>
        <w:tc>
          <w:tcPr>
            <w:vAlign w:val="center"/>
          </w:tcPr>
          <w:p>
            <w:r>
              <w:t>32241</w:t>
            </w:r>
          </w:p>
        </w:tc>
        <w:tc>
          <w:tcPr>
            <w:vAlign w:val="center"/>
          </w:tcPr>
          <w:p>
            <w:r>
              <w:t>1684</w:t>
            </w:r>
          </w:p>
        </w:tc>
        <w:tc>
          <w:tcPr>
            <w:vAlign w:val="center"/>
          </w:tcPr>
          <w:p>
            <w:r>
              <w:t>63318</w:t>
            </w:r>
          </w:p>
        </w:tc>
      </w:tr>
    </w:tbl>
    <w:p>
      <w:pPr>
        <w:pStyle w:val="4"/>
        <w:widowControl w:val="0"/>
      </w:pPr>
      <w:bookmarkStart w:id="69" w:name="_Toc19633"/>
      <w:r>
        <w:t>空调风机</w:t>
      </w:r>
      <w:bookmarkEnd w:id="69"/>
    </w:p>
    <w:p>
      <w:pPr>
        <w:pStyle w:val="5"/>
        <w:widowControl w:val="0"/>
      </w:pPr>
      <w:bookmarkStart w:id="70" w:name="_Toc21636"/>
      <w:r>
        <w:t>独立新排风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5197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1247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3742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3742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4158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998</w:t>
            </w:r>
          </w:p>
        </w:tc>
        <w:tc>
          <w:tcPr>
            <w:vAlign w:val="center"/>
          </w:tcPr>
          <w:p>
            <w:r>
              <w:t>3000</w:t>
            </w:r>
          </w:p>
        </w:tc>
        <w:tc>
          <w:tcPr>
            <w:vAlign w:val="center"/>
          </w:tcPr>
          <w:p>
            <w:r>
              <w:t>2994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2994</w:t>
            </w:r>
          </w:p>
        </w:tc>
      </w:tr>
    </w:tbl>
    <w:p>
      <w:pPr>
        <w:pStyle w:val="5"/>
        <w:widowControl w:val="0"/>
      </w:pPr>
      <w:bookmarkStart w:id="71" w:name="_Toc29521"/>
      <w:r>
        <w:t>风机盘管</w:t>
      </w:r>
      <w:bookmarkEnd w:id="71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2973</w:t>
            </w:r>
          </w:p>
        </w:tc>
        <w:tc>
          <w:tcPr>
            <w:vAlign w:val="center"/>
          </w:tcPr>
          <w:p>
            <w:r>
              <w:t>1190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1190</w:t>
            </w:r>
          </w:p>
        </w:tc>
      </w:tr>
    </w:tbl>
    <w:p>
      <w:pPr>
        <w:pStyle w:val="2"/>
        <w:widowControl w:val="0"/>
      </w:pPr>
      <w:bookmarkStart w:id="72" w:name="_Toc22474"/>
      <w:r>
        <w:t>照明</w:t>
      </w:r>
      <w:bookmarkEnd w:id="72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休闲空间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147</w:t>
            </w:r>
          </w:p>
        </w:tc>
        <w:tc>
          <w:tcPr>
            <w:vAlign w:val="center"/>
          </w:tcPr>
          <w:p>
            <w:r>
              <w:t>4722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460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共享空间</w:t>
            </w:r>
          </w:p>
        </w:tc>
        <w:tc>
          <w:tcPr>
            <w:vAlign w:val="center"/>
          </w:tcPr>
          <w:p>
            <w:r>
              <w:t>40.15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98</w:t>
            </w:r>
          </w:p>
        </w:tc>
        <w:tc>
          <w:tcPr>
            <w:vAlign w:val="center"/>
          </w:tcPr>
          <w:p>
            <w:r>
              <w:t>3935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228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204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后勤区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732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r>
              <w:t>16.80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62</w:t>
            </w:r>
          </w:p>
        </w:tc>
        <w:tc>
          <w:tcPr>
            <w:vAlign w:val="center"/>
          </w:tcPr>
          <w:p>
            <w:r>
              <w:t>1043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展示区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61</w:t>
            </w:r>
          </w:p>
        </w:tc>
        <w:tc>
          <w:tcPr>
            <w:vAlign w:val="center"/>
          </w:tcPr>
          <w:p>
            <w:r>
              <w:t>822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开水间</w:t>
            </w:r>
          </w:p>
        </w:tc>
        <w:tc>
          <w:tcPr>
            <w:vAlign w:val="center"/>
          </w:tcPr>
          <w:p>
            <w:r>
              <w:t>8.40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865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接待室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215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18.90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155</w:t>
            </w:r>
          </w:p>
        </w:tc>
        <w:tc>
          <w:tcPr>
            <w:vAlign w:val="center"/>
          </w:tcPr>
          <w:p>
            <w:r>
              <w:t>2926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9.63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124</w:t>
            </w:r>
          </w:p>
        </w:tc>
        <w:tc>
          <w:tcPr>
            <w:vAlign w:val="center"/>
          </w:tcPr>
          <w:p>
            <w:r>
              <w:t>1198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病房</w:t>
            </w:r>
          </w:p>
        </w:tc>
        <w:tc>
          <w:tcPr>
            <w:vAlign w:val="center"/>
          </w:tcPr>
          <w:p>
            <w:r>
              <w:t>18.47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281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36.00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575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r>
              <w:t>8.27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13.44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52</w:t>
            </w:r>
          </w:p>
        </w:tc>
        <w:tc>
          <w:tcPr>
            <w:vAlign w:val="center"/>
          </w:tcPr>
          <w:p>
            <w:r>
              <w:t>699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19062</w:t>
            </w:r>
          </w:p>
        </w:tc>
      </w:tr>
    </w:tbl>
    <w:p>
      <w:pPr>
        <w:pStyle w:val="2"/>
        <w:widowControl w:val="0"/>
      </w:pPr>
      <w:bookmarkStart w:id="73" w:name="_Toc31919"/>
      <w:r>
        <w:t>插座设备</w:t>
      </w:r>
      <w:bookmarkEnd w:id="73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休闲空间</w:t>
            </w:r>
          </w:p>
        </w:tc>
        <w:tc>
          <w:tcPr>
            <w:vAlign w:val="center"/>
          </w:tcPr>
          <w:p>
            <w:r>
              <w:t>47.45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147</w:t>
            </w:r>
          </w:p>
        </w:tc>
        <w:tc>
          <w:tcPr>
            <w:vAlign w:val="center"/>
          </w:tcPr>
          <w:p>
            <w:r>
              <w:t>6975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1206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共享空间</w:t>
            </w:r>
          </w:p>
        </w:tc>
        <w:tc>
          <w:tcPr>
            <w:vAlign w:val="center"/>
          </w:tcPr>
          <w:p>
            <w:r>
              <w:t>47.45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98</w:t>
            </w:r>
          </w:p>
        </w:tc>
        <w:tc>
          <w:tcPr>
            <w:vAlign w:val="center"/>
          </w:tcPr>
          <w:p>
            <w:r>
              <w:t>4650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955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厨房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536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后勤区</w:t>
            </w:r>
          </w:p>
        </w:tc>
        <w:tc>
          <w:tcPr>
            <w:vAlign w:val="center"/>
          </w:tcPr>
          <w:p>
            <w:r>
              <w:t>47.45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1082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大厅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62</w:t>
            </w:r>
          </w:p>
        </w:tc>
        <w:tc>
          <w:tcPr>
            <w:vAlign w:val="center"/>
          </w:tcPr>
          <w:p>
            <w:r>
              <w:t>2189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展示区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61</w:t>
            </w:r>
          </w:p>
        </w:tc>
        <w:tc>
          <w:tcPr>
            <w:vAlign w:val="center"/>
          </w:tcPr>
          <w:p>
            <w:r>
              <w:t>2156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开水间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286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>
            <w:r>
              <w:t>2269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接待室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564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11.06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155</w:t>
            </w:r>
          </w:p>
        </w:tc>
        <w:tc>
          <w:tcPr>
            <w:vAlign w:val="center"/>
          </w:tcPr>
          <w:p>
            <w:r>
              <w:t>1712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37.50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124</w:t>
            </w:r>
          </w:p>
        </w:tc>
        <w:tc>
          <w:tcPr>
            <w:vAlign w:val="center"/>
          </w:tcPr>
          <w:p>
            <w:r>
              <w:t>4668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病房</w:t>
            </w:r>
          </w:p>
        </w:tc>
        <w:tc>
          <w:tcPr>
            <w:vAlign w:val="center"/>
          </w:tcPr>
          <w:p>
            <w:r>
              <w:t>166.44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90.00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1438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走廊</w:t>
            </w:r>
          </w:p>
        </w:tc>
        <w:tc>
          <w:tcPr>
            <w:vAlign w:val="center"/>
          </w:tcPr>
          <w:p>
            <w:r>
              <w:t>33.19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358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35.25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52</w:t>
            </w:r>
          </w:p>
        </w:tc>
        <w:tc>
          <w:tcPr>
            <w:vAlign w:val="center"/>
          </w:tcPr>
          <w:p>
            <w:r>
              <w:t>1833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35407</w:t>
            </w:r>
          </w:p>
        </w:tc>
      </w:tr>
    </w:tbl>
    <w:p>
      <w:pPr>
        <w:pStyle w:val="2"/>
        <w:widowControl w:val="0"/>
      </w:pPr>
      <w:bookmarkStart w:id="74" w:name="_Toc6211"/>
      <w:r>
        <w:t>光伏发电</w:t>
      </w:r>
      <w:bookmarkEnd w:id="7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发电量(kWh)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</w:pPr>
            <w:r>
              <w:t>总计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16780</w:t>
            </w:r>
          </w:p>
        </w:tc>
      </w:tr>
    </w:tbl>
    <w:p>
      <w:pPr>
        <w:pStyle w:val="2"/>
        <w:widowControl w:val="0"/>
      </w:pPr>
      <w:bookmarkStart w:id="75" w:name="_Toc25388"/>
      <w:r>
        <w:t>可再生能源利用</w:t>
      </w:r>
      <w:bookmarkEnd w:id="75"/>
    </w:p>
    <w:p>
      <w:pPr>
        <w:pStyle w:val="4"/>
        <w:widowControl w:val="0"/>
      </w:pPr>
      <w:bookmarkStart w:id="76" w:name="_Toc13368"/>
      <w:r>
        <w:t>热泵空调</w:t>
      </w:r>
      <w:bookmarkEnd w:id="76"/>
    </w:p>
    <w:p>
      <w:pPr>
        <w:pStyle w:val="5"/>
        <w:widowControl w:val="0"/>
      </w:pPr>
      <w:bookmarkStart w:id="77" w:name="_Toc19373"/>
      <w:r>
        <w:t>计算说明</w:t>
      </w:r>
      <w:bookmarkEnd w:id="77"/>
    </w:p>
    <w:p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》A.1.8提供的</w:t>
      </w:r>
      <w:r>
        <w:rPr>
          <w:szCs w:val="21"/>
          <w:lang w:val="zh-CN"/>
        </w:rPr>
        <w:t>供暖系统中可再生能源利用量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szCs w:val="24"/>
          <w:lang w:eastAsia="zh-CN"/>
        </w:rPr>
        <w:pict>
          <v:shape id="_x0000_i1025" o:spt="75" type="#_x0000_t75" style="height:120.75pt;width:351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105" w:firstLineChars="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式中：EPh，geo——地源热泵供暖系统的年可再生能源利用量，kWh；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EPh，air——空气源热泵供暖系统的年可再生能源利用量，kWh；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EPh，sol——太阳能热水供暖系统的年可再生能源利用量，kWh；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EPh，bio——生物质供暖系统的年可再生能源利用量，kWh；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Qh，geo——地源热泵系统的年供暖供热量，kWh；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Qh，air——空气源热泵系统的年供暖供热量，kWh；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Qh，sol——太阳能系统的年供暖供热量，kWh；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Qh，bio——生物质供暖系统的年供暖供热量，kWh；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Eh，geo——地源热泵机组年供暖耗电量，kWh；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Eh，air——空气源热泵机组年供暖耗电量，kWh。</w:t>
      </w:r>
    </w:p>
    <w:p>
      <w:pPr>
        <w:widowControl w:val="0"/>
      </w:pPr>
    </w:p>
    <w:p>
      <w:pPr>
        <w:pStyle w:val="5"/>
        <w:widowControl w:val="0"/>
      </w:pPr>
      <w:bookmarkStart w:id="78" w:name="_Toc17839"/>
      <w:r>
        <w:t>地源/空气源利用</w:t>
      </w:r>
      <w:bookmarkEnd w:id="78"/>
    </w:p>
    <w:p>
      <w:pPr>
        <w:widowControl w:val="0"/>
      </w:pPr>
      <w:r>
        <w:t>无</w:t>
      </w:r>
    </w:p>
    <w:p>
      <w:pPr>
        <w:pStyle w:val="4"/>
        <w:widowControl w:val="0"/>
      </w:pPr>
      <w:bookmarkStart w:id="79" w:name="_Toc13814"/>
      <w:r>
        <w:t>生活热水</w:t>
      </w:r>
      <w:bookmarkEnd w:id="79"/>
    </w:p>
    <w:p>
      <w:pPr>
        <w:pStyle w:val="5"/>
        <w:widowControl w:val="0"/>
      </w:pPr>
      <w:bookmarkStart w:id="80" w:name="_Toc11243"/>
      <w:r>
        <w:t>计算说明</w:t>
      </w:r>
      <w:bookmarkEnd w:id="80"/>
    </w:p>
    <w:p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具体</w:t>
      </w:r>
      <w:r>
        <w:rPr>
          <w:rFonts w:ascii="Times New Roman" w:hAnsi="Times New Roman" w:cs="Times New Roman"/>
          <w:szCs w:val="21"/>
          <w:lang w:val="zh-CN"/>
        </w:rPr>
        <w:t>计算</w:t>
      </w:r>
      <w:r>
        <w:rPr>
          <w:rFonts w:hint="eastAsia" w:ascii="Times New Roman" w:hAnsi="Times New Roman" w:cs="Times New Roman"/>
          <w:szCs w:val="21"/>
          <w:lang w:val="zh-CN"/>
        </w:rPr>
        <w:t>方法参照《近零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9</w:t>
      </w:r>
      <w:r>
        <w:rPr>
          <w:rFonts w:hint="eastAsia" w:ascii="Times New Roman" w:hAnsi="Times New Roman" w:cs="Times New Roman"/>
          <w:szCs w:val="21"/>
          <w:lang w:val="zh-CN"/>
        </w:rPr>
        <w:t>,提供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生活热水系统中可再生能源利用量计算公式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>
      <w:pPr>
        <w:ind w:firstLine="199" w:firstLineChars="95"/>
        <w:jc w:val="center"/>
        <w:rPr>
          <w:lang w:val="zh-CN"/>
        </w:rPr>
      </w:pPr>
      <w:r>
        <w:rPr>
          <w:lang w:val="en-US"/>
        </w:rPr>
        <w:pict>
          <v:shape id="_x0000_i1026" o:spt="75" alt="http://www.jianbiaoku.com/uploadfile/zzsite/crierion/2021-12-03/162121/7740668_2a3f26d7dce44318959c73c5e2220cdf.jpg" type="#_x0000_t75" style="height:121.5pt;width:324pt;" filled="f" o:preferrelative="t" stroked="f" coordsize="21600,21600">
            <v:path/>
            <v:fill on="f" focussize="0,0"/>
            <v:stroke on="f" joinstyle="miter"/>
            <v:imagedata r:id="rId12" o:title="7740668_2a3f26d7dce44318959c73c5e2220cdf"/>
            <o:lock v:ext="edit" aspectratio="t"/>
            <w10:wrap type="none"/>
            <w10:anchorlock/>
          </v:shape>
        </w:pict>
      </w:r>
    </w:p>
    <w:p>
      <w:pPr>
        <w:pStyle w:val="14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hint="eastAsia"/>
          <w:lang w:val="zh-CN"/>
        </w:rPr>
        <w:t xml:space="preserve">式中： </w:t>
      </w:r>
      <w:r>
        <w:rPr>
          <w:rFonts w:hint="eastAsia" w:ascii="Times New Roman" w:hAnsi="Times New Roman" w:cs="Times New Roman"/>
          <w:szCs w:val="21"/>
          <w:lang w:val="zh-CN"/>
        </w:rPr>
        <w:t>EFw，geo——地源热泵生活热水系统的年可再生能源利用量，kWh；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EPw，air——空气源热泵生活热水系统的年可再生能源利用量，kWh；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EPw，gol——太阳能生活热水系统的年可再生能源利用量，kWh；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EPw，bio——生物质生活热水系统的年可再生能源利用量，kWh ；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Qw，geo——地源热泵系统的年生活热水供热量，kWh；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Qw，air——空气源热泵系统的年生活热水供热量，kWh；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Qw，sol——太阳能系统的年生活热水供热量，kWh；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Qw，bio——生物质生活热水系统的年生活热水供热量，kWh；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Ew，geo——地源热泵机组供生活热水年耗电量，kWh；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Ew，air——空气源热泵机组供生活热水年耗电量，kWh。</w:t>
      </w:r>
    </w:p>
    <w:p>
      <w:pPr>
        <w:widowControl w:val="0"/>
      </w:pPr>
    </w:p>
    <w:p>
      <w:pPr>
        <w:pStyle w:val="5"/>
        <w:widowControl w:val="0"/>
      </w:pPr>
      <w:bookmarkStart w:id="81" w:name="_Toc4253"/>
      <w:r>
        <w:t>太阳能利用</w:t>
      </w:r>
      <w:bookmarkEnd w:id="81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太阳能供热量(kWh)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年热水需求量(kWh)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太阳能提供热量比例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0%</w:t>
            </w:r>
          </w:p>
        </w:tc>
      </w:tr>
    </w:tbl>
    <w:p>
      <w:pPr>
        <w:pStyle w:val="5"/>
        <w:widowControl w:val="0"/>
      </w:pPr>
      <w:bookmarkStart w:id="82" w:name="_Toc32258"/>
      <w:r>
        <w:t>地源/空气源利用</w:t>
      </w:r>
      <w:bookmarkEnd w:id="82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可再生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年热水需求量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地源/空气源</w:t>
            </w:r>
            <w:r>
              <w:br w:type="textWrapping"/>
            </w:r>
            <w:r>
              <w:t>提供热水占比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0%</w:t>
            </w:r>
          </w:p>
        </w:tc>
      </w:tr>
    </w:tbl>
    <w:p>
      <w:pPr>
        <w:pStyle w:val="4"/>
        <w:widowControl w:val="0"/>
      </w:pPr>
      <w:bookmarkStart w:id="83" w:name="_Toc21973"/>
      <w:r>
        <w:t>可再生发电</w:t>
      </w:r>
      <w:bookmarkEnd w:id="83"/>
    </w:p>
    <w:p>
      <w:pPr>
        <w:pStyle w:val="5"/>
        <w:widowControl w:val="0"/>
      </w:pPr>
      <w:bookmarkStart w:id="84" w:name="_Toc22279"/>
      <w:r>
        <w:t>计算说明</w:t>
      </w:r>
      <w:bookmarkEnd w:id="84"/>
    </w:p>
    <w:p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>
      <w:pPr>
        <w:widowControl w:val="0"/>
      </w:pPr>
    </w:p>
    <w:p>
      <w:pPr>
        <w:pStyle w:val="5"/>
        <w:widowControl w:val="0"/>
      </w:pPr>
      <w:bookmarkStart w:id="85" w:name="_Toc16230"/>
      <w:r>
        <w:t>计算结果</w:t>
      </w:r>
      <w:bookmarkEnd w:id="85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6" w:name="冷源能耗"/>
            <w:r>
              <w:rPr>
                <w:lang w:val="en-US"/>
              </w:rPr>
              <w:t>6.91</w:t>
            </w:r>
            <w:bookmarkEnd w:id="8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7" w:name="冷却水泵能耗"/>
            <w:r>
              <w:rPr>
                <w:lang w:val="en-US"/>
              </w:rPr>
              <w:t>41.87</w:t>
            </w:r>
            <w:bookmarkEnd w:id="8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8" w:name="冷冻水泵能耗"/>
            <w:r>
              <w:rPr>
                <w:lang w:val="en-US"/>
              </w:rPr>
              <w:t>50.29</w:t>
            </w:r>
            <w:bookmarkEnd w:id="8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9" w:name="冷却塔能耗"/>
            <w:r>
              <w:rPr>
                <w:rFonts w:hint="eastAsia"/>
                <w:lang w:val="en-US"/>
              </w:rPr>
              <w:t>13.38</w:t>
            </w:r>
            <w:bookmarkEnd w:id="8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0" w:name="单元式空调能耗"/>
            <w:r>
              <w:rPr>
                <w:lang w:val="en-US"/>
              </w:rPr>
              <w:t>0.00</w:t>
            </w:r>
            <w:bookmarkEnd w:id="9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1" w:name="空调能耗"/>
            <w:r>
              <w:rPr>
                <w:lang w:val="en-US"/>
              </w:rPr>
              <w:t>112.44</w:t>
            </w:r>
            <w:bookmarkEnd w:id="9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2" w:name="热源能耗"/>
            <w:r>
              <w:rPr>
                <w:lang w:val="en-US"/>
              </w:rPr>
              <w:t>15.90</w:t>
            </w:r>
            <w:bookmarkEnd w:id="9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3" w:name="热水泵能耗"/>
            <w:r>
              <w:rPr>
                <w:lang w:val="en-US"/>
              </w:rPr>
              <w:t>65.65</w:t>
            </w:r>
            <w:bookmarkEnd w:id="9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4" w:name="供暖热源侧水泵能耗"/>
            <w:r>
              <w:rPr>
                <w:rFonts w:hint="eastAsia"/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5" w:name="单元式热泵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6" w:name="供暖能耗"/>
            <w:r>
              <w:rPr>
                <w:lang w:val="en-US"/>
              </w:rPr>
              <w:t>81.55</w:t>
            </w:r>
            <w:bookmarkEnd w:id="9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7" w:name="新排风系统能耗"/>
            <w:r>
              <w:rPr>
                <w:rFonts w:hint="eastAsia"/>
                <w:lang w:val="en-US"/>
              </w:rPr>
              <w:t>6.98</w:t>
            </w:r>
            <w:bookmarkEnd w:id="9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8" w:name="风机盘管能耗"/>
            <w:r>
              <w:rPr>
                <w:rFonts w:hint="eastAsia"/>
                <w:lang w:val="en-US"/>
              </w:rPr>
              <w:t>1.23</w:t>
            </w:r>
            <w:bookmarkEnd w:id="9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9" w:name="多联机室内机能耗"/>
            <w:r>
              <w:rPr>
                <w:rFonts w:hint="eastAsia"/>
                <w:lang w:val="en-US"/>
              </w:rPr>
              <w:t>-</w:t>
            </w:r>
            <w:bookmarkEnd w:id="9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0" w:name="全空气系统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1" w:name="空调动力能耗"/>
            <w:r>
              <w:rPr>
                <w:rFonts w:hint="eastAsia"/>
                <w:lang w:val="en-US"/>
              </w:rPr>
              <w:t>8.22</w:t>
            </w:r>
            <w:bookmarkEnd w:id="10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2" w:name="照明能耗"/>
            <w:r>
              <w:rPr>
                <w:rFonts w:hint="eastAsia"/>
                <w:lang w:val="en-US"/>
              </w:rPr>
              <w:t>19.76</w:t>
            </w:r>
            <w:bookmarkEnd w:id="10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3" w:name="设备用电"/>
            <w:r>
              <w:rPr>
                <w:rFonts w:hint="eastAsia"/>
                <w:lang w:val="en-US"/>
              </w:rPr>
              <w:t>36.71</w:t>
            </w:r>
            <w:bookmarkEnd w:id="10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4" w:name="动力系统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5" w:name="排风机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6" w:name="热水系统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07" w:name="其他设备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其他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09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建筑总能耗"/>
            <w:r>
              <w:rPr>
                <w:lang w:val="en-US"/>
              </w:rPr>
              <w:t>258.68</w:t>
            </w:r>
            <w:bookmarkEnd w:id="11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光伏能耗"/>
            <w:r>
              <w:rPr>
                <w:rFonts w:hint="eastAsia"/>
                <w:lang w:val="en-US"/>
              </w:rPr>
              <w:t>17.40</w:t>
            </w:r>
            <w:bookmarkEnd w:id="11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风力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可再生能源能耗"/>
            <w:r>
              <w:rPr>
                <w:rFonts w:hint="eastAsia"/>
                <w:lang w:val="en-US"/>
              </w:rPr>
              <w:t>17.40</w:t>
            </w:r>
            <w:bookmarkEnd w:id="11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可再生发电供电比例"/>
            <w:r>
              <w:rPr>
                <w:rFonts w:hint="eastAsia"/>
                <w:lang w:val="en-US"/>
              </w:rPr>
              <w:t>6.73</w:t>
            </w:r>
            <w:bookmarkEnd w:id="114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/>
    <w:p/>
    <w:p>
      <w:pPr>
        <w:widowControl w:val="0"/>
      </w:pPr>
    </w:p>
    <w:p>
      <w:pPr>
        <w:pStyle w:val="4"/>
        <w:widowControl w:val="0"/>
      </w:pPr>
      <w:bookmarkStart w:id="115" w:name="_Toc28822"/>
      <w:r>
        <w:t>综合可再生利用率</w:t>
      </w:r>
      <w:bookmarkEnd w:id="115"/>
    </w:p>
    <w:p>
      <w:pPr>
        <w:pStyle w:val="5"/>
        <w:widowControl w:val="0"/>
      </w:pPr>
      <w:bookmarkStart w:id="116" w:name="_Toc21387"/>
      <w:r>
        <w:t>计算说明</w:t>
      </w:r>
      <w:bookmarkEnd w:id="116"/>
    </w:p>
    <w:p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szCs w:val="21"/>
        </w:rPr>
        <w:t>方法</w:t>
      </w:r>
      <w:r>
        <w:rPr>
          <w:rFonts w:hint="eastAsia" w:ascii="Times New Roman" w:hAnsi="Times New Roman" w:cs="Times New Roman"/>
          <w:szCs w:val="21"/>
          <w:lang w:val="zh-CN"/>
        </w:rPr>
        <w:t>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7</w:t>
      </w:r>
      <w:r>
        <w:rPr>
          <w:rFonts w:hint="eastAsia" w:ascii="Times New Roman" w:hAnsi="Times New Roman" w:cs="Times New Roman"/>
          <w:szCs w:val="21"/>
          <w:lang w:val="zh-CN"/>
        </w:rPr>
        <w:t>，提供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建筑可再生</w:t>
      </w:r>
      <w:r>
        <w:rPr>
          <w:rFonts w:ascii="Times New Roman" w:hAnsi="Times New Roman" w:cs="Times New Roman"/>
          <w:szCs w:val="21"/>
          <w:lang w:val="zh-CN"/>
        </w:rPr>
        <w:t>能源利用率</w:t>
      </w:r>
      <w:r>
        <w:rPr>
          <w:rFonts w:hint="eastAsia" w:ascii="Times New Roman" w:hAnsi="Times New Roman" w:cs="Times New Roman"/>
          <w:szCs w:val="21"/>
          <w:lang w:val="zh-CN"/>
        </w:rPr>
        <w:t>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>
      <w:pPr>
        <w:jc w:val="center"/>
        <w:rPr>
          <w:color w:val="000000"/>
        </w:rPr>
      </w:pPr>
      <w:r>
        <w:rPr>
          <w:lang w:eastAsia="zh-CN"/>
        </w:rPr>
        <w:pict>
          <v:shape id="_x0000_i1027" o:spt="75" type="#_x0000_t75" style="height:57.75pt;width:348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ind w:firstLine="199" w:firstLineChars="95"/>
      </w:pPr>
      <w:r>
        <w:rPr>
          <w:rFonts w:hint="eastAsia"/>
          <w:lang w:val="zh-CN"/>
        </w:rPr>
        <w:t>式中</w:t>
      </w:r>
      <w:r>
        <w:rPr>
          <w:rFonts w:hint="eastAsia"/>
        </w:rPr>
        <w:t>：REP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>
      <w:pPr>
        <w:ind w:firstLine="829" w:firstLineChars="395"/>
      </w:pPr>
      <w:r>
        <w:rPr>
          <w:rFonts w:hint="eastAsia"/>
        </w:rPr>
        <w:t>EPh——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，kWh；</w:t>
      </w:r>
    </w:p>
    <w:p>
      <w:pPr>
        <w:ind w:firstLine="829" w:firstLineChars="395"/>
      </w:pPr>
      <w:r>
        <w:rPr>
          <w:rFonts w:hint="eastAsia"/>
        </w:rPr>
        <w:t>EPc——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EPw——生活热水系统中可再生能源利用量，kWh；</w:t>
      </w:r>
    </w:p>
    <w:p>
      <w:pPr>
        <w:ind w:firstLine="840" w:firstLineChars="400"/>
        <w:rPr>
          <w:lang w:val="zh-CN"/>
        </w:rPr>
      </w:pPr>
      <w:r>
        <w:rPr>
          <w:rFonts w:hint="eastAsia"/>
          <w:lang w:val="zh-CN"/>
        </w:rPr>
        <w:t>fi——i类型能源的能源换算系数，按本标准表A.1.11选取电耗与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Er，i——年本体产生的i类型可再生能源发电量，kWh；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Erd，i——年周边产生的i类型可再生能源发电量，kWh。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Qh——年供暖耗热量，kWh；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Qc——年供冷耗冷量，kWh；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Qw——年生活热水需求热量，kWh；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El——年照明系统能源消耗，kWh；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Ee——年电梯系统能源消耗，kWh。</w:t>
      </w:r>
    </w:p>
    <w:p>
      <w:pPr>
        <w:widowControl w:val="0"/>
      </w:pPr>
    </w:p>
    <w:p>
      <w:pPr>
        <w:pStyle w:val="5"/>
        <w:widowControl w:val="0"/>
      </w:pPr>
      <w:bookmarkStart w:id="117" w:name="_Toc26319"/>
      <w:r>
        <w:t>计算结果</w:t>
      </w:r>
      <w:bookmarkEnd w:id="117"/>
    </w:p>
    <w:tbl>
      <w:tblPr>
        <w:tblStyle w:val="18"/>
        <w:tblW w:w="93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4"/>
        <w:gridCol w:w="34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8" w:name="耗冷量2_转热量"/>
            <w:r>
              <w:rPr>
                <w:lang w:val="en-US"/>
              </w:rPr>
              <w:t>27.62</w:t>
            </w:r>
            <w:bookmarkEnd w:id="11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9" w:name="耗热量2_转热量"/>
            <w:r>
              <w:rPr>
                <w:lang w:val="en-US"/>
              </w:rPr>
              <w:t>33.43</w:t>
            </w:r>
            <w:bookmarkEnd w:id="11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8.22</w:t>
            </w:r>
            <w:bookmarkEnd w:id="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空调动力能耗_转热量"/>
            <w:r>
              <w:rPr>
                <w:rFonts w:hint="eastAsia"/>
                <w:lang w:val="en-US"/>
              </w:rPr>
              <w:t>21.36</w:t>
            </w:r>
            <w:bookmarkEnd w:id="12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19.76</w:t>
            </w:r>
            <w:bookmarkEnd w:id="4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照明能耗_转热量"/>
            <w:r>
              <w:rPr>
                <w:lang w:val="en-US"/>
              </w:rPr>
              <w:t>51.39</w:t>
            </w:r>
            <w:bookmarkEnd w:id="12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36.71</w:t>
            </w:r>
            <w:bookmarkEnd w:id="6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设备用电_转热量"/>
            <w:r>
              <w:rPr>
                <w:rFonts w:hint="eastAsia"/>
                <w:lang w:val="en-US"/>
              </w:rPr>
              <w:t>95.45</w:t>
            </w:r>
            <w:bookmarkEnd w:id="12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8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动力系统能耗_转热量"/>
            <w:r>
              <w:rPr>
                <w:lang w:val="en-US"/>
              </w:rPr>
              <w:t>0.00</w:t>
            </w:r>
            <w:bookmarkEnd w:id="12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0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排风机能耗_转热量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热水系统能耗_转热量"/>
            <w:r>
              <w:rPr>
                <w:lang w:val="en-US"/>
              </w:rPr>
              <w:t>0.00</w:t>
            </w:r>
            <w:bookmarkEnd w:id="12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其他设备能耗_转热量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能耗需求量合计"/>
            <w:r>
              <w:rPr>
                <w:lang w:val="en-US"/>
              </w:rPr>
              <w:t>229.25</w:t>
            </w:r>
            <w:bookmarkEnd w:id="12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热泵可再生能耗_转热量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单体多联机热能能耗_转热量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太阳能能耗_转热量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17.40</w:t>
            </w:r>
            <w:bookmarkEnd w:id="19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2" w:name="光伏能耗_转热量"/>
            <w:r>
              <w:rPr>
                <w:rFonts w:hint="eastAsia"/>
                <w:lang w:val="en-US"/>
              </w:rPr>
              <w:t>45.24</w:t>
            </w:r>
            <w:bookmarkEnd w:id="13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1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风力能耗_转热量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4" w:name="可再生利用量合计"/>
            <w:r>
              <w:rPr>
                <w:rFonts w:hint="eastAsia"/>
                <w:lang w:val="en-US"/>
              </w:rPr>
              <w:t>45.24</w:t>
            </w:r>
            <w:bookmarkEnd w:id="13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5" w:name="可再生能源利用率"/>
            <w:r>
              <w:rPr>
                <w:lang w:val="en-US"/>
              </w:rPr>
              <w:t>20</w:t>
            </w:r>
            <w:bookmarkEnd w:id="135"/>
            <w:r>
              <w:rPr>
                <w:lang w:val="en-US"/>
              </w:rPr>
              <w:t>%</w:t>
            </w:r>
          </w:p>
        </w:tc>
      </w:tr>
    </w:tbl>
    <w:p>
      <w:pPr>
        <w:ind w:firstLine="0" w:firstLineChars="0"/>
        <w:jc w:val="center"/>
      </w:pPr>
    </w:p>
    <w:p>
      <w:pPr>
        <w:widowControl w:val="0"/>
      </w:pPr>
    </w:p>
    <w:p>
      <w:pPr>
        <w:widowControl w:val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1OGU5MTU2ZTYzNjI3MDc1NTVmOWY1OTI4NWM3NjMifQ=="/>
  </w:docVars>
  <w:rsids>
    <w:rsidRoot w:val="236A4DB5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236A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autoRedefine/>
    <w:uiPriority w:val="0"/>
    <w:rPr>
      <w:color w:val="0000FF"/>
      <w:u w:val="single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14</Pages>
  <Words>4504</Words>
  <Characters>6759</Characters>
  <Lines>26</Lines>
  <Paragraphs>7</Paragraphs>
  <TotalTime>0</TotalTime>
  <ScaleCrop>false</ScaleCrop>
  <LinksUpToDate>false</LinksUpToDate>
  <CharactersWithSpaces>6873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2024-12-29T09:19:00Z</dcterms:created>
  <dc:creator>Lenovo</dc:creator>
  <cp:lastModifiedBy>Lenovo</cp:lastModifiedBy>
  <dcterms:modified xsi:type="dcterms:W3CDTF">2024-12-29T09:19:48Z</dcterms:modified>
  <dc:title>建筑可再生能源利用报告书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70E745C6E1A0480FA72EF3804A90ACF3_11</vt:lpwstr>
  </property>
  <property fmtid="{D5CDD505-2E9C-101B-9397-08002B2CF9AE}" pid="3" name="KSOProductBuildVer">
    <vt:lpwstr>2052-12.1.0.16120</vt:lpwstr>
  </property>
</Properties>
</file>