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D990" w14:textId="77777777" w:rsidR="00C30B77" w:rsidRDefault="00B12932">
      <w:pPr>
        <w:jc w:val="center"/>
      </w:pPr>
      <w:r>
        <w:t>规定性指标</w:t>
      </w:r>
    </w:p>
    <w:tbl>
      <w:tblPr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3552"/>
        <w:gridCol w:w="7828"/>
        <w:gridCol w:w="1177"/>
      </w:tblGrid>
      <w:tr w:rsidR="00C30B77" w14:paraId="6DD925D0" w14:textId="77777777">
        <w:tc>
          <w:tcPr>
            <w:tcW w:w="2850" w:type="dxa"/>
            <w:shd w:val="clear" w:color="auto" w:fill="DEDEDE"/>
            <w:vAlign w:val="center"/>
          </w:tcPr>
          <w:p w14:paraId="31531BD1" w14:textId="77777777" w:rsidR="00C30B77" w:rsidRDefault="00B12932">
            <w:r>
              <w:t>检查项</w:t>
            </w:r>
          </w:p>
        </w:tc>
        <w:tc>
          <w:tcPr>
            <w:tcW w:w="3552" w:type="dxa"/>
            <w:shd w:val="clear" w:color="auto" w:fill="DEDEDE"/>
            <w:vAlign w:val="center"/>
          </w:tcPr>
          <w:p w14:paraId="5C5EE4BC" w14:textId="77777777" w:rsidR="00C30B77" w:rsidRDefault="00B12932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3F79E8E6" w14:textId="77777777" w:rsidR="00C30B77" w:rsidRDefault="00B12932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42E888E9" w14:textId="77777777" w:rsidR="00C30B77" w:rsidRDefault="00B12932">
            <w:r>
              <w:t>结论</w:t>
            </w:r>
          </w:p>
        </w:tc>
      </w:tr>
      <w:tr w:rsidR="00C30B77" w14:paraId="1C1C4169" w14:textId="77777777">
        <w:tc>
          <w:tcPr>
            <w:tcW w:w="2850" w:type="dxa"/>
            <w:shd w:val="clear" w:color="auto" w:fill="FFFFFF"/>
            <w:vAlign w:val="center"/>
          </w:tcPr>
          <w:p w14:paraId="3E8C8E3B" w14:textId="77777777" w:rsidR="00C30B77" w:rsidRDefault="00B12932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屋顶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3139360A" w14:textId="77777777" w:rsidR="00C30B77" w:rsidRDefault="00B12932">
            <w:r>
              <w:rPr>
                <w:color w:val="000000"/>
              </w:rPr>
              <w:t>K=0.81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7ADAF7D8" w14:textId="77777777" w:rsidR="00C30B77" w:rsidRDefault="00B12932">
            <w:r>
              <w:rPr>
                <w:color w:val="000000"/>
              </w:rPr>
              <w:t>0.20≤K≤0.60[K</w:t>
            </w:r>
            <w:r>
              <w:rPr>
                <w:color w:val="000000"/>
              </w:rPr>
              <w:t>值可按表</w:t>
            </w:r>
            <w:r>
              <w:rPr>
                <w:color w:val="000000"/>
              </w:rPr>
              <w:t>6.1.2</w:t>
            </w:r>
            <w:r>
              <w:rPr>
                <w:color w:val="000000"/>
              </w:rPr>
              <w:t>选取</w:t>
            </w:r>
            <w:r>
              <w:rPr>
                <w:color w:val="000000"/>
              </w:rPr>
              <w:t>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D630DFC" w14:textId="77777777" w:rsidR="00C30B77" w:rsidRDefault="00B12932">
            <w:r>
              <w:rPr>
                <w:color w:val="000000"/>
              </w:rPr>
              <w:t>不需要</w:t>
            </w:r>
          </w:p>
        </w:tc>
      </w:tr>
      <w:tr w:rsidR="00C30B77" w14:paraId="60EBED26" w14:textId="77777777">
        <w:tc>
          <w:tcPr>
            <w:tcW w:w="2850" w:type="dxa"/>
            <w:shd w:val="clear" w:color="auto" w:fill="FFFFFF"/>
            <w:vAlign w:val="center"/>
          </w:tcPr>
          <w:p w14:paraId="030609DA" w14:textId="77777777" w:rsidR="00C30B77" w:rsidRDefault="00B12932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天窗类型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19B4A639" w14:textId="77777777" w:rsidR="00C30B77" w:rsidRDefault="00B12932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42598AC3" w14:textId="77777777" w:rsidR="00C30B77" w:rsidRDefault="00B12932">
            <w:r>
              <w:rPr>
                <w:color w:val="000000"/>
              </w:rPr>
              <w:t>K</w:t>
            </w:r>
            <w:r>
              <w:rPr>
                <w:color w:val="000000"/>
              </w:rPr>
              <w:t>和</w:t>
            </w:r>
            <w:r>
              <w:rPr>
                <w:color w:val="000000"/>
              </w:rPr>
              <w:t>SHGC</w:t>
            </w:r>
            <w:r>
              <w:rPr>
                <w:color w:val="000000"/>
              </w:rPr>
              <w:t>值可按表</w:t>
            </w:r>
            <w:r>
              <w:rPr>
                <w:color w:val="000000"/>
              </w:rPr>
              <w:t>6.1.5-2</w:t>
            </w:r>
            <w:r>
              <w:rPr>
                <w:color w:val="000000"/>
              </w:rPr>
              <w:t>选取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02D3236" w14:textId="77777777" w:rsidR="00C30B77" w:rsidRDefault="00B12932">
            <w:r>
              <w:rPr>
                <w:color w:val="000000"/>
              </w:rPr>
              <w:t>不需要</w:t>
            </w:r>
          </w:p>
        </w:tc>
      </w:tr>
      <w:tr w:rsidR="00C30B77" w14:paraId="0CFFEF13" w14:textId="77777777">
        <w:tc>
          <w:tcPr>
            <w:tcW w:w="2850" w:type="dxa"/>
            <w:shd w:val="clear" w:color="auto" w:fill="FFFFFF"/>
            <w:vAlign w:val="center"/>
          </w:tcPr>
          <w:p w14:paraId="55F5B919" w14:textId="77777777" w:rsidR="00C30B77" w:rsidRDefault="00B12932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外墙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4ECAEAB1" w14:textId="77777777" w:rsidR="00C30B77" w:rsidRDefault="00B12932">
            <w:r>
              <w:rPr>
                <w:color w:val="000000"/>
              </w:rPr>
              <w:t>K=1.09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599A76BE" w14:textId="77777777" w:rsidR="00C30B77" w:rsidRDefault="00B12932">
            <w:r>
              <w:rPr>
                <w:color w:val="000000"/>
              </w:rPr>
              <w:t>0.20≤K≤0.80[K</w:t>
            </w:r>
            <w:r>
              <w:rPr>
                <w:color w:val="000000"/>
              </w:rPr>
              <w:t>值可按表</w:t>
            </w:r>
            <w:r>
              <w:rPr>
                <w:color w:val="000000"/>
              </w:rPr>
              <w:t>6.1.2</w:t>
            </w:r>
            <w:r>
              <w:rPr>
                <w:color w:val="000000"/>
              </w:rPr>
              <w:t>选取</w:t>
            </w:r>
            <w:r>
              <w:rPr>
                <w:color w:val="000000"/>
              </w:rPr>
              <w:t>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5CA4D30" w14:textId="77777777" w:rsidR="00C30B77" w:rsidRDefault="00B12932">
            <w:r>
              <w:rPr>
                <w:color w:val="000000"/>
              </w:rPr>
              <w:t>不需要</w:t>
            </w:r>
          </w:p>
        </w:tc>
      </w:tr>
      <w:tr w:rsidR="00C30B77" w14:paraId="4FBA1836" w14:textId="77777777">
        <w:tc>
          <w:tcPr>
            <w:tcW w:w="2850" w:type="dxa"/>
            <w:shd w:val="clear" w:color="auto" w:fill="FFFFFF"/>
            <w:vAlign w:val="center"/>
          </w:tcPr>
          <w:p w14:paraId="51836E10" w14:textId="77777777" w:rsidR="00C30B77" w:rsidRDefault="00B12932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外窗热工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3A224490" w14:textId="77777777" w:rsidR="00C30B77" w:rsidRDefault="00C30B77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FAD1F9A" w14:textId="77777777" w:rsidR="00C30B77" w:rsidRDefault="00C30B7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FA2483D" w14:textId="77777777" w:rsidR="00C30B77" w:rsidRDefault="00B12932">
            <w:r>
              <w:rPr>
                <w:color w:val="000000"/>
              </w:rPr>
              <w:t>不需要</w:t>
            </w:r>
          </w:p>
        </w:tc>
      </w:tr>
    </w:tbl>
    <w:p w14:paraId="313FB778" w14:textId="77777777" w:rsidR="00C30B77" w:rsidRDefault="00C30B77">
      <w:pPr>
        <w:jc w:val="center"/>
      </w:pPr>
    </w:p>
    <w:sectPr w:rsidR="00C30B77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2932"/>
    <w:rsid w:val="001915A3"/>
    <w:rsid w:val="00217F62"/>
    <w:rsid w:val="00A906D8"/>
    <w:rsid w:val="00AB5A74"/>
    <w:rsid w:val="00B12932"/>
    <w:rsid w:val="00C30B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88CE"/>
  <w15:docId w15:val="{11CF0DE4-E6E4-4DF0-8CC9-B20097F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玉</dc:creator>
  <cp:lastModifiedBy>韵 墨</cp:lastModifiedBy>
  <cp:revision>1</cp:revision>
  <dcterms:created xsi:type="dcterms:W3CDTF">2024-01-05T09:46:00Z</dcterms:created>
  <dcterms:modified xsi:type="dcterms:W3CDTF">2024-01-05T09:47:00Z</dcterms:modified>
</cp:coreProperties>
</file>