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1E380A90">
      <w:pPr>
        <w:spacing w:before="312" w:beforeLines="100" w:line="180" w:lineRule="atLeast"/>
        <w:rPr>
          <w:rFonts w:hint="eastAsia" w:ascii="黑体" w:hAnsi="宋体" w:eastAsia="黑体"/>
          <w:b/>
          <w:bCs/>
          <w:sz w:val="72"/>
          <w:szCs w:val="72"/>
        </w:rPr>
      </w:pPr>
      <w:r>
        <w:rPr>
          <w:rFonts w:hint="eastAsia" w:ascii="黑体" w:hAnsi="宋体" w:eastAsia="黑体"/>
          <w:b/>
          <w:bCs/>
          <w:sz w:val="72"/>
          <w:szCs w:val="72"/>
          <w:lang w:val="en-US" w:eastAsia="zh-CN"/>
        </w:rPr>
        <w:t>崇技北楼</w:t>
      </w:r>
      <w:r>
        <w:rPr>
          <w:rFonts w:hint="eastAsia" w:ascii="黑体" w:hAnsi="宋体" w:eastAsia="黑体"/>
          <w:b/>
          <w:bCs/>
          <w:sz w:val="72"/>
          <w:szCs w:val="72"/>
        </w:rPr>
        <w:t>建筑采光分析</w:t>
      </w:r>
    </w:p>
    <w:p w14:paraId="5E115C58">
      <w:pPr>
        <w:spacing w:before="312" w:beforeLines="100" w:line="180" w:lineRule="atLeast"/>
        <w:rPr>
          <w:rFonts w:ascii="黑体" w:hAnsi="宋体" w:eastAsia="黑体"/>
          <w:b/>
          <w:bCs/>
          <w:sz w:val="72"/>
          <w:szCs w:val="72"/>
        </w:rPr>
      </w:pPr>
      <w:bookmarkStart w:id="84" w:name="_GoBack"/>
      <w:bookmarkEnd w:id="84"/>
      <w:r>
        <w:rPr>
          <w:rFonts w:hint="eastAsia" w:ascii="黑体" w:hAnsi="宋体" w:eastAsia="黑体"/>
          <w:b/>
          <w:bCs/>
          <w:sz w:val="72"/>
          <w:szCs w:val="72"/>
        </w:rPr>
        <w:t>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rPr>
                <w:rFonts w:hint="default" w:eastAsia="微软雅黑"/>
                <w:lang w:val="en-US" w:eastAsia="zh-CN"/>
              </w:rPr>
            </w:pPr>
            <w:bookmarkStart w:id="0" w:name="工程名称"/>
            <w:bookmarkEnd w:id="0"/>
            <w:r>
              <w:rPr>
                <w:rFonts w:hint="eastAsia"/>
                <w:lang w:val="en-US" w:eastAsia="zh-CN"/>
              </w:rPr>
              <w:t>崇技北楼建筑采光分析</w:t>
            </w:r>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2024年12月5日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7F813A86">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T17325531839</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1D5D147B">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_Toc792 </w:instrText>
          </w:r>
          <w:r>
            <w:fldChar w:fldCharType="separate"/>
          </w:r>
          <w:r>
            <w:rPr>
              <w:rFonts w:hint="eastAsia"/>
            </w:rPr>
            <w:t>1. 建筑概况</w:t>
          </w:r>
          <w:r>
            <w:tab/>
          </w:r>
          <w:r>
            <w:fldChar w:fldCharType="begin"/>
          </w:r>
          <w:r>
            <w:instrText xml:space="preserve"> PAGEREF _Toc792 \h </w:instrText>
          </w:r>
          <w:r>
            <w:fldChar w:fldCharType="separate"/>
          </w:r>
          <w:r>
            <w:t>3</w:t>
          </w:r>
          <w:r>
            <w:fldChar w:fldCharType="end"/>
          </w:r>
          <w:r>
            <w:fldChar w:fldCharType="end"/>
          </w:r>
        </w:p>
        <w:p w14:paraId="2BF73BE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_Toc4701 </w:instrText>
          </w:r>
          <w:r>
            <w:rPr>
              <w:bCs/>
              <w:lang w:val="zh-CN"/>
            </w:rPr>
            <w:fldChar w:fldCharType="separate"/>
          </w:r>
          <w:r>
            <w:rPr>
              <w:rFonts w:hint="eastAsia"/>
            </w:rPr>
            <w:t>2. 设计依据</w:t>
          </w:r>
          <w:r>
            <w:tab/>
          </w:r>
          <w:r>
            <w:fldChar w:fldCharType="begin"/>
          </w:r>
          <w:r>
            <w:instrText xml:space="preserve"> PAGEREF _Toc4701 \h </w:instrText>
          </w:r>
          <w:r>
            <w:fldChar w:fldCharType="separate"/>
          </w:r>
          <w:r>
            <w:t>3</w:t>
          </w:r>
          <w:r>
            <w:fldChar w:fldCharType="end"/>
          </w:r>
          <w:r>
            <w:rPr>
              <w:bCs/>
              <w:lang w:val="zh-CN"/>
            </w:rPr>
            <w:fldChar w:fldCharType="end"/>
          </w:r>
        </w:p>
        <w:p w14:paraId="33BFA1F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_Toc2036 </w:instrText>
          </w:r>
          <w:r>
            <w:rPr>
              <w:bCs/>
              <w:lang w:val="zh-CN"/>
            </w:rPr>
            <w:fldChar w:fldCharType="separate"/>
          </w:r>
          <w:r>
            <w:rPr>
              <w:rFonts w:hint="eastAsia"/>
            </w:rPr>
            <w:t>3. 标准要求</w:t>
          </w:r>
          <w:r>
            <w:tab/>
          </w:r>
          <w:r>
            <w:fldChar w:fldCharType="begin"/>
          </w:r>
          <w:r>
            <w:instrText xml:space="preserve"> PAGEREF _Toc2036 \h </w:instrText>
          </w:r>
          <w:r>
            <w:fldChar w:fldCharType="separate"/>
          </w:r>
          <w:r>
            <w:t>3</w:t>
          </w:r>
          <w:r>
            <w:fldChar w:fldCharType="end"/>
          </w:r>
          <w:r>
            <w:rPr>
              <w:bCs/>
              <w:lang w:val="zh-CN"/>
            </w:rPr>
            <w:fldChar w:fldCharType="end"/>
          </w:r>
        </w:p>
        <w:p w14:paraId="745E584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_Toc7023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_Toc7023 \h </w:instrText>
          </w:r>
          <w:r>
            <w:fldChar w:fldCharType="separate"/>
          </w:r>
          <w:r>
            <w:t>4</w:t>
          </w:r>
          <w:r>
            <w:fldChar w:fldCharType="end"/>
          </w:r>
          <w:r>
            <w:rPr>
              <w:bCs/>
              <w:lang w:val="zh-CN"/>
            </w:rPr>
            <w:fldChar w:fldCharType="end"/>
          </w:r>
        </w:p>
        <w:p w14:paraId="251310C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_Toc10473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_Toc10473 \h </w:instrText>
          </w:r>
          <w:r>
            <w:fldChar w:fldCharType="separate"/>
          </w:r>
          <w:r>
            <w:t>4</w:t>
          </w:r>
          <w:r>
            <w:fldChar w:fldCharType="end"/>
          </w:r>
          <w:r>
            <w:rPr>
              <w:bCs/>
              <w:lang w:val="zh-CN"/>
            </w:rPr>
            <w:fldChar w:fldCharType="end"/>
          </w:r>
        </w:p>
        <w:p w14:paraId="17F1C5B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_Toc31400 </w:instrText>
          </w:r>
          <w:r>
            <w:rPr>
              <w:bCs/>
              <w:lang w:val="zh-CN"/>
            </w:rPr>
            <w:fldChar w:fldCharType="separate"/>
          </w:r>
          <w:r>
            <w:rPr>
              <w:rFonts w:hint="eastAsia"/>
              <w:lang w:val="en-GB"/>
            </w:rPr>
            <w:t xml:space="preserve">4.2 </w:t>
          </w:r>
          <w:r>
            <w:t>分析软件</w:t>
          </w:r>
          <w:r>
            <w:tab/>
          </w:r>
          <w:r>
            <w:fldChar w:fldCharType="begin"/>
          </w:r>
          <w:r>
            <w:instrText xml:space="preserve"> PAGEREF _Toc31400 \h </w:instrText>
          </w:r>
          <w:r>
            <w:fldChar w:fldCharType="separate"/>
          </w:r>
          <w:r>
            <w:t>5</w:t>
          </w:r>
          <w:r>
            <w:fldChar w:fldCharType="end"/>
          </w:r>
          <w:r>
            <w:rPr>
              <w:bCs/>
              <w:lang w:val="zh-CN"/>
            </w:rPr>
            <w:fldChar w:fldCharType="end"/>
          </w:r>
        </w:p>
        <w:p w14:paraId="369BA4F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_Toc24854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_Toc24854 \h </w:instrText>
          </w:r>
          <w:r>
            <w:fldChar w:fldCharType="separate"/>
          </w:r>
          <w:r>
            <w:t>5</w:t>
          </w:r>
          <w:r>
            <w:fldChar w:fldCharType="end"/>
          </w:r>
          <w:r>
            <w:rPr>
              <w:bCs/>
              <w:lang w:val="zh-CN"/>
            </w:rPr>
            <w:fldChar w:fldCharType="end"/>
          </w:r>
        </w:p>
        <w:p w14:paraId="738C5DE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_Toc31805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_Toc31805 \h </w:instrText>
          </w:r>
          <w:r>
            <w:fldChar w:fldCharType="separate"/>
          </w:r>
          <w:r>
            <w:t>6</w:t>
          </w:r>
          <w:r>
            <w:fldChar w:fldCharType="end"/>
          </w:r>
          <w:r>
            <w:rPr>
              <w:bCs/>
              <w:lang w:val="zh-CN"/>
            </w:rPr>
            <w:fldChar w:fldCharType="end"/>
          </w:r>
        </w:p>
        <w:p w14:paraId="53EE7CB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_Toc23327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_Toc23327 \h </w:instrText>
          </w:r>
          <w:r>
            <w:fldChar w:fldCharType="separate"/>
          </w:r>
          <w:r>
            <w:t>6</w:t>
          </w:r>
          <w:r>
            <w:fldChar w:fldCharType="end"/>
          </w:r>
          <w:r>
            <w:rPr>
              <w:bCs/>
              <w:lang w:val="zh-CN"/>
            </w:rPr>
            <w:fldChar w:fldCharType="end"/>
          </w:r>
        </w:p>
        <w:p w14:paraId="016E0B8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_Toc6757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_Toc6757 \h </w:instrText>
          </w:r>
          <w:r>
            <w:fldChar w:fldCharType="separate"/>
          </w:r>
          <w:r>
            <w:t>6</w:t>
          </w:r>
          <w:r>
            <w:fldChar w:fldCharType="end"/>
          </w:r>
          <w:r>
            <w:rPr>
              <w:bCs/>
              <w:lang w:val="zh-CN"/>
            </w:rPr>
            <w:fldChar w:fldCharType="end"/>
          </w:r>
        </w:p>
        <w:p w14:paraId="72510F0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_Toc16893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_Toc16893 \h </w:instrText>
          </w:r>
          <w:r>
            <w:fldChar w:fldCharType="separate"/>
          </w:r>
          <w:r>
            <w:t>7</w:t>
          </w:r>
          <w:r>
            <w:fldChar w:fldCharType="end"/>
          </w:r>
          <w:r>
            <w:rPr>
              <w:bCs/>
              <w:lang w:val="zh-CN"/>
            </w:rPr>
            <w:fldChar w:fldCharType="end"/>
          </w:r>
        </w:p>
        <w:p w14:paraId="71A9538E">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_Toc28519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_Toc28519 \h </w:instrText>
          </w:r>
          <w:r>
            <w:fldChar w:fldCharType="separate"/>
          </w:r>
          <w:r>
            <w:t>7</w:t>
          </w:r>
          <w:r>
            <w:fldChar w:fldCharType="end"/>
          </w:r>
          <w:r>
            <w:rPr>
              <w:bCs/>
              <w:lang w:val="zh-CN"/>
            </w:rPr>
            <w:fldChar w:fldCharType="end"/>
          </w:r>
        </w:p>
        <w:p w14:paraId="2B93B912">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_Toc15686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_Toc15686 \h </w:instrText>
          </w:r>
          <w:r>
            <w:fldChar w:fldCharType="separate"/>
          </w:r>
          <w:r>
            <w:t>7</w:t>
          </w:r>
          <w:r>
            <w:fldChar w:fldCharType="end"/>
          </w:r>
          <w:r>
            <w:rPr>
              <w:bCs/>
              <w:lang w:val="zh-CN"/>
            </w:rPr>
            <w:fldChar w:fldCharType="end"/>
          </w:r>
        </w:p>
        <w:p w14:paraId="02BCEFE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_Toc18753 </w:instrText>
          </w:r>
          <w:r>
            <w:rPr>
              <w:bCs/>
              <w:lang w:val="zh-CN"/>
            </w:rPr>
            <w:fldChar w:fldCharType="separate"/>
          </w:r>
          <w:r>
            <w:rPr>
              <w:rFonts w:hint="eastAsia"/>
            </w:rPr>
            <w:t>6. 房间模拟</w:t>
          </w:r>
          <w:r>
            <w:t>结果</w:t>
          </w:r>
          <w:r>
            <w:tab/>
          </w:r>
          <w:r>
            <w:fldChar w:fldCharType="begin"/>
          </w:r>
          <w:r>
            <w:instrText xml:space="preserve"> PAGEREF _Toc18753 \h </w:instrText>
          </w:r>
          <w:r>
            <w:fldChar w:fldCharType="separate"/>
          </w:r>
          <w:r>
            <w:t>8</w:t>
          </w:r>
          <w:r>
            <w:fldChar w:fldCharType="end"/>
          </w:r>
          <w:r>
            <w:rPr>
              <w:bCs/>
              <w:lang w:val="zh-CN"/>
            </w:rPr>
            <w:fldChar w:fldCharType="end"/>
          </w:r>
        </w:p>
        <w:p w14:paraId="4A24576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_Toc7351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_Toc7351 \h </w:instrText>
          </w:r>
          <w:r>
            <w:fldChar w:fldCharType="separate"/>
          </w:r>
          <w:r>
            <w:t>9</w:t>
          </w:r>
          <w:r>
            <w:fldChar w:fldCharType="end"/>
          </w:r>
          <w:r>
            <w:rPr>
              <w:bCs/>
              <w:lang w:val="zh-CN"/>
            </w:rPr>
            <w:fldChar w:fldCharType="end"/>
          </w:r>
        </w:p>
        <w:p w14:paraId="7A63C94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_Toc29584 </w:instrText>
          </w:r>
          <w:r>
            <w:rPr>
              <w:bCs/>
              <w:lang w:val="zh-CN"/>
            </w:rPr>
            <w:fldChar w:fldCharType="separate"/>
          </w:r>
          <w:r>
            <w:rPr>
              <w:rFonts w:hint="eastAsia"/>
            </w:rPr>
            <w:t>8. 结论</w:t>
          </w:r>
          <w:r>
            <w:tab/>
          </w:r>
          <w:r>
            <w:fldChar w:fldCharType="begin"/>
          </w:r>
          <w:r>
            <w:instrText xml:space="preserve"> PAGEREF _Toc29584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159AA395">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79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石家庄</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8869.91</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18.60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4701"/>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036"/>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5166EB98">
      <w:pPr>
        <w:pStyle w:val="2"/>
        <w:ind w:left="432" w:hanging="432"/>
        <w:rPr>
          <w:rFonts w:ascii="微软雅黑" w:hAnsi="微软雅黑"/>
        </w:rPr>
      </w:pPr>
      <w:bookmarkStart w:id="30" w:name="_Toc264043625"/>
      <w:bookmarkStart w:id="31" w:name="_Toc264569232"/>
      <w:bookmarkStart w:id="32" w:name="_Toc275165382"/>
      <w:bookmarkStart w:id="33" w:name="_Toc290149054"/>
      <w:bookmarkStart w:id="34" w:name="_Toc290209312"/>
      <w:bookmarkStart w:id="35" w:name="_Toc312399791"/>
      <w:bookmarkStart w:id="36" w:name="_Toc290209336"/>
      <w:bookmarkStart w:id="37" w:name="_Toc7023"/>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0473"/>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209317"/>
      <w:bookmarkStart w:id="40" w:name="_Toc290209341"/>
      <w:bookmarkStart w:id="41" w:name="_Toc264569237"/>
      <w:bookmarkStart w:id="42" w:name="_Toc290149059"/>
      <w:bookmarkStart w:id="43" w:name="_Toc264043630"/>
      <w:bookmarkStart w:id="44" w:name="_Toc312399796"/>
      <w:bookmarkStart w:id="45"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31400"/>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4854"/>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31805"/>
      <w:r>
        <w:rPr>
          <w:rFonts w:hint="eastAsia"/>
        </w:rPr>
        <w:t>采光计算</w:t>
      </w:r>
      <w:r>
        <w:t>参数</w:t>
      </w:r>
      <w:r>
        <w:rPr>
          <w:rFonts w:hint="eastAsia"/>
        </w:rPr>
        <w:t>取值</w:t>
      </w:r>
      <w:bookmarkEnd w:id="49"/>
    </w:p>
    <w:p w14:paraId="1DF8A62E">
      <w:pPr>
        <w:pStyle w:val="4"/>
      </w:pPr>
      <w:bookmarkStart w:id="50" w:name="_Toc290209316"/>
      <w:bookmarkStart w:id="51" w:name="_Toc275165386"/>
      <w:bookmarkStart w:id="52" w:name="_Toc264569236"/>
      <w:bookmarkStart w:id="53" w:name="_Toc290209340"/>
      <w:bookmarkStart w:id="54" w:name="_Toc290149058"/>
      <w:bookmarkStart w:id="55" w:name="_Toc264043629"/>
      <w:bookmarkStart w:id="56" w:name="_Toc312399795"/>
      <w:bookmarkStart w:id="57" w:name="_Toc23327"/>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6757"/>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6893"/>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8519"/>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4E21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869386">
            <w:pPr>
              <w:jc w:val="center"/>
              <w:rPr>
                <w:sz w:val="18"/>
                <w:szCs w:val="18"/>
              </w:rPr>
            </w:pPr>
            <w:r>
              <w:rPr>
                <w:sz w:val="18"/>
                <w:szCs w:val="18"/>
              </w:rPr>
              <w:t>门窗编号</w:t>
            </w:r>
          </w:p>
        </w:tc>
        <w:tc>
          <w:tcPr>
            <w:shd w:val="clear" w:color="auto" w:fill="E6E6E6"/>
            <w:vAlign w:val="center"/>
          </w:tcPr>
          <w:p w14:paraId="3A674BB4">
            <w:pPr>
              <w:jc w:val="center"/>
              <w:rPr>
                <w:sz w:val="18"/>
                <w:szCs w:val="18"/>
              </w:rPr>
            </w:pPr>
            <w:r>
              <w:rPr>
                <w:sz w:val="18"/>
                <w:szCs w:val="18"/>
              </w:rPr>
              <w:t>宽度(mm)</w:t>
            </w:r>
          </w:p>
        </w:tc>
        <w:tc>
          <w:tcPr>
            <w:shd w:val="clear" w:color="auto" w:fill="E6E6E6"/>
            <w:vAlign w:val="center"/>
          </w:tcPr>
          <w:p w14:paraId="4C4B4A3F">
            <w:pPr>
              <w:jc w:val="center"/>
              <w:rPr>
                <w:sz w:val="18"/>
                <w:szCs w:val="18"/>
              </w:rPr>
            </w:pPr>
            <w:r>
              <w:rPr>
                <w:sz w:val="18"/>
                <w:szCs w:val="18"/>
              </w:rPr>
              <w:t>高度(mm)</w:t>
            </w:r>
          </w:p>
        </w:tc>
        <w:tc>
          <w:tcPr>
            <w:shd w:val="clear" w:color="auto" w:fill="E6E6E6"/>
            <w:vAlign w:val="center"/>
          </w:tcPr>
          <w:p w14:paraId="13FB85C0">
            <w:pPr>
              <w:jc w:val="center"/>
              <w:rPr>
                <w:sz w:val="18"/>
                <w:szCs w:val="18"/>
              </w:rPr>
            </w:pPr>
            <w:r>
              <w:rPr>
                <w:sz w:val="18"/>
                <w:szCs w:val="18"/>
              </w:rPr>
              <w:t>窗框类型</w:t>
            </w:r>
          </w:p>
        </w:tc>
        <w:tc>
          <w:tcPr>
            <w:shd w:val="clear" w:color="auto" w:fill="E6E6E6"/>
            <w:vAlign w:val="center"/>
          </w:tcPr>
          <w:p w14:paraId="7F71D186">
            <w:pPr>
              <w:jc w:val="center"/>
              <w:rPr>
                <w:sz w:val="18"/>
                <w:szCs w:val="18"/>
              </w:rPr>
            </w:pPr>
            <w:r>
              <w:rPr>
                <w:sz w:val="18"/>
                <w:szCs w:val="18"/>
              </w:rPr>
              <w:t>玻璃类型</w:t>
            </w:r>
          </w:p>
        </w:tc>
        <w:tc>
          <w:tcPr>
            <w:shd w:val="clear" w:color="auto" w:fill="E6E6E6"/>
            <w:vAlign w:val="center"/>
          </w:tcPr>
          <w:p w14:paraId="4D817291">
            <w:pPr>
              <w:jc w:val="center"/>
              <w:rPr>
                <w:sz w:val="18"/>
                <w:szCs w:val="18"/>
              </w:rPr>
            </w:pPr>
            <w:r>
              <w:rPr>
                <w:sz w:val="18"/>
                <w:szCs w:val="18"/>
              </w:rPr>
              <w:t>可见光透射比</w:t>
            </w:r>
          </w:p>
        </w:tc>
        <w:tc>
          <w:tcPr>
            <w:shd w:val="clear" w:color="auto" w:fill="E6E6E6"/>
            <w:vAlign w:val="center"/>
          </w:tcPr>
          <w:p w14:paraId="0B7F334F">
            <w:pPr>
              <w:jc w:val="center"/>
              <w:rPr>
                <w:sz w:val="18"/>
                <w:szCs w:val="18"/>
              </w:rPr>
            </w:pPr>
            <w:r>
              <w:rPr>
                <w:sz w:val="18"/>
                <w:szCs w:val="18"/>
              </w:rPr>
              <w:t>玻璃反射比</w:t>
            </w:r>
          </w:p>
        </w:tc>
      </w:tr>
      <w:tr w14:paraId="364B3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415F76">
            <w:pPr>
              <w:jc w:val="center"/>
              <w:rPr>
                <w:sz w:val="18"/>
                <w:szCs w:val="18"/>
              </w:rPr>
            </w:pPr>
          </w:p>
        </w:tc>
        <w:tc>
          <w:tcPr>
            <w:vAlign w:val="center"/>
          </w:tcPr>
          <w:p w14:paraId="37C84B7A">
            <w:pPr>
              <w:jc w:val="center"/>
              <w:rPr>
                <w:sz w:val="18"/>
                <w:szCs w:val="18"/>
              </w:rPr>
            </w:pPr>
            <w:r>
              <w:rPr>
                <w:sz w:val="18"/>
                <w:szCs w:val="18"/>
              </w:rPr>
              <w:t>1250</w:t>
            </w:r>
          </w:p>
        </w:tc>
        <w:tc>
          <w:tcPr>
            <w:vAlign w:val="center"/>
          </w:tcPr>
          <w:p w14:paraId="4C95C503">
            <w:pPr>
              <w:jc w:val="center"/>
              <w:rPr>
                <w:sz w:val="18"/>
                <w:szCs w:val="18"/>
              </w:rPr>
            </w:pPr>
            <w:r>
              <w:rPr>
                <w:sz w:val="18"/>
                <w:szCs w:val="18"/>
              </w:rPr>
              <w:t>800</w:t>
            </w:r>
          </w:p>
        </w:tc>
        <w:tc>
          <w:tcPr>
            <w:vAlign w:val="center"/>
          </w:tcPr>
          <w:p w14:paraId="4A0FB663">
            <w:pPr>
              <w:jc w:val="center"/>
              <w:rPr>
                <w:sz w:val="18"/>
                <w:szCs w:val="18"/>
              </w:rPr>
            </w:pPr>
            <w:r>
              <w:rPr>
                <w:sz w:val="18"/>
                <w:szCs w:val="18"/>
              </w:rPr>
              <w:t>单层铝窗</w:t>
            </w:r>
          </w:p>
        </w:tc>
        <w:tc>
          <w:tcPr>
            <w:vAlign w:val="center"/>
          </w:tcPr>
          <w:p w14:paraId="763E56FF">
            <w:pPr>
              <w:jc w:val="center"/>
              <w:rPr>
                <w:sz w:val="18"/>
                <w:szCs w:val="18"/>
              </w:rPr>
            </w:pPr>
            <w:r>
              <w:rPr>
                <w:sz w:val="18"/>
                <w:szCs w:val="18"/>
              </w:rPr>
              <w:t>普通玻璃</w:t>
            </w:r>
          </w:p>
        </w:tc>
        <w:tc>
          <w:tcPr>
            <w:vAlign w:val="center"/>
          </w:tcPr>
          <w:p w14:paraId="13093377">
            <w:pPr>
              <w:jc w:val="center"/>
              <w:rPr>
                <w:sz w:val="18"/>
                <w:szCs w:val="18"/>
              </w:rPr>
            </w:pPr>
            <w:r>
              <w:rPr>
                <w:sz w:val="18"/>
                <w:szCs w:val="18"/>
              </w:rPr>
              <w:t>0.89</w:t>
            </w:r>
          </w:p>
        </w:tc>
        <w:tc>
          <w:tcPr>
            <w:vAlign w:val="center"/>
          </w:tcPr>
          <w:p w14:paraId="5E64C5F8">
            <w:pPr>
              <w:jc w:val="center"/>
              <w:rPr>
                <w:sz w:val="18"/>
                <w:szCs w:val="18"/>
              </w:rPr>
            </w:pPr>
            <w:r>
              <w:rPr>
                <w:sz w:val="18"/>
                <w:szCs w:val="18"/>
              </w:rPr>
              <w:t>0.08</w:t>
            </w:r>
          </w:p>
        </w:tc>
      </w:tr>
      <w:tr w14:paraId="0A68C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51B046">
            <w:pPr>
              <w:jc w:val="center"/>
              <w:rPr>
                <w:sz w:val="18"/>
                <w:szCs w:val="18"/>
              </w:rPr>
            </w:pPr>
            <w:r>
              <w:rPr>
                <w:sz w:val="18"/>
                <w:szCs w:val="18"/>
              </w:rPr>
              <w:t>C0915</w:t>
            </w:r>
          </w:p>
        </w:tc>
        <w:tc>
          <w:tcPr>
            <w:vAlign w:val="center"/>
          </w:tcPr>
          <w:p w14:paraId="691AF6B8">
            <w:pPr>
              <w:jc w:val="center"/>
              <w:rPr>
                <w:sz w:val="18"/>
                <w:szCs w:val="18"/>
              </w:rPr>
            </w:pPr>
            <w:r>
              <w:rPr>
                <w:sz w:val="18"/>
                <w:szCs w:val="18"/>
              </w:rPr>
              <w:t>850</w:t>
            </w:r>
          </w:p>
        </w:tc>
        <w:tc>
          <w:tcPr>
            <w:vAlign w:val="center"/>
          </w:tcPr>
          <w:p w14:paraId="683A1850">
            <w:pPr>
              <w:jc w:val="center"/>
              <w:rPr>
                <w:sz w:val="18"/>
                <w:szCs w:val="18"/>
              </w:rPr>
            </w:pPr>
            <w:r>
              <w:rPr>
                <w:sz w:val="18"/>
                <w:szCs w:val="18"/>
              </w:rPr>
              <w:t>1500</w:t>
            </w:r>
          </w:p>
        </w:tc>
        <w:tc>
          <w:tcPr>
            <w:vAlign w:val="center"/>
          </w:tcPr>
          <w:p w14:paraId="0DE3166C">
            <w:pPr>
              <w:jc w:val="center"/>
              <w:rPr>
                <w:sz w:val="18"/>
                <w:szCs w:val="18"/>
              </w:rPr>
            </w:pPr>
            <w:r>
              <w:rPr>
                <w:sz w:val="18"/>
                <w:szCs w:val="18"/>
              </w:rPr>
              <w:t>单层铝窗</w:t>
            </w:r>
          </w:p>
        </w:tc>
        <w:tc>
          <w:tcPr>
            <w:vAlign w:val="center"/>
          </w:tcPr>
          <w:p w14:paraId="53189E99">
            <w:pPr>
              <w:jc w:val="center"/>
              <w:rPr>
                <w:sz w:val="18"/>
                <w:szCs w:val="18"/>
              </w:rPr>
            </w:pPr>
            <w:r>
              <w:rPr>
                <w:sz w:val="18"/>
                <w:szCs w:val="18"/>
              </w:rPr>
              <w:t>普通玻璃</w:t>
            </w:r>
          </w:p>
        </w:tc>
        <w:tc>
          <w:tcPr>
            <w:vAlign w:val="center"/>
          </w:tcPr>
          <w:p w14:paraId="03FD5A20">
            <w:pPr>
              <w:jc w:val="center"/>
              <w:rPr>
                <w:sz w:val="18"/>
                <w:szCs w:val="18"/>
              </w:rPr>
            </w:pPr>
            <w:r>
              <w:rPr>
                <w:sz w:val="18"/>
                <w:szCs w:val="18"/>
              </w:rPr>
              <w:t>0.89</w:t>
            </w:r>
          </w:p>
        </w:tc>
        <w:tc>
          <w:tcPr>
            <w:vAlign w:val="center"/>
          </w:tcPr>
          <w:p w14:paraId="0148D6D7">
            <w:pPr>
              <w:jc w:val="center"/>
              <w:rPr>
                <w:sz w:val="18"/>
                <w:szCs w:val="18"/>
              </w:rPr>
            </w:pPr>
            <w:r>
              <w:rPr>
                <w:sz w:val="18"/>
                <w:szCs w:val="18"/>
              </w:rPr>
              <w:t>0.08</w:t>
            </w:r>
          </w:p>
        </w:tc>
      </w:tr>
      <w:tr w14:paraId="27ADA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D8A61A">
            <w:pPr>
              <w:jc w:val="center"/>
              <w:rPr>
                <w:sz w:val="18"/>
                <w:szCs w:val="18"/>
              </w:rPr>
            </w:pPr>
            <w:r>
              <w:rPr>
                <w:sz w:val="18"/>
                <w:szCs w:val="18"/>
              </w:rPr>
              <w:t>C1215</w:t>
            </w:r>
          </w:p>
        </w:tc>
        <w:tc>
          <w:tcPr>
            <w:vAlign w:val="center"/>
          </w:tcPr>
          <w:p w14:paraId="3B67B67C">
            <w:pPr>
              <w:jc w:val="center"/>
              <w:rPr>
                <w:sz w:val="18"/>
                <w:szCs w:val="18"/>
              </w:rPr>
            </w:pPr>
            <w:r>
              <w:rPr>
                <w:sz w:val="18"/>
                <w:szCs w:val="18"/>
              </w:rPr>
              <w:t>1200</w:t>
            </w:r>
          </w:p>
        </w:tc>
        <w:tc>
          <w:tcPr>
            <w:vAlign w:val="center"/>
          </w:tcPr>
          <w:p w14:paraId="576A2E55">
            <w:pPr>
              <w:jc w:val="center"/>
              <w:rPr>
                <w:sz w:val="18"/>
                <w:szCs w:val="18"/>
              </w:rPr>
            </w:pPr>
            <w:r>
              <w:rPr>
                <w:sz w:val="18"/>
                <w:szCs w:val="18"/>
              </w:rPr>
              <w:t>1500</w:t>
            </w:r>
          </w:p>
        </w:tc>
        <w:tc>
          <w:tcPr>
            <w:vAlign w:val="center"/>
          </w:tcPr>
          <w:p w14:paraId="0903469E">
            <w:pPr>
              <w:jc w:val="center"/>
              <w:rPr>
                <w:sz w:val="18"/>
                <w:szCs w:val="18"/>
              </w:rPr>
            </w:pPr>
            <w:r>
              <w:rPr>
                <w:sz w:val="18"/>
                <w:szCs w:val="18"/>
              </w:rPr>
              <w:t>单层铝窗</w:t>
            </w:r>
          </w:p>
        </w:tc>
        <w:tc>
          <w:tcPr>
            <w:vAlign w:val="center"/>
          </w:tcPr>
          <w:p w14:paraId="4EABFD9B">
            <w:pPr>
              <w:jc w:val="center"/>
              <w:rPr>
                <w:sz w:val="18"/>
                <w:szCs w:val="18"/>
              </w:rPr>
            </w:pPr>
            <w:r>
              <w:rPr>
                <w:sz w:val="18"/>
                <w:szCs w:val="18"/>
              </w:rPr>
              <w:t>普通玻璃</w:t>
            </w:r>
          </w:p>
        </w:tc>
        <w:tc>
          <w:tcPr>
            <w:vAlign w:val="center"/>
          </w:tcPr>
          <w:p w14:paraId="67469E1B">
            <w:pPr>
              <w:jc w:val="center"/>
              <w:rPr>
                <w:sz w:val="18"/>
                <w:szCs w:val="18"/>
              </w:rPr>
            </w:pPr>
            <w:r>
              <w:rPr>
                <w:sz w:val="18"/>
                <w:szCs w:val="18"/>
              </w:rPr>
              <w:t>0.89</w:t>
            </w:r>
          </w:p>
        </w:tc>
        <w:tc>
          <w:tcPr>
            <w:vAlign w:val="center"/>
          </w:tcPr>
          <w:p w14:paraId="292449E6">
            <w:pPr>
              <w:jc w:val="center"/>
              <w:rPr>
                <w:sz w:val="18"/>
                <w:szCs w:val="18"/>
              </w:rPr>
            </w:pPr>
            <w:r>
              <w:rPr>
                <w:sz w:val="18"/>
                <w:szCs w:val="18"/>
              </w:rPr>
              <w:t>0.08</w:t>
            </w:r>
          </w:p>
        </w:tc>
      </w:tr>
      <w:tr w14:paraId="1E87D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021209">
            <w:pPr>
              <w:jc w:val="center"/>
              <w:rPr>
                <w:sz w:val="18"/>
                <w:szCs w:val="18"/>
              </w:rPr>
            </w:pPr>
            <w:r>
              <w:rPr>
                <w:sz w:val="18"/>
                <w:szCs w:val="18"/>
              </w:rPr>
              <w:t>C1315</w:t>
            </w:r>
          </w:p>
        </w:tc>
        <w:tc>
          <w:tcPr>
            <w:vAlign w:val="center"/>
          </w:tcPr>
          <w:p w14:paraId="296E986B">
            <w:pPr>
              <w:jc w:val="center"/>
              <w:rPr>
                <w:sz w:val="18"/>
                <w:szCs w:val="18"/>
              </w:rPr>
            </w:pPr>
            <w:r>
              <w:rPr>
                <w:sz w:val="18"/>
                <w:szCs w:val="18"/>
              </w:rPr>
              <w:t>1300</w:t>
            </w:r>
          </w:p>
        </w:tc>
        <w:tc>
          <w:tcPr>
            <w:vAlign w:val="center"/>
          </w:tcPr>
          <w:p w14:paraId="098FD0C5">
            <w:pPr>
              <w:jc w:val="center"/>
              <w:rPr>
                <w:sz w:val="18"/>
                <w:szCs w:val="18"/>
              </w:rPr>
            </w:pPr>
            <w:r>
              <w:rPr>
                <w:sz w:val="18"/>
                <w:szCs w:val="18"/>
              </w:rPr>
              <w:t>1500</w:t>
            </w:r>
          </w:p>
        </w:tc>
        <w:tc>
          <w:tcPr>
            <w:vAlign w:val="center"/>
          </w:tcPr>
          <w:p w14:paraId="5ED1B473">
            <w:pPr>
              <w:jc w:val="center"/>
              <w:rPr>
                <w:sz w:val="18"/>
                <w:szCs w:val="18"/>
              </w:rPr>
            </w:pPr>
            <w:r>
              <w:rPr>
                <w:sz w:val="18"/>
                <w:szCs w:val="18"/>
              </w:rPr>
              <w:t>单层铝窗</w:t>
            </w:r>
          </w:p>
        </w:tc>
        <w:tc>
          <w:tcPr>
            <w:vAlign w:val="center"/>
          </w:tcPr>
          <w:p w14:paraId="512C363F">
            <w:pPr>
              <w:jc w:val="center"/>
              <w:rPr>
                <w:sz w:val="18"/>
                <w:szCs w:val="18"/>
              </w:rPr>
            </w:pPr>
            <w:r>
              <w:rPr>
                <w:sz w:val="18"/>
                <w:szCs w:val="18"/>
              </w:rPr>
              <w:t>普通玻璃</w:t>
            </w:r>
          </w:p>
        </w:tc>
        <w:tc>
          <w:tcPr>
            <w:vAlign w:val="center"/>
          </w:tcPr>
          <w:p w14:paraId="3661D572">
            <w:pPr>
              <w:jc w:val="center"/>
              <w:rPr>
                <w:sz w:val="18"/>
                <w:szCs w:val="18"/>
              </w:rPr>
            </w:pPr>
            <w:r>
              <w:rPr>
                <w:sz w:val="18"/>
                <w:szCs w:val="18"/>
              </w:rPr>
              <w:t>0.89</w:t>
            </w:r>
          </w:p>
        </w:tc>
        <w:tc>
          <w:tcPr>
            <w:vAlign w:val="center"/>
          </w:tcPr>
          <w:p w14:paraId="45F233CB">
            <w:pPr>
              <w:jc w:val="center"/>
              <w:rPr>
                <w:sz w:val="18"/>
                <w:szCs w:val="18"/>
              </w:rPr>
            </w:pPr>
            <w:r>
              <w:rPr>
                <w:sz w:val="18"/>
                <w:szCs w:val="18"/>
              </w:rPr>
              <w:t>0.08</w:t>
            </w:r>
          </w:p>
        </w:tc>
      </w:tr>
      <w:tr w14:paraId="3C029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6DA02C">
            <w:pPr>
              <w:jc w:val="center"/>
              <w:rPr>
                <w:sz w:val="18"/>
                <w:szCs w:val="18"/>
              </w:rPr>
            </w:pPr>
            <w:r>
              <w:rPr>
                <w:sz w:val="18"/>
                <w:szCs w:val="18"/>
              </w:rPr>
              <w:t>C13615</w:t>
            </w:r>
          </w:p>
        </w:tc>
        <w:tc>
          <w:tcPr>
            <w:vAlign w:val="center"/>
          </w:tcPr>
          <w:p w14:paraId="60D59AED">
            <w:pPr>
              <w:jc w:val="center"/>
              <w:rPr>
                <w:sz w:val="18"/>
                <w:szCs w:val="18"/>
              </w:rPr>
            </w:pPr>
            <w:r>
              <w:rPr>
                <w:sz w:val="18"/>
                <w:szCs w:val="18"/>
              </w:rPr>
              <w:t>13550</w:t>
            </w:r>
          </w:p>
        </w:tc>
        <w:tc>
          <w:tcPr>
            <w:vAlign w:val="center"/>
          </w:tcPr>
          <w:p w14:paraId="7CF6507A">
            <w:pPr>
              <w:jc w:val="center"/>
              <w:rPr>
                <w:sz w:val="18"/>
                <w:szCs w:val="18"/>
              </w:rPr>
            </w:pPr>
            <w:r>
              <w:rPr>
                <w:sz w:val="18"/>
                <w:szCs w:val="18"/>
              </w:rPr>
              <w:t>1500</w:t>
            </w:r>
          </w:p>
        </w:tc>
        <w:tc>
          <w:tcPr>
            <w:vAlign w:val="center"/>
          </w:tcPr>
          <w:p w14:paraId="5672E1FA">
            <w:pPr>
              <w:jc w:val="center"/>
              <w:rPr>
                <w:sz w:val="18"/>
                <w:szCs w:val="18"/>
              </w:rPr>
            </w:pPr>
            <w:r>
              <w:rPr>
                <w:sz w:val="18"/>
                <w:szCs w:val="18"/>
              </w:rPr>
              <w:t>单层铝窗</w:t>
            </w:r>
          </w:p>
        </w:tc>
        <w:tc>
          <w:tcPr>
            <w:vAlign w:val="center"/>
          </w:tcPr>
          <w:p w14:paraId="61131583">
            <w:pPr>
              <w:jc w:val="center"/>
              <w:rPr>
                <w:sz w:val="18"/>
                <w:szCs w:val="18"/>
              </w:rPr>
            </w:pPr>
            <w:r>
              <w:rPr>
                <w:sz w:val="18"/>
                <w:szCs w:val="18"/>
              </w:rPr>
              <w:t>普通玻璃</w:t>
            </w:r>
          </w:p>
        </w:tc>
        <w:tc>
          <w:tcPr>
            <w:vAlign w:val="center"/>
          </w:tcPr>
          <w:p w14:paraId="7364432A">
            <w:pPr>
              <w:jc w:val="center"/>
              <w:rPr>
                <w:sz w:val="18"/>
                <w:szCs w:val="18"/>
              </w:rPr>
            </w:pPr>
            <w:r>
              <w:rPr>
                <w:sz w:val="18"/>
                <w:szCs w:val="18"/>
              </w:rPr>
              <w:t>0.89</w:t>
            </w:r>
          </w:p>
        </w:tc>
        <w:tc>
          <w:tcPr>
            <w:vAlign w:val="center"/>
          </w:tcPr>
          <w:p w14:paraId="46FC15CA">
            <w:pPr>
              <w:jc w:val="center"/>
              <w:rPr>
                <w:sz w:val="18"/>
                <w:szCs w:val="18"/>
              </w:rPr>
            </w:pPr>
            <w:r>
              <w:rPr>
                <w:sz w:val="18"/>
                <w:szCs w:val="18"/>
              </w:rPr>
              <w:t>0.08</w:t>
            </w:r>
          </w:p>
        </w:tc>
      </w:tr>
      <w:tr w14:paraId="1220D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09350E">
            <w:pPr>
              <w:jc w:val="center"/>
              <w:rPr>
                <w:sz w:val="18"/>
                <w:szCs w:val="18"/>
              </w:rPr>
            </w:pPr>
            <w:r>
              <w:rPr>
                <w:sz w:val="18"/>
                <w:szCs w:val="18"/>
              </w:rPr>
              <w:t>C15215</w:t>
            </w:r>
          </w:p>
        </w:tc>
        <w:tc>
          <w:tcPr>
            <w:vAlign w:val="center"/>
          </w:tcPr>
          <w:p w14:paraId="0F763E1C">
            <w:pPr>
              <w:jc w:val="center"/>
              <w:rPr>
                <w:sz w:val="18"/>
                <w:szCs w:val="18"/>
              </w:rPr>
            </w:pPr>
            <w:r>
              <w:rPr>
                <w:sz w:val="18"/>
                <w:szCs w:val="18"/>
              </w:rPr>
              <w:t>15200</w:t>
            </w:r>
          </w:p>
        </w:tc>
        <w:tc>
          <w:tcPr>
            <w:vAlign w:val="center"/>
          </w:tcPr>
          <w:p w14:paraId="4668AF41">
            <w:pPr>
              <w:jc w:val="center"/>
              <w:rPr>
                <w:sz w:val="18"/>
                <w:szCs w:val="18"/>
              </w:rPr>
            </w:pPr>
            <w:r>
              <w:rPr>
                <w:sz w:val="18"/>
                <w:szCs w:val="18"/>
              </w:rPr>
              <w:t>1500</w:t>
            </w:r>
          </w:p>
        </w:tc>
        <w:tc>
          <w:tcPr>
            <w:vAlign w:val="center"/>
          </w:tcPr>
          <w:p w14:paraId="4F6FDF32">
            <w:pPr>
              <w:jc w:val="center"/>
              <w:rPr>
                <w:sz w:val="18"/>
                <w:szCs w:val="18"/>
              </w:rPr>
            </w:pPr>
            <w:r>
              <w:rPr>
                <w:sz w:val="18"/>
                <w:szCs w:val="18"/>
              </w:rPr>
              <w:t>单层铝窗</w:t>
            </w:r>
          </w:p>
        </w:tc>
        <w:tc>
          <w:tcPr>
            <w:vAlign w:val="center"/>
          </w:tcPr>
          <w:p w14:paraId="264C56D4">
            <w:pPr>
              <w:jc w:val="center"/>
              <w:rPr>
                <w:sz w:val="18"/>
                <w:szCs w:val="18"/>
              </w:rPr>
            </w:pPr>
            <w:r>
              <w:rPr>
                <w:sz w:val="18"/>
                <w:szCs w:val="18"/>
              </w:rPr>
              <w:t>普通玻璃</w:t>
            </w:r>
          </w:p>
        </w:tc>
        <w:tc>
          <w:tcPr>
            <w:vAlign w:val="center"/>
          </w:tcPr>
          <w:p w14:paraId="6EB14814">
            <w:pPr>
              <w:jc w:val="center"/>
              <w:rPr>
                <w:sz w:val="18"/>
                <w:szCs w:val="18"/>
              </w:rPr>
            </w:pPr>
            <w:r>
              <w:rPr>
                <w:sz w:val="18"/>
                <w:szCs w:val="18"/>
              </w:rPr>
              <w:t>0.89</w:t>
            </w:r>
          </w:p>
        </w:tc>
        <w:tc>
          <w:tcPr>
            <w:vAlign w:val="center"/>
          </w:tcPr>
          <w:p w14:paraId="247F00E0">
            <w:pPr>
              <w:jc w:val="center"/>
              <w:rPr>
                <w:sz w:val="18"/>
                <w:szCs w:val="18"/>
              </w:rPr>
            </w:pPr>
            <w:r>
              <w:rPr>
                <w:sz w:val="18"/>
                <w:szCs w:val="18"/>
              </w:rPr>
              <w:t>0.08</w:t>
            </w:r>
          </w:p>
        </w:tc>
      </w:tr>
      <w:tr w14:paraId="5481A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2E48A0">
            <w:pPr>
              <w:jc w:val="center"/>
              <w:rPr>
                <w:sz w:val="18"/>
                <w:szCs w:val="18"/>
              </w:rPr>
            </w:pPr>
            <w:r>
              <w:rPr>
                <w:sz w:val="18"/>
                <w:szCs w:val="18"/>
              </w:rPr>
              <w:t>C1815</w:t>
            </w:r>
          </w:p>
        </w:tc>
        <w:tc>
          <w:tcPr>
            <w:vAlign w:val="center"/>
          </w:tcPr>
          <w:p w14:paraId="2C11C782">
            <w:pPr>
              <w:jc w:val="center"/>
              <w:rPr>
                <w:sz w:val="18"/>
                <w:szCs w:val="18"/>
              </w:rPr>
            </w:pPr>
            <w:r>
              <w:rPr>
                <w:sz w:val="18"/>
                <w:szCs w:val="18"/>
              </w:rPr>
              <w:t>1800</w:t>
            </w:r>
          </w:p>
        </w:tc>
        <w:tc>
          <w:tcPr>
            <w:vAlign w:val="center"/>
          </w:tcPr>
          <w:p w14:paraId="2E39312C">
            <w:pPr>
              <w:jc w:val="center"/>
              <w:rPr>
                <w:sz w:val="18"/>
                <w:szCs w:val="18"/>
              </w:rPr>
            </w:pPr>
            <w:r>
              <w:rPr>
                <w:sz w:val="18"/>
                <w:szCs w:val="18"/>
              </w:rPr>
              <w:t>1500</w:t>
            </w:r>
          </w:p>
        </w:tc>
        <w:tc>
          <w:tcPr>
            <w:vAlign w:val="center"/>
          </w:tcPr>
          <w:p w14:paraId="7BDC87B5">
            <w:pPr>
              <w:jc w:val="center"/>
              <w:rPr>
                <w:sz w:val="18"/>
                <w:szCs w:val="18"/>
              </w:rPr>
            </w:pPr>
            <w:r>
              <w:rPr>
                <w:sz w:val="18"/>
                <w:szCs w:val="18"/>
              </w:rPr>
              <w:t>单层铝窗</w:t>
            </w:r>
          </w:p>
        </w:tc>
        <w:tc>
          <w:tcPr>
            <w:vAlign w:val="center"/>
          </w:tcPr>
          <w:p w14:paraId="48BB7B28">
            <w:pPr>
              <w:jc w:val="center"/>
              <w:rPr>
                <w:sz w:val="18"/>
                <w:szCs w:val="18"/>
              </w:rPr>
            </w:pPr>
            <w:r>
              <w:rPr>
                <w:sz w:val="18"/>
                <w:szCs w:val="18"/>
              </w:rPr>
              <w:t>普通玻璃</w:t>
            </w:r>
          </w:p>
        </w:tc>
        <w:tc>
          <w:tcPr>
            <w:vAlign w:val="center"/>
          </w:tcPr>
          <w:p w14:paraId="10C50E67">
            <w:pPr>
              <w:jc w:val="center"/>
              <w:rPr>
                <w:sz w:val="18"/>
                <w:szCs w:val="18"/>
              </w:rPr>
            </w:pPr>
            <w:r>
              <w:rPr>
                <w:sz w:val="18"/>
                <w:szCs w:val="18"/>
              </w:rPr>
              <w:t>0.89</w:t>
            </w:r>
          </w:p>
        </w:tc>
        <w:tc>
          <w:tcPr>
            <w:vAlign w:val="center"/>
          </w:tcPr>
          <w:p w14:paraId="5ED4D3F7">
            <w:pPr>
              <w:jc w:val="center"/>
              <w:rPr>
                <w:sz w:val="18"/>
                <w:szCs w:val="18"/>
              </w:rPr>
            </w:pPr>
            <w:r>
              <w:rPr>
                <w:sz w:val="18"/>
                <w:szCs w:val="18"/>
              </w:rPr>
              <w:t>0.08</w:t>
            </w:r>
          </w:p>
        </w:tc>
      </w:tr>
      <w:tr w14:paraId="55509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83376F">
            <w:pPr>
              <w:jc w:val="center"/>
              <w:rPr>
                <w:sz w:val="18"/>
                <w:szCs w:val="18"/>
              </w:rPr>
            </w:pPr>
            <w:r>
              <w:rPr>
                <w:sz w:val="18"/>
                <w:szCs w:val="18"/>
              </w:rPr>
              <w:t>C2515</w:t>
            </w:r>
          </w:p>
        </w:tc>
        <w:tc>
          <w:tcPr>
            <w:vAlign w:val="center"/>
          </w:tcPr>
          <w:p w14:paraId="5BECE4A3">
            <w:pPr>
              <w:jc w:val="center"/>
              <w:rPr>
                <w:sz w:val="18"/>
                <w:szCs w:val="18"/>
              </w:rPr>
            </w:pPr>
            <w:r>
              <w:rPr>
                <w:sz w:val="18"/>
                <w:szCs w:val="18"/>
              </w:rPr>
              <w:t>2500</w:t>
            </w:r>
          </w:p>
        </w:tc>
        <w:tc>
          <w:tcPr>
            <w:vAlign w:val="center"/>
          </w:tcPr>
          <w:p w14:paraId="604337B2">
            <w:pPr>
              <w:jc w:val="center"/>
              <w:rPr>
                <w:sz w:val="18"/>
                <w:szCs w:val="18"/>
              </w:rPr>
            </w:pPr>
            <w:r>
              <w:rPr>
                <w:sz w:val="18"/>
                <w:szCs w:val="18"/>
              </w:rPr>
              <w:t>1500</w:t>
            </w:r>
          </w:p>
        </w:tc>
        <w:tc>
          <w:tcPr>
            <w:vAlign w:val="center"/>
          </w:tcPr>
          <w:p w14:paraId="7037B456">
            <w:pPr>
              <w:jc w:val="center"/>
              <w:rPr>
                <w:sz w:val="18"/>
                <w:szCs w:val="18"/>
              </w:rPr>
            </w:pPr>
            <w:r>
              <w:rPr>
                <w:sz w:val="18"/>
                <w:szCs w:val="18"/>
              </w:rPr>
              <w:t>单层铝窗</w:t>
            </w:r>
          </w:p>
        </w:tc>
        <w:tc>
          <w:tcPr>
            <w:vAlign w:val="center"/>
          </w:tcPr>
          <w:p w14:paraId="7391F73A">
            <w:pPr>
              <w:jc w:val="center"/>
              <w:rPr>
                <w:sz w:val="18"/>
                <w:szCs w:val="18"/>
              </w:rPr>
            </w:pPr>
            <w:r>
              <w:rPr>
                <w:sz w:val="18"/>
                <w:szCs w:val="18"/>
              </w:rPr>
              <w:t>普通玻璃</w:t>
            </w:r>
          </w:p>
        </w:tc>
        <w:tc>
          <w:tcPr>
            <w:vAlign w:val="center"/>
          </w:tcPr>
          <w:p w14:paraId="4AEE0CED">
            <w:pPr>
              <w:jc w:val="center"/>
              <w:rPr>
                <w:sz w:val="18"/>
                <w:szCs w:val="18"/>
              </w:rPr>
            </w:pPr>
            <w:r>
              <w:rPr>
                <w:sz w:val="18"/>
                <w:szCs w:val="18"/>
              </w:rPr>
              <w:t>0.89</w:t>
            </w:r>
          </w:p>
        </w:tc>
        <w:tc>
          <w:tcPr>
            <w:vAlign w:val="center"/>
          </w:tcPr>
          <w:p w14:paraId="3DA79C8E">
            <w:pPr>
              <w:jc w:val="center"/>
              <w:rPr>
                <w:sz w:val="18"/>
                <w:szCs w:val="18"/>
              </w:rPr>
            </w:pPr>
            <w:r>
              <w:rPr>
                <w:sz w:val="18"/>
                <w:szCs w:val="18"/>
              </w:rPr>
              <w:t>0.08</w:t>
            </w:r>
          </w:p>
        </w:tc>
      </w:tr>
      <w:tr w14:paraId="13DC7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7EE61E">
            <w:pPr>
              <w:jc w:val="center"/>
              <w:rPr>
                <w:sz w:val="18"/>
                <w:szCs w:val="18"/>
              </w:rPr>
            </w:pPr>
            <w:r>
              <w:rPr>
                <w:sz w:val="18"/>
                <w:szCs w:val="18"/>
              </w:rPr>
              <w:t>C2715</w:t>
            </w:r>
          </w:p>
        </w:tc>
        <w:tc>
          <w:tcPr>
            <w:vAlign w:val="center"/>
          </w:tcPr>
          <w:p w14:paraId="3372DF8B">
            <w:pPr>
              <w:jc w:val="center"/>
              <w:rPr>
                <w:sz w:val="18"/>
                <w:szCs w:val="18"/>
              </w:rPr>
            </w:pPr>
            <w:r>
              <w:rPr>
                <w:sz w:val="18"/>
                <w:szCs w:val="18"/>
              </w:rPr>
              <w:t>2700</w:t>
            </w:r>
          </w:p>
        </w:tc>
        <w:tc>
          <w:tcPr>
            <w:vAlign w:val="center"/>
          </w:tcPr>
          <w:p w14:paraId="77BEF30C">
            <w:pPr>
              <w:jc w:val="center"/>
              <w:rPr>
                <w:sz w:val="18"/>
                <w:szCs w:val="18"/>
              </w:rPr>
            </w:pPr>
            <w:r>
              <w:rPr>
                <w:sz w:val="18"/>
                <w:szCs w:val="18"/>
              </w:rPr>
              <w:t>1500</w:t>
            </w:r>
          </w:p>
        </w:tc>
        <w:tc>
          <w:tcPr>
            <w:vAlign w:val="center"/>
          </w:tcPr>
          <w:p w14:paraId="0EF6931C">
            <w:pPr>
              <w:jc w:val="center"/>
              <w:rPr>
                <w:sz w:val="18"/>
                <w:szCs w:val="18"/>
              </w:rPr>
            </w:pPr>
            <w:r>
              <w:rPr>
                <w:sz w:val="18"/>
                <w:szCs w:val="18"/>
              </w:rPr>
              <w:t>单层铝窗</w:t>
            </w:r>
          </w:p>
        </w:tc>
        <w:tc>
          <w:tcPr>
            <w:vAlign w:val="center"/>
          </w:tcPr>
          <w:p w14:paraId="26020E34">
            <w:pPr>
              <w:jc w:val="center"/>
              <w:rPr>
                <w:sz w:val="18"/>
                <w:szCs w:val="18"/>
              </w:rPr>
            </w:pPr>
            <w:r>
              <w:rPr>
                <w:sz w:val="18"/>
                <w:szCs w:val="18"/>
              </w:rPr>
              <w:t>普通玻璃</w:t>
            </w:r>
          </w:p>
        </w:tc>
        <w:tc>
          <w:tcPr>
            <w:vAlign w:val="center"/>
          </w:tcPr>
          <w:p w14:paraId="06284A6E">
            <w:pPr>
              <w:jc w:val="center"/>
              <w:rPr>
                <w:sz w:val="18"/>
                <w:szCs w:val="18"/>
              </w:rPr>
            </w:pPr>
            <w:r>
              <w:rPr>
                <w:sz w:val="18"/>
                <w:szCs w:val="18"/>
              </w:rPr>
              <w:t>0.89</w:t>
            </w:r>
          </w:p>
        </w:tc>
        <w:tc>
          <w:tcPr>
            <w:vAlign w:val="center"/>
          </w:tcPr>
          <w:p w14:paraId="107695FF">
            <w:pPr>
              <w:jc w:val="center"/>
              <w:rPr>
                <w:sz w:val="18"/>
                <w:szCs w:val="18"/>
              </w:rPr>
            </w:pPr>
            <w:r>
              <w:rPr>
                <w:sz w:val="18"/>
                <w:szCs w:val="18"/>
              </w:rPr>
              <w:t>0.08</w:t>
            </w:r>
          </w:p>
        </w:tc>
      </w:tr>
      <w:tr w14:paraId="308B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955862">
            <w:pPr>
              <w:jc w:val="center"/>
              <w:rPr>
                <w:sz w:val="18"/>
                <w:szCs w:val="18"/>
              </w:rPr>
            </w:pPr>
            <w:r>
              <w:rPr>
                <w:sz w:val="18"/>
                <w:szCs w:val="18"/>
              </w:rPr>
              <w:t>C30515</w:t>
            </w:r>
          </w:p>
        </w:tc>
        <w:tc>
          <w:tcPr>
            <w:vAlign w:val="center"/>
          </w:tcPr>
          <w:p w14:paraId="3DDF7569">
            <w:pPr>
              <w:jc w:val="center"/>
              <w:rPr>
                <w:sz w:val="18"/>
                <w:szCs w:val="18"/>
              </w:rPr>
            </w:pPr>
            <w:r>
              <w:rPr>
                <w:sz w:val="18"/>
                <w:szCs w:val="18"/>
              </w:rPr>
              <w:t>29969</w:t>
            </w:r>
          </w:p>
        </w:tc>
        <w:tc>
          <w:tcPr>
            <w:vAlign w:val="center"/>
          </w:tcPr>
          <w:p w14:paraId="7D50F8CC">
            <w:pPr>
              <w:jc w:val="center"/>
              <w:rPr>
                <w:sz w:val="18"/>
                <w:szCs w:val="18"/>
              </w:rPr>
            </w:pPr>
            <w:r>
              <w:rPr>
                <w:sz w:val="18"/>
                <w:szCs w:val="18"/>
              </w:rPr>
              <w:t>1500</w:t>
            </w:r>
          </w:p>
        </w:tc>
        <w:tc>
          <w:tcPr>
            <w:vAlign w:val="center"/>
          </w:tcPr>
          <w:p w14:paraId="116E802B">
            <w:pPr>
              <w:jc w:val="center"/>
              <w:rPr>
                <w:sz w:val="18"/>
                <w:szCs w:val="18"/>
              </w:rPr>
            </w:pPr>
            <w:r>
              <w:rPr>
                <w:sz w:val="18"/>
                <w:szCs w:val="18"/>
              </w:rPr>
              <w:t>单层铝窗</w:t>
            </w:r>
          </w:p>
        </w:tc>
        <w:tc>
          <w:tcPr>
            <w:vAlign w:val="center"/>
          </w:tcPr>
          <w:p w14:paraId="56C9D0CE">
            <w:pPr>
              <w:jc w:val="center"/>
              <w:rPr>
                <w:sz w:val="18"/>
                <w:szCs w:val="18"/>
              </w:rPr>
            </w:pPr>
            <w:r>
              <w:rPr>
                <w:sz w:val="18"/>
                <w:szCs w:val="18"/>
              </w:rPr>
              <w:t>普通玻璃</w:t>
            </w:r>
          </w:p>
        </w:tc>
        <w:tc>
          <w:tcPr>
            <w:vAlign w:val="center"/>
          </w:tcPr>
          <w:p w14:paraId="14F3FB6E">
            <w:pPr>
              <w:jc w:val="center"/>
              <w:rPr>
                <w:sz w:val="18"/>
                <w:szCs w:val="18"/>
              </w:rPr>
            </w:pPr>
            <w:r>
              <w:rPr>
                <w:sz w:val="18"/>
                <w:szCs w:val="18"/>
              </w:rPr>
              <w:t>0.89</w:t>
            </w:r>
          </w:p>
        </w:tc>
        <w:tc>
          <w:tcPr>
            <w:vAlign w:val="center"/>
          </w:tcPr>
          <w:p w14:paraId="2CE3855E">
            <w:pPr>
              <w:jc w:val="center"/>
              <w:rPr>
                <w:sz w:val="18"/>
                <w:szCs w:val="18"/>
              </w:rPr>
            </w:pPr>
            <w:r>
              <w:rPr>
                <w:sz w:val="18"/>
                <w:szCs w:val="18"/>
              </w:rPr>
              <w:t>0.08</w:t>
            </w:r>
          </w:p>
        </w:tc>
      </w:tr>
      <w:tr w14:paraId="4F1D5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0C071B">
            <w:pPr>
              <w:jc w:val="center"/>
              <w:rPr>
                <w:sz w:val="18"/>
                <w:szCs w:val="18"/>
              </w:rPr>
            </w:pPr>
            <w:r>
              <w:rPr>
                <w:sz w:val="18"/>
                <w:szCs w:val="18"/>
              </w:rPr>
              <w:t>C5515</w:t>
            </w:r>
          </w:p>
        </w:tc>
        <w:tc>
          <w:tcPr>
            <w:vAlign w:val="center"/>
          </w:tcPr>
          <w:p w14:paraId="67862D91">
            <w:pPr>
              <w:jc w:val="center"/>
              <w:rPr>
                <w:sz w:val="18"/>
                <w:szCs w:val="18"/>
              </w:rPr>
            </w:pPr>
            <w:r>
              <w:rPr>
                <w:sz w:val="18"/>
                <w:szCs w:val="18"/>
              </w:rPr>
              <w:t>5500</w:t>
            </w:r>
          </w:p>
        </w:tc>
        <w:tc>
          <w:tcPr>
            <w:vAlign w:val="center"/>
          </w:tcPr>
          <w:p w14:paraId="0A7462D9">
            <w:pPr>
              <w:jc w:val="center"/>
              <w:rPr>
                <w:sz w:val="18"/>
                <w:szCs w:val="18"/>
              </w:rPr>
            </w:pPr>
            <w:r>
              <w:rPr>
                <w:sz w:val="18"/>
                <w:szCs w:val="18"/>
              </w:rPr>
              <w:t>1500</w:t>
            </w:r>
          </w:p>
        </w:tc>
        <w:tc>
          <w:tcPr>
            <w:vAlign w:val="center"/>
          </w:tcPr>
          <w:p w14:paraId="40A21678">
            <w:pPr>
              <w:jc w:val="center"/>
              <w:rPr>
                <w:sz w:val="18"/>
                <w:szCs w:val="18"/>
              </w:rPr>
            </w:pPr>
            <w:r>
              <w:rPr>
                <w:sz w:val="18"/>
                <w:szCs w:val="18"/>
              </w:rPr>
              <w:t>单层铝窗</w:t>
            </w:r>
          </w:p>
        </w:tc>
        <w:tc>
          <w:tcPr>
            <w:vAlign w:val="center"/>
          </w:tcPr>
          <w:p w14:paraId="0313D693">
            <w:pPr>
              <w:jc w:val="center"/>
              <w:rPr>
                <w:sz w:val="18"/>
                <w:szCs w:val="18"/>
              </w:rPr>
            </w:pPr>
            <w:r>
              <w:rPr>
                <w:sz w:val="18"/>
                <w:szCs w:val="18"/>
              </w:rPr>
              <w:t>普通玻璃</w:t>
            </w:r>
          </w:p>
        </w:tc>
        <w:tc>
          <w:tcPr>
            <w:vAlign w:val="center"/>
          </w:tcPr>
          <w:p w14:paraId="3305000E">
            <w:pPr>
              <w:jc w:val="center"/>
              <w:rPr>
                <w:sz w:val="18"/>
                <w:szCs w:val="18"/>
              </w:rPr>
            </w:pPr>
            <w:r>
              <w:rPr>
                <w:sz w:val="18"/>
                <w:szCs w:val="18"/>
              </w:rPr>
              <w:t>0.89</w:t>
            </w:r>
          </w:p>
        </w:tc>
        <w:tc>
          <w:tcPr>
            <w:vAlign w:val="center"/>
          </w:tcPr>
          <w:p w14:paraId="1FB8CD46">
            <w:pPr>
              <w:jc w:val="center"/>
              <w:rPr>
                <w:sz w:val="18"/>
                <w:szCs w:val="18"/>
              </w:rPr>
            </w:pPr>
            <w:r>
              <w:rPr>
                <w:sz w:val="18"/>
                <w:szCs w:val="18"/>
              </w:rPr>
              <w:t>0.08</w:t>
            </w:r>
          </w:p>
        </w:tc>
      </w:tr>
      <w:tr w14:paraId="1D99C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6C5C07">
            <w:pPr>
              <w:jc w:val="center"/>
              <w:rPr>
                <w:sz w:val="18"/>
                <w:szCs w:val="18"/>
              </w:rPr>
            </w:pPr>
            <w:r>
              <w:rPr>
                <w:sz w:val="18"/>
                <w:szCs w:val="18"/>
              </w:rPr>
              <w:t>C6815</w:t>
            </w:r>
          </w:p>
        </w:tc>
        <w:tc>
          <w:tcPr>
            <w:vAlign w:val="center"/>
          </w:tcPr>
          <w:p w14:paraId="36E0E659">
            <w:pPr>
              <w:jc w:val="center"/>
              <w:rPr>
                <w:sz w:val="18"/>
                <w:szCs w:val="18"/>
              </w:rPr>
            </w:pPr>
            <w:r>
              <w:rPr>
                <w:sz w:val="18"/>
                <w:szCs w:val="18"/>
              </w:rPr>
              <w:t>6800</w:t>
            </w:r>
          </w:p>
        </w:tc>
        <w:tc>
          <w:tcPr>
            <w:vAlign w:val="center"/>
          </w:tcPr>
          <w:p w14:paraId="52B4CF49">
            <w:pPr>
              <w:jc w:val="center"/>
              <w:rPr>
                <w:sz w:val="18"/>
                <w:szCs w:val="18"/>
              </w:rPr>
            </w:pPr>
            <w:r>
              <w:rPr>
                <w:sz w:val="18"/>
                <w:szCs w:val="18"/>
              </w:rPr>
              <w:t>1500</w:t>
            </w:r>
          </w:p>
        </w:tc>
        <w:tc>
          <w:tcPr>
            <w:vAlign w:val="center"/>
          </w:tcPr>
          <w:p w14:paraId="534204D0">
            <w:pPr>
              <w:jc w:val="center"/>
              <w:rPr>
                <w:sz w:val="18"/>
                <w:szCs w:val="18"/>
              </w:rPr>
            </w:pPr>
            <w:r>
              <w:rPr>
                <w:sz w:val="18"/>
                <w:szCs w:val="18"/>
              </w:rPr>
              <w:t>单层铝窗</w:t>
            </w:r>
          </w:p>
        </w:tc>
        <w:tc>
          <w:tcPr>
            <w:vAlign w:val="center"/>
          </w:tcPr>
          <w:p w14:paraId="2712B151">
            <w:pPr>
              <w:jc w:val="center"/>
              <w:rPr>
                <w:sz w:val="18"/>
                <w:szCs w:val="18"/>
              </w:rPr>
            </w:pPr>
            <w:r>
              <w:rPr>
                <w:sz w:val="18"/>
                <w:szCs w:val="18"/>
              </w:rPr>
              <w:t>普通玻璃</w:t>
            </w:r>
          </w:p>
        </w:tc>
        <w:tc>
          <w:tcPr>
            <w:vAlign w:val="center"/>
          </w:tcPr>
          <w:p w14:paraId="12A68F15">
            <w:pPr>
              <w:jc w:val="center"/>
              <w:rPr>
                <w:sz w:val="18"/>
                <w:szCs w:val="18"/>
              </w:rPr>
            </w:pPr>
            <w:r>
              <w:rPr>
                <w:sz w:val="18"/>
                <w:szCs w:val="18"/>
              </w:rPr>
              <w:t>0.89</w:t>
            </w:r>
          </w:p>
        </w:tc>
        <w:tc>
          <w:tcPr>
            <w:vAlign w:val="center"/>
          </w:tcPr>
          <w:p w14:paraId="1459A193">
            <w:pPr>
              <w:jc w:val="center"/>
              <w:rPr>
                <w:sz w:val="18"/>
                <w:szCs w:val="18"/>
              </w:rPr>
            </w:pPr>
            <w:r>
              <w:rPr>
                <w:sz w:val="18"/>
                <w:szCs w:val="18"/>
              </w:rPr>
              <w:t>0.08</w:t>
            </w:r>
          </w:p>
        </w:tc>
      </w:tr>
      <w:tr w14:paraId="7A055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8031C1">
            <w:pPr>
              <w:jc w:val="center"/>
              <w:rPr>
                <w:sz w:val="18"/>
                <w:szCs w:val="18"/>
              </w:rPr>
            </w:pPr>
            <w:r>
              <w:rPr>
                <w:sz w:val="18"/>
                <w:szCs w:val="18"/>
              </w:rPr>
              <w:t>C7115</w:t>
            </w:r>
          </w:p>
        </w:tc>
        <w:tc>
          <w:tcPr>
            <w:vAlign w:val="center"/>
          </w:tcPr>
          <w:p w14:paraId="2A291905">
            <w:pPr>
              <w:jc w:val="center"/>
              <w:rPr>
                <w:sz w:val="18"/>
                <w:szCs w:val="18"/>
              </w:rPr>
            </w:pPr>
            <w:r>
              <w:rPr>
                <w:sz w:val="18"/>
                <w:szCs w:val="18"/>
              </w:rPr>
              <w:t>7100</w:t>
            </w:r>
          </w:p>
        </w:tc>
        <w:tc>
          <w:tcPr>
            <w:vAlign w:val="center"/>
          </w:tcPr>
          <w:p w14:paraId="1CEF48EF">
            <w:pPr>
              <w:jc w:val="center"/>
              <w:rPr>
                <w:sz w:val="18"/>
                <w:szCs w:val="18"/>
              </w:rPr>
            </w:pPr>
            <w:r>
              <w:rPr>
                <w:sz w:val="18"/>
                <w:szCs w:val="18"/>
              </w:rPr>
              <w:t>1500</w:t>
            </w:r>
          </w:p>
        </w:tc>
        <w:tc>
          <w:tcPr>
            <w:vAlign w:val="center"/>
          </w:tcPr>
          <w:p w14:paraId="05F291CB">
            <w:pPr>
              <w:jc w:val="center"/>
              <w:rPr>
                <w:sz w:val="18"/>
                <w:szCs w:val="18"/>
              </w:rPr>
            </w:pPr>
            <w:r>
              <w:rPr>
                <w:sz w:val="18"/>
                <w:szCs w:val="18"/>
              </w:rPr>
              <w:t>单层铝窗</w:t>
            </w:r>
          </w:p>
        </w:tc>
        <w:tc>
          <w:tcPr>
            <w:vAlign w:val="center"/>
          </w:tcPr>
          <w:p w14:paraId="1217509D">
            <w:pPr>
              <w:jc w:val="center"/>
              <w:rPr>
                <w:sz w:val="18"/>
                <w:szCs w:val="18"/>
              </w:rPr>
            </w:pPr>
            <w:r>
              <w:rPr>
                <w:sz w:val="18"/>
                <w:szCs w:val="18"/>
              </w:rPr>
              <w:t>普通玻璃</w:t>
            </w:r>
          </w:p>
        </w:tc>
        <w:tc>
          <w:tcPr>
            <w:vAlign w:val="center"/>
          </w:tcPr>
          <w:p w14:paraId="23EFE5CF">
            <w:pPr>
              <w:jc w:val="center"/>
              <w:rPr>
                <w:sz w:val="18"/>
                <w:szCs w:val="18"/>
              </w:rPr>
            </w:pPr>
            <w:r>
              <w:rPr>
                <w:sz w:val="18"/>
                <w:szCs w:val="18"/>
              </w:rPr>
              <w:t>0.89</w:t>
            </w:r>
          </w:p>
        </w:tc>
        <w:tc>
          <w:tcPr>
            <w:vAlign w:val="center"/>
          </w:tcPr>
          <w:p w14:paraId="04AC5A64">
            <w:pPr>
              <w:jc w:val="center"/>
              <w:rPr>
                <w:sz w:val="18"/>
                <w:szCs w:val="18"/>
              </w:rPr>
            </w:pPr>
            <w:r>
              <w:rPr>
                <w:sz w:val="18"/>
                <w:szCs w:val="18"/>
              </w:rPr>
              <w:t>0.08</w:t>
            </w:r>
          </w:p>
        </w:tc>
      </w:tr>
      <w:tr w14:paraId="49123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87B01C">
            <w:pPr>
              <w:jc w:val="center"/>
              <w:rPr>
                <w:sz w:val="18"/>
                <w:szCs w:val="18"/>
              </w:rPr>
            </w:pPr>
            <w:r>
              <w:rPr>
                <w:sz w:val="18"/>
                <w:szCs w:val="18"/>
              </w:rPr>
              <w:t>C71515</w:t>
            </w:r>
          </w:p>
        </w:tc>
        <w:tc>
          <w:tcPr>
            <w:vAlign w:val="center"/>
          </w:tcPr>
          <w:p w14:paraId="6D138E17">
            <w:pPr>
              <w:jc w:val="center"/>
              <w:rPr>
                <w:sz w:val="18"/>
                <w:szCs w:val="18"/>
              </w:rPr>
            </w:pPr>
            <w:r>
              <w:rPr>
                <w:sz w:val="18"/>
                <w:szCs w:val="18"/>
              </w:rPr>
              <w:t>71500</w:t>
            </w:r>
          </w:p>
        </w:tc>
        <w:tc>
          <w:tcPr>
            <w:vAlign w:val="center"/>
          </w:tcPr>
          <w:p w14:paraId="385DD9E7">
            <w:pPr>
              <w:jc w:val="center"/>
              <w:rPr>
                <w:sz w:val="18"/>
                <w:szCs w:val="18"/>
              </w:rPr>
            </w:pPr>
            <w:r>
              <w:rPr>
                <w:sz w:val="18"/>
                <w:szCs w:val="18"/>
              </w:rPr>
              <w:t>1500</w:t>
            </w:r>
          </w:p>
        </w:tc>
        <w:tc>
          <w:tcPr>
            <w:vAlign w:val="center"/>
          </w:tcPr>
          <w:p w14:paraId="5EBE6672">
            <w:pPr>
              <w:jc w:val="center"/>
              <w:rPr>
                <w:sz w:val="18"/>
                <w:szCs w:val="18"/>
              </w:rPr>
            </w:pPr>
            <w:r>
              <w:rPr>
                <w:sz w:val="18"/>
                <w:szCs w:val="18"/>
              </w:rPr>
              <w:t>单层铝窗</w:t>
            </w:r>
          </w:p>
        </w:tc>
        <w:tc>
          <w:tcPr>
            <w:vAlign w:val="center"/>
          </w:tcPr>
          <w:p w14:paraId="4EAEC54F">
            <w:pPr>
              <w:jc w:val="center"/>
              <w:rPr>
                <w:sz w:val="18"/>
                <w:szCs w:val="18"/>
              </w:rPr>
            </w:pPr>
            <w:r>
              <w:rPr>
                <w:sz w:val="18"/>
                <w:szCs w:val="18"/>
              </w:rPr>
              <w:t>普通玻璃</w:t>
            </w:r>
          </w:p>
        </w:tc>
        <w:tc>
          <w:tcPr>
            <w:vAlign w:val="center"/>
          </w:tcPr>
          <w:p w14:paraId="545F2EA3">
            <w:pPr>
              <w:jc w:val="center"/>
              <w:rPr>
                <w:sz w:val="18"/>
                <w:szCs w:val="18"/>
              </w:rPr>
            </w:pPr>
            <w:r>
              <w:rPr>
                <w:sz w:val="18"/>
                <w:szCs w:val="18"/>
              </w:rPr>
              <w:t>0.89</w:t>
            </w:r>
          </w:p>
        </w:tc>
        <w:tc>
          <w:tcPr>
            <w:vAlign w:val="center"/>
          </w:tcPr>
          <w:p w14:paraId="0CD158AB">
            <w:pPr>
              <w:jc w:val="center"/>
              <w:rPr>
                <w:sz w:val="18"/>
                <w:szCs w:val="18"/>
              </w:rPr>
            </w:pPr>
            <w:r>
              <w:rPr>
                <w:sz w:val="18"/>
                <w:szCs w:val="18"/>
              </w:rPr>
              <w:t>0.08</w:t>
            </w:r>
          </w:p>
        </w:tc>
      </w:tr>
      <w:tr w14:paraId="1B07E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DD82F7">
            <w:pPr>
              <w:jc w:val="center"/>
              <w:rPr>
                <w:sz w:val="18"/>
                <w:szCs w:val="18"/>
              </w:rPr>
            </w:pPr>
            <w:r>
              <w:rPr>
                <w:sz w:val="18"/>
                <w:szCs w:val="18"/>
              </w:rPr>
              <w:t>C7215</w:t>
            </w:r>
          </w:p>
        </w:tc>
        <w:tc>
          <w:tcPr>
            <w:vAlign w:val="center"/>
          </w:tcPr>
          <w:p w14:paraId="224701AB">
            <w:pPr>
              <w:jc w:val="center"/>
              <w:rPr>
                <w:sz w:val="18"/>
                <w:szCs w:val="18"/>
              </w:rPr>
            </w:pPr>
            <w:r>
              <w:rPr>
                <w:sz w:val="18"/>
                <w:szCs w:val="18"/>
              </w:rPr>
              <w:t>7200</w:t>
            </w:r>
          </w:p>
        </w:tc>
        <w:tc>
          <w:tcPr>
            <w:vAlign w:val="center"/>
          </w:tcPr>
          <w:p w14:paraId="41DF6B29">
            <w:pPr>
              <w:jc w:val="center"/>
              <w:rPr>
                <w:sz w:val="18"/>
                <w:szCs w:val="18"/>
              </w:rPr>
            </w:pPr>
            <w:r>
              <w:rPr>
                <w:sz w:val="18"/>
                <w:szCs w:val="18"/>
              </w:rPr>
              <w:t>1500</w:t>
            </w:r>
          </w:p>
        </w:tc>
        <w:tc>
          <w:tcPr>
            <w:vAlign w:val="center"/>
          </w:tcPr>
          <w:p w14:paraId="29C7BF51">
            <w:pPr>
              <w:jc w:val="center"/>
              <w:rPr>
                <w:sz w:val="18"/>
                <w:szCs w:val="18"/>
              </w:rPr>
            </w:pPr>
            <w:r>
              <w:rPr>
                <w:sz w:val="18"/>
                <w:szCs w:val="18"/>
              </w:rPr>
              <w:t>单层铝窗</w:t>
            </w:r>
          </w:p>
        </w:tc>
        <w:tc>
          <w:tcPr>
            <w:vAlign w:val="center"/>
          </w:tcPr>
          <w:p w14:paraId="1DD7B571">
            <w:pPr>
              <w:jc w:val="center"/>
              <w:rPr>
                <w:sz w:val="18"/>
                <w:szCs w:val="18"/>
              </w:rPr>
            </w:pPr>
            <w:r>
              <w:rPr>
                <w:sz w:val="18"/>
                <w:szCs w:val="18"/>
              </w:rPr>
              <w:t>普通玻璃</w:t>
            </w:r>
          </w:p>
        </w:tc>
        <w:tc>
          <w:tcPr>
            <w:vAlign w:val="center"/>
          </w:tcPr>
          <w:p w14:paraId="5E4F0504">
            <w:pPr>
              <w:jc w:val="center"/>
              <w:rPr>
                <w:sz w:val="18"/>
                <w:szCs w:val="18"/>
              </w:rPr>
            </w:pPr>
            <w:r>
              <w:rPr>
                <w:sz w:val="18"/>
                <w:szCs w:val="18"/>
              </w:rPr>
              <w:t>0.89</w:t>
            </w:r>
          </w:p>
        </w:tc>
        <w:tc>
          <w:tcPr>
            <w:vAlign w:val="center"/>
          </w:tcPr>
          <w:p w14:paraId="29E93363">
            <w:pPr>
              <w:jc w:val="center"/>
              <w:rPr>
                <w:sz w:val="18"/>
                <w:szCs w:val="18"/>
              </w:rPr>
            </w:pPr>
            <w:r>
              <w:rPr>
                <w:sz w:val="18"/>
                <w:szCs w:val="18"/>
              </w:rPr>
              <w:t>0.08</w:t>
            </w:r>
          </w:p>
        </w:tc>
      </w:tr>
      <w:tr w14:paraId="3FD40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492D9F">
            <w:pPr>
              <w:jc w:val="center"/>
              <w:rPr>
                <w:sz w:val="18"/>
                <w:szCs w:val="18"/>
              </w:rPr>
            </w:pPr>
            <w:r>
              <w:rPr>
                <w:sz w:val="18"/>
                <w:szCs w:val="18"/>
              </w:rPr>
              <w:t>C8415</w:t>
            </w:r>
          </w:p>
        </w:tc>
        <w:tc>
          <w:tcPr>
            <w:vAlign w:val="center"/>
          </w:tcPr>
          <w:p w14:paraId="39077A36">
            <w:pPr>
              <w:jc w:val="center"/>
              <w:rPr>
                <w:sz w:val="18"/>
                <w:szCs w:val="18"/>
              </w:rPr>
            </w:pPr>
            <w:r>
              <w:rPr>
                <w:sz w:val="18"/>
                <w:szCs w:val="18"/>
              </w:rPr>
              <w:t>8400</w:t>
            </w:r>
          </w:p>
        </w:tc>
        <w:tc>
          <w:tcPr>
            <w:vAlign w:val="center"/>
          </w:tcPr>
          <w:p w14:paraId="45B4D3AE">
            <w:pPr>
              <w:jc w:val="center"/>
              <w:rPr>
                <w:sz w:val="18"/>
                <w:szCs w:val="18"/>
              </w:rPr>
            </w:pPr>
            <w:r>
              <w:rPr>
                <w:sz w:val="18"/>
                <w:szCs w:val="18"/>
              </w:rPr>
              <w:t>1500</w:t>
            </w:r>
          </w:p>
        </w:tc>
        <w:tc>
          <w:tcPr>
            <w:vAlign w:val="center"/>
          </w:tcPr>
          <w:p w14:paraId="4A91E1E1">
            <w:pPr>
              <w:jc w:val="center"/>
              <w:rPr>
                <w:sz w:val="18"/>
                <w:szCs w:val="18"/>
              </w:rPr>
            </w:pPr>
            <w:r>
              <w:rPr>
                <w:sz w:val="18"/>
                <w:szCs w:val="18"/>
              </w:rPr>
              <w:t>单层铝窗</w:t>
            </w:r>
          </w:p>
        </w:tc>
        <w:tc>
          <w:tcPr>
            <w:vAlign w:val="center"/>
          </w:tcPr>
          <w:p w14:paraId="6CA4C9FB">
            <w:pPr>
              <w:jc w:val="center"/>
              <w:rPr>
                <w:sz w:val="18"/>
                <w:szCs w:val="18"/>
              </w:rPr>
            </w:pPr>
            <w:r>
              <w:rPr>
                <w:sz w:val="18"/>
                <w:szCs w:val="18"/>
              </w:rPr>
              <w:t>普通玻璃</w:t>
            </w:r>
          </w:p>
        </w:tc>
        <w:tc>
          <w:tcPr>
            <w:vAlign w:val="center"/>
          </w:tcPr>
          <w:p w14:paraId="1C8ADD07">
            <w:pPr>
              <w:jc w:val="center"/>
              <w:rPr>
                <w:sz w:val="18"/>
                <w:szCs w:val="18"/>
              </w:rPr>
            </w:pPr>
            <w:r>
              <w:rPr>
                <w:sz w:val="18"/>
                <w:szCs w:val="18"/>
              </w:rPr>
              <w:t>0.89</w:t>
            </w:r>
          </w:p>
        </w:tc>
        <w:tc>
          <w:tcPr>
            <w:vAlign w:val="center"/>
          </w:tcPr>
          <w:p w14:paraId="51F9887E">
            <w:pPr>
              <w:jc w:val="center"/>
              <w:rPr>
                <w:sz w:val="18"/>
                <w:szCs w:val="18"/>
              </w:rPr>
            </w:pPr>
            <w:r>
              <w:rPr>
                <w:sz w:val="18"/>
                <w:szCs w:val="18"/>
              </w:rPr>
              <w:t>0.08</w:t>
            </w:r>
          </w:p>
        </w:tc>
      </w:tr>
      <w:tr w14:paraId="771FE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B60A6B">
            <w:pPr>
              <w:jc w:val="center"/>
              <w:rPr>
                <w:sz w:val="18"/>
                <w:szCs w:val="18"/>
              </w:rPr>
            </w:pPr>
            <w:r>
              <w:rPr>
                <w:sz w:val="18"/>
                <w:szCs w:val="18"/>
              </w:rPr>
              <w:t>C9415</w:t>
            </w:r>
          </w:p>
        </w:tc>
        <w:tc>
          <w:tcPr>
            <w:vAlign w:val="center"/>
          </w:tcPr>
          <w:p w14:paraId="2D0BE48C">
            <w:pPr>
              <w:jc w:val="center"/>
              <w:rPr>
                <w:sz w:val="18"/>
                <w:szCs w:val="18"/>
              </w:rPr>
            </w:pPr>
            <w:r>
              <w:rPr>
                <w:sz w:val="18"/>
                <w:szCs w:val="18"/>
              </w:rPr>
              <w:t>9425</w:t>
            </w:r>
          </w:p>
        </w:tc>
        <w:tc>
          <w:tcPr>
            <w:vAlign w:val="center"/>
          </w:tcPr>
          <w:p w14:paraId="2E2D8E93">
            <w:pPr>
              <w:jc w:val="center"/>
              <w:rPr>
                <w:sz w:val="18"/>
                <w:szCs w:val="18"/>
              </w:rPr>
            </w:pPr>
            <w:r>
              <w:rPr>
                <w:sz w:val="18"/>
                <w:szCs w:val="18"/>
              </w:rPr>
              <w:t>1500</w:t>
            </w:r>
          </w:p>
        </w:tc>
        <w:tc>
          <w:tcPr>
            <w:vAlign w:val="center"/>
          </w:tcPr>
          <w:p w14:paraId="19EFAB2C">
            <w:pPr>
              <w:jc w:val="center"/>
              <w:rPr>
                <w:sz w:val="18"/>
                <w:szCs w:val="18"/>
              </w:rPr>
            </w:pPr>
            <w:r>
              <w:rPr>
                <w:sz w:val="18"/>
                <w:szCs w:val="18"/>
              </w:rPr>
              <w:t>单层铝窗</w:t>
            </w:r>
          </w:p>
        </w:tc>
        <w:tc>
          <w:tcPr>
            <w:vAlign w:val="center"/>
          </w:tcPr>
          <w:p w14:paraId="06C665BE">
            <w:pPr>
              <w:jc w:val="center"/>
              <w:rPr>
                <w:sz w:val="18"/>
                <w:szCs w:val="18"/>
              </w:rPr>
            </w:pPr>
            <w:r>
              <w:rPr>
                <w:sz w:val="18"/>
                <w:szCs w:val="18"/>
              </w:rPr>
              <w:t>普通玻璃</w:t>
            </w:r>
          </w:p>
        </w:tc>
        <w:tc>
          <w:tcPr>
            <w:vAlign w:val="center"/>
          </w:tcPr>
          <w:p w14:paraId="2080B10F">
            <w:pPr>
              <w:jc w:val="center"/>
              <w:rPr>
                <w:sz w:val="18"/>
                <w:szCs w:val="18"/>
              </w:rPr>
            </w:pPr>
            <w:r>
              <w:rPr>
                <w:sz w:val="18"/>
                <w:szCs w:val="18"/>
              </w:rPr>
              <w:t>0.89</w:t>
            </w:r>
          </w:p>
        </w:tc>
        <w:tc>
          <w:tcPr>
            <w:vAlign w:val="center"/>
          </w:tcPr>
          <w:p w14:paraId="481B1D50">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87AF7FB">
      <w:pPr>
        <w:pStyle w:val="3"/>
        <w:rPr>
          <w:rFonts w:ascii="宋体" w:hAnsi="宋体"/>
          <w:sz w:val="18"/>
          <w:szCs w:val="18"/>
          <w:lang w:val="en-US"/>
        </w:rPr>
      </w:pPr>
    </w:p>
    <w:p w14:paraId="67812B75">
      <w:pPr>
        <w:pStyle w:val="5"/>
      </w:pPr>
      <w:bookmarkStart w:id="74" w:name="_Toc15686"/>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DA73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E01ABF">
            <w:pPr>
              <w:jc w:val="center"/>
              <w:rPr>
                <w:sz w:val="18"/>
                <w:szCs w:val="18"/>
              </w:rPr>
            </w:pPr>
            <w:r>
              <w:rPr>
                <w:sz w:val="18"/>
                <w:szCs w:val="18"/>
              </w:rPr>
              <w:t>门窗编号</w:t>
            </w:r>
          </w:p>
        </w:tc>
        <w:tc>
          <w:tcPr>
            <w:shd w:val="clear" w:color="auto" w:fill="E6E6E6"/>
            <w:vAlign w:val="center"/>
          </w:tcPr>
          <w:p w14:paraId="5A2903CF">
            <w:pPr>
              <w:jc w:val="center"/>
              <w:rPr>
                <w:sz w:val="18"/>
                <w:szCs w:val="18"/>
              </w:rPr>
            </w:pPr>
            <w:r>
              <w:rPr>
                <w:sz w:val="18"/>
                <w:szCs w:val="18"/>
              </w:rPr>
              <w:t>宽度(mm)</w:t>
            </w:r>
          </w:p>
        </w:tc>
        <w:tc>
          <w:tcPr>
            <w:shd w:val="clear" w:color="auto" w:fill="E6E6E6"/>
            <w:vAlign w:val="center"/>
          </w:tcPr>
          <w:p w14:paraId="652545A8">
            <w:pPr>
              <w:jc w:val="center"/>
              <w:rPr>
                <w:sz w:val="18"/>
                <w:szCs w:val="18"/>
              </w:rPr>
            </w:pPr>
            <w:r>
              <w:rPr>
                <w:sz w:val="18"/>
                <w:szCs w:val="18"/>
              </w:rPr>
              <w:t>高度(mm)</w:t>
            </w:r>
          </w:p>
        </w:tc>
        <w:tc>
          <w:tcPr>
            <w:shd w:val="clear" w:color="auto" w:fill="E6E6E6"/>
            <w:vAlign w:val="center"/>
          </w:tcPr>
          <w:p w14:paraId="3ECDE104">
            <w:pPr>
              <w:jc w:val="center"/>
              <w:rPr>
                <w:sz w:val="18"/>
                <w:szCs w:val="18"/>
              </w:rPr>
            </w:pPr>
            <w:r>
              <w:rPr>
                <w:sz w:val="18"/>
                <w:szCs w:val="18"/>
              </w:rPr>
              <w:t>窗框类型</w:t>
            </w:r>
          </w:p>
        </w:tc>
        <w:tc>
          <w:tcPr>
            <w:shd w:val="clear" w:color="auto" w:fill="E6E6E6"/>
            <w:vAlign w:val="center"/>
          </w:tcPr>
          <w:p w14:paraId="0E4A1BDA">
            <w:pPr>
              <w:jc w:val="center"/>
              <w:rPr>
                <w:sz w:val="18"/>
                <w:szCs w:val="18"/>
              </w:rPr>
            </w:pPr>
            <w:r>
              <w:rPr>
                <w:sz w:val="18"/>
                <w:szCs w:val="18"/>
              </w:rPr>
              <w:t>玻璃类型</w:t>
            </w:r>
          </w:p>
        </w:tc>
        <w:tc>
          <w:tcPr>
            <w:shd w:val="clear" w:color="auto" w:fill="E6E6E6"/>
            <w:vAlign w:val="center"/>
          </w:tcPr>
          <w:p w14:paraId="055E841B">
            <w:pPr>
              <w:jc w:val="center"/>
              <w:rPr>
                <w:sz w:val="18"/>
                <w:szCs w:val="18"/>
              </w:rPr>
            </w:pPr>
            <w:r>
              <w:rPr>
                <w:sz w:val="18"/>
                <w:szCs w:val="18"/>
              </w:rPr>
              <w:t>可见光透射比</w:t>
            </w:r>
          </w:p>
        </w:tc>
        <w:tc>
          <w:tcPr>
            <w:shd w:val="clear" w:color="auto" w:fill="E6E6E6"/>
            <w:vAlign w:val="center"/>
          </w:tcPr>
          <w:p w14:paraId="1F434F07">
            <w:pPr>
              <w:jc w:val="center"/>
              <w:rPr>
                <w:sz w:val="18"/>
                <w:szCs w:val="18"/>
              </w:rPr>
            </w:pPr>
            <w:r>
              <w:rPr>
                <w:sz w:val="18"/>
                <w:szCs w:val="18"/>
              </w:rPr>
              <w:t>玻璃反射比</w:t>
            </w:r>
          </w:p>
        </w:tc>
      </w:tr>
      <w:tr w14:paraId="6626B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3BE5D3">
            <w:pPr>
              <w:jc w:val="center"/>
              <w:rPr>
                <w:sz w:val="18"/>
                <w:szCs w:val="18"/>
              </w:rPr>
            </w:pPr>
          </w:p>
        </w:tc>
        <w:tc>
          <w:tcPr>
            <w:vAlign w:val="center"/>
          </w:tcPr>
          <w:p w14:paraId="31AB5731">
            <w:pPr>
              <w:jc w:val="center"/>
              <w:rPr>
                <w:sz w:val="18"/>
                <w:szCs w:val="18"/>
              </w:rPr>
            </w:pPr>
            <w:r>
              <w:rPr>
                <w:sz w:val="18"/>
                <w:szCs w:val="18"/>
              </w:rPr>
              <w:t>51</w:t>
            </w:r>
          </w:p>
        </w:tc>
        <w:tc>
          <w:tcPr>
            <w:vAlign w:val="center"/>
          </w:tcPr>
          <w:p w14:paraId="70182468">
            <w:pPr>
              <w:jc w:val="center"/>
              <w:rPr>
                <w:sz w:val="18"/>
                <w:szCs w:val="18"/>
              </w:rPr>
            </w:pPr>
            <w:r>
              <w:rPr>
                <w:sz w:val="18"/>
                <w:szCs w:val="18"/>
              </w:rPr>
              <w:t>4500</w:t>
            </w:r>
          </w:p>
        </w:tc>
        <w:tc>
          <w:tcPr>
            <w:vAlign w:val="center"/>
          </w:tcPr>
          <w:p w14:paraId="09EB8989">
            <w:pPr>
              <w:jc w:val="center"/>
              <w:rPr>
                <w:sz w:val="18"/>
                <w:szCs w:val="18"/>
              </w:rPr>
            </w:pPr>
            <w:r>
              <w:rPr>
                <w:sz w:val="18"/>
                <w:szCs w:val="18"/>
              </w:rPr>
              <w:t>单层铝窗</w:t>
            </w:r>
          </w:p>
        </w:tc>
        <w:tc>
          <w:tcPr>
            <w:vAlign w:val="center"/>
          </w:tcPr>
          <w:p w14:paraId="1A7EC896">
            <w:pPr>
              <w:jc w:val="center"/>
              <w:rPr>
                <w:sz w:val="18"/>
                <w:szCs w:val="18"/>
              </w:rPr>
            </w:pPr>
            <w:r>
              <w:rPr>
                <w:sz w:val="18"/>
                <w:szCs w:val="18"/>
              </w:rPr>
              <w:t>普通玻璃</w:t>
            </w:r>
          </w:p>
        </w:tc>
        <w:tc>
          <w:tcPr>
            <w:vAlign w:val="center"/>
          </w:tcPr>
          <w:p w14:paraId="12D8B3ED">
            <w:pPr>
              <w:jc w:val="center"/>
              <w:rPr>
                <w:sz w:val="18"/>
                <w:szCs w:val="18"/>
              </w:rPr>
            </w:pPr>
            <w:r>
              <w:rPr>
                <w:sz w:val="18"/>
                <w:szCs w:val="18"/>
              </w:rPr>
              <w:t>0.89</w:t>
            </w:r>
          </w:p>
        </w:tc>
        <w:tc>
          <w:tcPr>
            <w:vAlign w:val="center"/>
          </w:tcPr>
          <w:p w14:paraId="76B012BA">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67020E0">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18753"/>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38D2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256933">
            <w:pPr>
              <w:jc w:val="center"/>
              <w:rPr>
                <w:sz w:val="18"/>
                <w:szCs w:val="18"/>
              </w:rPr>
            </w:pPr>
            <w:r>
              <w:rPr>
                <w:sz w:val="18"/>
                <w:szCs w:val="18"/>
              </w:rPr>
              <w:t>楼层</w:t>
            </w:r>
          </w:p>
        </w:tc>
        <w:tc>
          <w:tcPr>
            <w:shd w:val="clear" w:color="auto" w:fill="E6E6E6"/>
            <w:vAlign w:val="center"/>
          </w:tcPr>
          <w:p w14:paraId="5D2C7F5F">
            <w:pPr>
              <w:jc w:val="center"/>
              <w:rPr>
                <w:sz w:val="18"/>
                <w:szCs w:val="18"/>
              </w:rPr>
            </w:pPr>
            <w:r>
              <w:rPr>
                <w:sz w:val="18"/>
                <w:szCs w:val="18"/>
              </w:rPr>
              <w:t>房间</w:t>
            </w:r>
          </w:p>
        </w:tc>
        <w:tc>
          <w:tcPr>
            <w:shd w:val="clear" w:color="auto" w:fill="E6E6E6"/>
            <w:vAlign w:val="center"/>
          </w:tcPr>
          <w:p w14:paraId="71B5FA70">
            <w:pPr>
              <w:jc w:val="center"/>
              <w:rPr>
                <w:sz w:val="18"/>
                <w:szCs w:val="18"/>
              </w:rPr>
            </w:pPr>
            <w:r>
              <w:rPr>
                <w:sz w:val="18"/>
                <w:szCs w:val="18"/>
              </w:rPr>
              <w:t>对标功能</w:t>
            </w:r>
          </w:p>
        </w:tc>
        <w:tc>
          <w:tcPr>
            <w:shd w:val="clear" w:color="auto" w:fill="E6E6E6"/>
            <w:vAlign w:val="center"/>
          </w:tcPr>
          <w:p w14:paraId="089E1784">
            <w:pPr>
              <w:jc w:val="center"/>
              <w:rPr>
                <w:sz w:val="18"/>
                <w:szCs w:val="18"/>
              </w:rPr>
            </w:pPr>
            <w:r>
              <w:rPr>
                <w:sz w:val="18"/>
                <w:szCs w:val="18"/>
              </w:rPr>
              <w:t>采光等级</w:t>
            </w:r>
          </w:p>
        </w:tc>
        <w:tc>
          <w:tcPr>
            <w:shd w:val="clear" w:color="auto" w:fill="E6E6E6"/>
            <w:vAlign w:val="center"/>
          </w:tcPr>
          <w:p w14:paraId="5B97884E">
            <w:pPr>
              <w:jc w:val="center"/>
              <w:rPr>
                <w:sz w:val="18"/>
                <w:szCs w:val="18"/>
              </w:rPr>
            </w:pPr>
            <w:r>
              <w:rPr>
                <w:sz w:val="18"/>
                <w:szCs w:val="18"/>
              </w:rPr>
              <w:t>采光类型</w:t>
            </w:r>
          </w:p>
        </w:tc>
        <w:tc>
          <w:tcPr>
            <w:shd w:val="clear" w:color="auto" w:fill="E6E6E6"/>
            <w:vAlign w:val="center"/>
          </w:tcPr>
          <w:p w14:paraId="265851E9">
            <w:pPr>
              <w:jc w:val="center"/>
              <w:rPr>
                <w:sz w:val="18"/>
                <w:szCs w:val="18"/>
              </w:rPr>
            </w:pPr>
            <w:r>
              <w:rPr>
                <w:sz w:val="18"/>
                <w:szCs w:val="18"/>
              </w:rPr>
              <w:t>房间面积</w:t>
            </w:r>
          </w:p>
        </w:tc>
        <w:tc>
          <w:tcPr>
            <w:shd w:val="clear" w:color="auto" w:fill="E6E6E6"/>
            <w:vAlign w:val="center"/>
          </w:tcPr>
          <w:p w14:paraId="5C28F3F1">
            <w:pPr>
              <w:jc w:val="center"/>
              <w:rPr>
                <w:sz w:val="18"/>
                <w:szCs w:val="18"/>
              </w:rPr>
            </w:pPr>
            <w:r>
              <w:rPr>
                <w:sz w:val="18"/>
                <w:szCs w:val="18"/>
              </w:rPr>
              <w:t>采光系数C(%)</w:t>
            </w:r>
          </w:p>
        </w:tc>
        <w:tc>
          <w:tcPr>
            <w:shd w:val="clear" w:color="auto" w:fill="E6E6E6"/>
            <w:vAlign w:val="center"/>
          </w:tcPr>
          <w:p w14:paraId="73DEB63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FA39867">
            <w:pPr>
              <w:jc w:val="center"/>
              <w:rPr>
                <w:sz w:val="18"/>
                <w:szCs w:val="18"/>
              </w:rPr>
            </w:pPr>
            <w:r>
              <w:rPr>
                <w:sz w:val="18"/>
                <w:szCs w:val="18"/>
              </w:rPr>
              <w:t>结论</w:t>
            </w:r>
          </w:p>
        </w:tc>
      </w:tr>
      <w:tr w14:paraId="488A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A11CCF">
            <w:pPr>
              <w:rPr>
                <w:sz w:val="18"/>
                <w:szCs w:val="18"/>
              </w:rPr>
            </w:pPr>
            <w:r>
              <w:rPr>
                <w:sz w:val="18"/>
                <w:szCs w:val="18"/>
              </w:rPr>
              <w:t>1</w:t>
            </w:r>
          </w:p>
        </w:tc>
        <w:tc>
          <w:tcPr>
            <w:vAlign w:val="center"/>
          </w:tcPr>
          <w:p w14:paraId="62747382">
            <w:pPr>
              <w:rPr>
                <w:sz w:val="18"/>
                <w:szCs w:val="18"/>
              </w:rPr>
            </w:pPr>
            <w:r>
              <w:rPr>
                <w:sz w:val="18"/>
                <w:szCs w:val="18"/>
              </w:rPr>
              <w:t>1001[普通教室]</w:t>
            </w:r>
          </w:p>
        </w:tc>
        <w:tc>
          <w:tcPr>
            <w:vAlign w:val="center"/>
          </w:tcPr>
          <w:p w14:paraId="6E4482C9">
            <w:pPr>
              <w:rPr>
                <w:sz w:val="18"/>
                <w:szCs w:val="18"/>
              </w:rPr>
            </w:pPr>
            <w:r>
              <w:rPr>
                <w:sz w:val="18"/>
                <w:szCs w:val="18"/>
              </w:rPr>
              <w:t>普通教室</w:t>
            </w:r>
          </w:p>
        </w:tc>
        <w:tc>
          <w:tcPr>
            <w:vAlign w:val="center"/>
          </w:tcPr>
          <w:p w14:paraId="483571AE">
            <w:pPr>
              <w:rPr>
                <w:sz w:val="18"/>
                <w:szCs w:val="18"/>
              </w:rPr>
            </w:pPr>
            <w:r>
              <w:rPr>
                <w:sz w:val="18"/>
                <w:szCs w:val="18"/>
              </w:rPr>
              <w:t>III</w:t>
            </w:r>
          </w:p>
        </w:tc>
        <w:tc>
          <w:tcPr>
            <w:vAlign w:val="center"/>
          </w:tcPr>
          <w:p w14:paraId="13700EC7">
            <w:pPr>
              <w:rPr>
                <w:sz w:val="18"/>
                <w:szCs w:val="18"/>
              </w:rPr>
            </w:pPr>
            <w:r>
              <w:rPr>
                <w:sz w:val="18"/>
                <w:szCs w:val="18"/>
              </w:rPr>
              <w:t>侧面</w:t>
            </w:r>
          </w:p>
        </w:tc>
        <w:tc>
          <w:tcPr>
            <w:vAlign w:val="center"/>
          </w:tcPr>
          <w:p w14:paraId="4878923A">
            <w:pPr>
              <w:rPr>
                <w:sz w:val="18"/>
                <w:szCs w:val="18"/>
              </w:rPr>
            </w:pPr>
            <w:r>
              <w:rPr>
                <w:sz w:val="18"/>
                <w:szCs w:val="18"/>
              </w:rPr>
              <w:t>107.35</w:t>
            </w:r>
          </w:p>
        </w:tc>
        <w:tc>
          <w:tcPr>
            <w:vAlign w:val="center"/>
          </w:tcPr>
          <w:p w14:paraId="7C66EADA">
            <w:pPr>
              <w:rPr>
                <w:sz w:val="18"/>
                <w:szCs w:val="18"/>
              </w:rPr>
            </w:pPr>
            <w:r>
              <w:rPr>
                <w:sz w:val="18"/>
                <w:szCs w:val="18"/>
              </w:rPr>
              <w:t>2.42</w:t>
            </w:r>
          </w:p>
        </w:tc>
        <w:tc>
          <w:tcPr>
            <w:vAlign w:val="center"/>
          </w:tcPr>
          <w:p w14:paraId="0791BA4E">
            <w:pPr>
              <w:rPr>
                <w:sz w:val="18"/>
                <w:szCs w:val="18"/>
              </w:rPr>
            </w:pPr>
            <w:r>
              <w:rPr>
                <w:sz w:val="18"/>
                <w:szCs w:val="18"/>
              </w:rPr>
              <w:t>3.30</w:t>
            </w:r>
          </w:p>
        </w:tc>
        <w:tc>
          <w:tcPr>
            <w:vAlign w:val="center"/>
          </w:tcPr>
          <w:p w14:paraId="73690A34">
            <w:pPr>
              <w:rPr>
                <w:sz w:val="18"/>
                <w:szCs w:val="18"/>
              </w:rPr>
            </w:pPr>
            <w:r>
              <w:rPr>
                <w:b/>
                <w:color w:val="FF0000"/>
                <w:sz w:val="18"/>
                <w:szCs w:val="18"/>
              </w:rPr>
              <w:t>不满足</w:t>
            </w:r>
          </w:p>
        </w:tc>
      </w:tr>
      <w:tr w14:paraId="5A64B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53C7C">
            <w:pPr>
              <w:rPr>
                <w:sz w:val="18"/>
                <w:szCs w:val="18"/>
              </w:rPr>
            </w:pPr>
          </w:p>
        </w:tc>
        <w:tc>
          <w:tcPr>
            <w:vAlign w:val="center"/>
          </w:tcPr>
          <w:p w14:paraId="3323AF62">
            <w:pPr>
              <w:rPr>
                <w:sz w:val="18"/>
                <w:szCs w:val="18"/>
              </w:rPr>
            </w:pPr>
            <w:r>
              <w:rPr>
                <w:sz w:val="18"/>
                <w:szCs w:val="18"/>
              </w:rPr>
              <w:t>1002[普通办公室]</w:t>
            </w:r>
          </w:p>
        </w:tc>
        <w:tc>
          <w:tcPr>
            <w:vAlign w:val="center"/>
          </w:tcPr>
          <w:p w14:paraId="12766160">
            <w:pPr>
              <w:rPr>
                <w:sz w:val="18"/>
                <w:szCs w:val="18"/>
              </w:rPr>
            </w:pPr>
            <w:r>
              <w:rPr>
                <w:sz w:val="18"/>
                <w:szCs w:val="18"/>
              </w:rPr>
              <w:t>办公室</w:t>
            </w:r>
          </w:p>
        </w:tc>
        <w:tc>
          <w:tcPr>
            <w:vAlign w:val="center"/>
          </w:tcPr>
          <w:p w14:paraId="35E62E06">
            <w:pPr>
              <w:rPr>
                <w:sz w:val="18"/>
                <w:szCs w:val="18"/>
              </w:rPr>
            </w:pPr>
            <w:r>
              <w:rPr>
                <w:sz w:val="18"/>
                <w:szCs w:val="18"/>
              </w:rPr>
              <w:t>III</w:t>
            </w:r>
          </w:p>
        </w:tc>
        <w:tc>
          <w:tcPr>
            <w:vAlign w:val="center"/>
          </w:tcPr>
          <w:p w14:paraId="69546F4F">
            <w:pPr>
              <w:rPr>
                <w:sz w:val="18"/>
                <w:szCs w:val="18"/>
              </w:rPr>
            </w:pPr>
            <w:r>
              <w:rPr>
                <w:sz w:val="18"/>
                <w:szCs w:val="18"/>
              </w:rPr>
              <w:t>侧面</w:t>
            </w:r>
          </w:p>
        </w:tc>
        <w:tc>
          <w:tcPr>
            <w:vAlign w:val="center"/>
          </w:tcPr>
          <w:p w14:paraId="700BA9A4">
            <w:pPr>
              <w:rPr>
                <w:sz w:val="18"/>
                <w:szCs w:val="18"/>
              </w:rPr>
            </w:pPr>
            <w:r>
              <w:rPr>
                <w:sz w:val="18"/>
                <w:szCs w:val="18"/>
              </w:rPr>
              <w:t>16.60</w:t>
            </w:r>
          </w:p>
        </w:tc>
        <w:tc>
          <w:tcPr>
            <w:vAlign w:val="center"/>
          </w:tcPr>
          <w:p w14:paraId="39CE330E">
            <w:pPr>
              <w:rPr>
                <w:sz w:val="18"/>
                <w:szCs w:val="18"/>
              </w:rPr>
            </w:pPr>
            <w:r>
              <w:rPr>
                <w:sz w:val="18"/>
                <w:szCs w:val="18"/>
              </w:rPr>
              <w:t>2.75</w:t>
            </w:r>
          </w:p>
        </w:tc>
        <w:tc>
          <w:tcPr>
            <w:vAlign w:val="center"/>
          </w:tcPr>
          <w:p w14:paraId="142D563B">
            <w:pPr>
              <w:rPr>
                <w:sz w:val="18"/>
                <w:szCs w:val="18"/>
              </w:rPr>
            </w:pPr>
            <w:r>
              <w:rPr>
                <w:sz w:val="18"/>
                <w:szCs w:val="18"/>
              </w:rPr>
              <w:t>3.30</w:t>
            </w:r>
          </w:p>
        </w:tc>
        <w:tc>
          <w:tcPr>
            <w:vAlign w:val="center"/>
          </w:tcPr>
          <w:p w14:paraId="4D3B3318">
            <w:pPr>
              <w:rPr>
                <w:sz w:val="18"/>
                <w:szCs w:val="18"/>
              </w:rPr>
            </w:pPr>
            <w:r>
              <w:rPr>
                <w:color w:val="FF00FF"/>
                <w:sz w:val="18"/>
                <w:szCs w:val="18"/>
              </w:rPr>
              <w:t>不满足</w:t>
            </w:r>
          </w:p>
        </w:tc>
      </w:tr>
      <w:tr w14:paraId="1190E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77459">
            <w:pPr>
              <w:rPr>
                <w:sz w:val="18"/>
                <w:szCs w:val="18"/>
              </w:rPr>
            </w:pPr>
          </w:p>
        </w:tc>
        <w:tc>
          <w:tcPr>
            <w:vAlign w:val="center"/>
          </w:tcPr>
          <w:p w14:paraId="6455D799">
            <w:pPr>
              <w:rPr>
                <w:sz w:val="18"/>
                <w:szCs w:val="18"/>
              </w:rPr>
            </w:pPr>
            <w:r>
              <w:rPr>
                <w:sz w:val="18"/>
                <w:szCs w:val="18"/>
              </w:rPr>
              <w:t>1005[楼梯间]</w:t>
            </w:r>
          </w:p>
        </w:tc>
        <w:tc>
          <w:tcPr>
            <w:vAlign w:val="center"/>
          </w:tcPr>
          <w:p w14:paraId="1973E066">
            <w:pPr>
              <w:rPr>
                <w:sz w:val="18"/>
                <w:szCs w:val="18"/>
              </w:rPr>
            </w:pPr>
            <w:r>
              <w:rPr>
                <w:sz w:val="18"/>
                <w:szCs w:val="18"/>
              </w:rPr>
              <w:t>楼梯间</w:t>
            </w:r>
          </w:p>
        </w:tc>
        <w:tc>
          <w:tcPr>
            <w:vAlign w:val="center"/>
          </w:tcPr>
          <w:p w14:paraId="4D20E6CC">
            <w:pPr>
              <w:rPr>
                <w:sz w:val="18"/>
                <w:szCs w:val="18"/>
              </w:rPr>
            </w:pPr>
            <w:r>
              <w:rPr>
                <w:sz w:val="18"/>
                <w:szCs w:val="18"/>
              </w:rPr>
              <w:t>V</w:t>
            </w:r>
          </w:p>
        </w:tc>
        <w:tc>
          <w:tcPr>
            <w:vAlign w:val="center"/>
          </w:tcPr>
          <w:p w14:paraId="674D5EAD">
            <w:pPr>
              <w:rPr>
                <w:sz w:val="18"/>
                <w:szCs w:val="18"/>
              </w:rPr>
            </w:pPr>
            <w:r>
              <w:rPr>
                <w:sz w:val="18"/>
                <w:szCs w:val="18"/>
              </w:rPr>
              <w:t>侧面</w:t>
            </w:r>
          </w:p>
        </w:tc>
        <w:tc>
          <w:tcPr>
            <w:vAlign w:val="center"/>
          </w:tcPr>
          <w:p w14:paraId="2FDAA6AA">
            <w:pPr>
              <w:rPr>
                <w:sz w:val="18"/>
                <w:szCs w:val="18"/>
              </w:rPr>
            </w:pPr>
            <w:r>
              <w:rPr>
                <w:sz w:val="18"/>
                <w:szCs w:val="18"/>
              </w:rPr>
              <w:t>73.45</w:t>
            </w:r>
          </w:p>
        </w:tc>
        <w:tc>
          <w:tcPr>
            <w:vAlign w:val="center"/>
          </w:tcPr>
          <w:p w14:paraId="39F361C7">
            <w:pPr>
              <w:rPr>
                <w:sz w:val="18"/>
                <w:szCs w:val="18"/>
              </w:rPr>
            </w:pPr>
            <w:r>
              <w:rPr>
                <w:sz w:val="18"/>
                <w:szCs w:val="18"/>
              </w:rPr>
              <w:t>0.00</w:t>
            </w:r>
          </w:p>
        </w:tc>
        <w:tc>
          <w:tcPr>
            <w:vAlign w:val="center"/>
          </w:tcPr>
          <w:p w14:paraId="7A2C83FB">
            <w:pPr>
              <w:rPr>
                <w:sz w:val="18"/>
                <w:szCs w:val="18"/>
              </w:rPr>
            </w:pPr>
            <w:r>
              <w:rPr>
                <w:sz w:val="18"/>
                <w:szCs w:val="18"/>
              </w:rPr>
              <w:t>1.10</w:t>
            </w:r>
          </w:p>
        </w:tc>
        <w:tc>
          <w:tcPr>
            <w:vAlign w:val="center"/>
          </w:tcPr>
          <w:p w14:paraId="269155BD">
            <w:pPr>
              <w:rPr>
                <w:sz w:val="18"/>
                <w:szCs w:val="18"/>
              </w:rPr>
            </w:pPr>
            <w:r>
              <w:rPr>
                <w:color w:val="FF00FF"/>
                <w:sz w:val="18"/>
                <w:szCs w:val="18"/>
              </w:rPr>
              <w:t>不满足</w:t>
            </w:r>
          </w:p>
        </w:tc>
      </w:tr>
      <w:tr w14:paraId="260F2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95FEF">
            <w:pPr>
              <w:rPr>
                <w:sz w:val="18"/>
                <w:szCs w:val="18"/>
              </w:rPr>
            </w:pPr>
          </w:p>
        </w:tc>
        <w:tc>
          <w:tcPr>
            <w:vAlign w:val="center"/>
          </w:tcPr>
          <w:p w14:paraId="68E50BAC">
            <w:pPr>
              <w:rPr>
                <w:sz w:val="18"/>
                <w:szCs w:val="18"/>
              </w:rPr>
            </w:pPr>
            <w:r>
              <w:rPr>
                <w:sz w:val="18"/>
                <w:szCs w:val="18"/>
              </w:rPr>
              <w:t>1006[普通教室]</w:t>
            </w:r>
          </w:p>
        </w:tc>
        <w:tc>
          <w:tcPr>
            <w:vAlign w:val="center"/>
          </w:tcPr>
          <w:p w14:paraId="29932376">
            <w:pPr>
              <w:rPr>
                <w:sz w:val="18"/>
                <w:szCs w:val="18"/>
              </w:rPr>
            </w:pPr>
            <w:r>
              <w:rPr>
                <w:sz w:val="18"/>
                <w:szCs w:val="18"/>
              </w:rPr>
              <w:t>普通教室</w:t>
            </w:r>
          </w:p>
        </w:tc>
        <w:tc>
          <w:tcPr>
            <w:vAlign w:val="center"/>
          </w:tcPr>
          <w:p w14:paraId="711612A0">
            <w:pPr>
              <w:rPr>
                <w:sz w:val="18"/>
                <w:szCs w:val="18"/>
              </w:rPr>
            </w:pPr>
            <w:r>
              <w:rPr>
                <w:sz w:val="18"/>
                <w:szCs w:val="18"/>
              </w:rPr>
              <w:t>III</w:t>
            </w:r>
          </w:p>
        </w:tc>
        <w:tc>
          <w:tcPr>
            <w:vAlign w:val="center"/>
          </w:tcPr>
          <w:p w14:paraId="0DBED3AE">
            <w:pPr>
              <w:rPr>
                <w:sz w:val="18"/>
                <w:szCs w:val="18"/>
              </w:rPr>
            </w:pPr>
            <w:r>
              <w:rPr>
                <w:sz w:val="18"/>
                <w:szCs w:val="18"/>
              </w:rPr>
              <w:t>侧面</w:t>
            </w:r>
          </w:p>
        </w:tc>
        <w:tc>
          <w:tcPr>
            <w:vAlign w:val="center"/>
          </w:tcPr>
          <w:p w14:paraId="6E42D9EF">
            <w:pPr>
              <w:rPr>
                <w:sz w:val="18"/>
                <w:szCs w:val="18"/>
              </w:rPr>
            </w:pPr>
            <w:r>
              <w:rPr>
                <w:sz w:val="18"/>
                <w:szCs w:val="18"/>
              </w:rPr>
              <w:t>114.78</w:t>
            </w:r>
          </w:p>
        </w:tc>
        <w:tc>
          <w:tcPr>
            <w:vAlign w:val="center"/>
          </w:tcPr>
          <w:p w14:paraId="2088E1C7">
            <w:pPr>
              <w:rPr>
                <w:sz w:val="18"/>
                <w:szCs w:val="18"/>
              </w:rPr>
            </w:pPr>
            <w:r>
              <w:rPr>
                <w:sz w:val="18"/>
                <w:szCs w:val="18"/>
              </w:rPr>
              <w:t>2.36</w:t>
            </w:r>
          </w:p>
        </w:tc>
        <w:tc>
          <w:tcPr>
            <w:vAlign w:val="center"/>
          </w:tcPr>
          <w:p w14:paraId="7A95B2C5">
            <w:pPr>
              <w:rPr>
                <w:sz w:val="18"/>
                <w:szCs w:val="18"/>
              </w:rPr>
            </w:pPr>
            <w:r>
              <w:rPr>
                <w:sz w:val="18"/>
                <w:szCs w:val="18"/>
              </w:rPr>
              <w:t>3.30</w:t>
            </w:r>
          </w:p>
        </w:tc>
        <w:tc>
          <w:tcPr>
            <w:vAlign w:val="center"/>
          </w:tcPr>
          <w:p w14:paraId="0887C80F">
            <w:pPr>
              <w:rPr>
                <w:sz w:val="18"/>
                <w:szCs w:val="18"/>
              </w:rPr>
            </w:pPr>
            <w:r>
              <w:rPr>
                <w:b/>
                <w:color w:val="FF0000"/>
                <w:sz w:val="18"/>
                <w:szCs w:val="18"/>
              </w:rPr>
              <w:t>不满足</w:t>
            </w:r>
          </w:p>
        </w:tc>
      </w:tr>
      <w:tr w14:paraId="7584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C80E3">
            <w:pPr>
              <w:rPr>
                <w:sz w:val="18"/>
                <w:szCs w:val="18"/>
              </w:rPr>
            </w:pPr>
          </w:p>
        </w:tc>
        <w:tc>
          <w:tcPr>
            <w:vAlign w:val="center"/>
          </w:tcPr>
          <w:p w14:paraId="790BEA55">
            <w:pPr>
              <w:rPr>
                <w:sz w:val="18"/>
                <w:szCs w:val="18"/>
              </w:rPr>
            </w:pPr>
            <w:r>
              <w:rPr>
                <w:sz w:val="18"/>
                <w:szCs w:val="18"/>
              </w:rPr>
              <w:t>1007[普通教室]</w:t>
            </w:r>
          </w:p>
        </w:tc>
        <w:tc>
          <w:tcPr>
            <w:vAlign w:val="center"/>
          </w:tcPr>
          <w:p w14:paraId="45530304">
            <w:pPr>
              <w:rPr>
                <w:sz w:val="18"/>
                <w:szCs w:val="18"/>
              </w:rPr>
            </w:pPr>
            <w:r>
              <w:rPr>
                <w:sz w:val="18"/>
                <w:szCs w:val="18"/>
              </w:rPr>
              <w:t>普通教室</w:t>
            </w:r>
          </w:p>
        </w:tc>
        <w:tc>
          <w:tcPr>
            <w:vAlign w:val="center"/>
          </w:tcPr>
          <w:p w14:paraId="45F00CFC">
            <w:pPr>
              <w:rPr>
                <w:sz w:val="18"/>
                <w:szCs w:val="18"/>
              </w:rPr>
            </w:pPr>
            <w:r>
              <w:rPr>
                <w:sz w:val="18"/>
                <w:szCs w:val="18"/>
              </w:rPr>
              <w:t>III</w:t>
            </w:r>
          </w:p>
        </w:tc>
        <w:tc>
          <w:tcPr>
            <w:vAlign w:val="center"/>
          </w:tcPr>
          <w:p w14:paraId="771D5E67">
            <w:pPr>
              <w:rPr>
                <w:sz w:val="18"/>
                <w:szCs w:val="18"/>
              </w:rPr>
            </w:pPr>
            <w:r>
              <w:rPr>
                <w:sz w:val="18"/>
                <w:szCs w:val="18"/>
              </w:rPr>
              <w:t>侧面</w:t>
            </w:r>
          </w:p>
        </w:tc>
        <w:tc>
          <w:tcPr>
            <w:vAlign w:val="center"/>
          </w:tcPr>
          <w:p w14:paraId="0E34F63C">
            <w:pPr>
              <w:rPr>
                <w:sz w:val="18"/>
                <w:szCs w:val="18"/>
              </w:rPr>
            </w:pPr>
            <w:r>
              <w:rPr>
                <w:sz w:val="18"/>
                <w:szCs w:val="18"/>
              </w:rPr>
              <w:t>74.53</w:t>
            </w:r>
          </w:p>
        </w:tc>
        <w:tc>
          <w:tcPr>
            <w:vAlign w:val="center"/>
          </w:tcPr>
          <w:p w14:paraId="7C221DB5">
            <w:pPr>
              <w:rPr>
                <w:sz w:val="18"/>
                <w:szCs w:val="18"/>
              </w:rPr>
            </w:pPr>
            <w:r>
              <w:rPr>
                <w:sz w:val="18"/>
                <w:szCs w:val="18"/>
              </w:rPr>
              <w:t>2.07</w:t>
            </w:r>
          </w:p>
        </w:tc>
        <w:tc>
          <w:tcPr>
            <w:vAlign w:val="center"/>
          </w:tcPr>
          <w:p w14:paraId="5962DED7">
            <w:pPr>
              <w:rPr>
                <w:sz w:val="18"/>
                <w:szCs w:val="18"/>
              </w:rPr>
            </w:pPr>
            <w:r>
              <w:rPr>
                <w:sz w:val="18"/>
                <w:szCs w:val="18"/>
              </w:rPr>
              <w:t>3.30</w:t>
            </w:r>
          </w:p>
        </w:tc>
        <w:tc>
          <w:tcPr>
            <w:vAlign w:val="center"/>
          </w:tcPr>
          <w:p w14:paraId="4BB244D9">
            <w:pPr>
              <w:rPr>
                <w:sz w:val="18"/>
                <w:szCs w:val="18"/>
              </w:rPr>
            </w:pPr>
            <w:r>
              <w:rPr>
                <w:b/>
                <w:color w:val="FF0000"/>
                <w:sz w:val="18"/>
                <w:szCs w:val="18"/>
              </w:rPr>
              <w:t>不满足</w:t>
            </w:r>
          </w:p>
        </w:tc>
      </w:tr>
      <w:tr w14:paraId="44651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3C5CD">
            <w:pPr>
              <w:rPr>
                <w:sz w:val="18"/>
                <w:szCs w:val="18"/>
              </w:rPr>
            </w:pPr>
          </w:p>
        </w:tc>
        <w:tc>
          <w:tcPr>
            <w:vAlign w:val="center"/>
          </w:tcPr>
          <w:p w14:paraId="2091B77C">
            <w:pPr>
              <w:rPr>
                <w:sz w:val="18"/>
                <w:szCs w:val="18"/>
              </w:rPr>
            </w:pPr>
            <w:r>
              <w:rPr>
                <w:sz w:val="18"/>
                <w:szCs w:val="18"/>
              </w:rPr>
              <w:t>1011[普通教室]</w:t>
            </w:r>
          </w:p>
        </w:tc>
        <w:tc>
          <w:tcPr>
            <w:vAlign w:val="center"/>
          </w:tcPr>
          <w:p w14:paraId="2C7A6D26">
            <w:pPr>
              <w:rPr>
                <w:sz w:val="18"/>
                <w:szCs w:val="18"/>
              </w:rPr>
            </w:pPr>
            <w:r>
              <w:rPr>
                <w:sz w:val="18"/>
                <w:szCs w:val="18"/>
              </w:rPr>
              <w:t>普通教室</w:t>
            </w:r>
          </w:p>
        </w:tc>
        <w:tc>
          <w:tcPr>
            <w:vAlign w:val="center"/>
          </w:tcPr>
          <w:p w14:paraId="4D23263F">
            <w:pPr>
              <w:rPr>
                <w:sz w:val="18"/>
                <w:szCs w:val="18"/>
              </w:rPr>
            </w:pPr>
            <w:r>
              <w:rPr>
                <w:sz w:val="18"/>
                <w:szCs w:val="18"/>
              </w:rPr>
              <w:t>III</w:t>
            </w:r>
          </w:p>
        </w:tc>
        <w:tc>
          <w:tcPr>
            <w:vAlign w:val="center"/>
          </w:tcPr>
          <w:p w14:paraId="4E182722">
            <w:pPr>
              <w:rPr>
                <w:sz w:val="18"/>
                <w:szCs w:val="18"/>
              </w:rPr>
            </w:pPr>
            <w:r>
              <w:rPr>
                <w:sz w:val="18"/>
                <w:szCs w:val="18"/>
              </w:rPr>
              <w:t>侧面</w:t>
            </w:r>
          </w:p>
        </w:tc>
        <w:tc>
          <w:tcPr>
            <w:vAlign w:val="center"/>
          </w:tcPr>
          <w:p w14:paraId="13CE564A">
            <w:pPr>
              <w:rPr>
                <w:sz w:val="18"/>
                <w:szCs w:val="18"/>
              </w:rPr>
            </w:pPr>
            <w:r>
              <w:rPr>
                <w:sz w:val="18"/>
                <w:szCs w:val="18"/>
              </w:rPr>
              <w:t>73.97</w:t>
            </w:r>
          </w:p>
        </w:tc>
        <w:tc>
          <w:tcPr>
            <w:vAlign w:val="center"/>
          </w:tcPr>
          <w:p w14:paraId="4B2D691E">
            <w:pPr>
              <w:rPr>
                <w:sz w:val="18"/>
                <w:szCs w:val="18"/>
              </w:rPr>
            </w:pPr>
            <w:r>
              <w:rPr>
                <w:sz w:val="18"/>
                <w:szCs w:val="18"/>
              </w:rPr>
              <w:t>1.11</w:t>
            </w:r>
          </w:p>
        </w:tc>
        <w:tc>
          <w:tcPr>
            <w:vAlign w:val="center"/>
          </w:tcPr>
          <w:p w14:paraId="7CE5C4DE">
            <w:pPr>
              <w:rPr>
                <w:sz w:val="18"/>
                <w:szCs w:val="18"/>
              </w:rPr>
            </w:pPr>
            <w:r>
              <w:rPr>
                <w:sz w:val="18"/>
                <w:szCs w:val="18"/>
              </w:rPr>
              <w:t>3.30</w:t>
            </w:r>
          </w:p>
        </w:tc>
        <w:tc>
          <w:tcPr>
            <w:vAlign w:val="center"/>
          </w:tcPr>
          <w:p w14:paraId="1AE65B9A">
            <w:pPr>
              <w:rPr>
                <w:sz w:val="18"/>
                <w:szCs w:val="18"/>
              </w:rPr>
            </w:pPr>
            <w:r>
              <w:rPr>
                <w:b/>
                <w:color w:val="FF0000"/>
                <w:sz w:val="18"/>
                <w:szCs w:val="18"/>
              </w:rPr>
              <w:t>不满足</w:t>
            </w:r>
          </w:p>
        </w:tc>
      </w:tr>
      <w:tr w14:paraId="34B15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58170">
            <w:pPr>
              <w:rPr>
                <w:sz w:val="18"/>
                <w:szCs w:val="18"/>
              </w:rPr>
            </w:pPr>
          </w:p>
        </w:tc>
        <w:tc>
          <w:tcPr>
            <w:vAlign w:val="center"/>
          </w:tcPr>
          <w:p w14:paraId="0CC5C799">
            <w:pPr>
              <w:rPr>
                <w:sz w:val="18"/>
                <w:szCs w:val="18"/>
              </w:rPr>
            </w:pPr>
            <w:r>
              <w:rPr>
                <w:sz w:val="18"/>
                <w:szCs w:val="18"/>
              </w:rPr>
              <w:t>1012[卫生间]</w:t>
            </w:r>
          </w:p>
        </w:tc>
        <w:tc>
          <w:tcPr>
            <w:vAlign w:val="center"/>
          </w:tcPr>
          <w:p w14:paraId="72CA139C">
            <w:pPr>
              <w:rPr>
                <w:sz w:val="18"/>
                <w:szCs w:val="18"/>
              </w:rPr>
            </w:pPr>
            <w:r>
              <w:rPr>
                <w:sz w:val="18"/>
                <w:szCs w:val="18"/>
              </w:rPr>
              <w:t>卫生间</w:t>
            </w:r>
          </w:p>
        </w:tc>
        <w:tc>
          <w:tcPr>
            <w:vAlign w:val="center"/>
          </w:tcPr>
          <w:p w14:paraId="33558717">
            <w:pPr>
              <w:rPr>
                <w:sz w:val="18"/>
                <w:szCs w:val="18"/>
              </w:rPr>
            </w:pPr>
            <w:r>
              <w:rPr>
                <w:sz w:val="18"/>
                <w:szCs w:val="18"/>
              </w:rPr>
              <w:t>V</w:t>
            </w:r>
          </w:p>
        </w:tc>
        <w:tc>
          <w:tcPr>
            <w:vAlign w:val="center"/>
          </w:tcPr>
          <w:p w14:paraId="138506D8">
            <w:pPr>
              <w:rPr>
                <w:sz w:val="18"/>
                <w:szCs w:val="18"/>
              </w:rPr>
            </w:pPr>
            <w:r>
              <w:rPr>
                <w:sz w:val="18"/>
                <w:szCs w:val="18"/>
              </w:rPr>
              <w:t>侧面</w:t>
            </w:r>
          </w:p>
        </w:tc>
        <w:tc>
          <w:tcPr>
            <w:vAlign w:val="center"/>
          </w:tcPr>
          <w:p w14:paraId="35A2B91B">
            <w:pPr>
              <w:rPr>
                <w:sz w:val="18"/>
                <w:szCs w:val="18"/>
              </w:rPr>
            </w:pPr>
            <w:r>
              <w:rPr>
                <w:sz w:val="18"/>
                <w:szCs w:val="18"/>
              </w:rPr>
              <w:t>34.32</w:t>
            </w:r>
          </w:p>
        </w:tc>
        <w:tc>
          <w:tcPr>
            <w:vAlign w:val="center"/>
          </w:tcPr>
          <w:p w14:paraId="5DEDAB6F">
            <w:pPr>
              <w:rPr>
                <w:sz w:val="18"/>
                <w:szCs w:val="18"/>
              </w:rPr>
            </w:pPr>
            <w:r>
              <w:rPr>
                <w:sz w:val="18"/>
                <w:szCs w:val="18"/>
              </w:rPr>
              <w:t>1.68</w:t>
            </w:r>
          </w:p>
        </w:tc>
        <w:tc>
          <w:tcPr>
            <w:vAlign w:val="center"/>
          </w:tcPr>
          <w:p w14:paraId="18A1773C">
            <w:pPr>
              <w:rPr>
                <w:sz w:val="18"/>
                <w:szCs w:val="18"/>
              </w:rPr>
            </w:pPr>
            <w:r>
              <w:rPr>
                <w:sz w:val="18"/>
                <w:szCs w:val="18"/>
              </w:rPr>
              <w:t>1.10</w:t>
            </w:r>
          </w:p>
        </w:tc>
        <w:tc>
          <w:tcPr>
            <w:vAlign w:val="center"/>
          </w:tcPr>
          <w:p w14:paraId="5F54C13F">
            <w:pPr>
              <w:rPr>
                <w:sz w:val="18"/>
                <w:szCs w:val="18"/>
              </w:rPr>
            </w:pPr>
            <w:r>
              <w:rPr>
                <w:sz w:val="18"/>
                <w:szCs w:val="18"/>
              </w:rPr>
              <w:t>满足</w:t>
            </w:r>
          </w:p>
        </w:tc>
      </w:tr>
      <w:tr w14:paraId="437CA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07C39">
            <w:pPr>
              <w:rPr>
                <w:sz w:val="18"/>
                <w:szCs w:val="18"/>
              </w:rPr>
            </w:pPr>
          </w:p>
        </w:tc>
        <w:tc>
          <w:tcPr>
            <w:vAlign w:val="center"/>
          </w:tcPr>
          <w:p w14:paraId="4138B746">
            <w:pPr>
              <w:rPr>
                <w:sz w:val="18"/>
                <w:szCs w:val="18"/>
              </w:rPr>
            </w:pPr>
            <w:r>
              <w:rPr>
                <w:sz w:val="18"/>
                <w:szCs w:val="18"/>
              </w:rPr>
              <w:t>1013[卫生间]</w:t>
            </w:r>
          </w:p>
        </w:tc>
        <w:tc>
          <w:tcPr>
            <w:vAlign w:val="center"/>
          </w:tcPr>
          <w:p w14:paraId="32014159">
            <w:pPr>
              <w:rPr>
                <w:sz w:val="18"/>
                <w:szCs w:val="18"/>
              </w:rPr>
            </w:pPr>
            <w:r>
              <w:rPr>
                <w:sz w:val="18"/>
                <w:szCs w:val="18"/>
              </w:rPr>
              <w:t>卫生间</w:t>
            </w:r>
          </w:p>
        </w:tc>
        <w:tc>
          <w:tcPr>
            <w:vAlign w:val="center"/>
          </w:tcPr>
          <w:p w14:paraId="71538B6E">
            <w:pPr>
              <w:rPr>
                <w:sz w:val="18"/>
                <w:szCs w:val="18"/>
              </w:rPr>
            </w:pPr>
            <w:r>
              <w:rPr>
                <w:sz w:val="18"/>
                <w:szCs w:val="18"/>
              </w:rPr>
              <w:t>V</w:t>
            </w:r>
          </w:p>
        </w:tc>
        <w:tc>
          <w:tcPr>
            <w:vAlign w:val="center"/>
          </w:tcPr>
          <w:p w14:paraId="1CD14422">
            <w:pPr>
              <w:rPr>
                <w:sz w:val="18"/>
                <w:szCs w:val="18"/>
              </w:rPr>
            </w:pPr>
            <w:r>
              <w:rPr>
                <w:sz w:val="18"/>
                <w:szCs w:val="18"/>
              </w:rPr>
              <w:t>侧面</w:t>
            </w:r>
          </w:p>
        </w:tc>
        <w:tc>
          <w:tcPr>
            <w:vAlign w:val="center"/>
          </w:tcPr>
          <w:p w14:paraId="4F1E5480">
            <w:pPr>
              <w:rPr>
                <w:sz w:val="18"/>
                <w:szCs w:val="18"/>
              </w:rPr>
            </w:pPr>
            <w:r>
              <w:rPr>
                <w:sz w:val="18"/>
                <w:szCs w:val="18"/>
              </w:rPr>
              <w:t>4.73</w:t>
            </w:r>
          </w:p>
        </w:tc>
        <w:tc>
          <w:tcPr>
            <w:vAlign w:val="center"/>
          </w:tcPr>
          <w:p w14:paraId="25E6457A">
            <w:pPr>
              <w:rPr>
                <w:sz w:val="18"/>
                <w:szCs w:val="18"/>
              </w:rPr>
            </w:pPr>
            <w:r>
              <w:rPr>
                <w:sz w:val="18"/>
                <w:szCs w:val="18"/>
              </w:rPr>
              <w:t>0.00</w:t>
            </w:r>
          </w:p>
        </w:tc>
        <w:tc>
          <w:tcPr>
            <w:vAlign w:val="center"/>
          </w:tcPr>
          <w:p w14:paraId="662E2CED">
            <w:pPr>
              <w:rPr>
                <w:sz w:val="18"/>
                <w:szCs w:val="18"/>
              </w:rPr>
            </w:pPr>
            <w:r>
              <w:rPr>
                <w:sz w:val="18"/>
                <w:szCs w:val="18"/>
              </w:rPr>
              <w:t>1.10</w:t>
            </w:r>
          </w:p>
        </w:tc>
        <w:tc>
          <w:tcPr>
            <w:vAlign w:val="center"/>
          </w:tcPr>
          <w:p w14:paraId="7D27E10C">
            <w:pPr>
              <w:rPr>
                <w:sz w:val="18"/>
                <w:szCs w:val="18"/>
              </w:rPr>
            </w:pPr>
            <w:r>
              <w:rPr>
                <w:color w:val="FF00FF"/>
                <w:sz w:val="18"/>
                <w:szCs w:val="18"/>
              </w:rPr>
              <w:t>不满足</w:t>
            </w:r>
          </w:p>
        </w:tc>
      </w:tr>
      <w:tr w14:paraId="76568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D3DD3">
            <w:pPr>
              <w:rPr>
                <w:sz w:val="18"/>
                <w:szCs w:val="18"/>
              </w:rPr>
            </w:pPr>
          </w:p>
        </w:tc>
        <w:tc>
          <w:tcPr>
            <w:vAlign w:val="center"/>
          </w:tcPr>
          <w:p w14:paraId="7D873D60">
            <w:pPr>
              <w:rPr>
                <w:sz w:val="18"/>
                <w:szCs w:val="18"/>
              </w:rPr>
            </w:pPr>
            <w:r>
              <w:rPr>
                <w:sz w:val="18"/>
                <w:szCs w:val="18"/>
              </w:rPr>
              <w:t>1014[卫生间]</w:t>
            </w:r>
          </w:p>
        </w:tc>
        <w:tc>
          <w:tcPr>
            <w:vAlign w:val="center"/>
          </w:tcPr>
          <w:p w14:paraId="323447F9">
            <w:pPr>
              <w:rPr>
                <w:sz w:val="18"/>
                <w:szCs w:val="18"/>
              </w:rPr>
            </w:pPr>
            <w:r>
              <w:rPr>
                <w:sz w:val="18"/>
                <w:szCs w:val="18"/>
              </w:rPr>
              <w:t>卫生间</w:t>
            </w:r>
          </w:p>
        </w:tc>
        <w:tc>
          <w:tcPr>
            <w:vAlign w:val="center"/>
          </w:tcPr>
          <w:p w14:paraId="395F92AC">
            <w:pPr>
              <w:rPr>
                <w:sz w:val="18"/>
                <w:szCs w:val="18"/>
              </w:rPr>
            </w:pPr>
            <w:r>
              <w:rPr>
                <w:sz w:val="18"/>
                <w:szCs w:val="18"/>
              </w:rPr>
              <w:t>V</w:t>
            </w:r>
          </w:p>
        </w:tc>
        <w:tc>
          <w:tcPr>
            <w:vAlign w:val="center"/>
          </w:tcPr>
          <w:p w14:paraId="70A764D1">
            <w:pPr>
              <w:rPr>
                <w:sz w:val="18"/>
                <w:szCs w:val="18"/>
              </w:rPr>
            </w:pPr>
            <w:r>
              <w:rPr>
                <w:sz w:val="18"/>
                <w:szCs w:val="18"/>
              </w:rPr>
              <w:t>侧面</w:t>
            </w:r>
          </w:p>
        </w:tc>
        <w:tc>
          <w:tcPr>
            <w:vAlign w:val="center"/>
          </w:tcPr>
          <w:p w14:paraId="66D45692">
            <w:pPr>
              <w:rPr>
                <w:sz w:val="18"/>
                <w:szCs w:val="18"/>
              </w:rPr>
            </w:pPr>
            <w:r>
              <w:rPr>
                <w:sz w:val="18"/>
                <w:szCs w:val="18"/>
              </w:rPr>
              <w:t>29.24</w:t>
            </w:r>
          </w:p>
        </w:tc>
        <w:tc>
          <w:tcPr>
            <w:vAlign w:val="center"/>
          </w:tcPr>
          <w:p w14:paraId="5E277C90">
            <w:pPr>
              <w:rPr>
                <w:sz w:val="18"/>
                <w:szCs w:val="18"/>
              </w:rPr>
            </w:pPr>
            <w:r>
              <w:rPr>
                <w:sz w:val="18"/>
                <w:szCs w:val="18"/>
              </w:rPr>
              <w:t>1.92</w:t>
            </w:r>
          </w:p>
        </w:tc>
        <w:tc>
          <w:tcPr>
            <w:vAlign w:val="center"/>
          </w:tcPr>
          <w:p w14:paraId="762662E5">
            <w:pPr>
              <w:rPr>
                <w:sz w:val="18"/>
                <w:szCs w:val="18"/>
              </w:rPr>
            </w:pPr>
            <w:r>
              <w:rPr>
                <w:sz w:val="18"/>
                <w:szCs w:val="18"/>
              </w:rPr>
              <w:t>1.10</w:t>
            </w:r>
          </w:p>
        </w:tc>
        <w:tc>
          <w:tcPr>
            <w:vAlign w:val="center"/>
          </w:tcPr>
          <w:p w14:paraId="79316A33">
            <w:pPr>
              <w:rPr>
                <w:sz w:val="18"/>
                <w:szCs w:val="18"/>
              </w:rPr>
            </w:pPr>
            <w:r>
              <w:rPr>
                <w:sz w:val="18"/>
                <w:szCs w:val="18"/>
              </w:rPr>
              <w:t>满足</w:t>
            </w:r>
          </w:p>
        </w:tc>
      </w:tr>
      <w:tr w14:paraId="3A46C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6ABDB">
            <w:pPr>
              <w:rPr>
                <w:sz w:val="18"/>
                <w:szCs w:val="18"/>
              </w:rPr>
            </w:pPr>
          </w:p>
        </w:tc>
        <w:tc>
          <w:tcPr>
            <w:vAlign w:val="center"/>
          </w:tcPr>
          <w:p w14:paraId="3F311CED">
            <w:pPr>
              <w:rPr>
                <w:sz w:val="18"/>
                <w:szCs w:val="18"/>
              </w:rPr>
            </w:pPr>
            <w:r>
              <w:rPr>
                <w:sz w:val="18"/>
                <w:szCs w:val="18"/>
              </w:rPr>
              <w:t>1015[普通教室]</w:t>
            </w:r>
          </w:p>
        </w:tc>
        <w:tc>
          <w:tcPr>
            <w:vAlign w:val="center"/>
          </w:tcPr>
          <w:p w14:paraId="29D07121">
            <w:pPr>
              <w:rPr>
                <w:sz w:val="18"/>
                <w:szCs w:val="18"/>
              </w:rPr>
            </w:pPr>
            <w:r>
              <w:rPr>
                <w:sz w:val="18"/>
                <w:szCs w:val="18"/>
              </w:rPr>
              <w:t>普通教室</w:t>
            </w:r>
          </w:p>
        </w:tc>
        <w:tc>
          <w:tcPr>
            <w:vAlign w:val="center"/>
          </w:tcPr>
          <w:p w14:paraId="35E40206">
            <w:pPr>
              <w:rPr>
                <w:sz w:val="18"/>
                <w:szCs w:val="18"/>
              </w:rPr>
            </w:pPr>
            <w:r>
              <w:rPr>
                <w:sz w:val="18"/>
                <w:szCs w:val="18"/>
              </w:rPr>
              <w:t>III</w:t>
            </w:r>
          </w:p>
        </w:tc>
        <w:tc>
          <w:tcPr>
            <w:vAlign w:val="center"/>
          </w:tcPr>
          <w:p w14:paraId="073DAB61">
            <w:pPr>
              <w:rPr>
                <w:sz w:val="18"/>
                <w:szCs w:val="18"/>
              </w:rPr>
            </w:pPr>
            <w:r>
              <w:rPr>
                <w:sz w:val="18"/>
                <w:szCs w:val="18"/>
              </w:rPr>
              <w:t>侧面</w:t>
            </w:r>
          </w:p>
        </w:tc>
        <w:tc>
          <w:tcPr>
            <w:vAlign w:val="center"/>
          </w:tcPr>
          <w:p w14:paraId="4B16CA38">
            <w:pPr>
              <w:rPr>
                <w:sz w:val="18"/>
                <w:szCs w:val="18"/>
              </w:rPr>
            </w:pPr>
            <w:r>
              <w:rPr>
                <w:sz w:val="18"/>
                <w:szCs w:val="18"/>
              </w:rPr>
              <w:t>71.13</w:t>
            </w:r>
          </w:p>
        </w:tc>
        <w:tc>
          <w:tcPr>
            <w:vAlign w:val="center"/>
          </w:tcPr>
          <w:p w14:paraId="5FB85A17">
            <w:pPr>
              <w:rPr>
                <w:sz w:val="18"/>
                <w:szCs w:val="18"/>
              </w:rPr>
            </w:pPr>
            <w:r>
              <w:rPr>
                <w:sz w:val="18"/>
                <w:szCs w:val="18"/>
              </w:rPr>
              <w:t>2.08</w:t>
            </w:r>
          </w:p>
        </w:tc>
        <w:tc>
          <w:tcPr>
            <w:vAlign w:val="center"/>
          </w:tcPr>
          <w:p w14:paraId="361A3BBC">
            <w:pPr>
              <w:rPr>
                <w:sz w:val="18"/>
                <w:szCs w:val="18"/>
              </w:rPr>
            </w:pPr>
            <w:r>
              <w:rPr>
                <w:sz w:val="18"/>
                <w:szCs w:val="18"/>
              </w:rPr>
              <w:t>3.30</w:t>
            </w:r>
          </w:p>
        </w:tc>
        <w:tc>
          <w:tcPr>
            <w:vAlign w:val="center"/>
          </w:tcPr>
          <w:p w14:paraId="7DB19653">
            <w:pPr>
              <w:rPr>
                <w:sz w:val="18"/>
                <w:szCs w:val="18"/>
              </w:rPr>
            </w:pPr>
            <w:r>
              <w:rPr>
                <w:b/>
                <w:color w:val="FF0000"/>
                <w:sz w:val="18"/>
                <w:szCs w:val="18"/>
              </w:rPr>
              <w:t>不满足</w:t>
            </w:r>
          </w:p>
        </w:tc>
      </w:tr>
      <w:tr w14:paraId="2D07E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C4862">
            <w:pPr>
              <w:rPr>
                <w:sz w:val="18"/>
                <w:szCs w:val="18"/>
              </w:rPr>
            </w:pPr>
          </w:p>
        </w:tc>
        <w:tc>
          <w:tcPr>
            <w:vAlign w:val="center"/>
          </w:tcPr>
          <w:p w14:paraId="54432DD4">
            <w:pPr>
              <w:rPr>
                <w:sz w:val="18"/>
                <w:szCs w:val="18"/>
              </w:rPr>
            </w:pPr>
            <w:r>
              <w:rPr>
                <w:sz w:val="18"/>
                <w:szCs w:val="18"/>
              </w:rPr>
              <w:t>1016[普通教室]</w:t>
            </w:r>
          </w:p>
        </w:tc>
        <w:tc>
          <w:tcPr>
            <w:vAlign w:val="center"/>
          </w:tcPr>
          <w:p w14:paraId="44600C6A">
            <w:pPr>
              <w:rPr>
                <w:sz w:val="18"/>
                <w:szCs w:val="18"/>
              </w:rPr>
            </w:pPr>
            <w:r>
              <w:rPr>
                <w:sz w:val="18"/>
                <w:szCs w:val="18"/>
              </w:rPr>
              <w:t>普通教室</w:t>
            </w:r>
          </w:p>
        </w:tc>
        <w:tc>
          <w:tcPr>
            <w:vAlign w:val="center"/>
          </w:tcPr>
          <w:p w14:paraId="58656AEE">
            <w:pPr>
              <w:rPr>
                <w:sz w:val="18"/>
                <w:szCs w:val="18"/>
              </w:rPr>
            </w:pPr>
            <w:r>
              <w:rPr>
                <w:sz w:val="18"/>
                <w:szCs w:val="18"/>
              </w:rPr>
              <w:t>III</w:t>
            </w:r>
          </w:p>
        </w:tc>
        <w:tc>
          <w:tcPr>
            <w:vAlign w:val="center"/>
          </w:tcPr>
          <w:p w14:paraId="1FE3FE85">
            <w:pPr>
              <w:rPr>
                <w:sz w:val="18"/>
                <w:szCs w:val="18"/>
              </w:rPr>
            </w:pPr>
            <w:r>
              <w:rPr>
                <w:sz w:val="18"/>
                <w:szCs w:val="18"/>
              </w:rPr>
              <w:t>侧面</w:t>
            </w:r>
          </w:p>
        </w:tc>
        <w:tc>
          <w:tcPr>
            <w:vAlign w:val="center"/>
          </w:tcPr>
          <w:p w14:paraId="790E6C8E">
            <w:pPr>
              <w:rPr>
                <w:sz w:val="18"/>
                <w:szCs w:val="18"/>
              </w:rPr>
            </w:pPr>
            <w:r>
              <w:rPr>
                <w:sz w:val="18"/>
                <w:szCs w:val="18"/>
              </w:rPr>
              <w:t>74.74</w:t>
            </w:r>
          </w:p>
        </w:tc>
        <w:tc>
          <w:tcPr>
            <w:vAlign w:val="center"/>
          </w:tcPr>
          <w:p w14:paraId="6D3A67B8">
            <w:pPr>
              <w:rPr>
                <w:sz w:val="18"/>
                <w:szCs w:val="18"/>
              </w:rPr>
            </w:pPr>
            <w:r>
              <w:rPr>
                <w:sz w:val="18"/>
                <w:szCs w:val="18"/>
              </w:rPr>
              <w:t>1.98</w:t>
            </w:r>
          </w:p>
        </w:tc>
        <w:tc>
          <w:tcPr>
            <w:vAlign w:val="center"/>
          </w:tcPr>
          <w:p w14:paraId="07EF4D66">
            <w:pPr>
              <w:rPr>
                <w:sz w:val="18"/>
                <w:szCs w:val="18"/>
              </w:rPr>
            </w:pPr>
            <w:r>
              <w:rPr>
                <w:sz w:val="18"/>
                <w:szCs w:val="18"/>
              </w:rPr>
              <w:t>3.30</w:t>
            </w:r>
          </w:p>
        </w:tc>
        <w:tc>
          <w:tcPr>
            <w:vAlign w:val="center"/>
          </w:tcPr>
          <w:p w14:paraId="33FE11CF">
            <w:pPr>
              <w:rPr>
                <w:sz w:val="18"/>
                <w:szCs w:val="18"/>
              </w:rPr>
            </w:pPr>
            <w:r>
              <w:rPr>
                <w:b/>
                <w:color w:val="FF0000"/>
                <w:sz w:val="18"/>
                <w:szCs w:val="18"/>
              </w:rPr>
              <w:t>不满足</w:t>
            </w:r>
          </w:p>
        </w:tc>
      </w:tr>
      <w:tr w14:paraId="550B2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3483F">
            <w:pPr>
              <w:rPr>
                <w:sz w:val="18"/>
                <w:szCs w:val="18"/>
              </w:rPr>
            </w:pPr>
          </w:p>
        </w:tc>
        <w:tc>
          <w:tcPr>
            <w:vAlign w:val="center"/>
          </w:tcPr>
          <w:p w14:paraId="77FEADD1">
            <w:pPr>
              <w:rPr>
                <w:sz w:val="18"/>
                <w:szCs w:val="18"/>
              </w:rPr>
            </w:pPr>
            <w:r>
              <w:rPr>
                <w:sz w:val="18"/>
                <w:szCs w:val="18"/>
              </w:rPr>
              <w:t>1017[卫生间]</w:t>
            </w:r>
          </w:p>
        </w:tc>
        <w:tc>
          <w:tcPr>
            <w:vAlign w:val="center"/>
          </w:tcPr>
          <w:p w14:paraId="4ED4222C">
            <w:pPr>
              <w:rPr>
                <w:sz w:val="18"/>
                <w:szCs w:val="18"/>
              </w:rPr>
            </w:pPr>
            <w:r>
              <w:rPr>
                <w:sz w:val="18"/>
                <w:szCs w:val="18"/>
              </w:rPr>
              <w:t>卫生间</w:t>
            </w:r>
          </w:p>
        </w:tc>
        <w:tc>
          <w:tcPr>
            <w:vAlign w:val="center"/>
          </w:tcPr>
          <w:p w14:paraId="5E2A158D">
            <w:pPr>
              <w:rPr>
                <w:sz w:val="18"/>
                <w:szCs w:val="18"/>
              </w:rPr>
            </w:pPr>
            <w:r>
              <w:rPr>
                <w:sz w:val="18"/>
                <w:szCs w:val="18"/>
              </w:rPr>
              <w:t>V</w:t>
            </w:r>
          </w:p>
        </w:tc>
        <w:tc>
          <w:tcPr>
            <w:vAlign w:val="center"/>
          </w:tcPr>
          <w:p w14:paraId="4CBE1FAF">
            <w:pPr>
              <w:rPr>
                <w:sz w:val="18"/>
                <w:szCs w:val="18"/>
              </w:rPr>
            </w:pPr>
            <w:r>
              <w:rPr>
                <w:sz w:val="18"/>
                <w:szCs w:val="18"/>
              </w:rPr>
              <w:t>侧面</w:t>
            </w:r>
          </w:p>
        </w:tc>
        <w:tc>
          <w:tcPr>
            <w:vAlign w:val="center"/>
          </w:tcPr>
          <w:p w14:paraId="6AA7FA2C">
            <w:pPr>
              <w:rPr>
                <w:sz w:val="18"/>
                <w:szCs w:val="18"/>
              </w:rPr>
            </w:pPr>
            <w:r>
              <w:rPr>
                <w:sz w:val="18"/>
                <w:szCs w:val="18"/>
              </w:rPr>
              <w:t>31.94</w:t>
            </w:r>
          </w:p>
        </w:tc>
        <w:tc>
          <w:tcPr>
            <w:vAlign w:val="center"/>
          </w:tcPr>
          <w:p w14:paraId="3006776C">
            <w:pPr>
              <w:rPr>
                <w:sz w:val="18"/>
                <w:szCs w:val="18"/>
              </w:rPr>
            </w:pPr>
            <w:r>
              <w:rPr>
                <w:sz w:val="18"/>
                <w:szCs w:val="18"/>
              </w:rPr>
              <w:t>1.71</w:t>
            </w:r>
          </w:p>
        </w:tc>
        <w:tc>
          <w:tcPr>
            <w:vAlign w:val="center"/>
          </w:tcPr>
          <w:p w14:paraId="38FAE235">
            <w:pPr>
              <w:rPr>
                <w:sz w:val="18"/>
                <w:szCs w:val="18"/>
              </w:rPr>
            </w:pPr>
            <w:r>
              <w:rPr>
                <w:sz w:val="18"/>
                <w:szCs w:val="18"/>
              </w:rPr>
              <w:t>1.10</w:t>
            </w:r>
          </w:p>
        </w:tc>
        <w:tc>
          <w:tcPr>
            <w:vAlign w:val="center"/>
          </w:tcPr>
          <w:p w14:paraId="6685F93B">
            <w:pPr>
              <w:rPr>
                <w:sz w:val="18"/>
                <w:szCs w:val="18"/>
              </w:rPr>
            </w:pPr>
            <w:r>
              <w:rPr>
                <w:sz w:val="18"/>
                <w:szCs w:val="18"/>
              </w:rPr>
              <w:t>满足</w:t>
            </w:r>
          </w:p>
        </w:tc>
      </w:tr>
      <w:tr w14:paraId="63AF3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A8A291">
            <w:pPr>
              <w:rPr>
                <w:sz w:val="18"/>
                <w:szCs w:val="18"/>
              </w:rPr>
            </w:pPr>
            <w:r>
              <w:rPr>
                <w:sz w:val="18"/>
                <w:szCs w:val="18"/>
              </w:rPr>
              <w:t>2</w:t>
            </w:r>
          </w:p>
        </w:tc>
        <w:tc>
          <w:tcPr>
            <w:vAlign w:val="center"/>
          </w:tcPr>
          <w:p w14:paraId="6E3A6D2D">
            <w:pPr>
              <w:rPr>
                <w:sz w:val="18"/>
                <w:szCs w:val="18"/>
              </w:rPr>
            </w:pPr>
            <w:r>
              <w:rPr>
                <w:sz w:val="18"/>
                <w:szCs w:val="18"/>
              </w:rPr>
              <w:t>2002[普通教室]</w:t>
            </w:r>
          </w:p>
        </w:tc>
        <w:tc>
          <w:tcPr>
            <w:vAlign w:val="center"/>
          </w:tcPr>
          <w:p w14:paraId="201CF5C6">
            <w:pPr>
              <w:rPr>
                <w:sz w:val="18"/>
                <w:szCs w:val="18"/>
              </w:rPr>
            </w:pPr>
            <w:r>
              <w:rPr>
                <w:sz w:val="18"/>
                <w:szCs w:val="18"/>
              </w:rPr>
              <w:t>普通教室</w:t>
            </w:r>
          </w:p>
        </w:tc>
        <w:tc>
          <w:tcPr>
            <w:vAlign w:val="center"/>
          </w:tcPr>
          <w:p w14:paraId="619FFD24">
            <w:pPr>
              <w:rPr>
                <w:sz w:val="18"/>
                <w:szCs w:val="18"/>
              </w:rPr>
            </w:pPr>
            <w:r>
              <w:rPr>
                <w:sz w:val="18"/>
                <w:szCs w:val="18"/>
              </w:rPr>
              <w:t>III</w:t>
            </w:r>
          </w:p>
        </w:tc>
        <w:tc>
          <w:tcPr>
            <w:vAlign w:val="center"/>
          </w:tcPr>
          <w:p w14:paraId="081037F7">
            <w:pPr>
              <w:rPr>
                <w:sz w:val="18"/>
                <w:szCs w:val="18"/>
              </w:rPr>
            </w:pPr>
            <w:r>
              <w:rPr>
                <w:sz w:val="18"/>
                <w:szCs w:val="18"/>
              </w:rPr>
              <w:t>侧面</w:t>
            </w:r>
          </w:p>
        </w:tc>
        <w:tc>
          <w:tcPr>
            <w:vAlign w:val="center"/>
          </w:tcPr>
          <w:p w14:paraId="1657110F">
            <w:pPr>
              <w:rPr>
                <w:sz w:val="18"/>
                <w:szCs w:val="18"/>
              </w:rPr>
            </w:pPr>
            <w:r>
              <w:rPr>
                <w:sz w:val="18"/>
                <w:szCs w:val="18"/>
              </w:rPr>
              <w:t>145.42</w:t>
            </w:r>
          </w:p>
        </w:tc>
        <w:tc>
          <w:tcPr>
            <w:vAlign w:val="center"/>
          </w:tcPr>
          <w:p w14:paraId="6ED4587F">
            <w:pPr>
              <w:rPr>
                <w:sz w:val="18"/>
                <w:szCs w:val="18"/>
              </w:rPr>
            </w:pPr>
            <w:r>
              <w:rPr>
                <w:sz w:val="18"/>
                <w:szCs w:val="18"/>
              </w:rPr>
              <w:t>12.40</w:t>
            </w:r>
          </w:p>
        </w:tc>
        <w:tc>
          <w:tcPr>
            <w:vAlign w:val="center"/>
          </w:tcPr>
          <w:p w14:paraId="6BAB8EA2">
            <w:pPr>
              <w:rPr>
                <w:sz w:val="18"/>
                <w:szCs w:val="18"/>
              </w:rPr>
            </w:pPr>
            <w:r>
              <w:rPr>
                <w:sz w:val="18"/>
                <w:szCs w:val="18"/>
              </w:rPr>
              <w:t>3.30</w:t>
            </w:r>
          </w:p>
        </w:tc>
        <w:tc>
          <w:tcPr>
            <w:vAlign w:val="center"/>
          </w:tcPr>
          <w:p w14:paraId="7F7A07BD">
            <w:pPr>
              <w:rPr>
                <w:sz w:val="18"/>
                <w:szCs w:val="18"/>
              </w:rPr>
            </w:pPr>
            <w:r>
              <w:rPr>
                <w:b/>
                <w:color w:val="0000FF"/>
                <w:sz w:val="18"/>
                <w:szCs w:val="18"/>
              </w:rPr>
              <w:t>过亮不宜</w:t>
            </w:r>
          </w:p>
        </w:tc>
      </w:tr>
      <w:tr w14:paraId="59B96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76056">
            <w:pPr>
              <w:rPr>
                <w:sz w:val="18"/>
                <w:szCs w:val="18"/>
              </w:rPr>
            </w:pPr>
          </w:p>
        </w:tc>
        <w:tc>
          <w:tcPr>
            <w:vAlign w:val="center"/>
          </w:tcPr>
          <w:p w14:paraId="720667E6">
            <w:pPr>
              <w:rPr>
                <w:sz w:val="18"/>
                <w:szCs w:val="18"/>
              </w:rPr>
            </w:pPr>
            <w:r>
              <w:rPr>
                <w:sz w:val="18"/>
                <w:szCs w:val="18"/>
              </w:rPr>
              <w:t>2003[普通教室]</w:t>
            </w:r>
          </w:p>
        </w:tc>
        <w:tc>
          <w:tcPr>
            <w:vAlign w:val="center"/>
          </w:tcPr>
          <w:p w14:paraId="173A85CC">
            <w:pPr>
              <w:rPr>
                <w:sz w:val="18"/>
                <w:szCs w:val="18"/>
              </w:rPr>
            </w:pPr>
            <w:r>
              <w:rPr>
                <w:sz w:val="18"/>
                <w:szCs w:val="18"/>
              </w:rPr>
              <w:t>普通教室</w:t>
            </w:r>
          </w:p>
        </w:tc>
        <w:tc>
          <w:tcPr>
            <w:vAlign w:val="center"/>
          </w:tcPr>
          <w:p w14:paraId="0328DE4A">
            <w:pPr>
              <w:rPr>
                <w:sz w:val="18"/>
                <w:szCs w:val="18"/>
              </w:rPr>
            </w:pPr>
            <w:r>
              <w:rPr>
                <w:sz w:val="18"/>
                <w:szCs w:val="18"/>
              </w:rPr>
              <w:t>III</w:t>
            </w:r>
          </w:p>
        </w:tc>
        <w:tc>
          <w:tcPr>
            <w:vAlign w:val="center"/>
          </w:tcPr>
          <w:p w14:paraId="60650A6D">
            <w:pPr>
              <w:rPr>
                <w:sz w:val="18"/>
                <w:szCs w:val="18"/>
              </w:rPr>
            </w:pPr>
            <w:r>
              <w:rPr>
                <w:sz w:val="18"/>
                <w:szCs w:val="18"/>
              </w:rPr>
              <w:t>侧面</w:t>
            </w:r>
          </w:p>
        </w:tc>
        <w:tc>
          <w:tcPr>
            <w:vAlign w:val="center"/>
          </w:tcPr>
          <w:p w14:paraId="14593EF8">
            <w:pPr>
              <w:rPr>
                <w:sz w:val="18"/>
                <w:szCs w:val="18"/>
              </w:rPr>
            </w:pPr>
            <w:r>
              <w:rPr>
                <w:sz w:val="18"/>
                <w:szCs w:val="18"/>
              </w:rPr>
              <w:t>146.65</w:t>
            </w:r>
          </w:p>
        </w:tc>
        <w:tc>
          <w:tcPr>
            <w:vAlign w:val="center"/>
          </w:tcPr>
          <w:p w14:paraId="733541E3">
            <w:pPr>
              <w:rPr>
                <w:sz w:val="18"/>
                <w:szCs w:val="18"/>
              </w:rPr>
            </w:pPr>
            <w:r>
              <w:rPr>
                <w:sz w:val="18"/>
                <w:szCs w:val="18"/>
              </w:rPr>
              <w:t>8.26</w:t>
            </w:r>
          </w:p>
        </w:tc>
        <w:tc>
          <w:tcPr>
            <w:vAlign w:val="center"/>
          </w:tcPr>
          <w:p w14:paraId="2658150F">
            <w:pPr>
              <w:rPr>
                <w:sz w:val="18"/>
                <w:szCs w:val="18"/>
              </w:rPr>
            </w:pPr>
            <w:r>
              <w:rPr>
                <w:sz w:val="18"/>
                <w:szCs w:val="18"/>
              </w:rPr>
              <w:t>3.30</w:t>
            </w:r>
          </w:p>
        </w:tc>
        <w:tc>
          <w:tcPr>
            <w:vAlign w:val="center"/>
          </w:tcPr>
          <w:p w14:paraId="1DDAE385">
            <w:pPr>
              <w:rPr>
                <w:sz w:val="18"/>
                <w:szCs w:val="18"/>
              </w:rPr>
            </w:pPr>
            <w:r>
              <w:rPr>
                <w:b/>
                <w:color w:val="0000FF"/>
                <w:sz w:val="18"/>
                <w:szCs w:val="18"/>
              </w:rPr>
              <w:t>过亮不宜</w:t>
            </w:r>
          </w:p>
        </w:tc>
      </w:tr>
      <w:tr w14:paraId="0FF9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A1BB7">
            <w:pPr>
              <w:rPr>
                <w:sz w:val="18"/>
                <w:szCs w:val="18"/>
              </w:rPr>
            </w:pPr>
          </w:p>
        </w:tc>
        <w:tc>
          <w:tcPr>
            <w:vAlign w:val="center"/>
          </w:tcPr>
          <w:p w14:paraId="7B339C14">
            <w:pPr>
              <w:rPr>
                <w:sz w:val="18"/>
                <w:szCs w:val="18"/>
              </w:rPr>
            </w:pPr>
            <w:r>
              <w:rPr>
                <w:sz w:val="18"/>
                <w:szCs w:val="18"/>
              </w:rPr>
              <w:t>2004[普通教室]</w:t>
            </w:r>
          </w:p>
        </w:tc>
        <w:tc>
          <w:tcPr>
            <w:vAlign w:val="center"/>
          </w:tcPr>
          <w:p w14:paraId="32B621E8">
            <w:pPr>
              <w:rPr>
                <w:sz w:val="18"/>
                <w:szCs w:val="18"/>
              </w:rPr>
            </w:pPr>
            <w:r>
              <w:rPr>
                <w:sz w:val="18"/>
                <w:szCs w:val="18"/>
              </w:rPr>
              <w:t>普通教室</w:t>
            </w:r>
          </w:p>
        </w:tc>
        <w:tc>
          <w:tcPr>
            <w:vAlign w:val="center"/>
          </w:tcPr>
          <w:p w14:paraId="6BECCC77">
            <w:pPr>
              <w:rPr>
                <w:sz w:val="18"/>
                <w:szCs w:val="18"/>
              </w:rPr>
            </w:pPr>
            <w:r>
              <w:rPr>
                <w:sz w:val="18"/>
                <w:szCs w:val="18"/>
              </w:rPr>
              <w:t>III</w:t>
            </w:r>
          </w:p>
        </w:tc>
        <w:tc>
          <w:tcPr>
            <w:vAlign w:val="center"/>
          </w:tcPr>
          <w:p w14:paraId="199CF063">
            <w:pPr>
              <w:rPr>
                <w:sz w:val="18"/>
                <w:szCs w:val="18"/>
              </w:rPr>
            </w:pPr>
            <w:r>
              <w:rPr>
                <w:sz w:val="18"/>
                <w:szCs w:val="18"/>
              </w:rPr>
              <w:t>侧面</w:t>
            </w:r>
          </w:p>
        </w:tc>
        <w:tc>
          <w:tcPr>
            <w:vAlign w:val="center"/>
          </w:tcPr>
          <w:p w14:paraId="01E4FF0F">
            <w:pPr>
              <w:rPr>
                <w:sz w:val="18"/>
                <w:szCs w:val="18"/>
              </w:rPr>
            </w:pPr>
            <w:r>
              <w:rPr>
                <w:sz w:val="18"/>
                <w:szCs w:val="18"/>
              </w:rPr>
              <w:t>99.03</w:t>
            </w:r>
          </w:p>
        </w:tc>
        <w:tc>
          <w:tcPr>
            <w:vAlign w:val="center"/>
          </w:tcPr>
          <w:p w14:paraId="337235FE">
            <w:pPr>
              <w:rPr>
                <w:sz w:val="18"/>
                <w:szCs w:val="18"/>
              </w:rPr>
            </w:pPr>
            <w:r>
              <w:rPr>
                <w:sz w:val="18"/>
                <w:szCs w:val="18"/>
              </w:rPr>
              <w:t>7.91</w:t>
            </w:r>
          </w:p>
        </w:tc>
        <w:tc>
          <w:tcPr>
            <w:vAlign w:val="center"/>
          </w:tcPr>
          <w:p w14:paraId="2913D785">
            <w:pPr>
              <w:rPr>
                <w:sz w:val="18"/>
                <w:szCs w:val="18"/>
              </w:rPr>
            </w:pPr>
            <w:r>
              <w:rPr>
                <w:sz w:val="18"/>
                <w:szCs w:val="18"/>
              </w:rPr>
              <w:t>3.30</w:t>
            </w:r>
          </w:p>
        </w:tc>
        <w:tc>
          <w:tcPr>
            <w:vAlign w:val="center"/>
          </w:tcPr>
          <w:p w14:paraId="7578604D">
            <w:pPr>
              <w:rPr>
                <w:sz w:val="18"/>
                <w:szCs w:val="18"/>
              </w:rPr>
            </w:pPr>
            <w:r>
              <w:rPr>
                <w:b/>
                <w:color w:val="0000FF"/>
                <w:sz w:val="18"/>
                <w:szCs w:val="18"/>
              </w:rPr>
              <w:t>过亮不宜</w:t>
            </w:r>
          </w:p>
        </w:tc>
      </w:tr>
      <w:tr w14:paraId="095CE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C7465">
            <w:pPr>
              <w:rPr>
                <w:sz w:val="18"/>
                <w:szCs w:val="18"/>
              </w:rPr>
            </w:pPr>
          </w:p>
        </w:tc>
        <w:tc>
          <w:tcPr>
            <w:vAlign w:val="center"/>
          </w:tcPr>
          <w:p w14:paraId="0710E44A">
            <w:pPr>
              <w:rPr>
                <w:sz w:val="18"/>
                <w:szCs w:val="18"/>
              </w:rPr>
            </w:pPr>
            <w:r>
              <w:rPr>
                <w:sz w:val="18"/>
                <w:szCs w:val="18"/>
              </w:rPr>
              <w:t>2006[阅览室]</w:t>
            </w:r>
          </w:p>
        </w:tc>
        <w:tc>
          <w:tcPr>
            <w:vAlign w:val="center"/>
          </w:tcPr>
          <w:p w14:paraId="4E681F61">
            <w:pPr>
              <w:rPr>
                <w:sz w:val="18"/>
                <w:szCs w:val="18"/>
              </w:rPr>
            </w:pPr>
            <w:r>
              <w:rPr>
                <w:sz w:val="18"/>
                <w:szCs w:val="18"/>
              </w:rPr>
              <w:t>专用教室</w:t>
            </w:r>
          </w:p>
        </w:tc>
        <w:tc>
          <w:tcPr>
            <w:vAlign w:val="center"/>
          </w:tcPr>
          <w:p w14:paraId="292272C6">
            <w:pPr>
              <w:rPr>
                <w:sz w:val="18"/>
                <w:szCs w:val="18"/>
              </w:rPr>
            </w:pPr>
            <w:r>
              <w:rPr>
                <w:sz w:val="18"/>
                <w:szCs w:val="18"/>
              </w:rPr>
              <w:t>III</w:t>
            </w:r>
          </w:p>
        </w:tc>
        <w:tc>
          <w:tcPr>
            <w:vAlign w:val="center"/>
          </w:tcPr>
          <w:p w14:paraId="11A6E560">
            <w:pPr>
              <w:rPr>
                <w:sz w:val="18"/>
                <w:szCs w:val="18"/>
              </w:rPr>
            </w:pPr>
            <w:r>
              <w:rPr>
                <w:sz w:val="18"/>
                <w:szCs w:val="18"/>
              </w:rPr>
              <w:t>侧面</w:t>
            </w:r>
          </w:p>
        </w:tc>
        <w:tc>
          <w:tcPr>
            <w:vAlign w:val="center"/>
          </w:tcPr>
          <w:p w14:paraId="1105659E">
            <w:pPr>
              <w:rPr>
                <w:sz w:val="18"/>
                <w:szCs w:val="18"/>
              </w:rPr>
            </w:pPr>
            <w:r>
              <w:rPr>
                <w:sz w:val="18"/>
                <w:szCs w:val="18"/>
              </w:rPr>
              <w:t>1716.81</w:t>
            </w:r>
          </w:p>
        </w:tc>
        <w:tc>
          <w:tcPr>
            <w:vAlign w:val="center"/>
          </w:tcPr>
          <w:p w14:paraId="61557E26">
            <w:pPr>
              <w:rPr>
                <w:sz w:val="18"/>
                <w:szCs w:val="18"/>
              </w:rPr>
            </w:pPr>
            <w:r>
              <w:rPr>
                <w:sz w:val="18"/>
                <w:szCs w:val="18"/>
              </w:rPr>
              <w:t>7.28</w:t>
            </w:r>
          </w:p>
        </w:tc>
        <w:tc>
          <w:tcPr>
            <w:vAlign w:val="center"/>
          </w:tcPr>
          <w:p w14:paraId="2F9B10E5">
            <w:pPr>
              <w:rPr>
                <w:sz w:val="18"/>
                <w:szCs w:val="18"/>
              </w:rPr>
            </w:pPr>
            <w:r>
              <w:rPr>
                <w:sz w:val="18"/>
                <w:szCs w:val="18"/>
              </w:rPr>
              <w:t>3.30</w:t>
            </w:r>
          </w:p>
        </w:tc>
        <w:tc>
          <w:tcPr>
            <w:vAlign w:val="center"/>
          </w:tcPr>
          <w:p w14:paraId="61471D90">
            <w:pPr>
              <w:rPr>
                <w:sz w:val="18"/>
                <w:szCs w:val="18"/>
              </w:rPr>
            </w:pPr>
            <w:r>
              <w:rPr>
                <w:sz w:val="18"/>
                <w:szCs w:val="18"/>
              </w:rPr>
              <w:t>满足</w:t>
            </w:r>
          </w:p>
        </w:tc>
      </w:tr>
      <w:tr w14:paraId="23BF3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35C9E">
            <w:pPr>
              <w:rPr>
                <w:sz w:val="18"/>
                <w:szCs w:val="18"/>
              </w:rPr>
            </w:pPr>
          </w:p>
        </w:tc>
        <w:tc>
          <w:tcPr>
            <w:vAlign w:val="center"/>
          </w:tcPr>
          <w:p w14:paraId="2CA57F7F">
            <w:pPr>
              <w:rPr>
                <w:sz w:val="18"/>
                <w:szCs w:val="18"/>
              </w:rPr>
            </w:pPr>
            <w:r>
              <w:rPr>
                <w:sz w:val="18"/>
                <w:szCs w:val="18"/>
              </w:rPr>
              <w:t>2007[楼梯间]</w:t>
            </w:r>
          </w:p>
        </w:tc>
        <w:tc>
          <w:tcPr>
            <w:vAlign w:val="center"/>
          </w:tcPr>
          <w:p w14:paraId="6C703C6F">
            <w:pPr>
              <w:rPr>
                <w:sz w:val="18"/>
                <w:szCs w:val="18"/>
              </w:rPr>
            </w:pPr>
            <w:r>
              <w:rPr>
                <w:sz w:val="18"/>
                <w:szCs w:val="18"/>
              </w:rPr>
              <w:t>楼梯间</w:t>
            </w:r>
          </w:p>
        </w:tc>
        <w:tc>
          <w:tcPr>
            <w:vAlign w:val="center"/>
          </w:tcPr>
          <w:p w14:paraId="1F831DCB">
            <w:pPr>
              <w:rPr>
                <w:sz w:val="18"/>
                <w:szCs w:val="18"/>
              </w:rPr>
            </w:pPr>
            <w:r>
              <w:rPr>
                <w:sz w:val="18"/>
                <w:szCs w:val="18"/>
              </w:rPr>
              <w:t>V</w:t>
            </w:r>
          </w:p>
        </w:tc>
        <w:tc>
          <w:tcPr>
            <w:vAlign w:val="center"/>
          </w:tcPr>
          <w:p w14:paraId="1F297340">
            <w:pPr>
              <w:rPr>
                <w:sz w:val="18"/>
                <w:szCs w:val="18"/>
              </w:rPr>
            </w:pPr>
            <w:r>
              <w:rPr>
                <w:sz w:val="18"/>
                <w:szCs w:val="18"/>
              </w:rPr>
              <w:t>侧面</w:t>
            </w:r>
          </w:p>
        </w:tc>
        <w:tc>
          <w:tcPr>
            <w:vAlign w:val="center"/>
          </w:tcPr>
          <w:p w14:paraId="1C9F5EA6">
            <w:pPr>
              <w:rPr>
                <w:sz w:val="18"/>
                <w:szCs w:val="18"/>
              </w:rPr>
            </w:pPr>
            <w:r>
              <w:rPr>
                <w:sz w:val="18"/>
                <w:szCs w:val="18"/>
              </w:rPr>
              <w:t>68.17</w:t>
            </w:r>
          </w:p>
        </w:tc>
        <w:tc>
          <w:tcPr>
            <w:vAlign w:val="center"/>
          </w:tcPr>
          <w:p w14:paraId="52DFB7DD">
            <w:pPr>
              <w:rPr>
                <w:sz w:val="18"/>
                <w:szCs w:val="18"/>
              </w:rPr>
            </w:pPr>
            <w:r>
              <w:rPr>
                <w:sz w:val="18"/>
                <w:szCs w:val="18"/>
              </w:rPr>
              <w:t>6.04</w:t>
            </w:r>
          </w:p>
        </w:tc>
        <w:tc>
          <w:tcPr>
            <w:vAlign w:val="center"/>
          </w:tcPr>
          <w:p w14:paraId="38A6B66F">
            <w:pPr>
              <w:rPr>
                <w:sz w:val="18"/>
                <w:szCs w:val="18"/>
              </w:rPr>
            </w:pPr>
            <w:r>
              <w:rPr>
                <w:sz w:val="18"/>
                <w:szCs w:val="18"/>
              </w:rPr>
              <w:t>1.10</w:t>
            </w:r>
          </w:p>
        </w:tc>
        <w:tc>
          <w:tcPr>
            <w:vAlign w:val="center"/>
          </w:tcPr>
          <w:p w14:paraId="52CE423E">
            <w:pPr>
              <w:rPr>
                <w:sz w:val="18"/>
                <w:szCs w:val="18"/>
              </w:rPr>
            </w:pPr>
            <w:r>
              <w:rPr>
                <w:sz w:val="18"/>
                <w:szCs w:val="18"/>
              </w:rPr>
              <w:t>满足</w:t>
            </w:r>
          </w:p>
        </w:tc>
      </w:tr>
      <w:tr w14:paraId="3D206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5B2FC">
            <w:pPr>
              <w:rPr>
                <w:sz w:val="18"/>
                <w:szCs w:val="18"/>
              </w:rPr>
            </w:pPr>
          </w:p>
        </w:tc>
        <w:tc>
          <w:tcPr>
            <w:vAlign w:val="center"/>
          </w:tcPr>
          <w:p w14:paraId="0A37CDF1">
            <w:pPr>
              <w:rPr>
                <w:sz w:val="18"/>
                <w:szCs w:val="18"/>
              </w:rPr>
            </w:pPr>
            <w:r>
              <w:rPr>
                <w:sz w:val="18"/>
                <w:szCs w:val="18"/>
              </w:rPr>
              <w:t>2010[普通教室]</w:t>
            </w:r>
          </w:p>
        </w:tc>
        <w:tc>
          <w:tcPr>
            <w:vAlign w:val="center"/>
          </w:tcPr>
          <w:p w14:paraId="7F9D5A8B">
            <w:pPr>
              <w:rPr>
                <w:sz w:val="18"/>
                <w:szCs w:val="18"/>
              </w:rPr>
            </w:pPr>
            <w:r>
              <w:rPr>
                <w:sz w:val="18"/>
                <w:szCs w:val="18"/>
              </w:rPr>
              <w:t>普通教室</w:t>
            </w:r>
          </w:p>
        </w:tc>
        <w:tc>
          <w:tcPr>
            <w:vAlign w:val="center"/>
          </w:tcPr>
          <w:p w14:paraId="360D340B">
            <w:pPr>
              <w:rPr>
                <w:sz w:val="18"/>
                <w:szCs w:val="18"/>
              </w:rPr>
            </w:pPr>
            <w:r>
              <w:rPr>
                <w:sz w:val="18"/>
                <w:szCs w:val="18"/>
              </w:rPr>
              <w:t>III</w:t>
            </w:r>
          </w:p>
        </w:tc>
        <w:tc>
          <w:tcPr>
            <w:vAlign w:val="center"/>
          </w:tcPr>
          <w:p w14:paraId="6AE148BA">
            <w:pPr>
              <w:rPr>
                <w:sz w:val="18"/>
                <w:szCs w:val="18"/>
              </w:rPr>
            </w:pPr>
            <w:r>
              <w:rPr>
                <w:sz w:val="18"/>
                <w:szCs w:val="18"/>
              </w:rPr>
              <w:t>侧面</w:t>
            </w:r>
          </w:p>
        </w:tc>
        <w:tc>
          <w:tcPr>
            <w:vAlign w:val="center"/>
          </w:tcPr>
          <w:p w14:paraId="0E565A6E">
            <w:pPr>
              <w:rPr>
                <w:sz w:val="18"/>
                <w:szCs w:val="18"/>
              </w:rPr>
            </w:pPr>
            <w:r>
              <w:rPr>
                <w:sz w:val="18"/>
                <w:szCs w:val="18"/>
              </w:rPr>
              <w:t>73.97</w:t>
            </w:r>
          </w:p>
        </w:tc>
        <w:tc>
          <w:tcPr>
            <w:vAlign w:val="center"/>
          </w:tcPr>
          <w:p w14:paraId="140F6514">
            <w:pPr>
              <w:rPr>
                <w:sz w:val="18"/>
                <w:szCs w:val="18"/>
              </w:rPr>
            </w:pPr>
            <w:r>
              <w:rPr>
                <w:sz w:val="18"/>
                <w:szCs w:val="18"/>
              </w:rPr>
              <w:t>16.56</w:t>
            </w:r>
          </w:p>
        </w:tc>
        <w:tc>
          <w:tcPr>
            <w:vAlign w:val="center"/>
          </w:tcPr>
          <w:p w14:paraId="1E2FE710">
            <w:pPr>
              <w:rPr>
                <w:sz w:val="18"/>
                <w:szCs w:val="18"/>
              </w:rPr>
            </w:pPr>
            <w:r>
              <w:rPr>
                <w:sz w:val="18"/>
                <w:szCs w:val="18"/>
              </w:rPr>
              <w:t>3.30</w:t>
            </w:r>
          </w:p>
        </w:tc>
        <w:tc>
          <w:tcPr>
            <w:vAlign w:val="center"/>
          </w:tcPr>
          <w:p w14:paraId="026A2BCC">
            <w:pPr>
              <w:rPr>
                <w:sz w:val="18"/>
                <w:szCs w:val="18"/>
              </w:rPr>
            </w:pPr>
            <w:r>
              <w:rPr>
                <w:b/>
                <w:color w:val="0000FF"/>
                <w:sz w:val="18"/>
                <w:szCs w:val="18"/>
              </w:rPr>
              <w:t>过亮不宜</w:t>
            </w:r>
          </w:p>
        </w:tc>
      </w:tr>
      <w:tr w14:paraId="5EF75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D39E2">
            <w:pPr>
              <w:rPr>
                <w:sz w:val="18"/>
                <w:szCs w:val="18"/>
              </w:rPr>
            </w:pPr>
          </w:p>
        </w:tc>
        <w:tc>
          <w:tcPr>
            <w:vAlign w:val="center"/>
          </w:tcPr>
          <w:p w14:paraId="18583C51">
            <w:pPr>
              <w:rPr>
                <w:sz w:val="18"/>
                <w:szCs w:val="18"/>
              </w:rPr>
            </w:pPr>
            <w:r>
              <w:rPr>
                <w:sz w:val="18"/>
                <w:szCs w:val="18"/>
              </w:rPr>
              <w:t>2011[卫生间]</w:t>
            </w:r>
          </w:p>
        </w:tc>
        <w:tc>
          <w:tcPr>
            <w:vAlign w:val="center"/>
          </w:tcPr>
          <w:p w14:paraId="0048CA5A">
            <w:pPr>
              <w:rPr>
                <w:sz w:val="18"/>
                <w:szCs w:val="18"/>
              </w:rPr>
            </w:pPr>
            <w:r>
              <w:rPr>
                <w:sz w:val="18"/>
                <w:szCs w:val="18"/>
              </w:rPr>
              <w:t>卫生间</w:t>
            </w:r>
          </w:p>
        </w:tc>
        <w:tc>
          <w:tcPr>
            <w:vAlign w:val="center"/>
          </w:tcPr>
          <w:p w14:paraId="58F1DD0D">
            <w:pPr>
              <w:rPr>
                <w:sz w:val="18"/>
                <w:szCs w:val="18"/>
              </w:rPr>
            </w:pPr>
            <w:r>
              <w:rPr>
                <w:sz w:val="18"/>
                <w:szCs w:val="18"/>
              </w:rPr>
              <w:t>V</w:t>
            </w:r>
          </w:p>
        </w:tc>
        <w:tc>
          <w:tcPr>
            <w:vAlign w:val="center"/>
          </w:tcPr>
          <w:p w14:paraId="06DCF3D5">
            <w:pPr>
              <w:rPr>
                <w:sz w:val="18"/>
                <w:szCs w:val="18"/>
              </w:rPr>
            </w:pPr>
            <w:r>
              <w:rPr>
                <w:sz w:val="18"/>
                <w:szCs w:val="18"/>
              </w:rPr>
              <w:t>侧面</w:t>
            </w:r>
          </w:p>
        </w:tc>
        <w:tc>
          <w:tcPr>
            <w:vAlign w:val="center"/>
          </w:tcPr>
          <w:p w14:paraId="5DC7F8C7">
            <w:pPr>
              <w:rPr>
                <w:sz w:val="18"/>
                <w:szCs w:val="18"/>
              </w:rPr>
            </w:pPr>
            <w:r>
              <w:rPr>
                <w:sz w:val="18"/>
                <w:szCs w:val="18"/>
              </w:rPr>
              <w:t>34.32</w:t>
            </w:r>
          </w:p>
        </w:tc>
        <w:tc>
          <w:tcPr>
            <w:vAlign w:val="center"/>
          </w:tcPr>
          <w:p w14:paraId="4A32AD23">
            <w:pPr>
              <w:rPr>
                <w:sz w:val="18"/>
                <w:szCs w:val="18"/>
              </w:rPr>
            </w:pPr>
            <w:r>
              <w:rPr>
                <w:sz w:val="18"/>
                <w:szCs w:val="18"/>
              </w:rPr>
              <w:t>5.25</w:t>
            </w:r>
          </w:p>
        </w:tc>
        <w:tc>
          <w:tcPr>
            <w:vAlign w:val="center"/>
          </w:tcPr>
          <w:p w14:paraId="2BEF550C">
            <w:pPr>
              <w:rPr>
                <w:sz w:val="18"/>
                <w:szCs w:val="18"/>
              </w:rPr>
            </w:pPr>
            <w:r>
              <w:rPr>
                <w:sz w:val="18"/>
                <w:szCs w:val="18"/>
              </w:rPr>
              <w:t>1.10</w:t>
            </w:r>
          </w:p>
        </w:tc>
        <w:tc>
          <w:tcPr>
            <w:vAlign w:val="center"/>
          </w:tcPr>
          <w:p w14:paraId="57386C80">
            <w:pPr>
              <w:rPr>
                <w:sz w:val="18"/>
                <w:szCs w:val="18"/>
              </w:rPr>
            </w:pPr>
            <w:r>
              <w:rPr>
                <w:sz w:val="18"/>
                <w:szCs w:val="18"/>
              </w:rPr>
              <w:t>满足</w:t>
            </w:r>
          </w:p>
        </w:tc>
      </w:tr>
      <w:tr w14:paraId="04CBA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982FD">
            <w:pPr>
              <w:rPr>
                <w:sz w:val="18"/>
                <w:szCs w:val="18"/>
              </w:rPr>
            </w:pPr>
          </w:p>
        </w:tc>
        <w:tc>
          <w:tcPr>
            <w:vAlign w:val="center"/>
          </w:tcPr>
          <w:p w14:paraId="2BF2B354">
            <w:pPr>
              <w:rPr>
                <w:sz w:val="18"/>
                <w:szCs w:val="18"/>
              </w:rPr>
            </w:pPr>
            <w:r>
              <w:rPr>
                <w:sz w:val="18"/>
                <w:szCs w:val="18"/>
              </w:rPr>
              <w:t>2012[卫生间]</w:t>
            </w:r>
          </w:p>
        </w:tc>
        <w:tc>
          <w:tcPr>
            <w:vAlign w:val="center"/>
          </w:tcPr>
          <w:p w14:paraId="1B10F7BC">
            <w:pPr>
              <w:rPr>
                <w:sz w:val="18"/>
                <w:szCs w:val="18"/>
              </w:rPr>
            </w:pPr>
            <w:r>
              <w:rPr>
                <w:sz w:val="18"/>
                <w:szCs w:val="18"/>
              </w:rPr>
              <w:t>卫生间</w:t>
            </w:r>
          </w:p>
        </w:tc>
        <w:tc>
          <w:tcPr>
            <w:vAlign w:val="center"/>
          </w:tcPr>
          <w:p w14:paraId="54E9E3F3">
            <w:pPr>
              <w:rPr>
                <w:sz w:val="18"/>
                <w:szCs w:val="18"/>
              </w:rPr>
            </w:pPr>
            <w:r>
              <w:rPr>
                <w:sz w:val="18"/>
                <w:szCs w:val="18"/>
              </w:rPr>
              <w:t>V</w:t>
            </w:r>
          </w:p>
        </w:tc>
        <w:tc>
          <w:tcPr>
            <w:vAlign w:val="center"/>
          </w:tcPr>
          <w:p w14:paraId="06BA5AFC">
            <w:pPr>
              <w:rPr>
                <w:sz w:val="18"/>
                <w:szCs w:val="18"/>
              </w:rPr>
            </w:pPr>
            <w:r>
              <w:rPr>
                <w:sz w:val="18"/>
                <w:szCs w:val="18"/>
              </w:rPr>
              <w:t>侧面</w:t>
            </w:r>
          </w:p>
        </w:tc>
        <w:tc>
          <w:tcPr>
            <w:vAlign w:val="center"/>
          </w:tcPr>
          <w:p w14:paraId="72242AFC">
            <w:pPr>
              <w:rPr>
                <w:sz w:val="18"/>
                <w:szCs w:val="18"/>
              </w:rPr>
            </w:pPr>
            <w:r>
              <w:rPr>
                <w:sz w:val="18"/>
                <w:szCs w:val="18"/>
              </w:rPr>
              <w:t>4.73</w:t>
            </w:r>
          </w:p>
        </w:tc>
        <w:tc>
          <w:tcPr>
            <w:vAlign w:val="center"/>
          </w:tcPr>
          <w:p w14:paraId="04D702AC">
            <w:pPr>
              <w:rPr>
                <w:sz w:val="18"/>
                <w:szCs w:val="18"/>
              </w:rPr>
            </w:pPr>
            <w:r>
              <w:rPr>
                <w:sz w:val="18"/>
                <w:szCs w:val="18"/>
              </w:rPr>
              <w:t>0.00</w:t>
            </w:r>
          </w:p>
        </w:tc>
        <w:tc>
          <w:tcPr>
            <w:vAlign w:val="center"/>
          </w:tcPr>
          <w:p w14:paraId="5DC42592">
            <w:pPr>
              <w:rPr>
                <w:sz w:val="18"/>
                <w:szCs w:val="18"/>
              </w:rPr>
            </w:pPr>
            <w:r>
              <w:rPr>
                <w:sz w:val="18"/>
                <w:szCs w:val="18"/>
              </w:rPr>
              <w:t>1.10</w:t>
            </w:r>
          </w:p>
        </w:tc>
        <w:tc>
          <w:tcPr>
            <w:vAlign w:val="center"/>
          </w:tcPr>
          <w:p w14:paraId="64F45067">
            <w:pPr>
              <w:rPr>
                <w:sz w:val="18"/>
                <w:szCs w:val="18"/>
              </w:rPr>
            </w:pPr>
            <w:r>
              <w:rPr>
                <w:color w:val="FF00FF"/>
                <w:sz w:val="18"/>
                <w:szCs w:val="18"/>
              </w:rPr>
              <w:t>不满足</w:t>
            </w:r>
          </w:p>
        </w:tc>
      </w:tr>
      <w:tr w14:paraId="050D0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270A1">
            <w:pPr>
              <w:rPr>
                <w:sz w:val="18"/>
                <w:szCs w:val="18"/>
              </w:rPr>
            </w:pPr>
          </w:p>
        </w:tc>
        <w:tc>
          <w:tcPr>
            <w:vAlign w:val="center"/>
          </w:tcPr>
          <w:p w14:paraId="7D312823">
            <w:pPr>
              <w:rPr>
                <w:sz w:val="18"/>
                <w:szCs w:val="18"/>
              </w:rPr>
            </w:pPr>
            <w:r>
              <w:rPr>
                <w:sz w:val="18"/>
                <w:szCs w:val="18"/>
              </w:rPr>
              <w:t>2013[卫生间]</w:t>
            </w:r>
          </w:p>
        </w:tc>
        <w:tc>
          <w:tcPr>
            <w:vAlign w:val="center"/>
          </w:tcPr>
          <w:p w14:paraId="20F2D946">
            <w:pPr>
              <w:rPr>
                <w:sz w:val="18"/>
                <w:szCs w:val="18"/>
              </w:rPr>
            </w:pPr>
            <w:r>
              <w:rPr>
                <w:sz w:val="18"/>
                <w:szCs w:val="18"/>
              </w:rPr>
              <w:t>卫生间</w:t>
            </w:r>
          </w:p>
        </w:tc>
        <w:tc>
          <w:tcPr>
            <w:vAlign w:val="center"/>
          </w:tcPr>
          <w:p w14:paraId="31305CF7">
            <w:pPr>
              <w:rPr>
                <w:sz w:val="18"/>
                <w:szCs w:val="18"/>
              </w:rPr>
            </w:pPr>
            <w:r>
              <w:rPr>
                <w:sz w:val="18"/>
                <w:szCs w:val="18"/>
              </w:rPr>
              <w:t>V</w:t>
            </w:r>
          </w:p>
        </w:tc>
        <w:tc>
          <w:tcPr>
            <w:vAlign w:val="center"/>
          </w:tcPr>
          <w:p w14:paraId="2E26A60E">
            <w:pPr>
              <w:rPr>
                <w:sz w:val="18"/>
                <w:szCs w:val="18"/>
              </w:rPr>
            </w:pPr>
            <w:r>
              <w:rPr>
                <w:sz w:val="18"/>
                <w:szCs w:val="18"/>
              </w:rPr>
              <w:t>侧面</w:t>
            </w:r>
          </w:p>
        </w:tc>
        <w:tc>
          <w:tcPr>
            <w:vAlign w:val="center"/>
          </w:tcPr>
          <w:p w14:paraId="7F6D1912">
            <w:pPr>
              <w:rPr>
                <w:sz w:val="18"/>
                <w:szCs w:val="18"/>
              </w:rPr>
            </w:pPr>
            <w:r>
              <w:rPr>
                <w:sz w:val="18"/>
                <w:szCs w:val="18"/>
              </w:rPr>
              <w:t>29.24</w:t>
            </w:r>
          </w:p>
        </w:tc>
        <w:tc>
          <w:tcPr>
            <w:vAlign w:val="center"/>
          </w:tcPr>
          <w:p w14:paraId="0B9F178F">
            <w:pPr>
              <w:rPr>
                <w:sz w:val="18"/>
                <w:szCs w:val="18"/>
              </w:rPr>
            </w:pPr>
            <w:r>
              <w:rPr>
                <w:sz w:val="18"/>
                <w:szCs w:val="18"/>
              </w:rPr>
              <w:t>4.68</w:t>
            </w:r>
          </w:p>
        </w:tc>
        <w:tc>
          <w:tcPr>
            <w:vAlign w:val="center"/>
          </w:tcPr>
          <w:p w14:paraId="3256EA8B">
            <w:pPr>
              <w:rPr>
                <w:sz w:val="18"/>
                <w:szCs w:val="18"/>
              </w:rPr>
            </w:pPr>
            <w:r>
              <w:rPr>
                <w:sz w:val="18"/>
                <w:szCs w:val="18"/>
              </w:rPr>
              <w:t>1.10</w:t>
            </w:r>
          </w:p>
        </w:tc>
        <w:tc>
          <w:tcPr>
            <w:vAlign w:val="center"/>
          </w:tcPr>
          <w:p w14:paraId="0979C3D9">
            <w:pPr>
              <w:rPr>
                <w:sz w:val="18"/>
                <w:szCs w:val="18"/>
              </w:rPr>
            </w:pPr>
            <w:r>
              <w:rPr>
                <w:sz w:val="18"/>
                <w:szCs w:val="18"/>
              </w:rPr>
              <w:t>满足</w:t>
            </w:r>
          </w:p>
        </w:tc>
      </w:tr>
      <w:tr w14:paraId="268E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EB6E7">
            <w:pPr>
              <w:rPr>
                <w:sz w:val="18"/>
                <w:szCs w:val="18"/>
              </w:rPr>
            </w:pPr>
          </w:p>
        </w:tc>
        <w:tc>
          <w:tcPr>
            <w:vAlign w:val="center"/>
          </w:tcPr>
          <w:p w14:paraId="45DF6CA3">
            <w:pPr>
              <w:rPr>
                <w:sz w:val="18"/>
                <w:szCs w:val="18"/>
              </w:rPr>
            </w:pPr>
            <w:r>
              <w:rPr>
                <w:sz w:val="18"/>
                <w:szCs w:val="18"/>
              </w:rPr>
              <w:t>2014[普通教室]</w:t>
            </w:r>
          </w:p>
        </w:tc>
        <w:tc>
          <w:tcPr>
            <w:vAlign w:val="center"/>
          </w:tcPr>
          <w:p w14:paraId="5E4EF4CC">
            <w:pPr>
              <w:rPr>
                <w:sz w:val="18"/>
                <w:szCs w:val="18"/>
              </w:rPr>
            </w:pPr>
            <w:r>
              <w:rPr>
                <w:sz w:val="18"/>
                <w:szCs w:val="18"/>
              </w:rPr>
              <w:t>普通教室</w:t>
            </w:r>
          </w:p>
        </w:tc>
        <w:tc>
          <w:tcPr>
            <w:vAlign w:val="center"/>
          </w:tcPr>
          <w:p w14:paraId="75AD0F52">
            <w:pPr>
              <w:rPr>
                <w:sz w:val="18"/>
                <w:szCs w:val="18"/>
              </w:rPr>
            </w:pPr>
            <w:r>
              <w:rPr>
                <w:sz w:val="18"/>
                <w:szCs w:val="18"/>
              </w:rPr>
              <w:t>III</w:t>
            </w:r>
          </w:p>
        </w:tc>
        <w:tc>
          <w:tcPr>
            <w:vAlign w:val="center"/>
          </w:tcPr>
          <w:p w14:paraId="012B9FFB">
            <w:pPr>
              <w:rPr>
                <w:sz w:val="18"/>
                <w:szCs w:val="18"/>
              </w:rPr>
            </w:pPr>
            <w:r>
              <w:rPr>
                <w:sz w:val="18"/>
                <w:szCs w:val="18"/>
              </w:rPr>
              <w:t>侧面</w:t>
            </w:r>
          </w:p>
        </w:tc>
        <w:tc>
          <w:tcPr>
            <w:vAlign w:val="center"/>
          </w:tcPr>
          <w:p w14:paraId="12B5C959">
            <w:pPr>
              <w:rPr>
                <w:sz w:val="18"/>
                <w:szCs w:val="18"/>
              </w:rPr>
            </w:pPr>
            <w:r>
              <w:rPr>
                <w:sz w:val="18"/>
                <w:szCs w:val="18"/>
              </w:rPr>
              <w:t>145.44</w:t>
            </w:r>
          </w:p>
        </w:tc>
        <w:tc>
          <w:tcPr>
            <w:vAlign w:val="center"/>
          </w:tcPr>
          <w:p w14:paraId="6DCBFEF8">
            <w:pPr>
              <w:rPr>
                <w:sz w:val="18"/>
                <w:szCs w:val="18"/>
              </w:rPr>
            </w:pPr>
            <w:r>
              <w:rPr>
                <w:sz w:val="18"/>
                <w:szCs w:val="18"/>
              </w:rPr>
              <w:t>8.62</w:t>
            </w:r>
          </w:p>
        </w:tc>
        <w:tc>
          <w:tcPr>
            <w:vAlign w:val="center"/>
          </w:tcPr>
          <w:p w14:paraId="74A663E6">
            <w:pPr>
              <w:rPr>
                <w:sz w:val="18"/>
                <w:szCs w:val="18"/>
              </w:rPr>
            </w:pPr>
            <w:r>
              <w:rPr>
                <w:sz w:val="18"/>
                <w:szCs w:val="18"/>
              </w:rPr>
              <w:t>3.30</w:t>
            </w:r>
          </w:p>
        </w:tc>
        <w:tc>
          <w:tcPr>
            <w:vAlign w:val="center"/>
          </w:tcPr>
          <w:p w14:paraId="1CA90902">
            <w:pPr>
              <w:rPr>
                <w:sz w:val="18"/>
                <w:szCs w:val="18"/>
              </w:rPr>
            </w:pPr>
            <w:r>
              <w:rPr>
                <w:b/>
                <w:color w:val="0000FF"/>
                <w:sz w:val="18"/>
                <w:szCs w:val="18"/>
              </w:rPr>
              <w:t>过亮不宜</w:t>
            </w:r>
          </w:p>
        </w:tc>
      </w:tr>
      <w:tr w14:paraId="54C4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1DFF8">
            <w:pPr>
              <w:rPr>
                <w:sz w:val="18"/>
                <w:szCs w:val="18"/>
              </w:rPr>
            </w:pPr>
          </w:p>
        </w:tc>
        <w:tc>
          <w:tcPr>
            <w:vAlign w:val="center"/>
          </w:tcPr>
          <w:p w14:paraId="4B48318F">
            <w:pPr>
              <w:rPr>
                <w:sz w:val="18"/>
                <w:szCs w:val="18"/>
              </w:rPr>
            </w:pPr>
            <w:r>
              <w:rPr>
                <w:sz w:val="18"/>
                <w:szCs w:val="18"/>
              </w:rPr>
              <w:t>2016[卫生间]</w:t>
            </w:r>
          </w:p>
        </w:tc>
        <w:tc>
          <w:tcPr>
            <w:vAlign w:val="center"/>
          </w:tcPr>
          <w:p w14:paraId="41B9E0D6">
            <w:pPr>
              <w:rPr>
                <w:sz w:val="18"/>
                <w:szCs w:val="18"/>
              </w:rPr>
            </w:pPr>
            <w:r>
              <w:rPr>
                <w:sz w:val="18"/>
                <w:szCs w:val="18"/>
              </w:rPr>
              <w:t>卫生间</w:t>
            </w:r>
          </w:p>
        </w:tc>
        <w:tc>
          <w:tcPr>
            <w:vAlign w:val="center"/>
          </w:tcPr>
          <w:p w14:paraId="64E5B16B">
            <w:pPr>
              <w:rPr>
                <w:sz w:val="18"/>
                <w:szCs w:val="18"/>
              </w:rPr>
            </w:pPr>
            <w:r>
              <w:rPr>
                <w:sz w:val="18"/>
                <w:szCs w:val="18"/>
              </w:rPr>
              <w:t>V</w:t>
            </w:r>
          </w:p>
        </w:tc>
        <w:tc>
          <w:tcPr>
            <w:vAlign w:val="center"/>
          </w:tcPr>
          <w:p w14:paraId="23D47139">
            <w:pPr>
              <w:rPr>
                <w:sz w:val="18"/>
                <w:szCs w:val="18"/>
              </w:rPr>
            </w:pPr>
            <w:r>
              <w:rPr>
                <w:sz w:val="18"/>
                <w:szCs w:val="18"/>
              </w:rPr>
              <w:t>侧面</w:t>
            </w:r>
          </w:p>
        </w:tc>
        <w:tc>
          <w:tcPr>
            <w:vAlign w:val="center"/>
          </w:tcPr>
          <w:p w14:paraId="3A08D30E">
            <w:pPr>
              <w:rPr>
                <w:sz w:val="18"/>
                <w:szCs w:val="18"/>
              </w:rPr>
            </w:pPr>
            <w:r>
              <w:rPr>
                <w:sz w:val="18"/>
                <w:szCs w:val="18"/>
              </w:rPr>
              <w:t>31.97</w:t>
            </w:r>
          </w:p>
        </w:tc>
        <w:tc>
          <w:tcPr>
            <w:vAlign w:val="center"/>
          </w:tcPr>
          <w:p w14:paraId="5CD46029">
            <w:pPr>
              <w:rPr>
                <w:sz w:val="18"/>
                <w:szCs w:val="18"/>
              </w:rPr>
            </w:pPr>
            <w:r>
              <w:rPr>
                <w:sz w:val="18"/>
                <w:szCs w:val="18"/>
              </w:rPr>
              <w:t>5.48</w:t>
            </w:r>
          </w:p>
        </w:tc>
        <w:tc>
          <w:tcPr>
            <w:vAlign w:val="center"/>
          </w:tcPr>
          <w:p w14:paraId="74D4089E">
            <w:pPr>
              <w:rPr>
                <w:sz w:val="18"/>
                <w:szCs w:val="18"/>
              </w:rPr>
            </w:pPr>
            <w:r>
              <w:rPr>
                <w:sz w:val="18"/>
                <w:szCs w:val="18"/>
              </w:rPr>
              <w:t>1.10</w:t>
            </w:r>
          </w:p>
        </w:tc>
        <w:tc>
          <w:tcPr>
            <w:vAlign w:val="center"/>
          </w:tcPr>
          <w:p w14:paraId="338FCCB7">
            <w:pPr>
              <w:rPr>
                <w:sz w:val="18"/>
                <w:szCs w:val="18"/>
              </w:rPr>
            </w:pPr>
            <w:r>
              <w:rPr>
                <w:sz w:val="18"/>
                <w:szCs w:val="18"/>
              </w:rPr>
              <w:t>满足</w:t>
            </w:r>
          </w:p>
        </w:tc>
      </w:tr>
      <w:tr w14:paraId="6F3E8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31EDC0">
            <w:pPr>
              <w:rPr>
                <w:sz w:val="18"/>
                <w:szCs w:val="18"/>
              </w:rPr>
            </w:pPr>
            <w:r>
              <w:rPr>
                <w:sz w:val="18"/>
                <w:szCs w:val="18"/>
              </w:rPr>
              <w:t>3</w:t>
            </w:r>
          </w:p>
        </w:tc>
        <w:tc>
          <w:tcPr>
            <w:vAlign w:val="center"/>
          </w:tcPr>
          <w:p w14:paraId="4B322928">
            <w:pPr>
              <w:rPr>
                <w:sz w:val="18"/>
                <w:szCs w:val="18"/>
              </w:rPr>
            </w:pPr>
            <w:r>
              <w:rPr>
                <w:sz w:val="18"/>
                <w:szCs w:val="18"/>
              </w:rPr>
              <w:t>3001[普通教室]</w:t>
            </w:r>
          </w:p>
        </w:tc>
        <w:tc>
          <w:tcPr>
            <w:vAlign w:val="center"/>
          </w:tcPr>
          <w:p w14:paraId="75BC38BB">
            <w:pPr>
              <w:rPr>
                <w:sz w:val="18"/>
                <w:szCs w:val="18"/>
              </w:rPr>
            </w:pPr>
            <w:r>
              <w:rPr>
                <w:sz w:val="18"/>
                <w:szCs w:val="18"/>
              </w:rPr>
              <w:t>普通教室</w:t>
            </w:r>
          </w:p>
        </w:tc>
        <w:tc>
          <w:tcPr>
            <w:vAlign w:val="center"/>
          </w:tcPr>
          <w:p w14:paraId="5E578A35">
            <w:pPr>
              <w:rPr>
                <w:sz w:val="18"/>
                <w:szCs w:val="18"/>
              </w:rPr>
            </w:pPr>
            <w:r>
              <w:rPr>
                <w:sz w:val="18"/>
                <w:szCs w:val="18"/>
              </w:rPr>
              <w:t>III</w:t>
            </w:r>
          </w:p>
        </w:tc>
        <w:tc>
          <w:tcPr>
            <w:vAlign w:val="center"/>
          </w:tcPr>
          <w:p w14:paraId="582E1D62">
            <w:pPr>
              <w:rPr>
                <w:sz w:val="18"/>
                <w:szCs w:val="18"/>
              </w:rPr>
            </w:pPr>
            <w:r>
              <w:rPr>
                <w:sz w:val="18"/>
                <w:szCs w:val="18"/>
              </w:rPr>
              <w:t>侧面</w:t>
            </w:r>
          </w:p>
        </w:tc>
        <w:tc>
          <w:tcPr>
            <w:vAlign w:val="center"/>
          </w:tcPr>
          <w:p w14:paraId="185E8928">
            <w:pPr>
              <w:rPr>
                <w:sz w:val="18"/>
                <w:szCs w:val="18"/>
              </w:rPr>
            </w:pPr>
            <w:r>
              <w:rPr>
                <w:sz w:val="18"/>
                <w:szCs w:val="18"/>
              </w:rPr>
              <w:t>145.95</w:t>
            </w:r>
          </w:p>
        </w:tc>
        <w:tc>
          <w:tcPr>
            <w:vAlign w:val="center"/>
          </w:tcPr>
          <w:p w14:paraId="6F8708AD">
            <w:pPr>
              <w:rPr>
                <w:sz w:val="18"/>
                <w:szCs w:val="18"/>
              </w:rPr>
            </w:pPr>
            <w:r>
              <w:rPr>
                <w:sz w:val="18"/>
                <w:szCs w:val="18"/>
              </w:rPr>
              <w:t>9.16</w:t>
            </w:r>
          </w:p>
        </w:tc>
        <w:tc>
          <w:tcPr>
            <w:vAlign w:val="center"/>
          </w:tcPr>
          <w:p w14:paraId="449B7363">
            <w:pPr>
              <w:rPr>
                <w:sz w:val="18"/>
                <w:szCs w:val="18"/>
              </w:rPr>
            </w:pPr>
            <w:r>
              <w:rPr>
                <w:sz w:val="18"/>
                <w:szCs w:val="18"/>
              </w:rPr>
              <w:t>3.30</w:t>
            </w:r>
          </w:p>
        </w:tc>
        <w:tc>
          <w:tcPr>
            <w:vAlign w:val="center"/>
          </w:tcPr>
          <w:p w14:paraId="3B243027">
            <w:pPr>
              <w:rPr>
                <w:sz w:val="18"/>
                <w:szCs w:val="18"/>
              </w:rPr>
            </w:pPr>
            <w:r>
              <w:rPr>
                <w:b/>
                <w:color w:val="0000FF"/>
                <w:sz w:val="18"/>
                <w:szCs w:val="18"/>
              </w:rPr>
              <w:t>过亮不宜</w:t>
            </w:r>
          </w:p>
        </w:tc>
      </w:tr>
      <w:tr w14:paraId="25608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32F41">
            <w:pPr>
              <w:rPr>
                <w:sz w:val="18"/>
                <w:szCs w:val="18"/>
              </w:rPr>
            </w:pPr>
          </w:p>
        </w:tc>
        <w:tc>
          <w:tcPr>
            <w:vAlign w:val="center"/>
          </w:tcPr>
          <w:p w14:paraId="541F9B84">
            <w:pPr>
              <w:rPr>
                <w:sz w:val="18"/>
                <w:szCs w:val="18"/>
              </w:rPr>
            </w:pPr>
            <w:r>
              <w:rPr>
                <w:sz w:val="18"/>
                <w:szCs w:val="18"/>
              </w:rPr>
              <w:t>3002[走廊]</w:t>
            </w:r>
          </w:p>
        </w:tc>
        <w:tc>
          <w:tcPr>
            <w:vAlign w:val="center"/>
          </w:tcPr>
          <w:p w14:paraId="41B63AF7">
            <w:pPr>
              <w:rPr>
                <w:sz w:val="18"/>
                <w:szCs w:val="18"/>
              </w:rPr>
            </w:pPr>
            <w:r>
              <w:rPr>
                <w:sz w:val="18"/>
                <w:szCs w:val="18"/>
              </w:rPr>
              <w:t>走道</w:t>
            </w:r>
          </w:p>
        </w:tc>
        <w:tc>
          <w:tcPr>
            <w:vAlign w:val="center"/>
          </w:tcPr>
          <w:p w14:paraId="6132677D">
            <w:pPr>
              <w:rPr>
                <w:sz w:val="18"/>
                <w:szCs w:val="18"/>
              </w:rPr>
            </w:pPr>
            <w:r>
              <w:rPr>
                <w:sz w:val="18"/>
                <w:szCs w:val="18"/>
              </w:rPr>
              <w:t>V</w:t>
            </w:r>
          </w:p>
        </w:tc>
        <w:tc>
          <w:tcPr>
            <w:vAlign w:val="center"/>
          </w:tcPr>
          <w:p w14:paraId="467E0992">
            <w:pPr>
              <w:rPr>
                <w:sz w:val="18"/>
                <w:szCs w:val="18"/>
              </w:rPr>
            </w:pPr>
            <w:r>
              <w:rPr>
                <w:sz w:val="18"/>
                <w:szCs w:val="18"/>
              </w:rPr>
              <w:t>侧面</w:t>
            </w:r>
          </w:p>
        </w:tc>
        <w:tc>
          <w:tcPr>
            <w:vAlign w:val="center"/>
          </w:tcPr>
          <w:p w14:paraId="330E8FF1">
            <w:pPr>
              <w:rPr>
                <w:sz w:val="18"/>
                <w:szCs w:val="18"/>
              </w:rPr>
            </w:pPr>
            <w:r>
              <w:rPr>
                <w:sz w:val="18"/>
                <w:szCs w:val="18"/>
              </w:rPr>
              <w:t>998.41</w:t>
            </w:r>
          </w:p>
        </w:tc>
        <w:tc>
          <w:tcPr>
            <w:vAlign w:val="center"/>
          </w:tcPr>
          <w:p w14:paraId="3F18E844">
            <w:pPr>
              <w:rPr>
                <w:sz w:val="18"/>
                <w:szCs w:val="18"/>
              </w:rPr>
            </w:pPr>
            <w:r>
              <w:rPr>
                <w:sz w:val="18"/>
                <w:szCs w:val="18"/>
              </w:rPr>
              <w:t>0.26</w:t>
            </w:r>
          </w:p>
        </w:tc>
        <w:tc>
          <w:tcPr>
            <w:vAlign w:val="center"/>
          </w:tcPr>
          <w:p w14:paraId="660F4EBB">
            <w:pPr>
              <w:rPr>
                <w:sz w:val="18"/>
                <w:szCs w:val="18"/>
              </w:rPr>
            </w:pPr>
            <w:r>
              <w:rPr>
                <w:sz w:val="18"/>
                <w:szCs w:val="18"/>
              </w:rPr>
              <w:t>1.10</w:t>
            </w:r>
          </w:p>
        </w:tc>
        <w:tc>
          <w:tcPr>
            <w:vAlign w:val="center"/>
          </w:tcPr>
          <w:p w14:paraId="53CC5D1C">
            <w:pPr>
              <w:rPr>
                <w:sz w:val="18"/>
                <w:szCs w:val="18"/>
              </w:rPr>
            </w:pPr>
            <w:r>
              <w:rPr>
                <w:color w:val="FF00FF"/>
                <w:sz w:val="18"/>
                <w:szCs w:val="18"/>
              </w:rPr>
              <w:t>不满足</w:t>
            </w:r>
          </w:p>
        </w:tc>
      </w:tr>
      <w:tr w14:paraId="1E308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8BA43">
            <w:pPr>
              <w:rPr>
                <w:sz w:val="18"/>
                <w:szCs w:val="18"/>
              </w:rPr>
            </w:pPr>
          </w:p>
        </w:tc>
        <w:tc>
          <w:tcPr>
            <w:vAlign w:val="center"/>
          </w:tcPr>
          <w:p w14:paraId="0A2F519D">
            <w:pPr>
              <w:rPr>
                <w:sz w:val="18"/>
                <w:szCs w:val="18"/>
              </w:rPr>
            </w:pPr>
            <w:r>
              <w:rPr>
                <w:sz w:val="18"/>
                <w:szCs w:val="18"/>
              </w:rPr>
              <w:t>3003[普通教室]</w:t>
            </w:r>
          </w:p>
        </w:tc>
        <w:tc>
          <w:tcPr>
            <w:vAlign w:val="center"/>
          </w:tcPr>
          <w:p w14:paraId="36DF5B55">
            <w:pPr>
              <w:rPr>
                <w:sz w:val="18"/>
                <w:szCs w:val="18"/>
              </w:rPr>
            </w:pPr>
            <w:r>
              <w:rPr>
                <w:sz w:val="18"/>
                <w:szCs w:val="18"/>
              </w:rPr>
              <w:t>普通教室</w:t>
            </w:r>
          </w:p>
        </w:tc>
        <w:tc>
          <w:tcPr>
            <w:vAlign w:val="center"/>
          </w:tcPr>
          <w:p w14:paraId="23C174B8">
            <w:pPr>
              <w:rPr>
                <w:sz w:val="18"/>
                <w:szCs w:val="18"/>
              </w:rPr>
            </w:pPr>
            <w:r>
              <w:rPr>
                <w:sz w:val="18"/>
                <w:szCs w:val="18"/>
              </w:rPr>
              <w:t>III</w:t>
            </w:r>
          </w:p>
        </w:tc>
        <w:tc>
          <w:tcPr>
            <w:vAlign w:val="center"/>
          </w:tcPr>
          <w:p w14:paraId="497F4C15">
            <w:pPr>
              <w:rPr>
                <w:sz w:val="18"/>
                <w:szCs w:val="18"/>
              </w:rPr>
            </w:pPr>
            <w:r>
              <w:rPr>
                <w:sz w:val="18"/>
                <w:szCs w:val="18"/>
              </w:rPr>
              <w:t>侧面</w:t>
            </w:r>
          </w:p>
        </w:tc>
        <w:tc>
          <w:tcPr>
            <w:vAlign w:val="center"/>
          </w:tcPr>
          <w:p w14:paraId="44604735">
            <w:pPr>
              <w:rPr>
                <w:sz w:val="18"/>
                <w:szCs w:val="18"/>
              </w:rPr>
            </w:pPr>
            <w:r>
              <w:rPr>
                <w:sz w:val="18"/>
                <w:szCs w:val="18"/>
              </w:rPr>
              <w:t>146.92</w:t>
            </w:r>
          </w:p>
        </w:tc>
        <w:tc>
          <w:tcPr>
            <w:vAlign w:val="center"/>
          </w:tcPr>
          <w:p w14:paraId="1143C215">
            <w:pPr>
              <w:rPr>
                <w:sz w:val="18"/>
                <w:szCs w:val="18"/>
              </w:rPr>
            </w:pPr>
            <w:r>
              <w:rPr>
                <w:sz w:val="18"/>
                <w:szCs w:val="18"/>
              </w:rPr>
              <w:t>2.35</w:t>
            </w:r>
          </w:p>
        </w:tc>
        <w:tc>
          <w:tcPr>
            <w:vAlign w:val="center"/>
          </w:tcPr>
          <w:p w14:paraId="6866FEC3">
            <w:pPr>
              <w:rPr>
                <w:sz w:val="18"/>
                <w:szCs w:val="18"/>
              </w:rPr>
            </w:pPr>
            <w:r>
              <w:rPr>
                <w:sz w:val="18"/>
                <w:szCs w:val="18"/>
              </w:rPr>
              <w:t>3.30</w:t>
            </w:r>
          </w:p>
        </w:tc>
        <w:tc>
          <w:tcPr>
            <w:vAlign w:val="center"/>
          </w:tcPr>
          <w:p w14:paraId="712BB517">
            <w:pPr>
              <w:rPr>
                <w:sz w:val="18"/>
                <w:szCs w:val="18"/>
              </w:rPr>
            </w:pPr>
            <w:r>
              <w:rPr>
                <w:b/>
                <w:color w:val="FF0000"/>
                <w:sz w:val="18"/>
                <w:szCs w:val="18"/>
              </w:rPr>
              <w:t>不满足</w:t>
            </w:r>
          </w:p>
        </w:tc>
      </w:tr>
      <w:tr w14:paraId="4365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6457B">
            <w:pPr>
              <w:rPr>
                <w:sz w:val="18"/>
                <w:szCs w:val="18"/>
              </w:rPr>
            </w:pPr>
          </w:p>
        </w:tc>
        <w:tc>
          <w:tcPr>
            <w:vAlign w:val="center"/>
          </w:tcPr>
          <w:p w14:paraId="2DCE5CC6">
            <w:pPr>
              <w:rPr>
                <w:sz w:val="18"/>
                <w:szCs w:val="18"/>
              </w:rPr>
            </w:pPr>
            <w:r>
              <w:rPr>
                <w:sz w:val="18"/>
                <w:szCs w:val="18"/>
              </w:rPr>
              <w:t>3006[普通教室]</w:t>
            </w:r>
          </w:p>
        </w:tc>
        <w:tc>
          <w:tcPr>
            <w:vAlign w:val="center"/>
          </w:tcPr>
          <w:p w14:paraId="127A92E9">
            <w:pPr>
              <w:rPr>
                <w:sz w:val="18"/>
                <w:szCs w:val="18"/>
              </w:rPr>
            </w:pPr>
            <w:r>
              <w:rPr>
                <w:sz w:val="18"/>
                <w:szCs w:val="18"/>
              </w:rPr>
              <w:t>普通教室</w:t>
            </w:r>
          </w:p>
        </w:tc>
        <w:tc>
          <w:tcPr>
            <w:vAlign w:val="center"/>
          </w:tcPr>
          <w:p w14:paraId="6D0B51DF">
            <w:pPr>
              <w:rPr>
                <w:sz w:val="18"/>
                <w:szCs w:val="18"/>
              </w:rPr>
            </w:pPr>
            <w:r>
              <w:rPr>
                <w:sz w:val="18"/>
                <w:szCs w:val="18"/>
              </w:rPr>
              <w:t>III</w:t>
            </w:r>
          </w:p>
        </w:tc>
        <w:tc>
          <w:tcPr>
            <w:vAlign w:val="center"/>
          </w:tcPr>
          <w:p w14:paraId="2B76A1AC">
            <w:pPr>
              <w:rPr>
                <w:sz w:val="18"/>
                <w:szCs w:val="18"/>
              </w:rPr>
            </w:pPr>
            <w:r>
              <w:rPr>
                <w:sz w:val="18"/>
                <w:szCs w:val="18"/>
              </w:rPr>
              <w:t>侧面</w:t>
            </w:r>
          </w:p>
        </w:tc>
        <w:tc>
          <w:tcPr>
            <w:vAlign w:val="center"/>
          </w:tcPr>
          <w:p w14:paraId="3007F2EC">
            <w:pPr>
              <w:rPr>
                <w:sz w:val="18"/>
                <w:szCs w:val="18"/>
              </w:rPr>
            </w:pPr>
            <w:r>
              <w:rPr>
                <w:sz w:val="18"/>
                <w:szCs w:val="18"/>
              </w:rPr>
              <w:t>145.87</w:t>
            </w:r>
          </w:p>
        </w:tc>
        <w:tc>
          <w:tcPr>
            <w:vAlign w:val="center"/>
          </w:tcPr>
          <w:p w14:paraId="17CA8CB3">
            <w:pPr>
              <w:rPr>
                <w:sz w:val="18"/>
                <w:szCs w:val="18"/>
              </w:rPr>
            </w:pPr>
            <w:r>
              <w:rPr>
                <w:sz w:val="18"/>
                <w:szCs w:val="18"/>
              </w:rPr>
              <w:t>0.00</w:t>
            </w:r>
          </w:p>
        </w:tc>
        <w:tc>
          <w:tcPr>
            <w:vAlign w:val="center"/>
          </w:tcPr>
          <w:p w14:paraId="163C456A">
            <w:pPr>
              <w:rPr>
                <w:sz w:val="18"/>
                <w:szCs w:val="18"/>
              </w:rPr>
            </w:pPr>
            <w:r>
              <w:rPr>
                <w:sz w:val="18"/>
                <w:szCs w:val="18"/>
              </w:rPr>
              <w:t>3.30</w:t>
            </w:r>
          </w:p>
        </w:tc>
        <w:tc>
          <w:tcPr>
            <w:vAlign w:val="center"/>
          </w:tcPr>
          <w:p w14:paraId="3BD85C56">
            <w:pPr>
              <w:rPr>
                <w:sz w:val="18"/>
                <w:szCs w:val="18"/>
              </w:rPr>
            </w:pPr>
            <w:r>
              <w:rPr>
                <w:b/>
                <w:color w:val="FF0000"/>
                <w:sz w:val="18"/>
                <w:szCs w:val="18"/>
              </w:rPr>
              <w:t>不满足</w:t>
            </w:r>
          </w:p>
        </w:tc>
      </w:tr>
      <w:tr w14:paraId="56F89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17EC1">
            <w:pPr>
              <w:rPr>
                <w:sz w:val="18"/>
                <w:szCs w:val="18"/>
              </w:rPr>
            </w:pPr>
          </w:p>
        </w:tc>
        <w:tc>
          <w:tcPr>
            <w:vAlign w:val="center"/>
          </w:tcPr>
          <w:p w14:paraId="72FBBB61">
            <w:pPr>
              <w:rPr>
                <w:sz w:val="18"/>
                <w:szCs w:val="18"/>
              </w:rPr>
            </w:pPr>
            <w:r>
              <w:rPr>
                <w:sz w:val="18"/>
                <w:szCs w:val="18"/>
              </w:rPr>
              <w:t>3007[普通教室]</w:t>
            </w:r>
          </w:p>
        </w:tc>
        <w:tc>
          <w:tcPr>
            <w:vAlign w:val="center"/>
          </w:tcPr>
          <w:p w14:paraId="06DD045F">
            <w:pPr>
              <w:rPr>
                <w:sz w:val="18"/>
                <w:szCs w:val="18"/>
              </w:rPr>
            </w:pPr>
            <w:r>
              <w:rPr>
                <w:sz w:val="18"/>
                <w:szCs w:val="18"/>
              </w:rPr>
              <w:t>普通教室</w:t>
            </w:r>
          </w:p>
        </w:tc>
        <w:tc>
          <w:tcPr>
            <w:vAlign w:val="center"/>
          </w:tcPr>
          <w:p w14:paraId="684BC4E7">
            <w:pPr>
              <w:rPr>
                <w:sz w:val="18"/>
                <w:szCs w:val="18"/>
              </w:rPr>
            </w:pPr>
            <w:r>
              <w:rPr>
                <w:sz w:val="18"/>
                <w:szCs w:val="18"/>
              </w:rPr>
              <w:t>III</w:t>
            </w:r>
          </w:p>
        </w:tc>
        <w:tc>
          <w:tcPr>
            <w:vAlign w:val="center"/>
          </w:tcPr>
          <w:p w14:paraId="43EF8240">
            <w:pPr>
              <w:rPr>
                <w:sz w:val="18"/>
                <w:szCs w:val="18"/>
              </w:rPr>
            </w:pPr>
            <w:r>
              <w:rPr>
                <w:sz w:val="18"/>
                <w:szCs w:val="18"/>
              </w:rPr>
              <w:t>侧面</w:t>
            </w:r>
          </w:p>
        </w:tc>
        <w:tc>
          <w:tcPr>
            <w:vAlign w:val="center"/>
          </w:tcPr>
          <w:p w14:paraId="53F18DF9">
            <w:pPr>
              <w:rPr>
                <w:sz w:val="18"/>
                <w:szCs w:val="18"/>
              </w:rPr>
            </w:pPr>
            <w:r>
              <w:rPr>
                <w:sz w:val="18"/>
                <w:szCs w:val="18"/>
              </w:rPr>
              <w:t>146.54</w:t>
            </w:r>
          </w:p>
        </w:tc>
        <w:tc>
          <w:tcPr>
            <w:vAlign w:val="center"/>
          </w:tcPr>
          <w:p w14:paraId="784593A3">
            <w:pPr>
              <w:rPr>
                <w:sz w:val="18"/>
                <w:szCs w:val="18"/>
              </w:rPr>
            </w:pPr>
            <w:r>
              <w:rPr>
                <w:sz w:val="18"/>
                <w:szCs w:val="18"/>
              </w:rPr>
              <w:t>0.01</w:t>
            </w:r>
          </w:p>
        </w:tc>
        <w:tc>
          <w:tcPr>
            <w:vAlign w:val="center"/>
          </w:tcPr>
          <w:p w14:paraId="7371AE01">
            <w:pPr>
              <w:rPr>
                <w:sz w:val="18"/>
                <w:szCs w:val="18"/>
              </w:rPr>
            </w:pPr>
            <w:r>
              <w:rPr>
                <w:sz w:val="18"/>
                <w:szCs w:val="18"/>
              </w:rPr>
              <w:t>3.30</w:t>
            </w:r>
          </w:p>
        </w:tc>
        <w:tc>
          <w:tcPr>
            <w:vAlign w:val="center"/>
          </w:tcPr>
          <w:p w14:paraId="446E3224">
            <w:pPr>
              <w:rPr>
                <w:sz w:val="18"/>
                <w:szCs w:val="18"/>
              </w:rPr>
            </w:pPr>
            <w:r>
              <w:rPr>
                <w:b/>
                <w:color w:val="FF0000"/>
                <w:sz w:val="18"/>
                <w:szCs w:val="18"/>
              </w:rPr>
              <w:t>不满足</w:t>
            </w:r>
          </w:p>
        </w:tc>
      </w:tr>
      <w:tr w14:paraId="2888C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A2BD6">
            <w:pPr>
              <w:rPr>
                <w:sz w:val="18"/>
                <w:szCs w:val="18"/>
              </w:rPr>
            </w:pPr>
          </w:p>
        </w:tc>
        <w:tc>
          <w:tcPr>
            <w:vAlign w:val="center"/>
          </w:tcPr>
          <w:p w14:paraId="1A7C2D44">
            <w:pPr>
              <w:rPr>
                <w:sz w:val="18"/>
                <w:szCs w:val="18"/>
              </w:rPr>
            </w:pPr>
            <w:r>
              <w:rPr>
                <w:sz w:val="18"/>
                <w:szCs w:val="18"/>
              </w:rPr>
              <w:t>3008[楼梯间]</w:t>
            </w:r>
          </w:p>
        </w:tc>
        <w:tc>
          <w:tcPr>
            <w:vAlign w:val="center"/>
          </w:tcPr>
          <w:p w14:paraId="0A0EA0BF">
            <w:pPr>
              <w:rPr>
                <w:sz w:val="18"/>
                <w:szCs w:val="18"/>
              </w:rPr>
            </w:pPr>
            <w:r>
              <w:rPr>
                <w:sz w:val="18"/>
                <w:szCs w:val="18"/>
              </w:rPr>
              <w:t>楼梯间</w:t>
            </w:r>
          </w:p>
        </w:tc>
        <w:tc>
          <w:tcPr>
            <w:vAlign w:val="center"/>
          </w:tcPr>
          <w:p w14:paraId="7D157C02">
            <w:pPr>
              <w:rPr>
                <w:sz w:val="18"/>
                <w:szCs w:val="18"/>
              </w:rPr>
            </w:pPr>
            <w:r>
              <w:rPr>
                <w:sz w:val="18"/>
                <w:szCs w:val="18"/>
              </w:rPr>
              <w:t>V</w:t>
            </w:r>
          </w:p>
        </w:tc>
        <w:tc>
          <w:tcPr>
            <w:vAlign w:val="center"/>
          </w:tcPr>
          <w:p w14:paraId="53969893">
            <w:pPr>
              <w:rPr>
                <w:sz w:val="18"/>
                <w:szCs w:val="18"/>
              </w:rPr>
            </w:pPr>
            <w:r>
              <w:rPr>
                <w:sz w:val="18"/>
                <w:szCs w:val="18"/>
              </w:rPr>
              <w:t>侧面</w:t>
            </w:r>
          </w:p>
        </w:tc>
        <w:tc>
          <w:tcPr>
            <w:vAlign w:val="center"/>
          </w:tcPr>
          <w:p w14:paraId="6F0ABF7F">
            <w:pPr>
              <w:rPr>
                <w:sz w:val="18"/>
                <w:szCs w:val="18"/>
              </w:rPr>
            </w:pPr>
            <w:r>
              <w:rPr>
                <w:sz w:val="18"/>
                <w:szCs w:val="18"/>
              </w:rPr>
              <w:t>68.92</w:t>
            </w:r>
          </w:p>
        </w:tc>
        <w:tc>
          <w:tcPr>
            <w:vAlign w:val="center"/>
          </w:tcPr>
          <w:p w14:paraId="35DF2E59">
            <w:pPr>
              <w:rPr>
                <w:sz w:val="18"/>
                <w:szCs w:val="18"/>
              </w:rPr>
            </w:pPr>
            <w:r>
              <w:rPr>
                <w:sz w:val="18"/>
                <w:szCs w:val="18"/>
              </w:rPr>
              <w:t>2.21</w:t>
            </w:r>
          </w:p>
        </w:tc>
        <w:tc>
          <w:tcPr>
            <w:vAlign w:val="center"/>
          </w:tcPr>
          <w:p w14:paraId="334D135C">
            <w:pPr>
              <w:rPr>
                <w:sz w:val="18"/>
                <w:szCs w:val="18"/>
              </w:rPr>
            </w:pPr>
            <w:r>
              <w:rPr>
                <w:sz w:val="18"/>
                <w:szCs w:val="18"/>
              </w:rPr>
              <w:t>1.10</w:t>
            </w:r>
          </w:p>
        </w:tc>
        <w:tc>
          <w:tcPr>
            <w:vAlign w:val="center"/>
          </w:tcPr>
          <w:p w14:paraId="6D4495E2">
            <w:pPr>
              <w:rPr>
                <w:sz w:val="18"/>
                <w:szCs w:val="18"/>
              </w:rPr>
            </w:pPr>
            <w:r>
              <w:rPr>
                <w:sz w:val="18"/>
                <w:szCs w:val="18"/>
              </w:rPr>
              <w:t>满足</w:t>
            </w:r>
          </w:p>
        </w:tc>
      </w:tr>
      <w:tr w14:paraId="328CA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09129">
            <w:pPr>
              <w:rPr>
                <w:sz w:val="18"/>
                <w:szCs w:val="18"/>
              </w:rPr>
            </w:pPr>
          </w:p>
        </w:tc>
        <w:tc>
          <w:tcPr>
            <w:vAlign w:val="center"/>
          </w:tcPr>
          <w:p w14:paraId="1D9E4CEB">
            <w:pPr>
              <w:rPr>
                <w:sz w:val="18"/>
                <w:szCs w:val="18"/>
              </w:rPr>
            </w:pPr>
            <w:r>
              <w:rPr>
                <w:sz w:val="18"/>
                <w:szCs w:val="18"/>
              </w:rPr>
              <w:t>3009[实验教室]</w:t>
            </w:r>
          </w:p>
        </w:tc>
        <w:tc>
          <w:tcPr>
            <w:vAlign w:val="center"/>
          </w:tcPr>
          <w:p w14:paraId="2A1D0D9A">
            <w:pPr>
              <w:rPr>
                <w:sz w:val="18"/>
                <w:szCs w:val="18"/>
              </w:rPr>
            </w:pPr>
            <w:r>
              <w:rPr>
                <w:sz w:val="18"/>
                <w:szCs w:val="18"/>
              </w:rPr>
              <w:t>实验室</w:t>
            </w:r>
          </w:p>
        </w:tc>
        <w:tc>
          <w:tcPr>
            <w:vAlign w:val="center"/>
          </w:tcPr>
          <w:p w14:paraId="5C0C92EE">
            <w:pPr>
              <w:rPr>
                <w:sz w:val="18"/>
                <w:szCs w:val="18"/>
              </w:rPr>
            </w:pPr>
            <w:r>
              <w:rPr>
                <w:sz w:val="18"/>
                <w:szCs w:val="18"/>
              </w:rPr>
              <w:t>III</w:t>
            </w:r>
          </w:p>
        </w:tc>
        <w:tc>
          <w:tcPr>
            <w:vAlign w:val="center"/>
          </w:tcPr>
          <w:p w14:paraId="33E848AF">
            <w:pPr>
              <w:rPr>
                <w:sz w:val="18"/>
                <w:szCs w:val="18"/>
              </w:rPr>
            </w:pPr>
            <w:r>
              <w:rPr>
                <w:sz w:val="18"/>
                <w:szCs w:val="18"/>
              </w:rPr>
              <w:t>侧面</w:t>
            </w:r>
          </w:p>
        </w:tc>
        <w:tc>
          <w:tcPr>
            <w:vAlign w:val="center"/>
          </w:tcPr>
          <w:p w14:paraId="33F9742C">
            <w:pPr>
              <w:rPr>
                <w:sz w:val="18"/>
                <w:szCs w:val="18"/>
              </w:rPr>
            </w:pPr>
            <w:r>
              <w:rPr>
                <w:sz w:val="18"/>
                <w:szCs w:val="18"/>
              </w:rPr>
              <w:t>149.03</w:t>
            </w:r>
          </w:p>
        </w:tc>
        <w:tc>
          <w:tcPr>
            <w:vAlign w:val="center"/>
          </w:tcPr>
          <w:p w14:paraId="71B83498">
            <w:pPr>
              <w:rPr>
                <w:sz w:val="18"/>
                <w:szCs w:val="18"/>
              </w:rPr>
            </w:pPr>
            <w:r>
              <w:rPr>
                <w:sz w:val="18"/>
                <w:szCs w:val="18"/>
              </w:rPr>
              <w:t>3.82</w:t>
            </w:r>
          </w:p>
        </w:tc>
        <w:tc>
          <w:tcPr>
            <w:vAlign w:val="center"/>
          </w:tcPr>
          <w:p w14:paraId="0E9C22A6">
            <w:pPr>
              <w:rPr>
                <w:sz w:val="18"/>
                <w:szCs w:val="18"/>
              </w:rPr>
            </w:pPr>
            <w:r>
              <w:rPr>
                <w:sz w:val="18"/>
                <w:szCs w:val="18"/>
              </w:rPr>
              <w:t>3.30</w:t>
            </w:r>
          </w:p>
        </w:tc>
        <w:tc>
          <w:tcPr>
            <w:vAlign w:val="center"/>
          </w:tcPr>
          <w:p w14:paraId="307D4263">
            <w:pPr>
              <w:rPr>
                <w:sz w:val="18"/>
                <w:szCs w:val="18"/>
              </w:rPr>
            </w:pPr>
            <w:r>
              <w:rPr>
                <w:sz w:val="18"/>
                <w:szCs w:val="18"/>
              </w:rPr>
              <w:t>满足</w:t>
            </w:r>
          </w:p>
        </w:tc>
      </w:tr>
      <w:tr w14:paraId="295BA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B21CD">
            <w:pPr>
              <w:rPr>
                <w:sz w:val="18"/>
                <w:szCs w:val="18"/>
              </w:rPr>
            </w:pPr>
          </w:p>
        </w:tc>
        <w:tc>
          <w:tcPr>
            <w:vAlign w:val="center"/>
          </w:tcPr>
          <w:p w14:paraId="12A457FD">
            <w:pPr>
              <w:rPr>
                <w:sz w:val="18"/>
                <w:szCs w:val="18"/>
              </w:rPr>
            </w:pPr>
            <w:r>
              <w:rPr>
                <w:sz w:val="18"/>
                <w:szCs w:val="18"/>
              </w:rPr>
              <w:t>3012[实验教室]</w:t>
            </w:r>
          </w:p>
        </w:tc>
        <w:tc>
          <w:tcPr>
            <w:vAlign w:val="center"/>
          </w:tcPr>
          <w:p w14:paraId="21464569">
            <w:pPr>
              <w:rPr>
                <w:sz w:val="18"/>
                <w:szCs w:val="18"/>
              </w:rPr>
            </w:pPr>
            <w:r>
              <w:rPr>
                <w:sz w:val="18"/>
                <w:szCs w:val="18"/>
              </w:rPr>
              <w:t>实验室</w:t>
            </w:r>
          </w:p>
        </w:tc>
        <w:tc>
          <w:tcPr>
            <w:vAlign w:val="center"/>
          </w:tcPr>
          <w:p w14:paraId="10875EFC">
            <w:pPr>
              <w:rPr>
                <w:sz w:val="18"/>
                <w:szCs w:val="18"/>
              </w:rPr>
            </w:pPr>
            <w:r>
              <w:rPr>
                <w:sz w:val="18"/>
                <w:szCs w:val="18"/>
              </w:rPr>
              <w:t>III</w:t>
            </w:r>
          </w:p>
        </w:tc>
        <w:tc>
          <w:tcPr>
            <w:vAlign w:val="center"/>
          </w:tcPr>
          <w:p w14:paraId="2AC87930">
            <w:pPr>
              <w:rPr>
                <w:sz w:val="18"/>
                <w:szCs w:val="18"/>
              </w:rPr>
            </w:pPr>
            <w:r>
              <w:rPr>
                <w:sz w:val="18"/>
                <w:szCs w:val="18"/>
              </w:rPr>
              <w:t>侧面</w:t>
            </w:r>
          </w:p>
        </w:tc>
        <w:tc>
          <w:tcPr>
            <w:vAlign w:val="center"/>
          </w:tcPr>
          <w:p w14:paraId="61941F91">
            <w:pPr>
              <w:rPr>
                <w:sz w:val="18"/>
                <w:szCs w:val="18"/>
              </w:rPr>
            </w:pPr>
            <w:r>
              <w:rPr>
                <w:sz w:val="18"/>
                <w:szCs w:val="18"/>
              </w:rPr>
              <w:t>74.02</w:t>
            </w:r>
          </w:p>
        </w:tc>
        <w:tc>
          <w:tcPr>
            <w:vAlign w:val="center"/>
          </w:tcPr>
          <w:p w14:paraId="0A5A7970">
            <w:pPr>
              <w:rPr>
                <w:sz w:val="18"/>
                <w:szCs w:val="18"/>
              </w:rPr>
            </w:pPr>
            <w:r>
              <w:rPr>
                <w:sz w:val="18"/>
                <w:szCs w:val="18"/>
              </w:rPr>
              <w:t>15.67</w:t>
            </w:r>
          </w:p>
        </w:tc>
        <w:tc>
          <w:tcPr>
            <w:vAlign w:val="center"/>
          </w:tcPr>
          <w:p w14:paraId="3781DD33">
            <w:pPr>
              <w:rPr>
                <w:sz w:val="18"/>
                <w:szCs w:val="18"/>
              </w:rPr>
            </w:pPr>
            <w:r>
              <w:rPr>
                <w:sz w:val="18"/>
                <w:szCs w:val="18"/>
              </w:rPr>
              <w:t>3.30</w:t>
            </w:r>
          </w:p>
        </w:tc>
        <w:tc>
          <w:tcPr>
            <w:vAlign w:val="center"/>
          </w:tcPr>
          <w:p w14:paraId="6B01C7AC">
            <w:pPr>
              <w:rPr>
                <w:sz w:val="18"/>
                <w:szCs w:val="18"/>
              </w:rPr>
            </w:pPr>
            <w:r>
              <w:rPr>
                <w:color w:val="0000FF"/>
                <w:sz w:val="18"/>
                <w:szCs w:val="18"/>
              </w:rPr>
              <w:t>过亮不宜</w:t>
            </w:r>
          </w:p>
        </w:tc>
      </w:tr>
      <w:tr w14:paraId="431FE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5B442">
            <w:pPr>
              <w:rPr>
                <w:sz w:val="18"/>
                <w:szCs w:val="18"/>
              </w:rPr>
            </w:pPr>
          </w:p>
        </w:tc>
        <w:tc>
          <w:tcPr>
            <w:vAlign w:val="center"/>
          </w:tcPr>
          <w:p w14:paraId="6B94F4B5">
            <w:pPr>
              <w:rPr>
                <w:sz w:val="18"/>
                <w:szCs w:val="18"/>
              </w:rPr>
            </w:pPr>
            <w:r>
              <w:rPr>
                <w:sz w:val="18"/>
                <w:szCs w:val="18"/>
              </w:rPr>
              <w:t>3013[卫生间]</w:t>
            </w:r>
          </w:p>
        </w:tc>
        <w:tc>
          <w:tcPr>
            <w:vAlign w:val="center"/>
          </w:tcPr>
          <w:p w14:paraId="080984E0">
            <w:pPr>
              <w:rPr>
                <w:sz w:val="18"/>
                <w:szCs w:val="18"/>
              </w:rPr>
            </w:pPr>
            <w:r>
              <w:rPr>
                <w:sz w:val="18"/>
                <w:szCs w:val="18"/>
              </w:rPr>
              <w:t>卫生间</w:t>
            </w:r>
          </w:p>
        </w:tc>
        <w:tc>
          <w:tcPr>
            <w:vAlign w:val="center"/>
          </w:tcPr>
          <w:p w14:paraId="1B80DA3A">
            <w:pPr>
              <w:rPr>
                <w:sz w:val="18"/>
                <w:szCs w:val="18"/>
              </w:rPr>
            </w:pPr>
            <w:r>
              <w:rPr>
                <w:sz w:val="18"/>
                <w:szCs w:val="18"/>
              </w:rPr>
              <w:t>V</w:t>
            </w:r>
          </w:p>
        </w:tc>
        <w:tc>
          <w:tcPr>
            <w:vAlign w:val="center"/>
          </w:tcPr>
          <w:p w14:paraId="5007A8C6">
            <w:pPr>
              <w:rPr>
                <w:sz w:val="18"/>
                <w:szCs w:val="18"/>
              </w:rPr>
            </w:pPr>
            <w:r>
              <w:rPr>
                <w:sz w:val="18"/>
                <w:szCs w:val="18"/>
              </w:rPr>
              <w:t>侧面</w:t>
            </w:r>
          </w:p>
        </w:tc>
        <w:tc>
          <w:tcPr>
            <w:vAlign w:val="center"/>
          </w:tcPr>
          <w:p w14:paraId="36498BB0">
            <w:pPr>
              <w:rPr>
                <w:sz w:val="18"/>
                <w:szCs w:val="18"/>
              </w:rPr>
            </w:pPr>
            <w:r>
              <w:rPr>
                <w:sz w:val="18"/>
                <w:szCs w:val="18"/>
              </w:rPr>
              <w:t>65.90</w:t>
            </w:r>
          </w:p>
        </w:tc>
        <w:tc>
          <w:tcPr>
            <w:vAlign w:val="center"/>
          </w:tcPr>
          <w:p w14:paraId="5797F918">
            <w:pPr>
              <w:rPr>
                <w:sz w:val="18"/>
                <w:szCs w:val="18"/>
              </w:rPr>
            </w:pPr>
            <w:r>
              <w:rPr>
                <w:sz w:val="18"/>
                <w:szCs w:val="18"/>
              </w:rPr>
              <w:t>2.19</w:t>
            </w:r>
          </w:p>
        </w:tc>
        <w:tc>
          <w:tcPr>
            <w:vAlign w:val="center"/>
          </w:tcPr>
          <w:p w14:paraId="1F5C09DA">
            <w:pPr>
              <w:rPr>
                <w:sz w:val="18"/>
                <w:szCs w:val="18"/>
              </w:rPr>
            </w:pPr>
            <w:r>
              <w:rPr>
                <w:sz w:val="18"/>
                <w:szCs w:val="18"/>
              </w:rPr>
              <w:t>1.10</w:t>
            </w:r>
          </w:p>
        </w:tc>
        <w:tc>
          <w:tcPr>
            <w:vAlign w:val="center"/>
          </w:tcPr>
          <w:p w14:paraId="76B1C0E2">
            <w:pPr>
              <w:rPr>
                <w:sz w:val="18"/>
                <w:szCs w:val="18"/>
              </w:rPr>
            </w:pPr>
            <w:r>
              <w:rPr>
                <w:sz w:val="18"/>
                <w:szCs w:val="18"/>
              </w:rPr>
              <w:t>满足</w:t>
            </w:r>
          </w:p>
        </w:tc>
      </w:tr>
      <w:tr w14:paraId="653B6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30044">
            <w:pPr>
              <w:rPr>
                <w:sz w:val="18"/>
                <w:szCs w:val="18"/>
              </w:rPr>
            </w:pPr>
          </w:p>
        </w:tc>
        <w:tc>
          <w:tcPr>
            <w:vAlign w:val="center"/>
          </w:tcPr>
          <w:p w14:paraId="53FAADC3">
            <w:pPr>
              <w:rPr>
                <w:sz w:val="18"/>
                <w:szCs w:val="18"/>
              </w:rPr>
            </w:pPr>
            <w:r>
              <w:rPr>
                <w:sz w:val="18"/>
                <w:szCs w:val="18"/>
              </w:rPr>
              <w:t>3014[卫生间]</w:t>
            </w:r>
          </w:p>
        </w:tc>
        <w:tc>
          <w:tcPr>
            <w:vAlign w:val="center"/>
          </w:tcPr>
          <w:p w14:paraId="7A1DC1C3">
            <w:pPr>
              <w:rPr>
                <w:sz w:val="18"/>
                <w:szCs w:val="18"/>
              </w:rPr>
            </w:pPr>
            <w:r>
              <w:rPr>
                <w:sz w:val="18"/>
                <w:szCs w:val="18"/>
              </w:rPr>
              <w:t>卫生间</w:t>
            </w:r>
          </w:p>
        </w:tc>
        <w:tc>
          <w:tcPr>
            <w:vAlign w:val="center"/>
          </w:tcPr>
          <w:p w14:paraId="6FB3A5A2">
            <w:pPr>
              <w:rPr>
                <w:sz w:val="18"/>
                <w:szCs w:val="18"/>
              </w:rPr>
            </w:pPr>
            <w:r>
              <w:rPr>
                <w:sz w:val="18"/>
                <w:szCs w:val="18"/>
              </w:rPr>
              <w:t>V</w:t>
            </w:r>
          </w:p>
        </w:tc>
        <w:tc>
          <w:tcPr>
            <w:vAlign w:val="center"/>
          </w:tcPr>
          <w:p w14:paraId="64E82CE7">
            <w:pPr>
              <w:rPr>
                <w:sz w:val="18"/>
                <w:szCs w:val="18"/>
              </w:rPr>
            </w:pPr>
            <w:r>
              <w:rPr>
                <w:sz w:val="18"/>
                <w:szCs w:val="18"/>
              </w:rPr>
              <w:t>侧面</w:t>
            </w:r>
          </w:p>
        </w:tc>
        <w:tc>
          <w:tcPr>
            <w:vAlign w:val="center"/>
          </w:tcPr>
          <w:p w14:paraId="653ACBD6">
            <w:pPr>
              <w:rPr>
                <w:sz w:val="18"/>
                <w:szCs w:val="18"/>
              </w:rPr>
            </w:pPr>
            <w:r>
              <w:rPr>
                <w:sz w:val="18"/>
                <w:szCs w:val="18"/>
              </w:rPr>
              <w:t>4.73</w:t>
            </w:r>
          </w:p>
        </w:tc>
        <w:tc>
          <w:tcPr>
            <w:vAlign w:val="center"/>
          </w:tcPr>
          <w:p w14:paraId="740694AE">
            <w:pPr>
              <w:rPr>
                <w:sz w:val="18"/>
                <w:szCs w:val="18"/>
              </w:rPr>
            </w:pPr>
            <w:r>
              <w:rPr>
                <w:sz w:val="18"/>
                <w:szCs w:val="18"/>
              </w:rPr>
              <w:t>0.00</w:t>
            </w:r>
          </w:p>
        </w:tc>
        <w:tc>
          <w:tcPr>
            <w:vAlign w:val="center"/>
          </w:tcPr>
          <w:p w14:paraId="50D626AF">
            <w:pPr>
              <w:rPr>
                <w:sz w:val="18"/>
                <w:szCs w:val="18"/>
              </w:rPr>
            </w:pPr>
            <w:r>
              <w:rPr>
                <w:sz w:val="18"/>
                <w:szCs w:val="18"/>
              </w:rPr>
              <w:t>1.10</w:t>
            </w:r>
          </w:p>
        </w:tc>
        <w:tc>
          <w:tcPr>
            <w:vAlign w:val="center"/>
          </w:tcPr>
          <w:p w14:paraId="0B380C6C">
            <w:pPr>
              <w:rPr>
                <w:sz w:val="18"/>
                <w:szCs w:val="18"/>
              </w:rPr>
            </w:pPr>
            <w:r>
              <w:rPr>
                <w:color w:val="FF00FF"/>
                <w:sz w:val="18"/>
                <w:szCs w:val="18"/>
              </w:rPr>
              <w:t>不满足</w:t>
            </w:r>
          </w:p>
        </w:tc>
      </w:tr>
      <w:tr w14:paraId="2A16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4C28D">
            <w:pPr>
              <w:rPr>
                <w:sz w:val="18"/>
                <w:szCs w:val="18"/>
              </w:rPr>
            </w:pPr>
          </w:p>
        </w:tc>
        <w:tc>
          <w:tcPr>
            <w:vAlign w:val="center"/>
          </w:tcPr>
          <w:p w14:paraId="1EB8EDC8">
            <w:pPr>
              <w:rPr>
                <w:sz w:val="18"/>
                <w:szCs w:val="18"/>
              </w:rPr>
            </w:pPr>
            <w:r>
              <w:rPr>
                <w:sz w:val="18"/>
                <w:szCs w:val="18"/>
              </w:rPr>
              <w:t>3015[普通教室]</w:t>
            </w:r>
          </w:p>
        </w:tc>
        <w:tc>
          <w:tcPr>
            <w:vAlign w:val="center"/>
          </w:tcPr>
          <w:p w14:paraId="4FA27262">
            <w:pPr>
              <w:rPr>
                <w:sz w:val="18"/>
                <w:szCs w:val="18"/>
              </w:rPr>
            </w:pPr>
            <w:r>
              <w:rPr>
                <w:sz w:val="18"/>
                <w:szCs w:val="18"/>
              </w:rPr>
              <w:t>普通教室</w:t>
            </w:r>
          </w:p>
        </w:tc>
        <w:tc>
          <w:tcPr>
            <w:vAlign w:val="center"/>
          </w:tcPr>
          <w:p w14:paraId="0796BE8B">
            <w:pPr>
              <w:rPr>
                <w:sz w:val="18"/>
                <w:szCs w:val="18"/>
              </w:rPr>
            </w:pPr>
            <w:r>
              <w:rPr>
                <w:sz w:val="18"/>
                <w:szCs w:val="18"/>
              </w:rPr>
              <w:t>III</w:t>
            </w:r>
          </w:p>
        </w:tc>
        <w:tc>
          <w:tcPr>
            <w:vAlign w:val="center"/>
          </w:tcPr>
          <w:p w14:paraId="6EABD3EC">
            <w:pPr>
              <w:rPr>
                <w:sz w:val="18"/>
                <w:szCs w:val="18"/>
              </w:rPr>
            </w:pPr>
            <w:r>
              <w:rPr>
                <w:sz w:val="18"/>
                <w:szCs w:val="18"/>
              </w:rPr>
              <w:t>侧面</w:t>
            </w:r>
          </w:p>
        </w:tc>
        <w:tc>
          <w:tcPr>
            <w:vAlign w:val="center"/>
          </w:tcPr>
          <w:p w14:paraId="06968C5A">
            <w:pPr>
              <w:rPr>
                <w:sz w:val="18"/>
                <w:szCs w:val="18"/>
              </w:rPr>
            </w:pPr>
            <w:r>
              <w:rPr>
                <w:sz w:val="18"/>
                <w:szCs w:val="18"/>
              </w:rPr>
              <w:t>146.20</w:t>
            </w:r>
          </w:p>
        </w:tc>
        <w:tc>
          <w:tcPr>
            <w:vAlign w:val="center"/>
          </w:tcPr>
          <w:p w14:paraId="79A5725F">
            <w:pPr>
              <w:rPr>
                <w:sz w:val="18"/>
                <w:szCs w:val="18"/>
              </w:rPr>
            </w:pPr>
            <w:r>
              <w:rPr>
                <w:sz w:val="18"/>
                <w:szCs w:val="18"/>
              </w:rPr>
              <w:t>3.62</w:t>
            </w:r>
          </w:p>
        </w:tc>
        <w:tc>
          <w:tcPr>
            <w:vAlign w:val="center"/>
          </w:tcPr>
          <w:p w14:paraId="3C406B8E">
            <w:pPr>
              <w:rPr>
                <w:sz w:val="18"/>
                <w:szCs w:val="18"/>
              </w:rPr>
            </w:pPr>
            <w:r>
              <w:rPr>
                <w:sz w:val="18"/>
                <w:szCs w:val="18"/>
              </w:rPr>
              <w:t>3.30</w:t>
            </w:r>
          </w:p>
        </w:tc>
        <w:tc>
          <w:tcPr>
            <w:vAlign w:val="center"/>
          </w:tcPr>
          <w:p w14:paraId="0024670C">
            <w:pPr>
              <w:rPr>
                <w:sz w:val="18"/>
                <w:szCs w:val="18"/>
              </w:rPr>
            </w:pPr>
            <w:r>
              <w:rPr>
                <w:b/>
                <w:sz w:val="18"/>
                <w:szCs w:val="18"/>
              </w:rPr>
              <w:t>满足</w:t>
            </w:r>
          </w:p>
        </w:tc>
      </w:tr>
      <w:tr w14:paraId="13F4E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43333">
            <w:pPr>
              <w:rPr>
                <w:sz w:val="18"/>
                <w:szCs w:val="18"/>
              </w:rPr>
            </w:pPr>
          </w:p>
        </w:tc>
        <w:tc>
          <w:tcPr>
            <w:vAlign w:val="center"/>
          </w:tcPr>
          <w:p w14:paraId="020CF60A">
            <w:pPr>
              <w:rPr>
                <w:sz w:val="18"/>
                <w:szCs w:val="18"/>
              </w:rPr>
            </w:pPr>
            <w:r>
              <w:rPr>
                <w:sz w:val="18"/>
                <w:szCs w:val="18"/>
              </w:rPr>
              <w:t>3016[卫生间]</w:t>
            </w:r>
          </w:p>
        </w:tc>
        <w:tc>
          <w:tcPr>
            <w:vAlign w:val="center"/>
          </w:tcPr>
          <w:p w14:paraId="3F24BA77">
            <w:pPr>
              <w:rPr>
                <w:sz w:val="18"/>
                <w:szCs w:val="18"/>
              </w:rPr>
            </w:pPr>
            <w:r>
              <w:rPr>
                <w:sz w:val="18"/>
                <w:szCs w:val="18"/>
              </w:rPr>
              <w:t>卫生间</w:t>
            </w:r>
          </w:p>
        </w:tc>
        <w:tc>
          <w:tcPr>
            <w:vAlign w:val="center"/>
          </w:tcPr>
          <w:p w14:paraId="3CC88FB9">
            <w:pPr>
              <w:rPr>
                <w:sz w:val="18"/>
                <w:szCs w:val="18"/>
              </w:rPr>
            </w:pPr>
            <w:r>
              <w:rPr>
                <w:sz w:val="18"/>
                <w:szCs w:val="18"/>
              </w:rPr>
              <w:t>V</w:t>
            </w:r>
          </w:p>
        </w:tc>
        <w:tc>
          <w:tcPr>
            <w:vAlign w:val="center"/>
          </w:tcPr>
          <w:p w14:paraId="2FD1A336">
            <w:pPr>
              <w:rPr>
                <w:sz w:val="18"/>
                <w:szCs w:val="18"/>
              </w:rPr>
            </w:pPr>
            <w:r>
              <w:rPr>
                <w:sz w:val="18"/>
                <w:szCs w:val="18"/>
              </w:rPr>
              <w:t>侧面</w:t>
            </w:r>
          </w:p>
        </w:tc>
        <w:tc>
          <w:tcPr>
            <w:vAlign w:val="center"/>
          </w:tcPr>
          <w:p w14:paraId="5E342322">
            <w:pPr>
              <w:rPr>
                <w:sz w:val="18"/>
                <w:szCs w:val="18"/>
              </w:rPr>
            </w:pPr>
            <w:r>
              <w:rPr>
                <w:sz w:val="18"/>
                <w:szCs w:val="18"/>
              </w:rPr>
              <w:t>67.17</w:t>
            </w:r>
          </w:p>
        </w:tc>
        <w:tc>
          <w:tcPr>
            <w:vAlign w:val="center"/>
          </w:tcPr>
          <w:p w14:paraId="64178B6D">
            <w:pPr>
              <w:rPr>
                <w:sz w:val="18"/>
                <w:szCs w:val="18"/>
              </w:rPr>
            </w:pPr>
            <w:r>
              <w:rPr>
                <w:sz w:val="18"/>
                <w:szCs w:val="18"/>
              </w:rPr>
              <w:t>2.09</w:t>
            </w:r>
          </w:p>
        </w:tc>
        <w:tc>
          <w:tcPr>
            <w:vAlign w:val="center"/>
          </w:tcPr>
          <w:p w14:paraId="0121216E">
            <w:pPr>
              <w:rPr>
                <w:sz w:val="18"/>
                <w:szCs w:val="18"/>
              </w:rPr>
            </w:pPr>
            <w:r>
              <w:rPr>
                <w:sz w:val="18"/>
                <w:szCs w:val="18"/>
              </w:rPr>
              <w:t>1.10</w:t>
            </w:r>
          </w:p>
        </w:tc>
        <w:tc>
          <w:tcPr>
            <w:vAlign w:val="center"/>
          </w:tcPr>
          <w:p w14:paraId="68FBAAAD">
            <w:pPr>
              <w:rPr>
                <w:sz w:val="18"/>
                <w:szCs w:val="18"/>
              </w:rPr>
            </w:pPr>
            <w:r>
              <w:rPr>
                <w:sz w:val="18"/>
                <w:szCs w:val="18"/>
              </w:rPr>
              <w:t>满足</w:t>
            </w:r>
          </w:p>
        </w:tc>
      </w:tr>
      <w:tr w14:paraId="47355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08A7D">
            <w:pPr>
              <w:rPr>
                <w:sz w:val="18"/>
                <w:szCs w:val="18"/>
              </w:rPr>
            </w:pPr>
          </w:p>
        </w:tc>
        <w:tc>
          <w:tcPr>
            <w:vAlign w:val="center"/>
          </w:tcPr>
          <w:p w14:paraId="6CC0C62C">
            <w:pPr>
              <w:rPr>
                <w:sz w:val="18"/>
                <w:szCs w:val="18"/>
              </w:rPr>
            </w:pPr>
            <w:r>
              <w:rPr>
                <w:sz w:val="18"/>
                <w:szCs w:val="18"/>
              </w:rPr>
              <w:t>3017[普通教室]</w:t>
            </w:r>
          </w:p>
        </w:tc>
        <w:tc>
          <w:tcPr>
            <w:vAlign w:val="center"/>
          </w:tcPr>
          <w:p w14:paraId="4A6A5817">
            <w:pPr>
              <w:rPr>
                <w:sz w:val="18"/>
                <w:szCs w:val="18"/>
              </w:rPr>
            </w:pPr>
            <w:r>
              <w:rPr>
                <w:sz w:val="18"/>
                <w:szCs w:val="18"/>
              </w:rPr>
              <w:t>普通教室</w:t>
            </w:r>
          </w:p>
        </w:tc>
        <w:tc>
          <w:tcPr>
            <w:vAlign w:val="center"/>
          </w:tcPr>
          <w:p w14:paraId="6F1EF543">
            <w:pPr>
              <w:rPr>
                <w:sz w:val="18"/>
                <w:szCs w:val="18"/>
              </w:rPr>
            </w:pPr>
            <w:r>
              <w:rPr>
                <w:sz w:val="18"/>
                <w:szCs w:val="18"/>
              </w:rPr>
              <w:t>III</w:t>
            </w:r>
          </w:p>
        </w:tc>
        <w:tc>
          <w:tcPr>
            <w:vAlign w:val="center"/>
          </w:tcPr>
          <w:p w14:paraId="1EA8436B">
            <w:pPr>
              <w:rPr>
                <w:sz w:val="18"/>
                <w:szCs w:val="18"/>
              </w:rPr>
            </w:pPr>
            <w:r>
              <w:rPr>
                <w:sz w:val="18"/>
                <w:szCs w:val="18"/>
              </w:rPr>
              <w:t>侧面</w:t>
            </w:r>
          </w:p>
        </w:tc>
        <w:tc>
          <w:tcPr>
            <w:vAlign w:val="center"/>
          </w:tcPr>
          <w:p w14:paraId="40280828">
            <w:pPr>
              <w:rPr>
                <w:sz w:val="18"/>
                <w:szCs w:val="18"/>
              </w:rPr>
            </w:pPr>
            <w:r>
              <w:rPr>
                <w:sz w:val="18"/>
                <w:szCs w:val="18"/>
              </w:rPr>
              <w:t>108.04</w:t>
            </w:r>
          </w:p>
        </w:tc>
        <w:tc>
          <w:tcPr>
            <w:vAlign w:val="center"/>
          </w:tcPr>
          <w:p w14:paraId="4DC154DF">
            <w:pPr>
              <w:rPr>
                <w:sz w:val="18"/>
                <w:szCs w:val="18"/>
              </w:rPr>
            </w:pPr>
            <w:r>
              <w:rPr>
                <w:sz w:val="18"/>
                <w:szCs w:val="18"/>
              </w:rPr>
              <w:t>3.50</w:t>
            </w:r>
          </w:p>
        </w:tc>
        <w:tc>
          <w:tcPr>
            <w:vAlign w:val="center"/>
          </w:tcPr>
          <w:p w14:paraId="01301684">
            <w:pPr>
              <w:rPr>
                <w:sz w:val="18"/>
                <w:szCs w:val="18"/>
              </w:rPr>
            </w:pPr>
            <w:r>
              <w:rPr>
                <w:sz w:val="18"/>
                <w:szCs w:val="18"/>
              </w:rPr>
              <w:t>3.30</w:t>
            </w:r>
          </w:p>
        </w:tc>
        <w:tc>
          <w:tcPr>
            <w:vAlign w:val="center"/>
          </w:tcPr>
          <w:p w14:paraId="6D4C0308">
            <w:pPr>
              <w:rPr>
                <w:sz w:val="18"/>
                <w:szCs w:val="18"/>
              </w:rPr>
            </w:pPr>
            <w:r>
              <w:rPr>
                <w:b/>
                <w:sz w:val="18"/>
                <w:szCs w:val="18"/>
              </w:rPr>
              <w:t>满足</w:t>
            </w:r>
          </w:p>
        </w:tc>
      </w:tr>
      <w:tr w14:paraId="25916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D60D6">
            <w:pPr>
              <w:rPr>
                <w:sz w:val="18"/>
                <w:szCs w:val="18"/>
              </w:rPr>
            </w:pPr>
          </w:p>
        </w:tc>
        <w:tc>
          <w:tcPr>
            <w:vAlign w:val="center"/>
          </w:tcPr>
          <w:p w14:paraId="53E16FB4">
            <w:pPr>
              <w:rPr>
                <w:sz w:val="18"/>
                <w:szCs w:val="18"/>
              </w:rPr>
            </w:pPr>
            <w:r>
              <w:rPr>
                <w:sz w:val="18"/>
                <w:szCs w:val="18"/>
              </w:rPr>
              <w:t>3024[普通教室]</w:t>
            </w:r>
          </w:p>
        </w:tc>
        <w:tc>
          <w:tcPr>
            <w:vAlign w:val="center"/>
          </w:tcPr>
          <w:p w14:paraId="0BBA639A">
            <w:pPr>
              <w:rPr>
                <w:sz w:val="18"/>
                <w:szCs w:val="18"/>
              </w:rPr>
            </w:pPr>
            <w:r>
              <w:rPr>
                <w:sz w:val="18"/>
                <w:szCs w:val="18"/>
              </w:rPr>
              <w:t>普通教室</w:t>
            </w:r>
          </w:p>
        </w:tc>
        <w:tc>
          <w:tcPr>
            <w:vAlign w:val="center"/>
          </w:tcPr>
          <w:p w14:paraId="0B3AD5CD">
            <w:pPr>
              <w:rPr>
                <w:sz w:val="18"/>
                <w:szCs w:val="18"/>
              </w:rPr>
            </w:pPr>
            <w:r>
              <w:rPr>
                <w:sz w:val="18"/>
                <w:szCs w:val="18"/>
              </w:rPr>
              <w:t>III</w:t>
            </w:r>
          </w:p>
        </w:tc>
        <w:tc>
          <w:tcPr>
            <w:vAlign w:val="center"/>
          </w:tcPr>
          <w:p w14:paraId="17D95369">
            <w:pPr>
              <w:rPr>
                <w:sz w:val="18"/>
                <w:szCs w:val="18"/>
              </w:rPr>
            </w:pPr>
            <w:r>
              <w:rPr>
                <w:sz w:val="18"/>
                <w:szCs w:val="18"/>
              </w:rPr>
              <w:t>侧面</w:t>
            </w:r>
          </w:p>
        </w:tc>
        <w:tc>
          <w:tcPr>
            <w:vAlign w:val="center"/>
          </w:tcPr>
          <w:p w14:paraId="00F5ED65">
            <w:pPr>
              <w:rPr>
                <w:sz w:val="18"/>
                <w:szCs w:val="18"/>
              </w:rPr>
            </w:pPr>
            <w:r>
              <w:rPr>
                <w:sz w:val="18"/>
                <w:szCs w:val="18"/>
              </w:rPr>
              <w:t>351.72</w:t>
            </w:r>
          </w:p>
        </w:tc>
        <w:tc>
          <w:tcPr>
            <w:vAlign w:val="center"/>
          </w:tcPr>
          <w:p w14:paraId="03E84B0D">
            <w:pPr>
              <w:rPr>
                <w:sz w:val="18"/>
                <w:szCs w:val="18"/>
              </w:rPr>
            </w:pPr>
            <w:r>
              <w:rPr>
                <w:sz w:val="18"/>
                <w:szCs w:val="18"/>
              </w:rPr>
              <w:t>2.19</w:t>
            </w:r>
          </w:p>
        </w:tc>
        <w:tc>
          <w:tcPr>
            <w:vAlign w:val="center"/>
          </w:tcPr>
          <w:p w14:paraId="1A680D75">
            <w:pPr>
              <w:rPr>
                <w:sz w:val="18"/>
                <w:szCs w:val="18"/>
              </w:rPr>
            </w:pPr>
            <w:r>
              <w:rPr>
                <w:sz w:val="18"/>
                <w:szCs w:val="18"/>
              </w:rPr>
              <w:t>3.30</w:t>
            </w:r>
          </w:p>
        </w:tc>
        <w:tc>
          <w:tcPr>
            <w:vAlign w:val="center"/>
          </w:tcPr>
          <w:p w14:paraId="313BEDF0">
            <w:pPr>
              <w:rPr>
                <w:sz w:val="18"/>
                <w:szCs w:val="18"/>
              </w:rPr>
            </w:pPr>
            <w:r>
              <w:rPr>
                <w:b/>
                <w:color w:val="FF0000"/>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79" w:name="_Toc7351"/>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18573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1857375"/>
                    </a:xfrm>
                    <a:prstGeom prst="rect">
                      <a:avLst/>
                    </a:prstGeom>
                  </pic:spPr>
                </pic:pic>
              </a:graphicData>
            </a:graphic>
          </wp:inline>
        </w:drawing>
      </w:r>
    </w:p>
    <w:p w14:paraId="18CAF480">
      <w:r>
        <w:t>1层</w:t>
      </w:r>
    </w:p>
    <w:p w14:paraId="5A2524B1">
      <w:r>
        <w:drawing>
          <wp:inline distT="0" distB="0" distL="0" distR="0">
            <wp:extent cx="5667375" cy="18383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1838325"/>
                    </a:xfrm>
                    <a:prstGeom prst="rect">
                      <a:avLst/>
                    </a:prstGeom>
                  </pic:spPr>
                </pic:pic>
              </a:graphicData>
            </a:graphic>
          </wp:inline>
        </w:drawing>
      </w:r>
    </w:p>
    <w:p w14:paraId="48BF4A47">
      <w:r>
        <w:t>2层</w:t>
      </w:r>
    </w:p>
    <w:p w14:paraId="2C8073F0">
      <w:r>
        <w:drawing>
          <wp:inline distT="0" distB="0" distL="0" distR="0">
            <wp:extent cx="5667375" cy="18383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1838325"/>
                    </a:xfrm>
                    <a:prstGeom prst="rect">
                      <a:avLst/>
                    </a:prstGeom>
                  </pic:spPr>
                </pic:pic>
              </a:graphicData>
            </a:graphic>
          </wp:inline>
        </w:drawing>
      </w:r>
    </w:p>
    <w:p w14:paraId="1CF8D1F3">
      <w:r>
        <w:t>3层</w:t>
      </w:r>
    </w:p>
    <w:p w14:paraId="06C4F41B"/>
    <w:p w14:paraId="274E9D83">
      <w:pPr>
        <w:pStyle w:val="2"/>
        <w:ind w:left="432" w:hanging="432"/>
      </w:pPr>
      <w:bookmarkStart w:id="81" w:name="_Toc29584"/>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3B4E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A7D0C6">
            <w:pPr>
              <w:jc w:val="center"/>
              <w:rPr>
                <w:sz w:val="21"/>
                <w:szCs w:val="21"/>
              </w:rPr>
            </w:pPr>
            <w:r>
              <w:rPr>
                <w:sz w:val="21"/>
                <w:szCs w:val="21"/>
              </w:rPr>
              <w:t>房间/面积</w:t>
            </w:r>
          </w:p>
        </w:tc>
        <w:tc>
          <w:tcPr>
            <w:shd w:val="clear" w:color="auto" w:fill="E6E6E6"/>
            <w:vAlign w:val="center"/>
          </w:tcPr>
          <w:p w14:paraId="45450CE4">
            <w:pPr>
              <w:jc w:val="center"/>
              <w:rPr>
                <w:sz w:val="21"/>
                <w:szCs w:val="21"/>
              </w:rPr>
            </w:pPr>
            <w:r>
              <w:rPr>
                <w:sz w:val="21"/>
                <w:szCs w:val="21"/>
              </w:rPr>
              <w:t>总数</w:t>
            </w:r>
          </w:p>
        </w:tc>
        <w:tc>
          <w:tcPr>
            <w:shd w:val="clear" w:color="auto" w:fill="E6E6E6"/>
            <w:vAlign w:val="center"/>
          </w:tcPr>
          <w:p w14:paraId="3B648DD7">
            <w:pPr>
              <w:jc w:val="center"/>
              <w:rPr>
                <w:sz w:val="21"/>
                <w:szCs w:val="21"/>
              </w:rPr>
            </w:pPr>
            <w:r>
              <w:rPr>
                <w:sz w:val="21"/>
                <w:szCs w:val="21"/>
              </w:rPr>
              <w:t>满足要求数量</w:t>
            </w:r>
          </w:p>
        </w:tc>
        <w:tc>
          <w:tcPr>
            <w:shd w:val="clear" w:color="auto" w:fill="E6E6E6"/>
            <w:vAlign w:val="center"/>
          </w:tcPr>
          <w:p w14:paraId="75FB1156">
            <w:pPr>
              <w:jc w:val="center"/>
              <w:rPr>
                <w:sz w:val="21"/>
                <w:szCs w:val="21"/>
              </w:rPr>
            </w:pPr>
            <w:r>
              <w:rPr>
                <w:sz w:val="21"/>
                <w:szCs w:val="21"/>
              </w:rPr>
              <w:t>满足要求比例(%)</w:t>
            </w:r>
          </w:p>
        </w:tc>
        <w:tc>
          <w:tcPr>
            <w:shd w:val="clear" w:color="auto" w:fill="E6E6E6"/>
            <w:vAlign w:val="center"/>
          </w:tcPr>
          <w:p w14:paraId="166EE7D7">
            <w:pPr>
              <w:jc w:val="center"/>
              <w:rPr>
                <w:sz w:val="21"/>
                <w:szCs w:val="21"/>
              </w:rPr>
            </w:pPr>
            <w:r>
              <w:rPr>
                <w:sz w:val="21"/>
                <w:szCs w:val="21"/>
              </w:rPr>
              <w:t>不满足非强条的房间</w:t>
            </w:r>
          </w:p>
        </w:tc>
        <w:tc>
          <w:tcPr>
            <w:shd w:val="clear" w:color="auto" w:fill="E6E6E6"/>
            <w:vAlign w:val="center"/>
          </w:tcPr>
          <w:p w14:paraId="493E6068">
            <w:pPr>
              <w:jc w:val="center"/>
              <w:rPr>
                <w:sz w:val="21"/>
                <w:szCs w:val="21"/>
              </w:rPr>
            </w:pPr>
            <w:r>
              <w:rPr>
                <w:sz w:val="21"/>
                <w:szCs w:val="21"/>
              </w:rPr>
              <w:t>不满足强条的房间</w:t>
            </w:r>
          </w:p>
        </w:tc>
      </w:tr>
      <w:tr w14:paraId="173BD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4E3E17">
            <w:pPr>
              <w:rPr>
                <w:sz w:val="21"/>
                <w:szCs w:val="21"/>
              </w:rPr>
            </w:pPr>
            <w:r>
              <w:rPr>
                <w:sz w:val="21"/>
                <w:szCs w:val="21"/>
              </w:rPr>
              <w:t>房间(个)</w:t>
            </w:r>
          </w:p>
        </w:tc>
        <w:tc>
          <w:tcPr>
            <w:vAlign w:val="center"/>
          </w:tcPr>
          <w:p w14:paraId="06347BF9">
            <w:pPr>
              <w:rPr>
                <w:sz w:val="21"/>
                <w:szCs w:val="21"/>
              </w:rPr>
            </w:pPr>
            <w:r>
              <w:rPr>
                <w:sz w:val="21"/>
                <w:szCs w:val="21"/>
              </w:rPr>
              <w:t>37</w:t>
            </w:r>
          </w:p>
        </w:tc>
        <w:tc>
          <w:tcPr>
            <w:vAlign w:val="center"/>
          </w:tcPr>
          <w:p w14:paraId="3E408281">
            <w:pPr>
              <w:rPr>
                <w:sz w:val="21"/>
                <w:szCs w:val="21"/>
              </w:rPr>
            </w:pPr>
            <w:r>
              <w:rPr>
                <w:sz w:val="21"/>
                <w:szCs w:val="21"/>
              </w:rPr>
              <w:t>21</w:t>
            </w:r>
          </w:p>
        </w:tc>
        <w:tc>
          <w:tcPr>
            <w:vAlign w:val="center"/>
          </w:tcPr>
          <w:p w14:paraId="4DCEA955">
            <w:pPr>
              <w:rPr>
                <w:sz w:val="21"/>
                <w:szCs w:val="21"/>
              </w:rPr>
            </w:pPr>
            <w:r>
              <w:rPr>
                <w:sz w:val="21"/>
                <w:szCs w:val="21"/>
              </w:rPr>
              <w:t>56.76</w:t>
            </w:r>
          </w:p>
        </w:tc>
        <w:tc>
          <w:tcPr>
            <w:vAlign w:val="center"/>
          </w:tcPr>
          <w:p w14:paraId="621BB8D6">
            <w:pPr>
              <w:rPr>
                <w:sz w:val="21"/>
                <w:szCs w:val="21"/>
              </w:rPr>
            </w:pPr>
            <w:r>
              <w:rPr>
                <w:color w:val="FF00FF"/>
                <w:sz w:val="21"/>
                <w:szCs w:val="21"/>
              </w:rPr>
              <w:t xml:space="preserve">1002 1005 1013 2012 3002 3014 </w:t>
            </w:r>
          </w:p>
        </w:tc>
        <w:tc>
          <w:tcPr>
            <w:vAlign w:val="center"/>
          </w:tcPr>
          <w:p w14:paraId="145B5AA4">
            <w:pPr>
              <w:rPr>
                <w:sz w:val="21"/>
                <w:szCs w:val="21"/>
              </w:rPr>
            </w:pPr>
            <w:r>
              <w:rPr>
                <w:b/>
                <w:color w:val="FF0000"/>
                <w:sz w:val="21"/>
                <w:szCs w:val="21"/>
              </w:rPr>
              <w:t xml:space="preserve">1001 1006 1007 1011 1015 1016 3003 3006 3007 3024 </w:t>
            </w:r>
          </w:p>
        </w:tc>
      </w:tr>
      <w:tr w14:paraId="187A3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FC219A">
            <w:pPr>
              <w:rPr>
                <w:sz w:val="21"/>
                <w:szCs w:val="21"/>
              </w:rPr>
            </w:pPr>
            <w:r>
              <w:rPr>
                <w:sz w:val="21"/>
                <w:szCs w:val="21"/>
              </w:rPr>
              <w:t>采光面积(㎡)</w:t>
            </w:r>
          </w:p>
        </w:tc>
        <w:tc>
          <w:tcPr>
            <w:vAlign w:val="center"/>
          </w:tcPr>
          <w:p w14:paraId="023A9D5A">
            <w:pPr>
              <w:rPr>
                <w:sz w:val="21"/>
                <w:szCs w:val="21"/>
              </w:rPr>
            </w:pPr>
            <w:r>
              <w:rPr>
                <w:sz w:val="21"/>
                <w:szCs w:val="21"/>
              </w:rPr>
              <w:t>5821.95</w:t>
            </w:r>
          </w:p>
        </w:tc>
        <w:tc>
          <w:tcPr>
            <w:vAlign w:val="center"/>
          </w:tcPr>
          <w:p w14:paraId="1EEF20DE">
            <w:pPr>
              <w:rPr>
                <w:sz w:val="21"/>
                <w:szCs w:val="21"/>
              </w:rPr>
            </w:pPr>
            <w:r>
              <w:rPr>
                <w:sz w:val="21"/>
                <w:szCs w:val="21"/>
              </w:rPr>
              <w:t>3411.76</w:t>
            </w:r>
          </w:p>
        </w:tc>
        <w:tc>
          <w:tcPr>
            <w:vAlign w:val="center"/>
          </w:tcPr>
          <w:p w14:paraId="564E7DFE">
            <w:pPr>
              <w:rPr>
                <w:sz w:val="21"/>
                <w:szCs w:val="21"/>
              </w:rPr>
            </w:pPr>
            <w:r>
              <w:rPr>
                <w:sz w:val="21"/>
                <w:szCs w:val="21"/>
              </w:rPr>
              <w:t>58.60</w:t>
            </w:r>
          </w:p>
        </w:tc>
        <w:tc>
          <w:tcPr>
            <w:vAlign w:val="center"/>
          </w:tcPr>
          <w:p w14:paraId="6E3014F2">
            <w:pPr>
              <w:jc w:val="center"/>
              <w:rPr>
                <w:sz w:val="21"/>
                <w:szCs w:val="21"/>
              </w:rPr>
            </w:pPr>
            <w:r>
              <w:rPr>
                <w:sz w:val="21"/>
                <w:szCs w:val="21"/>
              </w:rPr>
              <w:t>－－</w:t>
            </w:r>
          </w:p>
        </w:tc>
        <w:tc>
          <w:tcPr>
            <w:vAlign w:val="center"/>
          </w:tcPr>
          <w:p w14:paraId="583E3761">
            <w:pPr>
              <w:jc w:val="center"/>
              <w:rPr>
                <w:sz w:val="21"/>
                <w:szCs w:val="21"/>
              </w:rPr>
            </w:pPr>
            <w:r>
              <w:rPr>
                <w:sz w:val="21"/>
                <w:szCs w:val="21"/>
              </w:rPr>
              <w:t>－－</w:t>
            </w:r>
          </w:p>
        </w:tc>
      </w:tr>
    </w:tbl>
    <w:p w14:paraId="29D264CE">
      <w:pPr>
        <w:rPr>
          <w:lang w:val="en-US"/>
        </w:rPr>
      </w:pPr>
    </w:p>
    <w:p w14:paraId="56E5F31B">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FA10CC"/>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DE15FD5"/>
    <w:rsid w:val="52FA1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11</Pages>
  <Words>3931</Words>
  <Characters>5454</Characters>
  <Lines>32</Lines>
  <Paragraphs>9</Paragraphs>
  <TotalTime>9</TotalTime>
  <ScaleCrop>false</ScaleCrop>
  <LinksUpToDate>false</LinksUpToDate>
  <CharactersWithSpaces>6632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史鹏</dc:creator>
  <cp:lastModifiedBy>。。。。。。</cp:lastModifiedBy>
  <cp:revision>13</cp:revision>
  <dcterms:created xsi:type="dcterms:W3CDTF">2024-12-05T13:39:00Z</dcterms:created>
  <dcterms:modified xsi:type="dcterms:W3CDTF">2024-12-05T14:05:30Z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1E233936DFF64F5399945EB62CCF59DD_11</vt:lpwstr>
  </property>
  <property fmtid="{D5CDD505-2E9C-101B-9397-08002B2CF9AE}" pid="3" name="KSOProductBuildVer">
    <vt:lpwstr>2052-12.1.0.19302</vt:lpwstr>
  </property>
</Properties>
</file>