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56" w:name="_GoBack"/>
      <w:bookmarkEnd w:id="156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文冲街文冲(渡头、文元、江北片)旧村全面改造项目(R-A-1、F-A-3、F-R-3、F-R-8）地块勘察设计施工总承包工程 F-R-8-2#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SJ24225-1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广州市黄埔区文冲街文冲股份经济联合社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中恒建筑设计院（广州）有限公司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2025年4月17日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SP80012830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_Toc30888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_Toc17752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_Toc17540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_Toc17540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_Toc13242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_Toc13242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_Toc6259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_Toc30646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_Toc16083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_Toc16083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_Toc31871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_Toc31871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_Toc1380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_Toc29736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_Toc24054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_Toc24054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_Toc18156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_Toc18156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_Toc32472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_Toc32472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_Toc22256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_Toc22256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_Toc7178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_Toc7178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_Toc9113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_Toc1411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_Toc15983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_Toc24157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_Toc10861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_Toc10861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_Toc24289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_Toc25354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_Toc25354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_Toc28594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_Toc28594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_Toc17724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_Toc17724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_Toc15693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_Toc15693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_Toc27010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_Toc27010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_Toc27734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_Toc27734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_Toc16240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_Toc7570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_Toc32328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_Toc9861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_Toc23457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_Toc19455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_Toc19455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_Toc16447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_Toc16447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_Toc30245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_Toc13426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_Toc20923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_Toc18626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_Toc18626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_Toc12469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_Toc12469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_Toc9398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_Toc19545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_Toc19545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_Toc29929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_Toc23936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_Toc23936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088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文冲街文冲(渡头、文元、江北片)旧村全面改造项目(R-A-1、F-A-3、F-R-3、F-R-8）地块勘察设计施工总承包工程 F-R-8-2#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19184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57823.04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20941.78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96.7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剪力墙结构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0.30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7752"/>
      <w:r>
        <w:rPr>
          <w:rFonts w:hint="eastAsia"/>
        </w:rPr>
        <w:t>标准依据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754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13242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2711"/>
      <w:r>
        <w:rPr>
          <w:rFonts w:hint="eastAsia"/>
        </w:rPr>
        <w:t>逐日干球温度表</w:t>
      </w:r>
      <w:bookmarkEnd w:id="40"/>
    </w:p>
    <w:p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2" w:name="_Toc6259"/>
      <w:r>
        <w:rPr>
          <w:rFonts w:hint="eastAsia"/>
        </w:rPr>
        <w:t>逐月辐照量表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4" w:name="_Toc3064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07月27日16时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19.3</w:t>
            </w:r>
          </w:p>
        </w:tc>
        <w:tc>
          <w:tcPr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02月06日05时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5" w:name="气象峰值工况"/>
      <w:bookmarkEnd w:id="45"/>
      <w:bookmarkStart w:id="46" w:name="_Toc16083"/>
      <w:r>
        <w:t>模型观察</w:t>
      </w:r>
      <w:bookmarkEnd w:id="46"/>
    </w:p>
    <w:p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</w:pPr>
      <w:bookmarkStart w:id="47" w:name="_Toc31871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1380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细石混凝土（双向配筋）(1)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挤塑聚苯板(ρ=25-32)(1)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混凝土多孔砖(190六孔砖）(2)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隔热保温全效凝胶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5.560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1560.0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9736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80（施工100厚）厚挤塑聚苯板 (K=0.395,D=3.154)：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水泥砂浆 15mm＋细石混凝土（双向配筋）(1) 40mm＋</w:t>
      </w:r>
      <w:r>
        <w:rPr>
          <w:color w:val="800000"/>
        </w:rPr>
        <w:t>挤塑聚苯板(ρ=25-32)(1) 80mm</w:t>
      </w:r>
      <w:r>
        <w:rPr>
          <w:color w:val="000000"/>
        </w:rPr>
        <w:t>＋细石混凝土（双向配筋）(1) 30mm＋</w:t>
      </w:r>
      <w:r>
        <w:rPr>
          <w:color w:val="800080"/>
        </w:rPr>
        <w:t>钢筋混凝土 120mm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隔热保温全效凝胶-钢混 (K=1.128,D=5.744)：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防水砂浆 5mm＋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隔热保温全效凝胶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普通铝合金+6+12+6双银中空玻璃 (K=2.810)：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传热系数2.810W/㎡.K，窗太阳得热系数0.338</w:t>
      </w:r>
    </w:p>
    <w:p>
      <w:pPr>
        <w:pStyle w:val="2"/>
        <w:widowControl w:val="0"/>
        <w:jc w:val="both"/>
        <w:rPr>
          <w:color w:val="000000"/>
        </w:rPr>
      </w:pPr>
      <w:bookmarkStart w:id="50" w:name="_Toc24054"/>
      <w:r>
        <w:rPr>
          <w:color w:val="000000"/>
        </w:rP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0.36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3.15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5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2.64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3.68</w:t>
            </w:r>
            <w:bookmarkEnd w:id="57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南向"/>
            <w:bookmarkStart w:id="6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1"/>
            <w:bookmarkEnd w:id="6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63"/>
            <w:bookmarkEnd w:id="6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66"/>
            <w:bookmarkEnd w:id="6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68"/>
            <w:bookmarkEnd w:id="6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bookmarkStart w:id="7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1"/>
            <w:bookmarkEnd w:id="72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窗墙比房间外窗K－东向"/>
            <w:bookmarkStart w:id="7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73"/>
            <w:bookmarkEnd w:id="74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西向"/>
            <w:bookmarkStart w:id="77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6"/>
            <w:bookmarkEnd w:id="77"/>
          </w:p>
        </w:tc>
        <w:tc>
          <w:tcPr>
            <w:tcW w:w="657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K－西向"/>
            <w:bookmarkStart w:id="7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2.81</w:t>
            </w:r>
            <w:bookmarkEnd w:id="78"/>
            <w:bookmarkEnd w:id="79"/>
          </w:p>
        </w:tc>
        <w:tc>
          <w:tcPr>
            <w:tcW w:w="1150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1" w:name="_Toc18156"/>
      <w:r>
        <w:rPr>
          <w:color w:val="000000"/>
        </w:rPr>
        <w:t>房间类型</w:t>
      </w:r>
      <w:bookmarkEnd w:id="81"/>
    </w:p>
    <w:p>
      <w:pPr>
        <w:pStyle w:val="4"/>
        <w:widowControl w:val="0"/>
        <w:jc w:val="both"/>
        <w:rPr>
          <w:color w:val="000000"/>
        </w:rPr>
      </w:pPr>
      <w:bookmarkStart w:id="82" w:name="_Toc32472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3" w:name="_Toc3290"/>
      <w:r>
        <w:rPr>
          <w:color w:val="000000"/>
        </w:rPr>
        <w:t>作息时间表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4" w:name="_Toc22256"/>
      <w:r>
        <w:rPr>
          <w:color w:val="000000"/>
        </w:rPr>
        <w:t>暖通空调系统</w:t>
      </w:r>
      <w:bookmarkEnd w:id="84"/>
    </w:p>
    <w:p>
      <w:pPr>
        <w:pStyle w:val="4"/>
        <w:widowControl w:val="0"/>
        <w:jc w:val="both"/>
        <w:rPr>
          <w:color w:val="000000"/>
        </w:rPr>
      </w:pPr>
      <w:bookmarkStart w:id="85" w:name="_Toc7178"/>
      <w:r>
        <w:rPr>
          <w:color w:val="000000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</w:rPr>
      </w:pPr>
      <w:bookmarkStart w:id="86" w:name="_Toc9113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gridSpan w:val="2"/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11639.33</w:t>
            </w:r>
          </w:p>
        </w:tc>
        <w:tc>
          <w:tcPr>
            <w:vAlign w:val="center"/>
          </w:tcPr>
          <w:p>
            <w:r>
              <w:t>2039(2),2036(2),2035(2),2032(2),2028(2),2026(2),2022(2),2017(2),2016(2),2008(2),2007(2),2003(2),3044@3~32,3043@3~32,3042@3~32,3041@3~32,3038@3~32,3037@3~32,3034@3~32,3033@3~32,3031@3~32,3030@3~32,3029@3~32,3027@3~32,3025@3~32,3024@3~32,3021@3~32,3020@3~32,3019@3~32,3018@3~32,3010@3~32,3009@3~32,3006@3~32,3005@3~32,3002@3~32,3001@3~32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7" w:name="_Toc1411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8" w:name="_Toc15983"/>
      <w:r>
        <w:rPr>
          <w:color w:val="000000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</w:rPr>
      </w:pPr>
      <w:bookmarkStart w:id="89" w:name="_Toc24157"/>
      <w:r>
        <w:rPr>
          <w:color w:val="000000"/>
        </w:rPr>
        <w:t>多联机/单元式空调能耗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1466550</w:t>
            </w:r>
          </w:p>
        </w:tc>
        <w:tc>
          <w:tcPr>
            <w:vAlign w:val="center"/>
          </w:tcPr>
          <w:p>
            <w:r>
              <w:t>261884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138.039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0" w:name="_Toc10861"/>
      <w:r>
        <w:rPr>
          <w:color w:val="000000"/>
        </w:rPr>
        <w:t>供暖系统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24289"/>
      <w:r>
        <w:rPr>
          <w:color w:val="000000"/>
        </w:rPr>
        <w:t>多联机/单元式热泵能耗</w:t>
      </w:r>
      <w:bookmarkEnd w:id="9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vAlign w:val="center"/>
          </w:tcPr>
          <w:p>
            <w:r>
              <w:t>5.60[全年能源消耗效率(APF)]</w:t>
            </w:r>
          </w:p>
        </w:tc>
        <w:tc>
          <w:tcPr>
            <w:vAlign w:val="center"/>
          </w:tcPr>
          <w:p>
            <w:r>
              <w:t>44073</w:t>
            </w:r>
          </w:p>
        </w:tc>
        <w:tc>
          <w:tcPr>
            <w:vAlign w:val="center"/>
          </w:tcPr>
          <w:p>
            <w:r>
              <w:t>7870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4.148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25354"/>
      <w:r>
        <w:rPr>
          <w:color w:val="000000"/>
        </w:rP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28594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卧室</w:t>
            </w:r>
          </w:p>
        </w:tc>
        <w:tc>
          <w:tcPr>
            <w:vAlign w:val="center"/>
          </w:tcPr>
          <w:p>
            <w:r>
              <w:t>2.63</w:t>
            </w:r>
          </w:p>
        </w:tc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>
            <w:r>
              <w:t>6344</w:t>
            </w:r>
          </w:p>
        </w:tc>
        <w:tc>
          <w:tcPr>
            <w:vAlign w:val="center"/>
          </w:tcPr>
          <w:p>
            <w:r>
              <w:t>16672</w:t>
            </w:r>
          </w:p>
        </w:tc>
        <w:tc>
          <w:tcPr>
            <w:vMerge w:val="restart"/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8.788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12.78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1421</w:t>
            </w:r>
          </w:p>
        </w:tc>
        <w:tc>
          <w:tcPr>
            <w:vAlign w:val="center"/>
          </w:tcPr>
          <w:p>
            <w:r>
              <w:t>18155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9.569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10.22</w:t>
            </w:r>
          </w:p>
        </w:tc>
        <w:tc>
          <w:tcPr>
            <w:vAlign w:val="center"/>
          </w:tcPr>
          <w:p>
            <w:r>
              <w:t>183</w:t>
            </w:r>
          </w:p>
        </w:tc>
        <w:tc>
          <w:tcPr>
            <w:vAlign w:val="center"/>
          </w:tcPr>
          <w:p>
            <w:r>
              <w:t>1223</w:t>
            </w:r>
          </w:p>
        </w:tc>
        <w:tc>
          <w:tcPr>
            <w:vAlign w:val="center"/>
          </w:tcPr>
          <w:p>
            <w:r>
              <w:t>12499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64</w:t>
            </w:r>
          </w:p>
        </w:tc>
        <w:tc>
          <w:tcPr>
            <w:vAlign w:val="center"/>
          </w:tcPr>
          <w:p>
            <w:r>
              <w:t>1474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987</w:t>
            </w:r>
          </w:p>
        </w:tc>
        <w:tc>
          <w:tcPr>
            <w:vAlign w:val="center"/>
          </w:tcPr>
          <w:p>
            <w:r>
              <w:t>1610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8.03</w:t>
            </w:r>
          </w:p>
        </w:tc>
        <w:tc>
          <w:tcPr>
            <w:vAlign w:val="center"/>
          </w:tcPr>
          <w:p>
            <w:r>
              <w:t>183</w:t>
            </w:r>
          </w:p>
        </w:tc>
        <w:tc>
          <w:tcPr>
            <w:vAlign w:val="center"/>
          </w:tcPr>
          <w:p>
            <w:r>
              <w:t>6452</w:t>
            </w:r>
          </w:p>
        </w:tc>
        <w:tc>
          <w:tcPr>
            <w:vAlign w:val="center"/>
          </w:tcPr>
          <w:p>
            <w:r>
              <w:t>51806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27.307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52.252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4" w:name="_Toc17724"/>
      <w:r>
        <w:rPr>
          <w:color w:val="000000"/>
        </w:rPr>
        <w:t>排风机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38.478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95" w:name="_Toc15693"/>
      <w:r>
        <w:rPr>
          <w:color w:val="000000"/>
        </w:rPr>
        <w:t>光伏发电</w:t>
      </w:r>
      <w:bookmarkEnd w:id="9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日照辐照量(kJ/㎡.天)：12702，年运行天数：365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20.3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0.93</w:t>
            </w:r>
          </w:p>
        </w:tc>
        <w:tc>
          <w:tcPr>
            <w:vAlign w:val="center"/>
          </w:tcPr>
          <w:p>
            <w:r>
              <w:t>2140</w:t>
            </w:r>
          </w:p>
        </w:tc>
        <w:tc>
          <w:tcPr>
            <w:vAlign w:val="center"/>
          </w:tcPr>
          <w:p>
            <w:r>
              <w:t>0.5271</w:t>
            </w:r>
          </w:p>
        </w:tc>
        <w:tc>
          <w:tcPr>
            <w:vAlign w:val="center"/>
          </w:tcPr>
          <w:p>
            <w:r>
              <w:t>1.128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1.128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6" w:name="_Toc27010"/>
      <w:r>
        <w:rPr>
          <w:color w:val="000000"/>
        </w:rPr>
        <w:t>计算结果</w:t>
      </w:r>
      <w:bookmarkEnd w:id="96"/>
    </w:p>
    <w:p>
      <w:pPr>
        <w:pStyle w:val="4"/>
        <w:widowControl w:val="0"/>
        <w:jc w:val="both"/>
        <w:rPr>
          <w:color w:val="000000"/>
        </w:rPr>
      </w:pPr>
      <w:bookmarkStart w:id="97" w:name="_Toc27734"/>
      <w:r>
        <w:rPr>
          <w:color w:val="000000"/>
        </w:rPr>
        <w:t>建材生产运输碳排放</w:t>
      </w:r>
      <w:bookmarkEnd w:id="97"/>
    </w:p>
    <w:p>
      <w:pPr>
        <w:pStyle w:val="5"/>
        <w:widowControl w:val="0"/>
        <w:jc w:val="both"/>
        <w:rPr>
          <w:color w:val="000000"/>
        </w:rPr>
      </w:pPr>
      <w:bookmarkStart w:id="98" w:name="_Toc16240"/>
      <w:r>
        <w:rPr>
          <w:color w:val="000000"/>
        </w:rPr>
        <w:t>建材生产阶段</w:t>
      </w:r>
      <w:bookmarkEnd w:id="9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9" w:name="_Toc7570"/>
      <w:r>
        <w:rPr>
          <w:color w:val="000000"/>
        </w:rPr>
        <w:t>建材运输阶段</w:t>
      </w:r>
      <w:bookmarkEnd w:id="9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0" w:name="_Toc32328"/>
      <w:r>
        <w:rPr>
          <w:color w:val="000000"/>
        </w:rPr>
        <w:t>建筑建造拆除碳排放</w:t>
      </w:r>
      <w:bookmarkEnd w:id="100"/>
    </w:p>
    <w:p>
      <w:pPr>
        <w:pStyle w:val="5"/>
        <w:widowControl w:val="0"/>
        <w:jc w:val="both"/>
        <w:rPr>
          <w:color w:val="000000"/>
        </w:rPr>
      </w:pPr>
      <w:bookmarkStart w:id="101" w:name="_Toc9861"/>
      <w:r>
        <w:rPr>
          <w:color w:val="000000"/>
        </w:rPr>
        <w:t>建筑建造</w:t>
      </w:r>
      <w:bookmarkEnd w:id="10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</w:tbl>
    <w:p>
      <w:pPr>
        <w:pStyle w:val="5"/>
      </w:pPr>
      <w:bookmarkStart w:id="102" w:name="_Toc23457"/>
      <w:r>
        <w:t>建筑拆除</w:t>
      </w:r>
      <w:bookmarkEnd w:id="102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0.920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19455"/>
      <w:r>
        <w:rPr>
          <w:color w:val="000000"/>
        </w:rPr>
        <w:t>碳汇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16447"/>
      <w:r>
        <w:rPr>
          <w:color w:val="000000"/>
        </w:rPr>
        <w:t>建筑运行碳排放</w:t>
      </w:r>
      <w:bookmarkEnd w:id="10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冷源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"/>
            <w:r>
              <w:t>0.5271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_电耗CO2排放"/>
            <w:r>
              <w:t>6901.939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682.55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682.55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2"/>
            <w:r>
              <w:t>0.5271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_电耗CO2排放"/>
            <w:r>
              <w:t>207.417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热水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供暖热源侧水泵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单元式热泵能耗"/>
            <w:r>
              <w:rPr>
                <w:lang w:val="en-US"/>
              </w:rPr>
              <w:t>20.51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暖能耗"/>
            <w:r>
              <w:rPr>
                <w:lang w:val="en-US"/>
              </w:rPr>
              <w:t>20.51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新排风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电力CO2排放因子3"/>
            <w:r>
              <w:t>0.5271</w:t>
            </w:r>
            <w:bookmarkEnd w:id="122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_电耗CO2排放"/>
            <w:r>
              <w:t>0.000</w:t>
            </w:r>
            <w:bookmarkEnd w:id="1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258.37</w:t>
            </w:r>
            <w:bookmarkEnd w:id="127"/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4"/>
            <w:r>
              <w:t>0.5271</w:t>
            </w:r>
            <w:bookmarkEnd w:id="128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_电耗CO2排放"/>
            <w:r>
              <w:t>2612.611</w:t>
            </w:r>
            <w:bookmarkEnd w:id="1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6"/>
            <w:r>
              <w:t>0.5271</w:t>
            </w:r>
            <w:bookmarkEnd w:id="131"/>
          </w:p>
        </w:tc>
        <w:tc>
          <w:tcPr>
            <w:tcW w:w="157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_电耗CO2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排风机能耗"/>
            <w:r>
              <w:rPr>
                <w:rFonts w:hint="eastAsia"/>
                <w:lang w:val="en-US"/>
              </w:rPr>
              <w:t>190.26</w:t>
            </w:r>
            <w:bookmarkEnd w:id="13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生活热水_电能"/>
            <w:bookmarkEnd w:id="13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热水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设备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其他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570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5.58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电力CO2排放因子7"/>
            <w:r>
              <w:t>0.5271</w:t>
            </w:r>
            <w:bookmarkEnd w:id="141"/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"/>
            <w:r>
              <w:t>56.384</w:t>
            </w:r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701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碳排放"/>
            <w:r>
              <w:t>9665.580</w:t>
            </w:r>
            <w:bookmarkEnd w:id="145"/>
          </w:p>
        </w:tc>
        <w:bookmarkStart w:id="146" w:name="建筑总碳排放平米"/>
        <w:bookmarkEnd w:id="146"/>
      </w:tr>
      <w:bookmarkEnd w:id="105"/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47" w:name="_Toc30245"/>
      <w:r>
        <w:rPr>
          <w:color w:val="000000"/>
        </w:rPr>
        <w:t>全生命周期</w:t>
      </w:r>
      <w:bookmarkEnd w:id="147"/>
    </w:p>
    <w:p>
      <w:pPr>
        <w:pStyle w:val="5"/>
        <w:widowControl w:val="0"/>
        <w:jc w:val="both"/>
        <w:rPr>
          <w:color w:val="000000"/>
        </w:rPr>
      </w:pPr>
      <w:bookmarkStart w:id="148" w:name="_Toc13426"/>
      <w:r>
        <w:rPr>
          <w:color w:val="000000"/>
        </w:rPr>
        <w:t>单位面积指标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503.83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503.88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9" w:name="_Toc20923"/>
      <w:r>
        <w:rPr>
          <w:color w:val="000000"/>
        </w:rPr>
        <w:t>总碳排放量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0.019</w:t>
            </w:r>
          </w:p>
        </w:tc>
        <w:tc>
          <w:tcPr>
            <w:vAlign w:val="center"/>
          </w:tcPr>
          <w:p>
            <w:r>
              <w:t>0.920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0.002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193.312</w:t>
            </w:r>
          </w:p>
        </w:tc>
        <w:tc>
          <w:tcPr>
            <w:vAlign w:val="center"/>
          </w:tcPr>
          <w:p>
            <w:r>
              <w:t>9665.580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193.333</w:t>
            </w:r>
          </w:p>
        </w:tc>
        <w:tc>
          <w:tcPr>
            <w:vAlign w:val="center"/>
          </w:tcPr>
          <w:p>
            <w:r>
              <w:t>9666.592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50" w:name="_Toc18626"/>
      <w:r>
        <w:rPr>
          <w:color w:val="000000"/>
        </w:rPr>
        <w:t>附录</w:t>
      </w:r>
      <w:bookmarkEnd w:id="150"/>
    </w:p>
    <w:p>
      <w:pPr>
        <w:pStyle w:val="4"/>
        <w:widowControl w:val="0"/>
        <w:jc w:val="both"/>
        <w:rPr>
          <w:color w:val="000000"/>
        </w:rPr>
      </w:pPr>
      <w:bookmarkStart w:id="151" w:name="_Toc12469"/>
      <w:r>
        <w:rPr>
          <w:color w:val="000000"/>
        </w:rPr>
        <w:t>工作日/节假日人员逐时在室率(%)</w:t>
      </w:r>
      <w:bookmarkEnd w:id="15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52" w:name="_Toc9398"/>
      <w:r>
        <w:t>工作日/节假日照明开关时间表(%)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3" w:name="_Toc19545"/>
      <w:r>
        <w:t>工作日/节假日设备逐时使用率(%)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29929"/>
      <w:r>
        <w:t>工作日/节假日空调系统运行时间表(1:开,0:关)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23936"/>
      <w:r>
        <w:t>工作日/节假日新风运行时间表(%)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142A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A0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15</Pages>
  <Words>4390</Words>
  <Characters>7440</Characters>
  <Lines>24</Lines>
  <Paragraphs>7</Paragraphs>
  <TotalTime>0</TotalTime>
  <ScaleCrop>false</ScaleCrop>
  <LinksUpToDate>false</LinksUpToDate>
  <CharactersWithSpaces>7581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2025-04-17T07:20:00Z</dcterms:created>
  <dc:creator>.</dc:creator>
  <cp:lastModifiedBy>.</cp:lastModifiedBy>
  <dcterms:modified xsi:type="dcterms:W3CDTF">2025-04-17T07:20:20Z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0830E3B355894B58B2A8279FA337A9E7</vt:lpwstr>
  </property>
  <property fmtid="{D5CDD505-2E9C-101B-9397-08002B2CF9AE}" pid="3" name="KSOProductBuildVer">
    <vt:lpwstr>2052-11.8.6.11825</vt:lpwstr>
  </property>
</Properties>
</file>