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8F42B" w14:textId="77777777" w:rsidR="00960C16" w:rsidRDefault="00960C16">
      <w:pPr>
        <w:pStyle w:val="ab"/>
        <w:rPr>
          <w:rFonts w:hint="eastAsia"/>
        </w:rPr>
      </w:pPr>
    </w:p>
    <w:p w14:paraId="728BB41D" w14:textId="77777777" w:rsidR="00960C16" w:rsidRDefault="00960C16">
      <w:pPr>
        <w:pStyle w:val="ab"/>
        <w:rPr>
          <w:rFonts w:hint="eastAsia"/>
        </w:rPr>
      </w:pPr>
    </w:p>
    <w:p w14:paraId="7489B9F7" w14:textId="77777777" w:rsidR="00960C16" w:rsidRDefault="00000000">
      <w:pPr>
        <w:pStyle w:val="ab"/>
        <w:jc w:val="distribute"/>
        <w:rPr>
          <w:rFonts w:hint="eastAsia"/>
          <w:b/>
          <w:sz w:val="72"/>
          <w:szCs w:val="72"/>
        </w:rPr>
      </w:pPr>
      <w:r>
        <w:rPr>
          <w:rFonts w:hint="eastAsia"/>
          <w:b/>
          <w:sz w:val="72"/>
          <w:szCs w:val="72"/>
        </w:rPr>
        <w:t>室内气流组织分析报告</w:t>
      </w:r>
    </w:p>
    <w:p w14:paraId="62B022E7" w14:textId="77777777" w:rsidR="00960C16" w:rsidRDefault="00960C16">
      <w:pPr>
        <w:pStyle w:val="afd"/>
        <w:spacing w:line="400" w:lineRule="exact"/>
        <w:rPr>
          <w:rFonts w:hint="eastAsia"/>
        </w:rPr>
      </w:pPr>
    </w:p>
    <w:p w14:paraId="1A37E098" w14:textId="77777777" w:rsidR="00960C16" w:rsidRDefault="00000000">
      <w:pPr>
        <w:pStyle w:val="afd"/>
        <w:rPr>
          <w:rFonts w:hint="eastAsia"/>
          <w:b/>
        </w:rPr>
      </w:pPr>
      <w:bookmarkStart w:id="0" w:name="项目名称"/>
      <w:r>
        <w:t>羲禾小学</w:t>
      </w:r>
      <w:bookmarkEnd w:id="0"/>
    </w:p>
    <w:p w14:paraId="6CAFF78A" w14:textId="77777777" w:rsidR="00960C16" w:rsidRDefault="00000000">
      <w:pPr>
        <w:pStyle w:val="afd"/>
        <w:rPr>
          <w:rFonts w:hint="eastAsia"/>
          <w:b/>
        </w:rPr>
      </w:pPr>
      <w:r>
        <w:rPr>
          <w:rFonts w:hint="eastAsia"/>
          <w:b/>
        </w:rPr>
        <w:t>设计编号：</w:t>
      </w:r>
      <w:bookmarkStart w:id="1" w:name="设计编号"/>
      <w:r>
        <w:t>20251030</w:t>
      </w:r>
      <w:bookmarkEnd w:id="1"/>
    </w:p>
    <w:p w14:paraId="35B85E8C" w14:textId="77777777" w:rsidR="00960C16" w:rsidRDefault="00960C16">
      <w:pPr>
        <w:pStyle w:val="afd"/>
        <w:rPr>
          <w:rFonts w:hint="eastAsia"/>
          <w:b/>
        </w:rPr>
      </w:pPr>
    </w:p>
    <w:p w14:paraId="7D0FEC9C" w14:textId="77777777" w:rsidR="00960C16" w:rsidRDefault="00000000">
      <w:pPr>
        <w:pStyle w:val="ab"/>
        <w:jc w:val="center"/>
        <w:rPr>
          <w:rFonts w:hint="eastAsia"/>
        </w:rPr>
      </w:pPr>
      <w:bookmarkStart w:id="2" w:name="二维码"/>
      <w:bookmarkEnd w:id="2"/>
      <w:r>
        <w:rPr>
          <w:noProof/>
        </w:rPr>
        <w:drawing>
          <wp:inline distT="0" distB="0" distL="0" distR="0" wp14:anchorId="2EBCB6DC" wp14:editId="18BFEF3D">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66F50F03" w14:textId="77777777" w:rsidR="00960C16" w:rsidRDefault="00960C16">
      <w:pPr>
        <w:pStyle w:val="ab"/>
        <w:jc w:val="center"/>
        <w:rPr>
          <w:rFonts w:hint="eastAsia"/>
        </w:rPr>
      </w:pPr>
    </w:p>
    <w:p w14:paraId="624DC71F" w14:textId="77777777" w:rsidR="00960C16" w:rsidRDefault="00960C16">
      <w:pPr>
        <w:pStyle w:val="ab"/>
        <w:jc w:val="center"/>
        <w:rPr>
          <w:rFonts w:hint="eastAsia"/>
        </w:rPr>
      </w:pPr>
    </w:p>
    <w:tbl>
      <w:tblPr>
        <w:tblStyle w:val="af3"/>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960C16" w14:paraId="6B17856C" w14:textId="77777777">
        <w:trPr>
          <w:jc w:val="center"/>
        </w:trPr>
        <w:tc>
          <w:tcPr>
            <w:tcW w:w="1414" w:type="dxa"/>
            <w:vAlign w:val="center"/>
          </w:tcPr>
          <w:p w14:paraId="5CDCD2B7" w14:textId="77777777" w:rsidR="00960C16" w:rsidRDefault="00000000">
            <w:pPr>
              <w:pStyle w:val="ab"/>
              <w:spacing w:line="600" w:lineRule="exact"/>
              <w:jc w:val="distribute"/>
              <w:rPr>
                <w:rFonts w:hint="eastAsia"/>
              </w:rPr>
            </w:pPr>
            <w:r>
              <w:rPr>
                <w:rFonts w:hint="eastAsia"/>
              </w:rPr>
              <w:t>工程地点</w:t>
            </w:r>
          </w:p>
        </w:tc>
        <w:tc>
          <w:tcPr>
            <w:tcW w:w="475" w:type="dxa"/>
            <w:vAlign w:val="center"/>
          </w:tcPr>
          <w:p w14:paraId="1E8CAA3F" w14:textId="77777777" w:rsidR="00960C16" w:rsidRDefault="00000000">
            <w:pPr>
              <w:pStyle w:val="ab"/>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156BFEB8" w14:textId="77777777" w:rsidR="00960C16" w:rsidRDefault="00000000">
            <w:pPr>
              <w:pStyle w:val="TOC3"/>
              <w:rPr>
                <w:rFonts w:hint="eastAsia"/>
              </w:rPr>
            </w:pPr>
            <w:bookmarkStart w:id="3" w:name="项目地点"/>
            <w:bookmarkStart w:id="4" w:name="工程地点"/>
            <w:r>
              <w:t>开封</w:t>
            </w:r>
            <w:bookmarkEnd w:id="3"/>
            <w:bookmarkEnd w:id="4"/>
          </w:p>
        </w:tc>
      </w:tr>
      <w:tr w:rsidR="00960C16" w14:paraId="660257DC" w14:textId="77777777">
        <w:trPr>
          <w:jc w:val="center"/>
        </w:trPr>
        <w:tc>
          <w:tcPr>
            <w:tcW w:w="1414" w:type="dxa"/>
            <w:vAlign w:val="center"/>
          </w:tcPr>
          <w:p w14:paraId="0066835D" w14:textId="77777777" w:rsidR="00960C16" w:rsidRDefault="00000000">
            <w:pPr>
              <w:pStyle w:val="ab"/>
              <w:spacing w:line="600" w:lineRule="exact"/>
              <w:jc w:val="distribute"/>
              <w:rPr>
                <w:rFonts w:hint="eastAsia"/>
              </w:rPr>
            </w:pPr>
            <w:r>
              <w:rPr>
                <w:rFonts w:hint="eastAsia"/>
              </w:rPr>
              <w:t>建设单位</w:t>
            </w:r>
          </w:p>
        </w:tc>
        <w:tc>
          <w:tcPr>
            <w:tcW w:w="475" w:type="dxa"/>
            <w:vAlign w:val="center"/>
          </w:tcPr>
          <w:p w14:paraId="77CA3576" w14:textId="77777777" w:rsidR="00960C16"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371F64B" w14:textId="77777777" w:rsidR="00960C16" w:rsidRDefault="00000000">
            <w:pPr>
              <w:pStyle w:val="ab"/>
              <w:spacing w:line="600" w:lineRule="exact"/>
              <w:jc w:val="center"/>
              <w:rPr>
                <w:rFonts w:hint="eastAsia"/>
              </w:rPr>
            </w:pPr>
            <w:bookmarkStart w:id="5" w:name="建设单位"/>
            <w:r>
              <w:t>河南省禹畅建设投资有限公司</w:t>
            </w:r>
            <w:bookmarkEnd w:id="5"/>
          </w:p>
        </w:tc>
      </w:tr>
      <w:tr w:rsidR="00960C16" w14:paraId="0A29BCBF" w14:textId="77777777">
        <w:trPr>
          <w:jc w:val="center"/>
        </w:trPr>
        <w:tc>
          <w:tcPr>
            <w:tcW w:w="1414" w:type="dxa"/>
            <w:vAlign w:val="center"/>
          </w:tcPr>
          <w:p w14:paraId="02F1911B" w14:textId="77777777" w:rsidR="00960C16" w:rsidRDefault="00000000">
            <w:pPr>
              <w:pStyle w:val="ab"/>
              <w:spacing w:line="600" w:lineRule="exact"/>
              <w:jc w:val="distribute"/>
              <w:rPr>
                <w:rFonts w:hint="eastAsia"/>
              </w:rPr>
            </w:pPr>
            <w:r>
              <w:rPr>
                <w:rFonts w:hint="eastAsia"/>
              </w:rPr>
              <w:t>设计单位</w:t>
            </w:r>
          </w:p>
        </w:tc>
        <w:tc>
          <w:tcPr>
            <w:tcW w:w="475" w:type="dxa"/>
            <w:vAlign w:val="center"/>
          </w:tcPr>
          <w:p w14:paraId="085867CB" w14:textId="77777777" w:rsidR="00960C16"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29285F4" w14:textId="77777777" w:rsidR="00960C16" w:rsidRDefault="00000000">
            <w:pPr>
              <w:pStyle w:val="ab"/>
              <w:spacing w:line="600" w:lineRule="exact"/>
              <w:jc w:val="center"/>
              <w:rPr>
                <w:rFonts w:hint="eastAsia"/>
              </w:rPr>
            </w:pPr>
            <w:bookmarkStart w:id="6" w:name="设计单位"/>
            <w:r>
              <w:t>河南省城乡建筑设计院有限公司</w:t>
            </w:r>
            <w:bookmarkEnd w:id="6"/>
          </w:p>
        </w:tc>
      </w:tr>
      <w:tr w:rsidR="00960C16" w14:paraId="0A582F23" w14:textId="77777777">
        <w:trPr>
          <w:jc w:val="center"/>
        </w:trPr>
        <w:tc>
          <w:tcPr>
            <w:tcW w:w="1414" w:type="dxa"/>
            <w:vAlign w:val="center"/>
          </w:tcPr>
          <w:p w14:paraId="7E3AB124" w14:textId="77777777" w:rsidR="00960C16" w:rsidRDefault="00000000">
            <w:pPr>
              <w:pStyle w:val="ab"/>
              <w:spacing w:line="600" w:lineRule="exact"/>
              <w:jc w:val="distribute"/>
              <w:rPr>
                <w:rFonts w:hint="eastAsia"/>
              </w:rPr>
            </w:pPr>
            <w:r>
              <w:rPr>
                <w:rFonts w:hint="eastAsia"/>
              </w:rPr>
              <w:t>设计人</w:t>
            </w:r>
          </w:p>
        </w:tc>
        <w:tc>
          <w:tcPr>
            <w:tcW w:w="475" w:type="dxa"/>
            <w:vAlign w:val="center"/>
          </w:tcPr>
          <w:p w14:paraId="2CAAB667" w14:textId="77777777" w:rsidR="00960C16"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C245EDE" w14:textId="77777777" w:rsidR="00960C16" w:rsidRDefault="00960C16">
            <w:pPr>
              <w:pStyle w:val="ab"/>
              <w:spacing w:line="600" w:lineRule="exact"/>
              <w:jc w:val="center"/>
              <w:rPr>
                <w:rFonts w:hint="eastAsia"/>
              </w:rPr>
            </w:pPr>
          </w:p>
        </w:tc>
      </w:tr>
      <w:tr w:rsidR="00960C16" w14:paraId="3B02BF96" w14:textId="77777777">
        <w:trPr>
          <w:jc w:val="center"/>
        </w:trPr>
        <w:tc>
          <w:tcPr>
            <w:tcW w:w="1414" w:type="dxa"/>
            <w:vAlign w:val="center"/>
          </w:tcPr>
          <w:p w14:paraId="741505F0" w14:textId="77777777" w:rsidR="00960C16" w:rsidRDefault="00000000">
            <w:pPr>
              <w:pStyle w:val="ab"/>
              <w:spacing w:line="600" w:lineRule="exact"/>
              <w:jc w:val="distribute"/>
              <w:rPr>
                <w:rFonts w:hint="eastAsia"/>
              </w:rPr>
            </w:pPr>
            <w:r>
              <w:rPr>
                <w:rFonts w:hint="eastAsia"/>
              </w:rPr>
              <w:t>校对人</w:t>
            </w:r>
          </w:p>
        </w:tc>
        <w:tc>
          <w:tcPr>
            <w:tcW w:w="475" w:type="dxa"/>
            <w:vAlign w:val="center"/>
          </w:tcPr>
          <w:p w14:paraId="6591B92D" w14:textId="77777777" w:rsidR="00960C16"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279F041" w14:textId="77777777" w:rsidR="00960C16" w:rsidRDefault="00960C16">
            <w:pPr>
              <w:pStyle w:val="ab"/>
              <w:spacing w:line="600" w:lineRule="exact"/>
              <w:jc w:val="center"/>
              <w:rPr>
                <w:rFonts w:hint="eastAsia"/>
              </w:rPr>
            </w:pPr>
          </w:p>
        </w:tc>
      </w:tr>
      <w:tr w:rsidR="00960C16" w14:paraId="3C607AA8" w14:textId="77777777">
        <w:trPr>
          <w:jc w:val="center"/>
        </w:trPr>
        <w:tc>
          <w:tcPr>
            <w:tcW w:w="1414" w:type="dxa"/>
            <w:vAlign w:val="center"/>
          </w:tcPr>
          <w:p w14:paraId="737CAC64" w14:textId="77777777" w:rsidR="00960C16" w:rsidRDefault="00000000">
            <w:pPr>
              <w:pStyle w:val="ab"/>
              <w:spacing w:line="600" w:lineRule="exact"/>
              <w:jc w:val="distribute"/>
              <w:rPr>
                <w:rFonts w:hint="eastAsia"/>
              </w:rPr>
            </w:pPr>
            <w:r>
              <w:rPr>
                <w:rFonts w:hint="eastAsia"/>
              </w:rPr>
              <w:t>审定人</w:t>
            </w:r>
          </w:p>
        </w:tc>
        <w:tc>
          <w:tcPr>
            <w:tcW w:w="475" w:type="dxa"/>
            <w:vAlign w:val="center"/>
          </w:tcPr>
          <w:p w14:paraId="10EE5C6F" w14:textId="77777777" w:rsidR="00960C16"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35CDB94" w14:textId="77777777" w:rsidR="00960C16" w:rsidRDefault="00960C16">
            <w:pPr>
              <w:pStyle w:val="ab"/>
              <w:spacing w:line="600" w:lineRule="exact"/>
              <w:jc w:val="center"/>
              <w:rPr>
                <w:rFonts w:hint="eastAsia"/>
              </w:rPr>
            </w:pPr>
          </w:p>
        </w:tc>
      </w:tr>
      <w:tr w:rsidR="00960C16" w14:paraId="484DD39B" w14:textId="77777777">
        <w:trPr>
          <w:jc w:val="center"/>
        </w:trPr>
        <w:tc>
          <w:tcPr>
            <w:tcW w:w="1414" w:type="dxa"/>
            <w:vAlign w:val="center"/>
          </w:tcPr>
          <w:p w14:paraId="5C4E5A38" w14:textId="77777777" w:rsidR="00960C16" w:rsidRDefault="00000000">
            <w:pPr>
              <w:pStyle w:val="ab"/>
              <w:spacing w:line="600" w:lineRule="exact"/>
              <w:jc w:val="distribute"/>
              <w:rPr>
                <w:rFonts w:hint="eastAsia"/>
              </w:rPr>
            </w:pPr>
            <w:r>
              <w:rPr>
                <w:rFonts w:hint="eastAsia"/>
              </w:rPr>
              <w:t>报告日期</w:t>
            </w:r>
          </w:p>
        </w:tc>
        <w:tc>
          <w:tcPr>
            <w:tcW w:w="475" w:type="dxa"/>
            <w:vAlign w:val="center"/>
          </w:tcPr>
          <w:p w14:paraId="44E7F25B" w14:textId="77777777" w:rsidR="00960C16" w:rsidRDefault="00000000">
            <w:pPr>
              <w:pStyle w:val="ab"/>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1496900" w14:textId="77777777" w:rsidR="00960C16" w:rsidRDefault="00000000">
            <w:pPr>
              <w:pStyle w:val="ab"/>
              <w:spacing w:line="600" w:lineRule="exact"/>
              <w:jc w:val="center"/>
              <w:rPr>
                <w:rFonts w:hint="eastAsia"/>
              </w:rPr>
            </w:pPr>
            <w:bookmarkStart w:id="7" w:name="报告日期"/>
            <w:r>
              <w:t>2025年11月08日</w:t>
            </w:r>
            <w:bookmarkEnd w:id="7"/>
          </w:p>
        </w:tc>
      </w:tr>
    </w:tbl>
    <w:p w14:paraId="6CBBBA65" w14:textId="77777777" w:rsidR="00960C16" w:rsidRDefault="00960C16"/>
    <w:p w14:paraId="78EAB3C4" w14:textId="77777777" w:rsidR="00960C16" w:rsidRDefault="00960C16">
      <w:pPr>
        <w:pStyle w:val="afb"/>
        <w:rPr>
          <w:rFonts w:hint="eastAsia"/>
        </w:rPr>
      </w:pPr>
    </w:p>
    <w:tbl>
      <w:tblPr>
        <w:tblStyle w:val="af3"/>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960C16" w14:paraId="58B3EC02" w14:textId="77777777">
        <w:trPr>
          <w:trHeight w:val="227"/>
        </w:trPr>
        <w:tc>
          <w:tcPr>
            <w:tcW w:w="1242" w:type="dxa"/>
            <w:tcBorders>
              <w:top w:val="single" w:sz="2" w:space="0" w:color="auto"/>
              <w:left w:val="nil"/>
              <w:bottom w:val="nil"/>
              <w:right w:val="nil"/>
            </w:tcBorders>
            <w:vAlign w:val="bottom"/>
          </w:tcPr>
          <w:p w14:paraId="5EFF68CD" w14:textId="77777777" w:rsidR="00960C16" w:rsidRDefault="00000000">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07647165" w14:textId="77777777" w:rsidR="00960C16" w:rsidRDefault="00000000">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335ED8E7" w14:textId="77777777" w:rsidR="00960C16" w:rsidRDefault="00000000">
            <w:pPr>
              <w:pStyle w:val="afb"/>
              <w:spacing w:line="240" w:lineRule="auto"/>
              <w:ind w:firstLine="360"/>
              <w:jc w:val="right"/>
              <w:rPr>
                <w:rFonts w:hint="eastAsia"/>
                <w:szCs w:val="18"/>
              </w:rPr>
            </w:pPr>
            <w:r>
              <w:rPr>
                <w:noProof/>
                <w:szCs w:val="18"/>
                <w:lang w:val="en-US"/>
              </w:rPr>
              <w:drawing>
                <wp:inline distT="0" distB="0" distL="0" distR="0" wp14:anchorId="1649BE6B" wp14:editId="261ADEBF">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960C16" w14:paraId="2E8809C8" w14:textId="77777777">
        <w:trPr>
          <w:trHeight w:val="227"/>
        </w:trPr>
        <w:tc>
          <w:tcPr>
            <w:tcW w:w="1242" w:type="dxa"/>
            <w:tcBorders>
              <w:top w:val="nil"/>
              <w:left w:val="nil"/>
              <w:bottom w:val="nil"/>
              <w:right w:val="nil"/>
            </w:tcBorders>
            <w:vAlign w:val="bottom"/>
          </w:tcPr>
          <w:p w14:paraId="0971FD9E" w14:textId="77777777" w:rsidR="00960C16" w:rsidRDefault="00000000">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51B57A8" w14:textId="77777777" w:rsidR="00960C16" w:rsidRDefault="00000000">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34FED040" w14:textId="77777777" w:rsidR="00960C16" w:rsidRDefault="00960C16">
            <w:pPr>
              <w:ind w:firstLine="360"/>
              <w:rPr>
                <w:sz w:val="18"/>
                <w:szCs w:val="18"/>
              </w:rPr>
            </w:pPr>
          </w:p>
        </w:tc>
      </w:tr>
      <w:tr w:rsidR="00960C16" w14:paraId="2D0F0A48" w14:textId="77777777">
        <w:trPr>
          <w:trHeight w:val="227"/>
        </w:trPr>
        <w:tc>
          <w:tcPr>
            <w:tcW w:w="1242" w:type="dxa"/>
            <w:tcBorders>
              <w:top w:val="nil"/>
              <w:left w:val="nil"/>
              <w:bottom w:val="nil"/>
              <w:right w:val="nil"/>
            </w:tcBorders>
            <w:vAlign w:val="bottom"/>
          </w:tcPr>
          <w:p w14:paraId="33EC1207" w14:textId="77777777" w:rsidR="00960C16" w:rsidRDefault="00000000">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27C5E41" w14:textId="77777777" w:rsidR="00960C16" w:rsidRDefault="00000000">
            <w:pPr>
              <w:pStyle w:val="afb"/>
              <w:rPr>
                <w:rFonts w:hint="eastAsia"/>
                <w:szCs w:val="18"/>
              </w:rPr>
            </w:pPr>
            <w:r>
              <w:rPr>
                <w:rFonts w:hint="eastAsia"/>
                <w:szCs w:val="18"/>
              </w:rPr>
              <w:t xml:space="preserve">: </w:t>
            </w:r>
            <w:bookmarkStart w:id="10" w:name="加密锁号"/>
            <w:r>
              <w:rPr>
                <w:rFonts w:hint="eastAsia"/>
                <w:szCs w:val="18"/>
              </w:rPr>
              <w:t>T17855628898</w:t>
            </w:r>
            <w:bookmarkEnd w:id="10"/>
          </w:p>
        </w:tc>
        <w:tc>
          <w:tcPr>
            <w:tcW w:w="3958" w:type="dxa"/>
            <w:vMerge/>
            <w:tcBorders>
              <w:top w:val="single" w:sz="2" w:space="0" w:color="auto"/>
              <w:left w:val="nil"/>
              <w:bottom w:val="nil"/>
              <w:right w:val="nil"/>
            </w:tcBorders>
            <w:vAlign w:val="center"/>
          </w:tcPr>
          <w:p w14:paraId="78389091" w14:textId="77777777" w:rsidR="00960C16" w:rsidRDefault="00960C16">
            <w:pPr>
              <w:ind w:firstLine="360"/>
              <w:rPr>
                <w:sz w:val="18"/>
                <w:szCs w:val="18"/>
              </w:rPr>
            </w:pPr>
          </w:p>
        </w:tc>
      </w:tr>
      <w:tr w:rsidR="00960C16" w14:paraId="1B1A2AB0" w14:textId="77777777">
        <w:trPr>
          <w:trHeight w:val="227"/>
        </w:trPr>
        <w:tc>
          <w:tcPr>
            <w:tcW w:w="1242" w:type="dxa"/>
            <w:tcBorders>
              <w:top w:val="nil"/>
              <w:left w:val="nil"/>
              <w:bottom w:val="nil"/>
              <w:right w:val="nil"/>
            </w:tcBorders>
            <w:vAlign w:val="bottom"/>
          </w:tcPr>
          <w:p w14:paraId="350A4373" w14:textId="77777777" w:rsidR="00960C16" w:rsidRDefault="00000000">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65CA5DB4" w14:textId="77777777" w:rsidR="00960C16" w:rsidRDefault="00000000">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1F79B4CF" w14:textId="77777777" w:rsidR="00960C16" w:rsidRDefault="00960C16">
            <w:pPr>
              <w:ind w:firstLine="360"/>
              <w:rPr>
                <w:sz w:val="18"/>
                <w:szCs w:val="18"/>
              </w:rPr>
            </w:pPr>
          </w:p>
        </w:tc>
      </w:tr>
    </w:tbl>
    <w:p w14:paraId="55E47256" w14:textId="77777777" w:rsidR="00960C16" w:rsidRDefault="00000000">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38032343" w14:textId="77777777" w:rsidR="00960C16" w:rsidRDefault="00000000">
      <w:pPr>
        <w:pStyle w:val="TOC1"/>
        <w:tabs>
          <w:tab w:val="clear" w:pos="180"/>
          <w:tab w:val="clear" w:pos="420"/>
          <w:tab w:val="clear" w:pos="8222"/>
          <w:tab w:val="right" w:leader="dot" w:pos="8306"/>
        </w:tabs>
        <w:rPr>
          <w:rFonts w:hint="eastAsia"/>
        </w:rPr>
      </w:pPr>
      <w:r>
        <w:rPr>
          <w:caps/>
        </w:rPr>
        <w:fldChar w:fldCharType="begin"/>
      </w:r>
      <w:r>
        <w:rPr>
          <w:caps/>
        </w:rPr>
        <w:instrText xml:space="preserve"> TOC \o "1-2" \h \z \u </w:instrText>
      </w:r>
      <w:r>
        <w:rPr>
          <w:caps/>
        </w:rPr>
        <w:fldChar w:fldCharType="separate"/>
      </w:r>
      <w:hyperlink w:anchor="_Toc1072" w:history="1">
        <w:r>
          <w:rPr>
            <w:rFonts w:hint="eastAsia"/>
            <w:szCs w:val="28"/>
          </w:rPr>
          <w:t xml:space="preserve">1 </w:t>
        </w:r>
        <w:r>
          <w:rPr>
            <w:rFonts w:hint="eastAsia"/>
          </w:rPr>
          <w:t>项目概况</w:t>
        </w:r>
        <w:r>
          <w:tab/>
        </w:r>
        <w:r>
          <w:fldChar w:fldCharType="begin"/>
        </w:r>
        <w:r>
          <w:instrText xml:space="preserve"> PAGEREF _Toc1072 \h </w:instrText>
        </w:r>
        <w:r>
          <w:fldChar w:fldCharType="separate"/>
        </w:r>
        <w:r>
          <w:t>3</w:t>
        </w:r>
        <w:r>
          <w:fldChar w:fldCharType="end"/>
        </w:r>
      </w:hyperlink>
    </w:p>
    <w:p w14:paraId="6B6C88E5" w14:textId="77777777" w:rsidR="00960C16" w:rsidRDefault="00000000">
      <w:pPr>
        <w:pStyle w:val="TOC2"/>
        <w:tabs>
          <w:tab w:val="clear" w:pos="540"/>
          <w:tab w:val="clear" w:pos="840"/>
          <w:tab w:val="clear" w:pos="8222"/>
          <w:tab w:val="right" w:leader="dot" w:pos="8306"/>
        </w:tabs>
        <w:rPr>
          <w:rFonts w:hint="eastAsia"/>
        </w:rPr>
      </w:pPr>
      <w:hyperlink w:anchor="_Toc2047" w:history="1">
        <w:r>
          <w:rPr>
            <w:rFonts w:hint="eastAsia"/>
            <w:lang w:val="en-GB"/>
          </w:rPr>
          <w:t xml:space="preserve">1.1 </w:t>
        </w:r>
        <w:r>
          <w:t>平面图</w:t>
        </w:r>
        <w:r>
          <w:tab/>
        </w:r>
        <w:r>
          <w:fldChar w:fldCharType="begin"/>
        </w:r>
        <w:r>
          <w:instrText xml:space="preserve"> PAGEREF _Toc2047 \h </w:instrText>
        </w:r>
        <w:r>
          <w:fldChar w:fldCharType="separate"/>
        </w:r>
        <w:r>
          <w:t>3</w:t>
        </w:r>
        <w:r>
          <w:fldChar w:fldCharType="end"/>
        </w:r>
      </w:hyperlink>
    </w:p>
    <w:p w14:paraId="3DCCA4F0" w14:textId="77777777" w:rsidR="00960C16" w:rsidRDefault="00000000">
      <w:pPr>
        <w:pStyle w:val="TOC2"/>
        <w:tabs>
          <w:tab w:val="clear" w:pos="540"/>
          <w:tab w:val="clear" w:pos="840"/>
          <w:tab w:val="clear" w:pos="8222"/>
          <w:tab w:val="right" w:leader="dot" w:pos="8306"/>
        </w:tabs>
        <w:rPr>
          <w:rFonts w:hint="eastAsia"/>
        </w:rPr>
      </w:pPr>
      <w:hyperlink w:anchor="_Toc6313" w:history="1">
        <w:r>
          <w:rPr>
            <w:rFonts w:hint="eastAsia"/>
            <w:lang w:val="en-GB"/>
          </w:rPr>
          <w:t xml:space="preserve">1.2 </w:t>
        </w:r>
        <w:r>
          <w:rPr>
            <w:rFonts w:hint="eastAsia"/>
          </w:rPr>
          <w:t>三</w:t>
        </w:r>
        <w:r>
          <w:t>维视图</w:t>
        </w:r>
        <w:r>
          <w:tab/>
        </w:r>
        <w:r>
          <w:fldChar w:fldCharType="begin"/>
        </w:r>
        <w:r>
          <w:instrText xml:space="preserve"> PAGEREF _Toc6313 \h </w:instrText>
        </w:r>
        <w:r>
          <w:fldChar w:fldCharType="separate"/>
        </w:r>
        <w:r>
          <w:t>4</w:t>
        </w:r>
        <w:r>
          <w:fldChar w:fldCharType="end"/>
        </w:r>
      </w:hyperlink>
    </w:p>
    <w:p w14:paraId="6EE06CD1" w14:textId="77777777" w:rsidR="00960C16" w:rsidRDefault="00000000">
      <w:pPr>
        <w:pStyle w:val="TOC1"/>
        <w:tabs>
          <w:tab w:val="clear" w:pos="180"/>
          <w:tab w:val="clear" w:pos="420"/>
          <w:tab w:val="clear" w:pos="8222"/>
          <w:tab w:val="right" w:leader="dot" w:pos="8306"/>
        </w:tabs>
        <w:rPr>
          <w:rFonts w:hint="eastAsia"/>
        </w:rPr>
      </w:pPr>
      <w:hyperlink w:anchor="_Toc32599" w:history="1">
        <w:r>
          <w:rPr>
            <w:rFonts w:hint="eastAsia"/>
            <w:szCs w:val="28"/>
          </w:rPr>
          <w:t xml:space="preserve">2 </w:t>
        </w:r>
        <w:r>
          <w:rPr>
            <w:rFonts w:hint="eastAsia"/>
          </w:rPr>
          <w:t>计算</w:t>
        </w:r>
        <w:r>
          <w:t>依据</w:t>
        </w:r>
        <w:r>
          <w:tab/>
        </w:r>
        <w:r>
          <w:fldChar w:fldCharType="begin"/>
        </w:r>
        <w:r>
          <w:instrText xml:space="preserve"> PAGEREF _Toc32599 \h </w:instrText>
        </w:r>
        <w:r>
          <w:fldChar w:fldCharType="separate"/>
        </w:r>
        <w:r>
          <w:t>4</w:t>
        </w:r>
        <w:r>
          <w:fldChar w:fldCharType="end"/>
        </w:r>
      </w:hyperlink>
    </w:p>
    <w:p w14:paraId="32BB81C4" w14:textId="77777777" w:rsidR="00960C16" w:rsidRDefault="00000000">
      <w:pPr>
        <w:pStyle w:val="TOC1"/>
        <w:tabs>
          <w:tab w:val="clear" w:pos="180"/>
          <w:tab w:val="clear" w:pos="420"/>
          <w:tab w:val="clear" w:pos="8222"/>
          <w:tab w:val="right" w:leader="dot" w:pos="8306"/>
        </w:tabs>
        <w:rPr>
          <w:rFonts w:hint="eastAsia"/>
        </w:rPr>
      </w:pPr>
      <w:hyperlink w:anchor="_Toc31352" w:history="1">
        <w:r>
          <w:rPr>
            <w:rFonts w:hint="eastAsia"/>
            <w:szCs w:val="28"/>
          </w:rPr>
          <w:t xml:space="preserve">3 </w:t>
        </w:r>
        <w:r>
          <w:rPr>
            <w:rFonts w:hint="eastAsia"/>
          </w:rPr>
          <w:t>参考</w:t>
        </w:r>
        <w:r>
          <w:t>标准</w:t>
        </w:r>
        <w:r>
          <w:tab/>
        </w:r>
        <w:r>
          <w:fldChar w:fldCharType="begin"/>
        </w:r>
        <w:r>
          <w:instrText xml:space="preserve"> PAGEREF _Toc31352 \h </w:instrText>
        </w:r>
        <w:r>
          <w:fldChar w:fldCharType="separate"/>
        </w:r>
        <w:r>
          <w:t>4</w:t>
        </w:r>
        <w:r>
          <w:fldChar w:fldCharType="end"/>
        </w:r>
      </w:hyperlink>
    </w:p>
    <w:p w14:paraId="5E6E0F26" w14:textId="77777777" w:rsidR="00960C16" w:rsidRDefault="00000000">
      <w:pPr>
        <w:pStyle w:val="TOC1"/>
        <w:tabs>
          <w:tab w:val="clear" w:pos="180"/>
          <w:tab w:val="clear" w:pos="420"/>
          <w:tab w:val="clear" w:pos="8222"/>
          <w:tab w:val="right" w:leader="dot" w:pos="8306"/>
        </w:tabs>
        <w:rPr>
          <w:rFonts w:hint="eastAsia"/>
        </w:rPr>
      </w:pPr>
      <w:hyperlink w:anchor="_Toc20485" w:history="1">
        <w:r>
          <w:rPr>
            <w:rFonts w:hint="eastAsia"/>
            <w:szCs w:val="28"/>
          </w:rPr>
          <w:t xml:space="preserve">4 </w:t>
        </w:r>
        <w:r>
          <w:rPr>
            <w:rFonts w:hint="eastAsia"/>
          </w:rPr>
          <w:t>技术措施</w:t>
        </w:r>
        <w:r>
          <w:tab/>
        </w:r>
        <w:r>
          <w:fldChar w:fldCharType="begin"/>
        </w:r>
        <w:r>
          <w:instrText xml:space="preserve"> PAGEREF _Toc20485 \h </w:instrText>
        </w:r>
        <w:r>
          <w:fldChar w:fldCharType="separate"/>
        </w:r>
        <w:r>
          <w:t>5</w:t>
        </w:r>
        <w:r>
          <w:fldChar w:fldCharType="end"/>
        </w:r>
      </w:hyperlink>
    </w:p>
    <w:p w14:paraId="3F480191" w14:textId="77777777" w:rsidR="00960C16" w:rsidRDefault="00000000">
      <w:pPr>
        <w:pStyle w:val="TOC1"/>
        <w:tabs>
          <w:tab w:val="clear" w:pos="180"/>
          <w:tab w:val="clear" w:pos="420"/>
          <w:tab w:val="clear" w:pos="8222"/>
          <w:tab w:val="right" w:leader="dot" w:pos="8306"/>
        </w:tabs>
        <w:rPr>
          <w:rFonts w:hint="eastAsia"/>
        </w:rPr>
      </w:pPr>
      <w:hyperlink w:anchor="_Toc15676" w:history="1">
        <w:r>
          <w:rPr>
            <w:rFonts w:hint="eastAsia"/>
            <w:szCs w:val="28"/>
          </w:rPr>
          <w:t xml:space="preserve">5 </w:t>
        </w:r>
        <w:r>
          <w:rPr>
            <w:rFonts w:hint="eastAsia"/>
          </w:rPr>
          <w:t>计算方法</w:t>
        </w:r>
        <w:r>
          <w:tab/>
        </w:r>
        <w:r>
          <w:fldChar w:fldCharType="begin"/>
        </w:r>
        <w:r>
          <w:instrText xml:space="preserve"> PAGEREF _Toc15676 \h </w:instrText>
        </w:r>
        <w:r>
          <w:fldChar w:fldCharType="separate"/>
        </w:r>
        <w:r>
          <w:t>6</w:t>
        </w:r>
        <w:r>
          <w:fldChar w:fldCharType="end"/>
        </w:r>
      </w:hyperlink>
    </w:p>
    <w:p w14:paraId="4870EC92" w14:textId="77777777" w:rsidR="00960C16" w:rsidRDefault="00000000">
      <w:pPr>
        <w:pStyle w:val="TOC2"/>
        <w:tabs>
          <w:tab w:val="clear" w:pos="540"/>
          <w:tab w:val="clear" w:pos="840"/>
          <w:tab w:val="clear" w:pos="8222"/>
          <w:tab w:val="right" w:leader="dot" w:pos="8306"/>
        </w:tabs>
        <w:rPr>
          <w:rFonts w:hint="eastAsia"/>
        </w:rPr>
      </w:pPr>
      <w:hyperlink w:anchor="_Toc9201" w:history="1">
        <w:r>
          <w:rPr>
            <w:rFonts w:hint="eastAsia"/>
            <w:lang w:val="en-GB"/>
          </w:rPr>
          <w:t xml:space="preserve">5.1 </w:t>
        </w:r>
        <w:r>
          <w:t>CFD</w:t>
        </w:r>
        <w:r>
          <w:rPr>
            <w:rFonts w:hint="eastAsia"/>
          </w:rPr>
          <w:t>计算原理</w:t>
        </w:r>
        <w:r>
          <w:tab/>
        </w:r>
        <w:r>
          <w:fldChar w:fldCharType="begin"/>
        </w:r>
        <w:r>
          <w:instrText xml:space="preserve"> PAGEREF _Toc9201 \h </w:instrText>
        </w:r>
        <w:r>
          <w:fldChar w:fldCharType="separate"/>
        </w:r>
        <w:r>
          <w:t>6</w:t>
        </w:r>
        <w:r>
          <w:fldChar w:fldCharType="end"/>
        </w:r>
      </w:hyperlink>
    </w:p>
    <w:p w14:paraId="2F306F29" w14:textId="77777777" w:rsidR="00960C16" w:rsidRDefault="00000000">
      <w:pPr>
        <w:pStyle w:val="TOC1"/>
        <w:tabs>
          <w:tab w:val="clear" w:pos="180"/>
          <w:tab w:val="clear" w:pos="420"/>
          <w:tab w:val="clear" w:pos="8222"/>
          <w:tab w:val="right" w:leader="dot" w:pos="8306"/>
        </w:tabs>
        <w:rPr>
          <w:rFonts w:hint="eastAsia"/>
        </w:rPr>
      </w:pPr>
      <w:hyperlink w:anchor="_Toc15608" w:history="1">
        <w:r>
          <w:rPr>
            <w:rFonts w:hint="eastAsia"/>
            <w:szCs w:val="28"/>
          </w:rPr>
          <w:t xml:space="preserve">6 </w:t>
        </w:r>
        <w:r>
          <w:rPr>
            <w:rFonts w:hint="eastAsia"/>
          </w:rPr>
          <w:t>结果</w:t>
        </w:r>
        <w:r>
          <w:t>分析</w:t>
        </w:r>
        <w:r>
          <w:tab/>
        </w:r>
        <w:r>
          <w:fldChar w:fldCharType="begin"/>
        </w:r>
        <w:r>
          <w:instrText xml:space="preserve"> PAGEREF _Toc15608 \h </w:instrText>
        </w:r>
        <w:r>
          <w:fldChar w:fldCharType="separate"/>
        </w:r>
        <w:r>
          <w:t>9</w:t>
        </w:r>
        <w:r>
          <w:fldChar w:fldCharType="end"/>
        </w:r>
      </w:hyperlink>
    </w:p>
    <w:p w14:paraId="702554BA" w14:textId="77777777" w:rsidR="00960C16" w:rsidRDefault="00000000">
      <w:pPr>
        <w:pStyle w:val="TOC2"/>
        <w:tabs>
          <w:tab w:val="clear" w:pos="540"/>
          <w:tab w:val="clear" w:pos="840"/>
          <w:tab w:val="clear" w:pos="8222"/>
          <w:tab w:val="right" w:leader="dot" w:pos="8306"/>
        </w:tabs>
        <w:rPr>
          <w:rFonts w:hint="eastAsia"/>
        </w:rPr>
      </w:pPr>
      <w:hyperlink w:anchor="_Toc16863" w:history="1">
        <w:r>
          <w:rPr>
            <w:rFonts w:hint="eastAsia"/>
            <w:lang w:val="en-GB"/>
          </w:rPr>
          <w:t xml:space="preserve">6.1 </w:t>
        </w:r>
        <w:r>
          <w:rPr>
            <w:rFonts w:hint="eastAsia"/>
          </w:rPr>
          <w:t>室内速度场分布</w:t>
        </w:r>
        <w:r>
          <w:tab/>
        </w:r>
        <w:r>
          <w:fldChar w:fldCharType="begin"/>
        </w:r>
        <w:r>
          <w:instrText xml:space="preserve"> PAGEREF _Toc16863 \h </w:instrText>
        </w:r>
        <w:r>
          <w:fldChar w:fldCharType="separate"/>
        </w:r>
        <w:r>
          <w:t>9</w:t>
        </w:r>
        <w:r>
          <w:fldChar w:fldCharType="end"/>
        </w:r>
      </w:hyperlink>
    </w:p>
    <w:p w14:paraId="633065CB" w14:textId="77777777" w:rsidR="00960C16" w:rsidRDefault="00000000">
      <w:pPr>
        <w:pStyle w:val="TOC2"/>
        <w:tabs>
          <w:tab w:val="clear" w:pos="540"/>
          <w:tab w:val="clear" w:pos="840"/>
          <w:tab w:val="clear" w:pos="8222"/>
          <w:tab w:val="right" w:leader="dot" w:pos="8306"/>
        </w:tabs>
        <w:rPr>
          <w:rFonts w:hint="eastAsia"/>
        </w:rPr>
      </w:pPr>
      <w:hyperlink w:anchor="_Toc23785" w:history="1">
        <w:r>
          <w:rPr>
            <w:rFonts w:hint="eastAsia"/>
            <w:lang w:val="en-GB"/>
          </w:rPr>
          <w:t xml:space="preserve">6.2 </w:t>
        </w:r>
        <w:r>
          <w:rPr>
            <w:rFonts w:hint="eastAsia"/>
          </w:rPr>
          <w:t>室内风速矢量图</w:t>
        </w:r>
        <w:r>
          <w:tab/>
        </w:r>
        <w:r>
          <w:fldChar w:fldCharType="begin"/>
        </w:r>
        <w:r>
          <w:instrText xml:space="preserve"> PAGEREF _Toc23785 \h </w:instrText>
        </w:r>
        <w:r>
          <w:fldChar w:fldCharType="separate"/>
        </w:r>
        <w:r>
          <w:t>14</w:t>
        </w:r>
        <w:r>
          <w:fldChar w:fldCharType="end"/>
        </w:r>
      </w:hyperlink>
    </w:p>
    <w:p w14:paraId="52BE1142" w14:textId="77777777" w:rsidR="00960C16" w:rsidRDefault="00000000">
      <w:pPr>
        <w:pStyle w:val="TOC2"/>
        <w:tabs>
          <w:tab w:val="clear" w:pos="540"/>
          <w:tab w:val="clear" w:pos="840"/>
          <w:tab w:val="clear" w:pos="8222"/>
          <w:tab w:val="right" w:leader="dot" w:pos="8306"/>
        </w:tabs>
        <w:rPr>
          <w:rFonts w:hint="eastAsia"/>
        </w:rPr>
      </w:pPr>
      <w:hyperlink w:anchor="_Toc377" w:history="1">
        <w:r>
          <w:rPr>
            <w:rFonts w:hint="eastAsia"/>
            <w:lang w:val="en-GB"/>
          </w:rPr>
          <w:t xml:space="preserve">6.3 </w:t>
        </w:r>
        <w:r>
          <w:rPr>
            <w:rFonts w:hint="eastAsia"/>
          </w:rPr>
          <w:t>流线图</w:t>
        </w:r>
        <w:r>
          <w:tab/>
        </w:r>
        <w:r>
          <w:fldChar w:fldCharType="begin"/>
        </w:r>
        <w:r>
          <w:instrText xml:space="preserve"> PAGEREF _Toc377 \h </w:instrText>
        </w:r>
        <w:r>
          <w:fldChar w:fldCharType="separate"/>
        </w:r>
        <w:r>
          <w:t>19</w:t>
        </w:r>
        <w:r>
          <w:fldChar w:fldCharType="end"/>
        </w:r>
      </w:hyperlink>
    </w:p>
    <w:p w14:paraId="60A8FC1F" w14:textId="77777777" w:rsidR="00960C16" w:rsidRDefault="00000000">
      <w:pPr>
        <w:pStyle w:val="TOC1"/>
        <w:tabs>
          <w:tab w:val="clear" w:pos="180"/>
          <w:tab w:val="clear" w:pos="420"/>
          <w:tab w:val="clear" w:pos="8222"/>
          <w:tab w:val="right" w:leader="dot" w:pos="8306"/>
        </w:tabs>
        <w:rPr>
          <w:rFonts w:hint="eastAsia"/>
        </w:rPr>
      </w:pPr>
      <w:hyperlink w:anchor="_Toc6633" w:history="1">
        <w:r>
          <w:rPr>
            <w:rFonts w:hint="eastAsia"/>
            <w:szCs w:val="28"/>
          </w:rPr>
          <w:t xml:space="preserve">7 </w:t>
        </w:r>
        <w:r>
          <w:rPr>
            <w:rFonts w:hint="eastAsia"/>
          </w:rPr>
          <w:t>结论</w:t>
        </w:r>
        <w:r>
          <w:tab/>
        </w:r>
        <w:r>
          <w:fldChar w:fldCharType="begin"/>
        </w:r>
        <w:r>
          <w:instrText xml:space="preserve"> PAGEREF _Toc6633 \h </w:instrText>
        </w:r>
        <w:r>
          <w:fldChar w:fldCharType="separate"/>
        </w:r>
        <w:r>
          <w:t>24</w:t>
        </w:r>
        <w:r>
          <w:fldChar w:fldCharType="end"/>
        </w:r>
      </w:hyperlink>
    </w:p>
    <w:p w14:paraId="4DDD27B9" w14:textId="77777777" w:rsidR="00960C16" w:rsidRDefault="00000000">
      <w:pPr>
        <w:jc w:val="center"/>
        <w:rPr>
          <w:rFonts w:ascii="宋体" w:hAnsi="宋体" w:hint="eastAsia"/>
          <w:b/>
          <w:bCs/>
          <w:sz w:val="32"/>
          <w:szCs w:val="32"/>
        </w:rPr>
        <w:sectPr w:rsidR="00960C16">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3849C4B7" w14:textId="77777777" w:rsidR="00960C16" w:rsidRDefault="00000000">
      <w:pPr>
        <w:pStyle w:val="1"/>
        <w:rPr>
          <w:rFonts w:ascii="微软雅黑" w:eastAsia="微软雅黑" w:hAnsi="微软雅黑" w:hint="eastAsia"/>
        </w:rPr>
      </w:pPr>
      <w:bookmarkStart w:id="12" w:name="_Toc452108759"/>
      <w:bookmarkStart w:id="13" w:name="_Toc50050011"/>
      <w:bookmarkStart w:id="14" w:name="_Toc13735908"/>
      <w:bookmarkStart w:id="15" w:name="_Toc58243666"/>
      <w:bookmarkStart w:id="16" w:name="_Toc1072"/>
      <w:bookmarkStart w:id="17" w:name="TitleFormat"/>
      <w:bookmarkStart w:id="18" w:name="_Toc452108762"/>
      <w:r>
        <w:rPr>
          <w:rFonts w:ascii="微软雅黑" w:eastAsia="微软雅黑" w:hAnsi="微软雅黑" w:hint="eastAsia"/>
        </w:rPr>
        <w:lastRenderedPageBreak/>
        <w:t>项目概况</w:t>
      </w:r>
      <w:bookmarkEnd w:id="12"/>
      <w:bookmarkEnd w:id="13"/>
      <w:bookmarkEnd w:id="14"/>
      <w:bookmarkEnd w:id="15"/>
      <w:bookmarkEnd w:id="16"/>
    </w:p>
    <w:p w14:paraId="010C7886" w14:textId="77777777" w:rsidR="00960C16" w:rsidRDefault="00960C16">
      <w:pPr>
        <w:pStyle w:val="a0"/>
        <w:ind w:firstLine="420"/>
        <w:rPr>
          <w:rFonts w:ascii="微软雅黑" w:eastAsia="微软雅黑" w:hAnsi="微软雅黑" w:hint="eastAsia"/>
          <w:lang w:val="en-US"/>
        </w:rPr>
      </w:pPr>
      <w:bookmarkStart w:id="19" w:name="项目概况"/>
      <w:bookmarkEnd w:id="19"/>
    </w:p>
    <w:p w14:paraId="56787090" w14:textId="77777777" w:rsidR="00960C16" w:rsidRDefault="00000000">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_Toc2047"/>
      <w:bookmarkStart w:id="25" w:name="平面图2"/>
      <w:r>
        <w:rPr>
          <w:rFonts w:ascii="微软雅黑" w:eastAsia="微软雅黑" w:hAnsi="微软雅黑"/>
        </w:rPr>
        <w:t>平面图</w:t>
      </w:r>
      <w:bookmarkEnd w:id="20"/>
      <w:bookmarkEnd w:id="21"/>
      <w:bookmarkEnd w:id="22"/>
      <w:bookmarkEnd w:id="23"/>
      <w:bookmarkEnd w:id="24"/>
    </w:p>
    <w:p w14:paraId="658333E1" w14:textId="77777777" w:rsidR="00960C16" w:rsidRDefault="00000000">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6FE010FD" wp14:editId="01F89E51">
            <wp:extent cx="5667375" cy="15621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1562100"/>
                    </a:xfrm>
                    <a:prstGeom prst="rect">
                      <a:avLst/>
                    </a:prstGeom>
                  </pic:spPr>
                </pic:pic>
              </a:graphicData>
            </a:graphic>
          </wp:inline>
        </w:drawing>
      </w:r>
    </w:p>
    <w:p w14:paraId="756A35CC" w14:textId="77777777" w:rsidR="00960C16"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069EC501" w14:textId="77777777" w:rsidR="00960C16"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39DE4C30" wp14:editId="201DA136">
            <wp:extent cx="5667375" cy="15716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1571625"/>
                    </a:xfrm>
                    <a:prstGeom prst="rect">
                      <a:avLst/>
                    </a:prstGeom>
                  </pic:spPr>
                </pic:pic>
              </a:graphicData>
            </a:graphic>
          </wp:inline>
        </w:drawing>
      </w:r>
    </w:p>
    <w:p w14:paraId="13F86E70" w14:textId="77777777" w:rsidR="00960C16"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3CB18592" w14:textId="77777777" w:rsidR="00960C16"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2BBE61F2" wp14:editId="41C045C6">
            <wp:extent cx="5667375" cy="15811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1581150"/>
                    </a:xfrm>
                    <a:prstGeom prst="rect">
                      <a:avLst/>
                    </a:prstGeom>
                  </pic:spPr>
                </pic:pic>
              </a:graphicData>
            </a:graphic>
          </wp:inline>
        </w:drawing>
      </w:r>
    </w:p>
    <w:p w14:paraId="015E0570" w14:textId="77777777" w:rsidR="00960C16"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0F035389" w14:textId="77777777" w:rsidR="00960C16"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08419400" wp14:editId="56D77A06">
            <wp:extent cx="5667375" cy="12858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1285875"/>
                    </a:xfrm>
                    <a:prstGeom prst="rect">
                      <a:avLst/>
                    </a:prstGeom>
                  </pic:spPr>
                </pic:pic>
              </a:graphicData>
            </a:graphic>
          </wp:inline>
        </w:drawing>
      </w:r>
    </w:p>
    <w:p w14:paraId="0DA86AF1" w14:textId="77777777" w:rsidR="00960C16"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4层平面</w:t>
      </w:r>
    </w:p>
    <w:p w14:paraId="111B5910" w14:textId="77777777" w:rsidR="00960C16" w:rsidRDefault="00960C16">
      <w:pPr>
        <w:pStyle w:val="a0"/>
        <w:ind w:firstLineChars="0" w:firstLine="0"/>
        <w:jc w:val="center"/>
        <w:rPr>
          <w:rFonts w:ascii="微软雅黑" w:eastAsia="微软雅黑" w:hAnsi="微软雅黑" w:hint="eastAsia"/>
          <w:lang w:val="en-US"/>
        </w:rPr>
      </w:pPr>
    </w:p>
    <w:bookmarkEnd w:id="25"/>
    <w:p w14:paraId="61346ACD" w14:textId="77777777" w:rsidR="00960C16" w:rsidRDefault="00960C16">
      <w:pPr>
        <w:pStyle w:val="a0"/>
        <w:ind w:firstLineChars="0" w:firstLine="0"/>
        <w:jc w:val="center"/>
        <w:rPr>
          <w:rFonts w:ascii="微软雅黑" w:eastAsia="微软雅黑" w:hAnsi="微软雅黑" w:hint="eastAsia"/>
          <w:lang w:val="en-US"/>
        </w:rPr>
      </w:pPr>
    </w:p>
    <w:p w14:paraId="32F23492" w14:textId="77777777" w:rsidR="00960C16" w:rsidRDefault="00000000">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6313"/>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10D78B06" w14:textId="77777777" w:rsidR="00960C16" w:rsidRDefault="00000000">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37FD31AF" w14:textId="77777777" w:rsidR="00960C16" w:rsidRDefault="00960C16">
      <w:pPr>
        <w:pStyle w:val="a0"/>
        <w:ind w:firstLineChars="0" w:firstLine="0"/>
        <w:rPr>
          <w:rFonts w:ascii="微软雅黑" w:eastAsia="微软雅黑" w:hAnsi="微软雅黑" w:hint="eastAsia"/>
          <w:lang w:val="en-US"/>
        </w:rPr>
      </w:pPr>
    </w:p>
    <w:p w14:paraId="0767CB83" w14:textId="77777777" w:rsidR="00960C16" w:rsidRDefault="00000000">
      <w:pPr>
        <w:pStyle w:val="1"/>
        <w:rPr>
          <w:rFonts w:ascii="微软雅黑" w:eastAsia="微软雅黑" w:hAnsi="微软雅黑" w:hint="eastAsia"/>
        </w:rPr>
      </w:pPr>
      <w:bookmarkStart w:id="34" w:name="_Toc58243669"/>
      <w:bookmarkStart w:id="35" w:name="_Toc50050014"/>
      <w:bookmarkStart w:id="36" w:name="_Toc32599"/>
      <w:r>
        <w:rPr>
          <w:rFonts w:ascii="微软雅黑" w:eastAsia="微软雅黑" w:hAnsi="微软雅黑" w:hint="eastAsia"/>
        </w:rPr>
        <w:t>计算</w:t>
      </w:r>
      <w:r>
        <w:rPr>
          <w:rFonts w:ascii="微软雅黑" w:eastAsia="微软雅黑" w:hAnsi="微软雅黑"/>
        </w:rPr>
        <w:t>依据</w:t>
      </w:r>
      <w:bookmarkEnd w:id="17"/>
      <w:bookmarkEnd w:id="18"/>
      <w:bookmarkEnd w:id="34"/>
      <w:bookmarkEnd w:id="35"/>
      <w:bookmarkEnd w:id="36"/>
    </w:p>
    <w:p w14:paraId="33F71843" w14:textId="77777777" w:rsidR="00960C16" w:rsidRDefault="00000000">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296A9A9B" w14:textId="77777777" w:rsidR="00960C16" w:rsidRDefault="00000000">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79BA0518" w14:textId="77777777" w:rsidR="00960C16"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70627349" w14:textId="77777777" w:rsidR="00960C16"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0BEDA43E" w14:textId="77777777" w:rsidR="00960C16"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6C2A794" w14:textId="77777777" w:rsidR="00960C16" w:rsidRDefault="00960C16">
      <w:pPr>
        <w:pStyle w:val="a0"/>
        <w:ind w:left="200" w:firstLineChars="0" w:firstLine="0"/>
        <w:rPr>
          <w:rFonts w:ascii="微软雅黑" w:eastAsia="微软雅黑" w:hAnsi="微软雅黑" w:hint="eastAsia"/>
          <w:lang w:val="en-US"/>
        </w:rPr>
      </w:pPr>
    </w:p>
    <w:p w14:paraId="64A3B66D" w14:textId="77777777" w:rsidR="00960C16" w:rsidRDefault="00000000">
      <w:pPr>
        <w:pStyle w:val="1"/>
        <w:rPr>
          <w:rFonts w:ascii="微软雅黑" w:eastAsia="微软雅黑" w:hAnsi="微软雅黑" w:hint="eastAsia"/>
        </w:rPr>
      </w:pPr>
      <w:bookmarkStart w:id="39" w:name="_Toc58243670"/>
      <w:bookmarkStart w:id="40" w:name="_Toc50050015"/>
      <w:bookmarkStart w:id="41" w:name="_Toc3135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779A4F62" w14:textId="77777777" w:rsidR="00960C16" w:rsidRDefault="00000000">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75E44FFE" w14:textId="77777777" w:rsidR="00960C16" w:rsidRDefault="00000000">
      <w:pPr>
        <w:pStyle w:val="a9"/>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w:t>
      </w:r>
      <w:r>
        <w:rPr>
          <w:rFonts w:cs="Times New Roman" w:hint="eastAsia"/>
          <w:kern w:val="0"/>
          <w:sz w:val="21"/>
          <w:szCs w:val="21"/>
        </w:rPr>
        <w:lastRenderedPageBreak/>
        <w:t>污染物串通到其他空间；应防止厨房、卫生间的排气倒灌。</w:t>
      </w:r>
    </w:p>
    <w:p w14:paraId="52DDCAF8" w14:textId="77777777" w:rsidR="00960C16" w:rsidRDefault="00000000">
      <w:pPr>
        <w:pStyle w:val="1"/>
        <w:rPr>
          <w:rFonts w:ascii="微软雅黑" w:eastAsia="微软雅黑" w:hAnsi="微软雅黑" w:hint="eastAsia"/>
        </w:rPr>
      </w:pPr>
      <w:bookmarkStart w:id="46" w:name="_Toc50050016"/>
      <w:bookmarkStart w:id="47" w:name="_Toc58243671"/>
      <w:bookmarkStart w:id="48" w:name="_Toc20485"/>
      <w:r>
        <w:rPr>
          <w:rFonts w:ascii="微软雅黑" w:eastAsia="微软雅黑" w:hAnsi="微软雅黑" w:hint="eastAsia"/>
        </w:rPr>
        <w:t>技术措施</w:t>
      </w:r>
      <w:bookmarkEnd w:id="46"/>
      <w:bookmarkEnd w:id="47"/>
      <w:bookmarkEnd w:id="48"/>
    </w:p>
    <w:p w14:paraId="21C06423" w14:textId="77777777" w:rsidR="00960C16"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960C16" w14:paraId="37676C7A" w14:textId="77777777">
        <w:tc>
          <w:tcPr>
            <w:tcW w:w="2320" w:type="dxa"/>
            <w:shd w:val="clear" w:color="auto" w:fill="E6E6E6"/>
            <w:vAlign w:val="center"/>
          </w:tcPr>
          <w:p w14:paraId="6CCE5699" w14:textId="77777777" w:rsidR="00960C16" w:rsidRDefault="00000000">
            <w:pPr>
              <w:jc w:val="center"/>
            </w:pPr>
            <w:r>
              <w:t>房间类型</w:t>
            </w:r>
          </w:p>
        </w:tc>
        <w:tc>
          <w:tcPr>
            <w:tcW w:w="6112" w:type="dxa"/>
            <w:shd w:val="clear" w:color="auto" w:fill="E6E6E6"/>
            <w:vAlign w:val="center"/>
          </w:tcPr>
          <w:p w14:paraId="42DD1B27" w14:textId="77777777" w:rsidR="00960C16" w:rsidRDefault="00000000">
            <w:pPr>
              <w:jc w:val="center"/>
            </w:pPr>
            <w:r>
              <w:t>措施</w:t>
            </w:r>
          </w:p>
        </w:tc>
      </w:tr>
      <w:tr w:rsidR="00960C16" w14:paraId="2CF47915" w14:textId="77777777">
        <w:tc>
          <w:tcPr>
            <w:tcW w:w="2320" w:type="dxa"/>
            <w:vMerge w:val="restart"/>
            <w:vAlign w:val="center"/>
          </w:tcPr>
          <w:p w14:paraId="15B95ED6" w14:textId="77777777" w:rsidR="00960C16" w:rsidRDefault="00000000">
            <w:r>
              <w:t>厨房</w:t>
            </w:r>
          </w:p>
        </w:tc>
        <w:tc>
          <w:tcPr>
            <w:tcW w:w="6112" w:type="dxa"/>
            <w:vAlign w:val="center"/>
          </w:tcPr>
          <w:p w14:paraId="0377FB68" w14:textId="77777777" w:rsidR="00960C16" w:rsidRDefault="00000000">
            <w:r>
              <w:t>置于自然通风负压侧</w:t>
            </w:r>
          </w:p>
        </w:tc>
      </w:tr>
      <w:tr w:rsidR="00960C16" w14:paraId="0F94971F" w14:textId="77777777">
        <w:tc>
          <w:tcPr>
            <w:tcW w:w="2320" w:type="dxa"/>
            <w:vMerge/>
            <w:vAlign w:val="center"/>
          </w:tcPr>
          <w:p w14:paraId="39D5EC3A" w14:textId="77777777" w:rsidR="00960C16" w:rsidRDefault="00960C16"/>
        </w:tc>
        <w:tc>
          <w:tcPr>
            <w:tcW w:w="6112" w:type="dxa"/>
            <w:vAlign w:val="center"/>
          </w:tcPr>
          <w:p w14:paraId="5ED43F7D" w14:textId="77777777" w:rsidR="00960C16" w:rsidRDefault="00000000">
            <w:r>
              <w:t>设置可关闭的门</w:t>
            </w:r>
          </w:p>
        </w:tc>
      </w:tr>
      <w:tr w:rsidR="00960C16" w14:paraId="0D96A865" w14:textId="77777777">
        <w:tc>
          <w:tcPr>
            <w:tcW w:w="2320" w:type="dxa"/>
            <w:vMerge/>
            <w:vAlign w:val="center"/>
          </w:tcPr>
          <w:p w14:paraId="52764BA4" w14:textId="77777777" w:rsidR="00960C16" w:rsidRDefault="00960C16"/>
        </w:tc>
        <w:tc>
          <w:tcPr>
            <w:tcW w:w="6112" w:type="dxa"/>
            <w:vAlign w:val="center"/>
          </w:tcPr>
          <w:p w14:paraId="1F40A214" w14:textId="77777777" w:rsidR="00960C16" w:rsidRDefault="00000000">
            <w:r>
              <w:t>安装抽油烟机</w:t>
            </w:r>
          </w:p>
        </w:tc>
      </w:tr>
      <w:tr w:rsidR="00960C16" w14:paraId="61AC0621" w14:textId="77777777">
        <w:tc>
          <w:tcPr>
            <w:tcW w:w="2320" w:type="dxa"/>
            <w:vMerge/>
            <w:vAlign w:val="center"/>
          </w:tcPr>
          <w:p w14:paraId="67C6D6F9" w14:textId="77777777" w:rsidR="00960C16" w:rsidRDefault="00960C16"/>
        </w:tc>
        <w:tc>
          <w:tcPr>
            <w:tcW w:w="6112" w:type="dxa"/>
            <w:vAlign w:val="center"/>
          </w:tcPr>
          <w:p w14:paraId="5231F5B5" w14:textId="77777777" w:rsidR="00960C16" w:rsidRDefault="00000000">
            <w:r>
              <w:t>设置竖向排风道</w:t>
            </w:r>
          </w:p>
        </w:tc>
      </w:tr>
      <w:tr w:rsidR="00960C16" w14:paraId="41801FCC" w14:textId="77777777">
        <w:tc>
          <w:tcPr>
            <w:tcW w:w="2320" w:type="dxa"/>
            <w:vMerge/>
            <w:vAlign w:val="center"/>
          </w:tcPr>
          <w:p w14:paraId="1F7416FA" w14:textId="77777777" w:rsidR="00960C16" w:rsidRDefault="00960C16"/>
        </w:tc>
        <w:tc>
          <w:tcPr>
            <w:tcW w:w="6112" w:type="dxa"/>
            <w:vAlign w:val="center"/>
          </w:tcPr>
          <w:p w14:paraId="43A23961" w14:textId="77777777" w:rsidR="00960C16" w:rsidRDefault="00000000">
            <w:r>
              <w:t>采用双烟道设计</w:t>
            </w:r>
          </w:p>
        </w:tc>
      </w:tr>
      <w:tr w:rsidR="00960C16" w14:paraId="4CAD98E0" w14:textId="77777777">
        <w:tc>
          <w:tcPr>
            <w:tcW w:w="2320" w:type="dxa"/>
            <w:vMerge/>
            <w:vAlign w:val="center"/>
          </w:tcPr>
          <w:p w14:paraId="6B509B9D" w14:textId="77777777" w:rsidR="00960C16" w:rsidRDefault="00960C16"/>
        </w:tc>
        <w:tc>
          <w:tcPr>
            <w:tcW w:w="6112" w:type="dxa"/>
            <w:vAlign w:val="center"/>
          </w:tcPr>
          <w:p w14:paraId="0E6ED352" w14:textId="77777777" w:rsidR="00960C16" w:rsidRDefault="00000000">
            <w:r>
              <w:t>排气道设计有利于排气通畅</w:t>
            </w:r>
          </w:p>
        </w:tc>
      </w:tr>
      <w:tr w:rsidR="00960C16" w14:paraId="1CA2F21C" w14:textId="77777777">
        <w:tc>
          <w:tcPr>
            <w:tcW w:w="2320" w:type="dxa"/>
            <w:vMerge/>
            <w:vAlign w:val="center"/>
          </w:tcPr>
          <w:p w14:paraId="3ACEAA08" w14:textId="77777777" w:rsidR="00960C16" w:rsidRDefault="00960C16"/>
        </w:tc>
        <w:tc>
          <w:tcPr>
            <w:tcW w:w="6112" w:type="dxa"/>
            <w:vAlign w:val="center"/>
          </w:tcPr>
          <w:p w14:paraId="255DDAE3" w14:textId="77777777" w:rsidR="00960C16" w:rsidRDefault="00000000">
            <w:r>
              <w:t>安装止回排气阀、放倒灌风帽</w:t>
            </w:r>
          </w:p>
        </w:tc>
      </w:tr>
      <w:tr w:rsidR="00960C16" w14:paraId="31413B69" w14:textId="77777777">
        <w:tc>
          <w:tcPr>
            <w:tcW w:w="2320" w:type="dxa"/>
            <w:vMerge/>
            <w:vAlign w:val="center"/>
          </w:tcPr>
          <w:p w14:paraId="322EE621" w14:textId="77777777" w:rsidR="00960C16" w:rsidRDefault="00960C16"/>
        </w:tc>
        <w:tc>
          <w:tcPr>
            <w:tcW w:w="6112" w:type="dxa"/>
            <w:vAlign w:val="center"/>
          </w:tcPr>
          <w:p w14:paraId="4C3F3E2E" w14:textId="77777777" w:rsidR="00960C16" w:rsidRDefault="00000000">
            <w:r>
              <w:t>风口位置合理，进排风无短路</w:t>
            </w:r>
            <w:r>
              <w:t>/</w:t>
            </w:r>
            <w:r>
              <w:t>无污染</w:t>
            </w:r>
          </w:p>
        </w:tc>
      </w:tr>
      <w:tr w:rsidR="00960C16" w14:paraId="53DA819E" w14:textId="77777777">
        <w:tc>
          <w:tcPr>
            <w:tcW w:w="2320" w:type="dxa"/>
            <w:vMerge/>
            <w:vAlign w:val="center"/>
          </w:tcPr>
          <w:p w14:paraId="2E90F6AC" w14:textId="77777777" w:rsidR="00960C16" w:rsidRDefault="00960C16"/>
        </w:tc>
        <w:tc>
          <w:tcPr>
            <w:tcW w:w="6112" w:type="dxa"/>
            <w:vAlign w:val="center"/>
          </w:tcPr>
          <w:p w14:paraId="0A5401EC" w14:textId="77777777" w:rsidR="00960C16" w:rsidRDefault="00000000">
            <w:r>
              <w:t>排放位置合理，远离其他空间</w:t>
            </w:r>
            <w:r>
              <w:t>/</w:t>
            </w:r>
            <w:r>
              <w:t>室外人员活动区</w:t>
            </w:r>
          </w:p>
        </w:tc>
      </w:tr>
      <w:tr w:rsidR="00960C16" w14:paraId="5442B72C" w14:textId="77777777">
        <w:tc>
          <w:tcPr>
            <w:tcW w:w="2320" w:type="dxa"/>
            <w:vMerge w:val="restart"/>
            <w:vAlign w:val="center"/>
          </w:tcPr>
          <w:p w14:paraId="00AB5DCC" w14:textId="77777777" w:rsidR="00960C16" w:rsidRDefault="00000000">
            <w:r>
              <w:t>卫生间</w:t>
            </w:r>
          </w:p>
        </w:tc>
        <w:tc>
          <w:tcPr>
            <w:tcW w:w="6112" w:type="dxa"/>
            <w:vAlign w:val="center"/>
          </w:tcPr>
          <w:p w14:paraId="493A14F4" w14:textId="77777777" w:rsidR="00960C16" w:rsidRDefault="00000000">
            <w:r>
              <w:t>置于自然通风负压侧</w:t>
            </w:r>
          </w:p>
        </w:tc>
      </w:tr>
      <w:tr w:rsidR="00960C16" w14:paraId="0DD55CCC" w14:textId="77777777">
        <w:tc>
          <w:tcPr>
            <w:tcW w:w="2320" w:type="dxa"/>
            <w:vMerge/>
            <w:vAlign w:val="center"/>
          </w:tcPr>
          <w:p w14:paraId="1E79F2D2" w14:textId="77777777" w:rsidR="00960C16" w:rsidRDefault="00960C16"/>
        </w:tc>
        <w:tc>
          <w:tcPr>
            <w:tcW w:w="6112" w:type="dxa"/>
            <w:vAlign w:val="center"/>
          </w:tcPr>
          <w:p w14:paraId="476521FA" w14:textId="77777777" w:rsidR="00960C16" w:rsidRDefault="00000000">
            <w:r>
              <w:t>设置可关闭的门</w:t>
            </w:r>
          </w:p>
        </w:tc>
      </w:tr>
      <w:tr w:rsidR="00960C16" w14:paraId="488610DC" w14:textId="77777777">
        <w:tc>
          <w:tcPr>
            <w:tcW w:w="2320" w:type="dxa"/>
            <w:vMerge/>
            <w:vAlign w:val="center"/>
          </w:tcPr>
          <w:p w14:paraId="4D55C3F1" w14:textId="77777777" w:rsidR="00960C16" w:rsidRDefault="00960C16"/>
        </w:tc>
        <w:tc>
          <w:tcPr>
            <w:tcW w:w="6112" w:type="dxa"/>
            <w:vAlign w:val="center"/>
          </w:tcPr>
          <w:p w14:paraId="6E4AD97A" w14:textId="77777777" w:rsidR="00960C16" w:rsidRDefault="00000000">
            <w:r>
              <w:t>安装排气扇</w:t>
            </w:r>
          </w:p>
        </w:tc>
      </w:tr>
      <w:tr w:rsidR="00960C16" w14:paraId="547A60BB" w14:textId="77777777">
        <w:tc>
          <w:tcPr>
            <w:tcW w:w="2320" w:type="dxa"/>
            <w:vMerge/>
            <w:vAlign w:val="center"/>
          </w:tcPr>
          <w:p w14:paraId="5A41A55B" w14:textId="77777777" w:rsidR="00960C16" w:rsidRDefault="00960C16"/>
        </w:tc>
        <w:tc>
          <w:tcPr>
            <w:tcW w:w="6112" w:type="dxa"/>
            <w:vAlign w:val="center"/>
          </w:tcPr>
          <w:p w14:paraId="2371814E" w14:textId="77777777" w:rsidR="00960C16" w:rsidRDefault="00000000">
            <w:r>
              <w:t>设置竖向排风道</w:t>
            </w:r>
          </w:p>
        </w:tc>
      </w:tr>
      <w:tr w:rsidR="00960C16" w14:paraId="27A0761E" w14:textId="77777777">
        <w:tc>
          <w:tcPr>
            <w:tcW w:w="2320" w:type="dxa"/>
            <w:vMerge/>
            <w:vAlign w:val="center"/>
          </w:tcPr>
          <w:p w14:paraId="75DDC623" w14:textId="77777777" w:rsidR="00960C16" w:rsidRDefault="00960C16"/>
        </w:tc>
        <w:tc>
          <w:tcPr>
            <w:tcW w:w="6112" w:type="dxa"/>
            <w:vAlign w:val="center"/>
          </w:tcPr>
          <w:p w14:paraId="5807359C" w14:textId="77777777" w:rsidR="00960C16" w:rsidRDefault="00000000">
            <w:r>
              <w:t>排气道设计有利于排气通畅</w:t>
            </w:r>
          </w:p>
        </w:tc>
      </w:tr>
      <w:tr w:rsidR="00960C16" w14:paraId="00506E90" w14:textId="77777777">
        <w:tc>
          <w:tcPr>
            <w:tcW w:w="2320" w:type="dxa"/>
            <w:vMerge/>
            <w:vAlign w:val="center"/>
          </w:tcPr>
          <w:p w14:paraId="51E02B93" w14:textId="77777777" w:rsidR="00960C16" w:rsidRDefault="00960C16"/>
        </w:tc>
        <w:tc>
          <w:tcPr>
            <w:tcW w:w="6112" w:type="dxa"/>
            <w:vAlign w:val="center"/>
          </w:tcPr>
          <w:p w14:paraId="1FF4759B" w14:textId="77777777" w:rsidR="00960C16" w:rsidRDefault="00000000">
            <w:r>
              <w:t>安装止回排气阀、放倒灌风帽</w:t>
            </w:r>
          </w:p>
        </w:tc>
      </w:tr>
      <w:tr w:rsidR="00960C16" w14:paraId="60128B4D" w14:textId="77777777">
        <w:tc>
          <w:tcPr>
            <w:tcW w:w="2320" w:type="dxa"/>
            <w:vMerge/>
            <w:vAlign w:val="center"/>
          </w:tcPr>
          <w:p w14:paraId="28AE4715" w14:textId="77777777" w:rsidR="00960C16" w:rsidRDefault="00960C16"/>
        </w:tc>
        <w:tc>
          <w:tcPr>
            <w:tcW w:w="6112" w:type="dxa"/>
            <w:vAlign w:val="center"/>
          </w:tcPr>
          <w:p w14:paraId="40E9B005" w14:textId="77777777" w:rsidR="00960C16" w:rsidRDefault="00000000">
            <w:r>
              <w:t>风口位置合理，进排风无短路</w:t>
            </w:r>
            <w:r>
              <w:t>/</w:t>
            </w:r>
            <w:r>
              <w:t>无污染</w:t>
            </w:r>
          </w:p>
        </w:tc>
      </w:tr>
      <w:tr w:rsidR="00960C16" w14:paraId="501C1057" w14:textId="77777777">
        <w:tc>
          <w:tcPr>
            <w:tcW w:w="2320" w:type="dxa"/>
            <w:vMerge/>
            <w:vAlign w:val="center"/>
          </w:tcPr>
          <w:p w14:paraId="427700DC" w14:textId="77777777" w:rsidR="00960C16" w:rsidRDefault="00960C16"/>
        </w:tc>
        <w:tc>
          <w:tcPr>
            <w:tcW w:w="6112" w:type="dxa"/>
            <w:vAlign w:val="center"/>
          </w:tcPr>
          <w:p w14:paraId="6A68C35F" w14:textId="77777777" w:rsidR="00960C16" w:rsidRDefault="00000000">
            <w:r>
              <w:t>排放位置合理，远离其他空间</w:t>
            </w:r>
            <w:r>
              <w:t>/</w:t>
            </w:r>
            <w:r>
              <w:t>室外人员活动区</w:t>
            </w:r>
          </w:p>
        </w:tc>
      </w:tr>
      <w:tr w:rsidR="00960C16" w14:paraId="158B7D0E" w14:textId="77777777">
        <w:tc>
          <w:tcPr>
            <w:tcW w:w="2320" w:type="dxa"/>
            <w:vMerge/>
            <w:vAlign w:val="center"/>
          </w:tcPr>
          <w:p w14:paraId="5FABCAF8" w14:textId="77777777" w:rsidR="00960C16" w:rsidRDefault="00960C16"/>
        </w:tc>
        <w:tc>
          <w:tcPr>
            <w:tcW w:w="6112" w:type="dxa"/>
            <w:vAlign w:val="center"/>
          </w:tcPr>
          <w:p w14:paraId="5C96857A" w14:textId="77777777" w:rsidR="00960C16" w:rsidRDefault="00000000">
            <w:r>
              <w:t>设置气窗（公共卫生间、浴室）</w:t>
            </w:r>
          </w:p>
        </w:tc>
      </w:tr>
      <w:tr w:rsidR="00960C16" w14:paraId="3E02DE2B" w14:textId="77777777">
        <w:tc>
          <w:tcPr>
            <w:tcW w:w="2320" w:type="dxa"/>
            <w:vMerge w:val="restart"/>
            <w:vAlign w:val="center"/>
          </w:tcPr>
          <w:p w14:paraId="23492C7F" w14:textId="77777777" w:rsidR="00960C16" w:rsidRDefault="00000000">
            <w:r>
              <w:t>餐厅</w:t>
            </w:r>
          </w:p>
        </w:tc>
        <w:tc>
          <w:tcPr>
            <w:tcW w:w="6112" w:type="dxa"/>
            <w:vAlign w:val="center"/>
          </w:tcPr>
          <w:p w14:paraId="493CD6A2" w14:textId="77777777" w:rsidR="00960C16" w:rsidRDefault="00000000">
            <w:r>
              <w:t>设置可关闭的门</w:t>
            </w:r>
          </w:p>
        </w:tc>
      </w:tr>
      <w:tr w:rsidR="00960C16" w14:paraId="0B02ABA4" w14:textId="77777777">
        <w:tc>
          <w:tcPr>
            <w:tcW w:w="2320" w:type="dxa"/>
            <w:vMerge/>
            <w:vAlign w:val="center"/>
          </w:tcPr>
          <w:p w14:paraId="0F11DEE2" w14:textId="77777777" w:rsidR="00960C16" w:rsidRDefault="00960C16"/>
        </w:tc>
        <w:tc>
          <w:tcPr>
            <w:tcW w:w="6112" w:type="dxa"/>
            <w:vAlign w:val="center"/>
          </w:tcPr>
          <w:p w14:paraId="3BA02D9D" w14:textId="77777777" w:rsidR="00960C16" w:rsidRDefault="00000000">
            <w:r>
              <w:t>安装抽油烟机</w:t>
            </w:r>
          </w:p>
        </w:tc>
      </w:tr>
      <w:tr w:rsidR="00960C16" w14:paraId="6F6E5673" w14:textId="77777777">
        <w:tc>
          <w:tcPr>
            <w:tcW w:w="2320" w:type="dxa"/>
            <w:vMerge/>
            <w:vAlign w:val="center"/>
          </w:tcPr>
          <w:p w14:paraId="007F709F" w14:textId="77777777" w:rsidR="00960C16" w:rsidRDefault="00960C16"/>
        </w:tc>
        <w:tc>
          <w:tcPr>
            <w:tcW w:w="6112" w:type="dxa"/>
            <w:vAlign w:val="center"/>
          </w:tcPr>
          <w:p w14:paraId="34104686" w14:textId="77777777" w:rsidR="00960C16" w:rsidRDefault="00000000">
            <w:r>
              <w:t>设置负压排风系统</w:t>
            </w:r>
          </w:p>
        </w:tc>
      </w:tr>
      <w:tr w:rsidR="00960C16" w14:paraId="4D535FDF" w14:textId="77777777">
        <w:tc>
          <w:tcPr>
            <w:tcW w:w="2320" w:type="dxa"/>
            <w:vMerge/>
            <w:vAlign w:val="center"/>
          </w:tcPr>
          <w:p w14:paraId="76F761F6" w14:textId="77777777" w:rsidR="00960C16" w:rsidRDefault="00960C16"/>
        </w:tc>
        <w:tc>
          <w:tcPr>
            <w:tcW w:w="6112" w:type="dxa"/>
            <w:vAlign w:val="center"/>
          </w:tcPr>
          <w:p w14:paraId="0B761D6C" w14:textId="77777777" w:rsidR="00960C16" w:rsidRDefault="00000000">
            <w:r>
              <w:t>风口位置合理，进排风无短路</w:t>
            </w:r>
            <w:r>
              <w:t>/</w:t>
            </w:r>
            <w:r>
              <w:t>无污染</w:t>
            </w:r>
          </w:p>
        </w:tc>
      </w:tr>
      <w:tr w:rsidR="00960C16" w14:paraId="4ADD061E" w14:textId="77777777">
        <w:tc>
          <w:tcPr>
            <w:tcW w:w="2320" w:type="dxa"/>
            <w:vMerge/>
            <w:vAlign w:val="center"/>
          </w:tcPr>
          <w:p w14:paraId="1291CB3A" w14:textId="77777777" w:rsidR="00960C16" w:rsidRDefault="00960C16"/>
        </w:tc>
        <w:tc>
          <w:tcPr>
            <w:tcW w:w="6112" w:type="dxa"/>
            <w:vAlign w:val="center"/>
          </w:tcPr>
          <w:p w14:paraId="7E2E220B" w14:textId="77777777" w:rsidR="00960C16" w:rsidRDefault="00000000">
            <w:r>
              <w:t>排放位置合理，远离其他空间</w:t>
            </w:r>
            <w:r>
              <w:t>/</w:t>
            </w:r>
            <w:r>
              <w:t>室外人员活动区</w:t>
            </w:r>
          </w:p>
        </w:tc>
      </w:tr>
      <w:tr w:rsidR="00960C16" w14:paraId="63C8A865" w14:textId="77777777">
        <w:tc>
          <w:tcPr>
            <w:tcW w:w="2320" w:type="dxa"/>
            <w:vMerge w:val="restart"/>
            <w:vAlign w:val="center"/>
          </w:tcPr>
          <w:p w14:paraId="1C408C23" w14:textId="77777777" w:rsidR="00960C16" w:rsidRDefault="00000000">
            <w:r>
              <w:t>打印复印室</w:t>
            </w:r>
          </w:p>
        </w:tc>
        <w:tc>
          <w:tcPr>
            <w:tcW w:w="6112" w:type="dxa"/>
            <w:vAlign w:val="center"/>
          </w:tcPr>
          <w:p w14:paraId="734CC905" w14:textId="77777777" w:rsidR="00960C16" w:rsidRDefault="00000000">
            <w:r>
              <w:t>设置可关闭的门</w:t>
            </w:r>
          </w:p>
        </w:tc>
      </w:tr>
      <w:tr w:rsidR="00960C16" w14:paraId="448AB922" w14:textId="77777777">
        <w:tc>
          <w:tcPr>
            <w:tcW w:w="2320" w:type="dxa"/>
            <w:vMerge/>
            <w:vAlign w:val="center"/>
          </w:tcPr>
          <w:p w14:paraId="23F113F8" w14:textId="77777777" w:rsidR="00960C16" w:rsidRDefault="00960C16"/>
        </w:tc>
        <w:tc>
          <w:tcPr>
            <w:tcW w:w="6112" w:type="dxa"/>
            <w:vAlign w:val="center"/>
          </w:tcPr>
          <w:p w14:paraId="7297CC6F" w14:textId="77777777" w:rsidR="00960C16" w:rsidRDefault="00000000">
            <w:r>
              <w:t>设置负压机械排风</w:t>
            </w:r>
          </w:p>
        </w:tc>
      </w:tr>
      <w:tr w:rsidR="00960C16" w14:paraId="6FD14787" w14:textId="77777777">
        <w:tc>
          <w:tcPr>
            <w:tcW w:w="2320" w:type="dxa"/>
            <w:vMerge/>
            <w:vAlign w:val="center"/>
          </w:tcPr>
          <w:p w14:paraId="18ED1C1B" w14:textId="77777777" w:rsidR="00960C16" w:rsidRDefault="00960C16"/>
        </w:tc>
        <w:tc>
          <w:tcPr>
            <w:tcW w:w="6112" w:type="dxa"/>
            <w:vAlign w:val="center"/>
          </w:tcPr>
          <w:p w14:paraId="5B5BE79D" w14:textId="77777777" w:rsidR="00960C16" w:rsidRDefault="00000000">
            <w:r>
              <w:t>安装止回排气阀、放倒灌风帽</w:t>
            </w:r>
          </w:p>
        </w:tc>
      </w:tr>
      <w:tr w:rsidR="00960C16" w14:paraId="52E08B37" w14:textId="77777777">
        <w:tc>
          <w:tcPr>
            <w:tcW w:w="2320" w:type="dxa"/>
            <w:vMerge/>
            <w:vAlign w:val="center"/>
          </w:tcPr>
          <w:p w14:paraId="4AB1E98C" w14:textId="77777777" w:rsidR="00960C16" w:rsidRDefault="00960C16"/>
        </w:tc>
        <w:tc>
          <w:tcPr>
            <w:tcW w:w="6112" w:type="dxa"/>
            <w:vAlign w:val="center"/>
          </w:tcPr>
          <w:p w14:paraId="26598218" w14:textId="77777777" w:rsidR="00960C16" w:rsidRDefault="00000000">
            <w:r>
              <w:t>风口位置合理，无短路</w:t>
            </w:r>
            <w:r>
              <w:t>/</w:t>
            </w:r>
            <w:r>
              <w:t>无污染</w:t>
            </w:r>
          </w:p>
        </w:tc>
      </w:tr>
      <w:tr w:rsidR="00960C16" w14:paraId="2D95E82A" w14:textId="77777777">
        <w:tc>
          <w:tcPr>
            <w:tcW w:w="2320" w:type="dxa"/>
            <w:vMerge/>
            <w:vAlign w:val="center"/>
          </w:tcPr>
          <w:p w14:paraId="0B49952D" w14:textId="77777777" w:rsidR="00960C16" w:rsidRDefault="00960C16"/>
        </w:tc>
        <w:tc>
          <w:tcPr>
            <w:tcW w:w="6112" w:type="dxa"/>
            <w:vAlign w:val="center"/>
          </w:tcPr>
          <w:p w14:paraId="20EC8ACF" w14:textId="77777777" w:rsidR="00960C16" w:rsidRDefault="00000000">
            <w:r>
              <w:t>排放位置合理，远离其他空间</w:t>
            </w:r>
            <w:r>
              <w:t>/</w:t>
            </w:r>
            <w:r>
              <w:t>室外人员活动区</w:t>
            </w:r>
          </w:p>
        </w:tc>
      </w:tr>
      <w:tr w:rsidR="00960C16" w14:paraId="77310D8D" w14:textId="77777777">
        <w:tc>
          <w:tcPr>
            <w:tcW w:w="2320" w:type="dxa"/>
            <w:vMerge w:val="restart"/>
            <w:vAlign w:val="center"/>
          </w:tcPr>
          <w:p w14:paraId="6AF8593D" w14:textId="77777777" w:rsidR="00960C16" w:rsidRDefault="00000000">
            <w:r>
              <w:t>地下车库</w:t>
            </w:r>
          </w:p>
        </w:tc>
        <w:tc>
          <w:tcPr>
            <w:tcW w:w="6112" w:type="dxa"/>
            <w:vAlign w:val="center"/>
          </w:tcPr>
          <w:p w14:paraId="54846C06" w14:textId="77777777" w:rsidR="00960C16" w:rsidRDefault="00000000">
            <w:r>
              <w:t>设置可关闭的门</w:t>
            </w:r>
          </w:p>
        </w:tc>
      </w:tr>
      <w:tr w:rsidR="00960C16" w14:paraId="66E65F25" w14:textId="77777777">
        <w:tc>
          <w:tcPr>
            <w:tcW w:w="2320" w:type="dxa"/>
            <w:vMerge/>
            <w:vAlign w:val="center"/>
          </w:tcPr>
          <w:p w14:paraId="2FE1BF3A" w14:textId="77777777" w:rsidR="00960C16" w:rsidRDefault="00960C16"/>
        </w:tc>
        <w:tc>
          <w:tcPr>
            <w:tcW w:w="6112" w:type="dxa"/>
            <w:vAlign w:val="center"/>
          </w:tcPr>
          <w:p w14:paraId="0271E838" w14:textId="77777777" w:rsidR="00960C16" w:rsidRDefault="00000000">
            <w:r>
              <w:t>设置负压机械排风</w:t>
            </w:r>
          </w:p>
        </w:tc>
      </w:tr>
      <w:tr w:rsidR="00960C16" w14:paraId="0B62D12D" w14:textId="77777777">
        <w:tc>
          <w:tcPr>
            <w:tcW w:w="2320" w:type="dxa"/>
            <w:vMerge/>
            <w:vAlign w:val="center"/>
          </w:tcPr>
          <w:p w14:paraId="2EDCEE21" w14:textId="77777777" w:rsidR="00960C16" w:rsidRDefault="00960C16"/>
        </w:tc>
        <w:tc>
          <w:tcPr>
            <w:tcW w:w="6112" w:type="dxa"/>
            <w:vAlign w:val="center"/>
          </w:tcPr>
          <w:p w14:paraId="6CA830BE" w14:textId="77777777" w:rsidR="00960C16" w:rsidRDefault="00000000">
            <w:r>
              <w:t>安装止回排气阀、放倒灌风帽</w:t>
            </w:r>
          </w:p>
        </w:tc>
      </w:tr>
      <w:tr w:rsidR="00960C16" w14:paraId="01FB5C6E" w14:textId="77777777">
        <w:tc>
          <w:tcPr>
            <w:tcW w:w="2320" w:type="dxa"/>
            <w:vMerge/>
            <w:vAlign w:val="center"/>
          </w:tcPr>
          <w:p w14:paraId="68FF7167" w14:textId="77777777" w:rsidR="00960C16" w:rsidRDefault="00960C16"/>
        </w:tc>
        <w:tc>
          <w:tcPr>
            <w:tcW w:w="6112" w:type="dxa"/>
            <w:vAlign w:val="center"/>
          </w:tcPr>
          <w:p w14:paraId="2AAE7641" w14:textId="77777777" w:rsidR="00960C16" w:rsidRDefault="00000000">
            <w:r>
              <w:t>风口位置合理，无短路</w:t>
            </w:r>
            <w:r>
              <w:t>/</w:t>
            </w:r>
            <w:r>
              <w:t>无污染</w:t>
            </w:r>
          </w:p>
        </w:tc>
      </w:tr>
      <w:tr w:rsidR="00960C16" w14:paraId="44E49A25" w14:textId="77777777">
        <w:tc>
          <w:tcPr>
            <w:tcW w:w="2320" w:type="dxa"/>
            <w:vMerge/>
            <w:vAlign w:val="center"/>
          </w:tcPr>
          <w:p w14:paraId="2315A002" w14:textId="77777777" w:rsidR="00960C16" w:rsidRDefault="00960C16"/>
        </w:tc>
        <w:tc>
          <w:tcPr>
            <w:tcW w:w="6112" w:type="dxa"/>
            <w:vAlign w:val="center"/>
          </w:tcPr>
          <w:p w14:paraId="0FA8417A" w14:textId="77777777" w:rsidR="00960C16" w:rsidRDefault="00000000">
            <w:r>
              <w:t>排风系统独立</w:t>
            </w:r>
          </w:p>
        </w:tc>
      </w:tr>
      <w:tr w:rsidR="00960C16" w14:paraId="01853B3D" w14:textId="77777777">
        <w:tc>
          <w:tcPr>
            <w:tcW w:w="2320" w:type="dxa"/>
            <w:vMerge/>
            <w:vAlign w:val="center"/>
          </w:tcPr>
          <w:p w14:paraId="10FA5975" w14:textId="77777777" w:rsidR="00960C16" w:rsidRDefault="00960C16"/>
        </w:tc>
        <w:tc>
          <w:tcPr>
            <w:tcW w:w="6112" w:type="dxa"/>
            <w:vAlign w:val="center"/>
          </w:tcPr>
          <w:p w14:paraId="6F469313" w14:textId="77777777" w:rsidR="00960C16" w:rsidRDefault="00000000">
            <w:r>
              <w:t>排放位置合理，远离其他空间</w:t>
            </w:r>
            <w:r>
              <w:t>/</w:t>
            </w:r>
            <w:r>
              <w:t>室外人员活动区</w:t>
            </w:r>
          </w:p>
        </w:tc>
      </w:tr>
      <w:tr w:rsidR="00960C16" w14:paraId="184A1645" w14:textId="77777777">
        <w:tc>
          <w:tcPr>
            <w:tcW w:w="2320" w:type="dxa"/>
            <w:vMerge w:val="restart"/>
            <w:vAlign w:val="center"/>
          </w:tcPr>
          <w:p w14:paraId="6F3E4609" w14:textId="77777777" w:rsidR="00960C16" w:rsidRDefault="00000000">
            <w:r>
              <w:t>垃圾房</w:t>
            </w:r>
          </w:p>
        </w:tc>
        <w:tc>
          <w:tcPr>
            <w:tcW w:w="6112" w:type="dxa"/>
            <w:vAlign w:val="center"/>
          </w:tcPr>
          <w:p w14:paraId="4311ADEC" w14:textId="77777777" w:rsidR="00960C16" w:rsidRDefault="00000000">
            <w:r>
              <w:t>设置可关闭的门</w:t>
            </w:r>
          </w:p>
        </w:tc>
      </w:tr>
      <w:tr w:rsidR="00960C16" w14:paraId="346335F5" w14:textId="77777777">
        <w:tc>
          <w:tcPr>
            <w:tcW w:w="2320" w:type="dxa"/>
            <w:vMerge/>
            <w:vAlign w:val="center"/>
          </w:tcPr>
          <w:p w14:paraId="6D451F3E" w14:textId="77777777" w:rsidR="00960C16" w:rsidRDefault="00960C16"/>
        </w:tc>
        <w:tc>
          <w:tcPr>
            <w:tcW w:w="6112" w:type="dxa"/>
            <w:vAlign w:val="center"/>
          </w:tcPr>
          <w:p w14:paraId="0FCC86FC" w14:textId="77777777" w:rsidR="00960C16" w:rsidRDefault="00000000">
            <w:r>
              <w:t>设置负压机械排风</w:t>
            </w:r>
          </w:p>
        </w:tc>
      </w:tr>
      <w:tr w:rsidR="00960C16" w14:paraId="065A728C" w14:textId="77777777">
        <w:tc>
          <w:tcPr>
            <w:tcW w:w="2320" w:type="dxa"/>
            <w:vMerge/>
            <w:vAlign w:val="center"/>
          </w:tcPr>
          <w:p w14:paraId="5D19CB9F" w14:textId="77777777" w:rsidR="00960C16" w:rsidRDefault="00960C16"/>
        </w:tc>
        <w:tc>
          <w:tcPr>
            <w:tcW w:w="6112" w:type="dxa"/>
            <w:vAlign w:val="center"/>
          </w:tcPr>
          <w:p w14:paraId="41A587E0" w14:textId="77777777" w:rsidR="00960C16" w:rsidRDefault="00000000">
            <w:r>
              <w:t>安装止回排气阀、放倒灌风帽</w:t>
            </w:r>
          </w:p>
        </w:tc>
      </w:tr>
      <w:tr w:rsidR="00960C16" w14:paraId="040628BE" w14:textId="77777777">
        <w:tc>
          <w:tcPr>
            <w:tcW w:w="2320" w:type="dxa"/>
            <w:vMerge/>
            <w:vAlign w:val="center"/>
          </w:tcPr>
          <w:p w14:paraId="56E913FD" w14:textId="77777777" w:rsidR="00960C16" w:rsidRDefault="00960C16"/>
        </w:tc>
        <w:tc>
          <w:tcPr>
            <w:tcW w:w="6112" w:type="dxa"/>
            <w:vAlign w:val="center"/>
          </w:tcPr>
          <w:p w14:paraId="46B0B46A" w14:textId="77777777" w:rsidR="00960C16" w:rsidRDefault="00000000">
            <w:r>
              <w:t>风口位置合理，无短路</w:t>
            </w:r>
            <w:r>
              <w:t>/</w:t>
            </w:r>
            <w:r>
              <w:t>无污染</w:t>
            </w:r>
          </w:p>
        </w:tc>
      </w:tr>
      <w:tr w:rsidR="00960C16" w14:paraId="7A4F7C1F" w14:textId="77777777">
        <w:tc>
          <w:tcPr>
            <w:tcW w:w="2320" w:type="dxa"/>
            <w:vMerge/>
            <w:vAlign w:val="center"/>
          </w:tcPr>
          <w:p w14:paraId="7B55B984" w14:textId="77777777" w:rsidR="00960C16" w:rsidRDefault="00960C16"/>
        </w:tc>
        <w:tc>
          <w:tcPr>
            <w:tcW w:w="6112" w:type="dxa"/>
            <w:vAlign w:val="center"/>
          </w:tcPr>
          <w:p w14:paraId="22BAFB82" w14:textId="77777777" w:rsidR="00960C16" w:rsidRDefault="00000000">
            <w:r>
              <w:t>排风系统独立</w:t>
            </w:r>
          </w:p>
        </w:tc>
      </w:tr>
      <w:tr w:rsidR="00960C16" w14:paraId="2151E271" w14:textId="77777777">
        <w:tc>
          <w:tcPr>
            <w:tcW w:w="2320" w:type="dxa"/>
            <w:vMerge/>
            <w:vAlign w:val="center"/>
          </w:tcPr>
          <w:p w14:paraId="56599F8E" w14:textId="77777777" w:rsidR="00960C16" w:rsidRDefault="00960C16"/>
        </w:tc>
        <w:tc>
          <w:tcPr>
            <w:tcW w:w="6112" w:type="dxa"/>
            <w:vAlign w:val="center"/>
          </w:tcPr>
          <w:p w14:paraId="474AF2D0" w14:textId="77777777" w:rsidR="00960C16" w:rsidRDefault="00000000">
            <w:r>
              <w:t>排放位置合理，远离其他空间</w:t>
            </w:r>
            <w:r>
              <w:t>/</w:t>
            </w:r>
            <w:r>
              <w:t>室外人员活动区</w:t>
            </w:r>
          </w:p>
        </w:tc>
      </w:tr>
    </w:tbl>
    <w:p w14:paraId="5D68CA76" w14:textId="77777777" w:rsidR="00960C16" w:rsidRDefault="00960C16">
      <w:pPr>
        <w:pStyle w:val="a0"/>
        <w:ind w:firstLine="420"/>
        <w:rPr>
          <w:rFonts w:ascii="微软雅黑" w:eastAsia="微软雅黑" w:hAnsi="微软雅黑" w:hint="eastAsia"/>
          <w:lang w:val="en-US"/>
        </w:rPr>
      </w:pPr>
      <w:bookmarkStart w:id="49" w:name="技术措施"/>
      <w:bookmarkEnd w:id="49"/>
    </w:p>
    <w:p w14:paraId="182C00AA" w14:textId="77777777" w:rsidR="00960C16" w:rsidRDefault="00000000">
      <w:pPr>
        <w:pStyle w:val="1"/>
        <w:rPr>
          <w:rFonts w:ascii="微软雅黑" w:eastAsia="微软雅黑" w:hAnsi="微软雅黑" w:hint="eastAsia"/>
        </w:rPr>
      </w:pPr>
      <w:bookmarkStart w:id="50" w:name="_Toc58243672"/>
      <w:bookmarkStart w:id="51" w:name="_Toc50050017"/>
      <w:bookmarkStart w:id="52" w:name="_Toc15676"/>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6B222D88" w14:textId="77777777" w:rsidR="00960C16"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1939A7F4" w14:textId="77777777" w:rsidR="00960C16" w:rsidRDefault="00000000">
      <w:pPr>
        <w:pStyle w:val="2"/>
        <w:rPr>
          <w:rFonts w:ascii="微软雅黑" w:eastAsia="微软雅黑" w:hAnsi="微软雅黑" w:hint="eastAsia"/>
        </w:rPr>
      </w:pPr>
      <w:bookmarkStart w:id="53" w:name="_Toc50050018"/>
      <w:bookmarkStart w:id="54" w:name="_Toc58243673"/>
      <w:bookmarkStart w:id="55" w:name="_Toc9201"/>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53ED04B2" w14:textId="77777777" w:rsidR="00960C16" w:rsidRDefault="00000000">
      <w:pPr>
        <w:pStyle w:val="3"/>
        <w:rPr>
          <w:rFonts w:ascii="微软雅黑" w:eastAsia="微软雅黑" w:hAnsi="微软雅黑" w:hint="eastAsia"/>
        </w:rPr>
      </w:pPr>
      <w:bookmarkStart w:id="56" w:name="_Toc50050019"/>
      <w:bookmarkStart w:id="57" w:name="_Toc58243674"/>
      <w:bookmarkStart w:id="58" w:name="_Toc452108765"/>
      <w:bookmarkStart w:id="59" w:name="_Toc451698937"/>
      <w:r>
        <w:rPr>
          <w:rFonts w:ascii="微软雅黑" w:eastAsia="微软雅黑" w:hAnsi="微软雅黑" w:hint="eastAsia"/>
        </w:rPr>
        <w:t>湍流模型</w:t>
      </w:r>
      <w:bookmarkEnd w:id="56"/>
      <w:bookmarkEnd w:id="57"/>
    </w:p>
    <w:p w14:paraId="46D9FE53" w14:textId="77777777" w:rsidR="00960C16" w:rsidRDefault="00000000">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3FE91F1" w14:textId="77777777" w:rsidR="00960C16"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960C16" w14:paraId="26BEA0D6"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8319195" w14:textId="77777777" w:rsidR="00960C16"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0AAE276" w14:textId="77777777" w:rsidR="00960C16"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960C16" w14:paraId="4BBEFC11" w14:textId="77777777">
        <w:trPr>
          <w:trHeight w:val="447"/>
        </w:trPr>
        <w:tc>
          <w:tcPr>
            <w:tcW w:w="2000" w:type="dxa"/>
            <w:tcBorders>
              <w:top w:val="nil"/>
              <w:left w:val="single" w:sz="4" w:space="0" w:color="auto"/>
              <w:bottom w:val="single" w:sz="4" w:space="0" w:color="auto"/>
              <w:right w:val="single" w:sz="4" w:space="0" w:color="auto"/>
            </w:tcBorders>
            <w:vAlign w:val="center"/>
          </w:tcPr>
          <w:p w14:paraId="7A2CEEA8" w14:textId="77777777" w:rsidR="00960C16"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28CC96B9" w14:textId="77777777" w:rsidR="00960C16"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960C16" w14:paraId="17A63823" w14:textId="77777777">
        <w:trPr>
          <w:trHeight w:val="855"/>
        </w:trPr>
        <w:tc>
          <w:tcPr>
            <w:tcW w:w="2000" w:type="dxa"/>
            <w:tcBorders>
              <w:top w:val="nil"/>
              <w:left w:val="single" w:sz="4" w:space="0" w:color="auto"/>
              <w:bottom w:val="single" w:sz="4" w:space="0" w:color="auto"/>
              <w:right w:val="single" w:sz="4" w:space="0" w:color="auto"/>
            </w:tcBorders>
            <w:vAlign w:val="center"/>
          </w:tcPr>
          <w:p w14:paraId="78D8EF3D" w14:textId="77777777" w:rsidR="00960C16"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55EF9E9" w14:textId="77777777" w:rsidR="00960C16"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960C16" w14:paraId="1F2B9760" w14:textId="77777777">
        <w:trPr>
          <w:trHeight w:val="570"/>
        </w:trPr>
        <w:tc>
          <w:tcPr>
            <w:tcW w:w="2000" w:type="dxa"/>
            <w:tcBorders>
              <w:top w:val="nil"/>
              <w:left w:val="single" w:sz="4" w:space="0" w:color="auto"/>
              <w:bottom w:val="single" w:sz="4" w:space="0" w:color="auto"/>
              <w:right w:val="single" w:sz="4" w:space="0" w:color="auto"/>
            </w:tcBorders>
            <w:vAlign w:val="center"/>
          </w:tcPr>
          <w:p w14:paraId="5EC45E0C" w14:textId="77777777" w:rsidR="00960C16"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2E58C934" w14:textId="77777777" w:rsidR="00960C16"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665AFC4A" w14:textId="77777777" w:rsidR="00960C16" w:rsidRDefault="00000000">
      <w:pPr>
        <w:pStyle w:val="3"/>
        <w:tabs>
          <w:tab w:val="left" w:pos="360"/>
        </w:tabs>
        <w:ind w:left="0" w:firstLine="0"/>
        <w:rPr>
          <w:rFonts w:ascii="微软雅黑" w:eastAsia="微软雅黑" w:hAnsi="微软雅黑" w:hint="eastAsia"/>
        </w:rPr>
      </w:pPr>
      <w:bookmarkStart w:id="60" w:name="_Toc50050020"/>
      <w:bookmarkStart w:id="61" w:name="_Toc8151"/>
      <w:bookmarkStart w:id="62" w:name="_Toc451698938"/>
      <w:bookmarkStart w:id="63" w:name="_Toc58243675"/>
      <w:bookmarkStart w:id="64" w:name="_Toc452108766"/>
      <w:r>
        <w:rPr>
          <w:rFonts w:ascii="微软雅黑" w:eastAsia="微软雅黑" w:hAnsi="微软雅黑" w:hint="eastAsia"/>
        </w:rPr>
        <w:lastRenderedPageBreak/>
        <w:t>边界条件</w:t>
      </w:r>
      <w:bookmarkEnd w:id="60"/>
      <w:bookmarkEnd w:id="61"/>
      <w:bookmarkEnd w:id="62"/>
      <w:bookmarkEnd w:id="63"/>
      <w:bookmarkEnd w:id="64"/>
    </w:p>
    <w:p w14:paraId="4B8D887C" w14:textId="77777777" w:rsidR="00960C16"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0FB9E294" w14:textId="77777777" w:rsidR="00960C16"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6935FFF6" w14:textId="77777777" w:rsidR="00960C16" w:rsidRDefault="00000000">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57A9630C" w14:textId="77777777" w:rsidR="00960C16"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1849A5AB" w14:textId="77777777" w:rsidR="00960C16"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5C655095" w14:textId="77777777" w:rsidR="00960C16"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35D15E90" w14:textId="77777777" w:rsidR="00960C16"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3C258C82" w14:textId="77777777" w:rsidR="00960C16"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960C16" w14:paraId="65B618BA"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78C3B09" w14:textId="77777777" w:rsidR="00960C16" w:rsidRDefault="00000000">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29C179A6" w14:textId="77777777" w:rsidR="00960C16" w:rsidRDefault="00000000">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7E64A3AD" w14:textId="77777777" w:rsidR="00960C16"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75E823E6" w14:textId="77777777" w:rsidR="00960C16"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960C16" w14:paraId="3C67B7A2" w14:textId="77777777">
        <w:tc>
          <w:tcPr>
            <w:tcW w:w="1170" w:type="dxa"/>
            <w:tcBorders>
              <w:top w:val="single" w:sz="6" w:space="0" w:color="auto"/>
              <w:left w:val="single" w:sz="4" w:space="0" w:color="auto"/>
              <w:bottom w:val="single" w:sz="6" w:space="0" w:color="auto"/>
              <w:right w:val="single" w:sz="6" w:space="0" w:color="auto"/>
            </w:tcBorders>
            <w:vAlign w:val="center"/>
          </w:tcPr>
          <w:p w14:paraId="15DF803F" w14:textId="77777777" w:rsidR="00960C16"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3A47C136" w14:textId="77777777" w:rsidR="00960C16" w:rsidRDefault="00000000">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6DCC03AA" w14:textId="77777777" w:rsidR="00960C16" w:rsidRDefault="00000000">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46B582CC" w14:textId="77777777" w:rsidR="00960C16"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960C16" w14:paraId="11E52E49" w14:textId="77777777">
        <w:tc>
          <w:tcPr>
            <w:tcW w:w="1170" w:type="dxa"/>
            <w:tcBorders>
              <w:top w:val="single" w:sz="6" w:space="0" w:color="auto"/>
              <w:left w:val="single" w:sz="4" w:space="0" w:color="auto"/>
              <w:bottom w:val="single" w:sz="6" w:space="0" w:color="auto"/>
              <w:right w:val="single" w:sz="6" w:space="0" w:color="auto"/>
            </w:tcBorders>
            <w:vAlign w:val="center"/>
          </w:tcPr>
          <w:p w14:paraId="71FC8E6D" w14:textId="77777777" w:rsidR="00960C16"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0F0DDDE"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37C4146" w14:textId="77777777" w:rsidR="00960C16"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0E0FA0A"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960C16" w14:paraId="1DFB48B4" w14:textId="77777777">
        <w:tc>
          <w:tcPr>
            <w:tcW w:w="1170" w:type="dxa"/>
            <w:tcBorders>
              <w:top w:val="single" w:sz="6" w:space="0" w:color="auto"/>
              <w:left w:val="single" w:sz="4" w:space="0" w:color="auto"/>
              <w:bottom w:val="single" w:sz="6" w:space="0" w:color="auto"/>
              <w:right w:val="single" w:sz="6" w:space="0" w:color="auto"/>
            </w:tcBorders>
            <w:vAlign w:val="center"/>
          </w:tcPr>
          <w:p w14:paraId="202D5DD2" w14:textId="77777777" w:rsidR="00960C16"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774F6B7"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D299184" w14:textId="77777777" w:rsidR="00960C16"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EC02FEC"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960C16" w14:paraId="1AB16A70" w14:textId="77777777">
        <w:tc>
          <w:tcPr>
            <w:tcW w:w="1170" w:type="dxa"/>
            <w:tcBorders>
              <w:top w:val="single" w:sz="6" w:space="0" w:color="auto"/>
              <w:left w:val="single" w:sz="4" w:space="0" w:color="auto"/>
              <w:bottom w:val="single" w:sz="6" w:space="0" w:color="auto"/>
              <w:right w:val="single" w:sz="6" w:space="0" w:color="auto"/>
            </w:tcBorders>
            <w:vAlign w:val="center"/>
          </w:tcPr>
          <w:p w14:paraId="4C20DE4F" w14:textId="77777777" w:rsidR="00960C16"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3FD4A07"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70DB367" w14:textId="77777777" w:rsidR="00960C16"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3A84D7B"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960C16" w14:paraId="3F639058" w14:textId="77777777">
        <w:tc>
          <w:tcPr>
            <w:tcW w:w="1170" w:type="dxa"/>
            <w:tcBorders>
              <w:top w:val="single" w:sz="6" w:space="0" w:color="auto"/>
              <w:left w:val="single" w:sz="4" w:space="0" w:color="auto"/>
              <w:bottom w:val="single" w:sz="6" w:space="0" w:color="auto"/>
              <w:right w:val="single" w:sz="6" w:space="0" w:color="auto"/>
            </w:tcBorders>
            <w:vAlign w:val="center"/>
          </w:tcPr>
          <w:p w14:paraId="234CFCD1" w14:textId="77777777" w:rsidR="00960C16"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B8BA542"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74FABD2" w14:textId="77777777" w:rsidR="00960C16"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67F5EC5"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960C16" w14:paraId="0178FEA1" w14:textId="77777777">
        <w:tc>
          <w:tcPr>
            <w:tcW w:w="1170" w:type="dxa"/>
            <w:tcBorders>
              <w:top w:val="single" w:sz="6" w:space="0" w:color="auto"/>
              <w:left w:val="single" w:sz="4" w:space="0" w:color="auto"/>
              <w:bottom w:val="single" w:sz="6" w:space="0" w:color="auto"/>
              <w:right w:val="single" w:sz="6" w:space="0" w:color="auto"/>
            </w:tcBorders>
            <w:vAlign w:val="center"/>
          </w:tcPr>
          <w:p w14:paraId="69A56592" w14:textId="77777777" w:rsidR="00960C16"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09367792"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995D43D" w14:textId="77777777" w:rsidR="00960C16"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3FBE47A"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960C16" w14:paraId="5C5C4B69" w14:textId="77777777">
        <w:tc>
          <w:tcPr>
            <w:tcW w:w="1170" w:type="dxa"/>
            <w:tcBorders>
              <w:top w:val="single" w:sz="6" w:space="0" w:color="auto"/>
              <w:left w:val="single" w:sz="4" w:space="0" w:color="auto"/>
              <w:bottom w:val="single" w:sz="4" w:space="0" w:color="auto"/>
              <w:right w:val="single" w:sz="6" w:space="0" w:color="auto"/>
            </w:tcBorders>
            <w:vAlign w:val="center"/>
          </w:tcPr>
          <w:p w14:paraId="19CD25F5" w14:textId="77777777" w:rsidR="00960C16"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6E35D5B5"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225484D1" w14:textId="77777777" w:rsidR="00960C16"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1F781221" w14:textId="77777777" w:rsidR="00960C16"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5BC5E9AA" w14:textId="77777777" w:rsidR="00960C16" w:rsidRDefault="00000000">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984"/>
        <w:gridCol w:w="1961"/>
        <w:gridCol w:w="2069"/>
      </w:tblGrid>
      <w:tr w:rsidR="00960C16" w14:paraId="6973547A" w14:textId="77777777">
        <w:tc>
          <w:tcPr>
            <w:tcW w:w="2510" w:type="dxa"/>
            <w:vAlign w:val="center"/>
          </w:tcPr>
          <w:p w14:paraId="52A1F586" w14:textId="77777777" w:rsidR="00960C16"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2A54FC8F" w14:textId="77777777" w:rsidR="00960C16"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1969BC7D" w14:textId="77777777" w:rsidR="00960C1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0870C647" w14:textId="77777777" w:rsidR="00960C16"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960C16" w14:paraId="26EECFE5" w14:textId="77777777">
        <w:tc>
          <w:tcPr>
            <w:tcW w:w="2130" w:type="dxa"/>
            <w:vAlign w:val="center"/>
          </w:tcPr>
          <w:p w14:paraId="087CBF7D" w14:textId="77777777" w:rsidR="00960C1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34CAD8DB" w14:textId="77777777" w:rsidR="00960C1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64EE171C" w14:textId="77777777" w:rsidR="00960C1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1CF966F0" w14:textId="77777777" w:rsidR="00960C1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960C16" w14:paraId="115AC763" w14:textId="77777777">
        <w:tc>
          <w:tcPr>
            <w:tcW w:w="2130" w:type="dxa"/>
            <w:vAlign w:val="center"/>
          </w:tcPr>
          <w:p w14:paraId="32AA3B57" w14:textId="77777777" w:rsidR="00960C1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47B34675" w14:textId="77777777" w:rsidR="00960C16"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43A2C5C7" w14:textId="77777777" w:rsidR="00960C16" w:rsidRDefault="00960C16">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568A43E0" w14:textId="77777777" w:rsidR="00960C16" w:rsidRDefault="00960C16">
            <w:pPr>
              <w:pStyle w:val="a0"/>
              <w:spacing w:line="240" w:lineRule="atLeast"/>
              <w:ind w:firstLineChars="0" w:firstLine="0"/>
              <w:jc w:val="left"/>
              <w:rPr>
                <w:rFonts w:ascii="微软雅黑" w:eastAsia="微软雅黑" w:hAnsi="微软雅黑" w:hint="eastAsia"/>
                <w:sz w:val="18"/>
                <w:szCs w:val="18"/>
                <w:lang w:val="en-US"/>
              </w:rPr>
            </w:pPr>
          </w:p>
        </w:tc>
      </w:tr>
      <w:tr w:rsidR="00960C16" w14:paraId="2A7D2F84" w14:textId="77777777">
        <w:tc>
          <w:tcPr>
            <w:tcW w:w="8522" w:type="dxa"/>
            <w:gridSpan w:val="4"/>
            <w:vAlign w:val="center"/>
          </w:tcPr>
          <w:p w14:paraId="629FE0BA" w14:textId="77777777" w:rsidR="00960C16"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960C16" w14:paraId="234B0B10" w14:textId="77777777">
        <w:tc>
          <w:tcPr>
            <w:tcW w:w="8522" w:type="dxa"/>
            <w:gridSpan w:val="4"/>
            <w:vAlign w:val="center"/>
          </w:tcPr>
          <w:p w14:paraId="1F949CAB" w14:textId="77777777" w:rsidR="00960C16"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960C16" w14:paraId="02A77A47" w14:textId="77777777">
        <w:tc>
          <w:tcPr>
            <w:tcW w:w="8522" w:type="dxa"/>
            <w:gridSpan w:val="4"/>
            <w:vAlign w:val="center"/>
          </w:tcPr>
          <w:p w14:paraId="10F42E78" w14:textId="77777777" w:rsidR="00960C16"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6E0AB09C" w14:textId="77777777" w:rsidR="00960C16" w:rsidRDefault="00960C16">
      <w:pPr>
        <w:pStyle w:val="a0"/>
        <w:ind w:firstLineChars="250" w:firstLine="525"/>
        <w:rPr>
          <w:rFonts w:ascii="微软雅黑" w:eastAsia="微软雅黑" w:hAnsi="微软雅黑" w:hint="eastAsia"/>
          <w:lang w:val="en-US"/>
        </w:rPr>
      </w:pPr>
    </w:p>
    <w:p w14:paraId="2B264111" w14:textId="77777777" w:rsidR="00960C16"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759B0569" w14:textId="77777777" w:rsidR="00960C16"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572B7DFC" w14:textId="77777777" w:rsidR="00960C16" w:rsidRDefault="00000000">
      <w:pPr>
        <w:pStyle w:val="1"/>
        <w:rPr>
          <w:rFonts w:ascii="微软雅黑" w:eastAsia="微软雅黑" w:hAnsi="微软雅黑" w:hint="eastAsia"/>
        </w:rPr>
      </w:pPr>
      <w:bookmarkStart w:id="72" w:name="_Toc50050022"/>
      <w:bookmarkStart w:id="73" w:name="_Toc452108768"/>
      <w:bookmarkStart w:id="74" w:name="_Toc3745"/>
      <w:bookmarkStart w:id="75" w:name="_Toc58243677"/>
      <w:bookmarkStart w:id="76" w:name="_Toc15608"/>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3A8D1BAB" w14:textId="77777777" w:rsidR="00960C16" w:rsidRDefault="00000000">
      <w:pPr>
        <w:pStyle w:val="2"/>
        <w:rPr>
          <w:rFonts w:ascii="微软雅黑" w:eastAsia="微软雅黑" w:hAnsi="微软雅黑" w:hint="eastAsia"/>
        </w:rPr>
      </w:pPr>
      <w:bookmarkStart w:id="77" w:name="_Toc58243678"/>
      <w:bookmarkStart w:id="78" w:name="_Toc50050023"/>
      <w:bookmarkStart w:id="79" w:name="_Toc16863"/>
      <w:r>
        <w:rPr>
          <w:rFonts w:ascii="微软雅黑" w:eastAsia="微软雅黑" w:hAnsi="微软雅黑" w:hint="eastAsia"/>
        </w:rPr>
        <w:t>室内速度场分布</w:t>
      </w:r>
      <w:bookmarkEnd w:id="77"/>
      <w:bookmarkEnd w:id="78"/>
      <w:bookmarkEnd w:id="79"/>
    </w:p>
    <w:p w14:paraId="526B30E8" w14:textId="77777777" w:rsidR="00960C16" w:rsidRDefault="00000000">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23711099" wp14:editId="43967DF2">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rPr>
          <w:noProof/>
        </w:rPr>
        <w:drawing>
          <wp:inline distT="0" distB="0" distL="0" distR="0" wp14:anchorId="7F6A87E0" wp14:editId="34EB89D9">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B140BD8" wp14:editId="5B173848">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rPr>
          <w:noProof/>
        </w:rPr>
        <w:drawing>
          <wp:inline distT="0" distB="0" distL="0" distR="0" wp14:anchorId="24D701B1" wp14:editId="6768AD7A">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5D41AC8" wp14:editId="25142EFE">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rPr>
          <w:noProof/>
        </w:rPr>
        <w:drawing>
          <wp:inline distT="0" distB="0" distL="0" distR="0" wp14:anchorId="125B92EE" wp14:editId="5E2060F8">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B34DFE4" wp14:editId="567DE07B">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rPr>
          <w:noProof/>
        </w:rPr>
        <w:drawing>
          <wp:inline distT="0" distB="0" distL="0" distR="0" wp14:anchorId="3619A06E" wp14:editId="102C7C52">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5AA1FE5" wp14:editId="3A966052">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rPr>
          <w:noProof/>
        </w:rPr>
        <w:drawing>
          <wp:inline distT="0" distB="0" distL="0" distR="0" wp14:anchorId="35F9F23F" wp14:editId="50CF272A">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7540208D" w14:textId="77777777" w:rsidR="00960C16" w:rsidRDefault="00000000">
      <w:pPr>
        <w:pStyle w:val="lj"/>
        <w:ind w:firstLine="360"/>
        <w:jc w:val="center"/>
        <w:rPr>
          <w:rFonts w:ascii="微软雅黑" w:eastAsia="微软雅黑" w:hAnsi="微软雅黑" w:hint="eastAsia"/>
          <w:color w:val="auto"/>
          <w:sz w:val="18"/>
          <w:szCs w:val="18"/>
        </w:rPr>
      </w:pPr>
      <w:bookmarkStart w:id="81" w:name="_Toc58243679"/>
      <w:bookmarkStart w:id="82" w:name="_Toc50050024"/>
      <w:bookmarkEnd w:id="80"/>
      <w:r>
        <w:rPr>
          <w:rFonts w:ascii="微软雅黑" w:eastAsia="微软雅黑" w:hAnsi="微软雅黑"/>
          <w:color w:val="auto"/>
          <w:sz w:val="18"/>
          <w:szCs w:val="18"/>
        </w:rPr>
        <w:t>图6-1 室内速度分布</w:t>
      </w:r>
    </w:p>
    <w:p w14:paraId="382DAD1F" w14:textId="77777777" w:rsidR="00960C16" w:rsidRDefault="00000000">
      <w:pPr>
        <w:pStyle w:val="2"/>
        <w:rPr>
          <w:rFonts w:ascii="微软雅黑" w:eastAsia="微软雅黑" w:hAnsi="微软雅黑" w:hint="eastAsia"/>
        </w:rPr>
      </w:pPr>
      <w:bookmarkStart w:id="83" w:name="_Toc23785"/>
      <w:r>
        <w:rPr>
          <w:rFonts w:ascii="微软雅黑" w:eastAsia="微软雅黑" w:hAnsi="微软雅黑" w:hint="eastAsia"/>
        </w:rPr>
        <w:lastRenderedPageBreak/>
        <w:t>室内风速矢量图</w:t>
      </w:r>
      <w:bookmarkEnd w:id="81"/>
      <w:bookmarkEnd w:id="82"/>
      <w:bookmarkEnd w:id="83"/>
    </w:p>
    <w:p w14:paraId="4B574751" w14:textId="77777777" w:rsidR="00960C16" w:rsidRDefault="00000000">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361E4CA7" wp14:editId="436F66B4">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rPr>
          <w:noProof/>
        </w:rPr>
        <w:drawing>
          <wp:inline distT="0" distB="0" distL="0" distR="0" wp14:anchorId="23C3DE89" wp14:editId="2C3CEAC3">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8070F23" wp14:editId="01DC7275">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rPr>
          <w:noProof/>
        </w:rPr>
        <w:drawing>
          <wp:inline distT="0" distB="0" distL="0" distR="0" wp14:anchorId="011FA396" wp14:editId="35D363FF">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9B00873" wp14:editId="4140C9D7">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rPr>
          <w:noProof/>
        </w:rPr>
        <w:drawing>
          <wp:inline distT="0" distB="0" distL="0" distR="0" wp14:anchorId="6D8C216F" wp14:editId="33EB817B">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CD323B9" wp14:editId="7B0E5A74">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rPr>
          <w:noProof/>
        </w:rPr>
        <w:drawing>
          <wp:inline distT="0" distB="0" distL="0" distR="0" wp14:anchorId="70B103DB" wp14:editId="51EDE22B">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E0A5DF8" wp14:editId="5EC3BE78">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rPr>
          <w:noProof/>
        </w:rPr>
        <w:drawing>
          <wp:inline distT="0" distB="0" distL="0" distR="0" wp14:anchorId="166EF775" wp14:editId="3A1812A1">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p>
    <w:p w14:paraId="6E57CC15" w14:textId="77777777" w:rsidR="00960C16" w:rsidRDefault="00000000">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393D43C8" w14:textId="77777777" w:rsidR="00960C16" w:rsidRDefault="00000000">
      <w:pPr>
        <w:pStyle w:val="2"/>
        <w:rPr>
          <w:rFonts w:ascii="微软雅黑" w:eastAsia="微软雅黑" w:hAnsi="微软雅黑" w:hint="eastAsia"/>
        </w:rPr>
      </w:pPr>
      <w:bookmarkStart w:id="87" w:name="_Toc377"/>
      <w:r>
        <w:rPr>
          <w:rFonts w:ascii="微软雅黑" w:eastAsia="微软雅黑" w:hAnsi="微软雅黑" w:hint="eastAsia"/>
        </w:rPr>
        <w:lastRenderedPageBreak/>
        <w:t>流线图</w:t>
      </w:r>
      <w:bookmarkEnd w:id="87"/>
    </w:p>
    <w:p w14:paraId="7E5E16C2" w14:textId="77777777" w:rsidR="00960C16" w:rsidRDefault="00000000">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488F7D22" wp14:editId="43C0689A">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rPr>
          <w:noProof/>
        </w:rPr>
        <w:drawing>
          <wp:inline distT="0" distB="0" distL="0" distR="0" wp14:anchorId="4779C153" wp14:editId="24FA5DC7">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3EC5FDA" wp14:editId="0E260FC1">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rPr>
          <w:noProof/>
        </w:rPr>
        <w:drawing>
          <wp:inline distT="0" distB="0" distL="0" distR="0" wp14:anchorId="6537259E" wp14:editId="0FAB1BAF">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251B0A9" wp14:editId="02F3240E">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rPr>
          <w:noProof/>
        </w:rPr>
        <w:drawing>
          <wp:inline distT="0" distB="0" distL="0" distR="0" wp14:anchorId="44BAECB3" wp14:editId="52177109">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8584739" wp14:editId="1DB1578F">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rPr>
          <w:noProof/>
        </w:rPr>
        <w:drawing>
          <wp:inline distT="0" distB="0" distL="0" distR="0" wp14:anchorId="3778DA79" wp14:editId="32621F69">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95BD59C" wp14:editId="531EB30A">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rPr>
          <w:noProof/>
        </w:rPr>
        <w:drawing>
          <wp:inline distT="0" distB="0" distL="0" distR="0" wp14:anchorId="5BC759BA" wp14:editId="09CA1F46">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7A9C1F23" w14:textId="77777777" w:rsidR="00960C16" w:rsidRDefault="00000000">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52637BEC" w14:textId="77777777" w:rsidR="00960C16" w:rsidRDefault="00000000">
      <w:pPr>
        <w:pStyle w:val="1"/>
        <w:rPr>
          <w:rFonts w:ascii="微软雅黑" w:eastAsia="微软雅黑" w:hAnsi="微软雅黑" w:hint="eastAsia"/>
        </w:rPr>
      </w:pPr>
      <w:bookmarkStart w:id="89" w:name="_Toc6633"/>
      <w:r>
        <w:rPr>
          <w:rFonts w:ascii="微软雅黑" w:eastAsia="微软雅黑" w:hAnsi="微软雅黑" w:hint="eastAsia"/>
        </w:rPr>
        <w:lastRenderedPageBreak/>
        <w:t>结论</w:t>
      </w:r>
      <w:bookmarkEnd w:id="85"/>
      <w:bookmarkEnd w:id="86"/>
      <w:bookmarkEnd w:id="89"/>
    </w:p>
    <w:p w14:paraId="4D95F077" w14:textId="77777777" w:rsidR="00960C16"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0C36D602" w14:textId="77777777" w:rsidR="00960C16" w:rsidRDefault="00960C16">
      <w:pPr>
        <w:spacing w:line="240" w:lineRule="auto"/>
        <w:rPr>
          <w:rFonts w:ascii="微软雅黑" w:eastAsia="微软雅黑" w:hAnsi="微软雅黑" w:hint="eastAsia"/>
          <w:sz w:val="24"/>
          <w:szCs w:val="24"/>
          <w:lang w:val="en-US"/>
        </w:rPr>
      </w:pPr>
    </w:p>
    <w:sectPr w:rsidR="00960C16">
      <w:headerReference w:type="default" r:id="rId46"/>
      <w:footerReference w:type="default" r:id="rId47"/>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46A2F" w14:textId="77777777" w:rsidR="0088532D" w:rsidRDefault="0088532D">
      <w:pPr>
        <w:spacing w:line="240" w:lineRule="auto"/>
      </w:pPr>
      <w:r>
        <w:separator/>
      </w:r>
    </w:p>
  </w:endnote>
  <w:endnote w:type="continuationSeparator" w:id="0">
    <w:p w14:paraId="157CC12A" w14:textId="77777777" w:rsidR="0088532D" w:rsidRDefault="008853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960C16" w14:paraId="2625003F" w14:textId="77777777">
      <w:tc>
        <w:tcPr>
          <w:tcW w:w="2840" w:type="dxa"/>
        </w:tcPr>
        <w:p w14:paraId="789B9D9C" w14:textId="77777777" w:rsidR="00960C16" w:rsidRDefault="00960C16">
          <w:pPr>
            <w:pStyle w:val="af"/>
            <w:rPr>
              <w:sz w:val="20"/>
              <w:szCs w:val="21"/>
            </w:rPr>
          </w:pPr>
        </w:p>
      </w:tc>
      <w:tc>
        <w:tcPr>
          <w:tcW w:w="2841" w:type="dxa"/>
        </w:tcPr>
        <w:p w14:paraId="04FA6814" w14:textId="77777777" w:rsidR="00960C16" w:rsidRDefault="00000000">
          <w:pPr>
            <w:pStyle w:val="af"/>
            <w:jc w:val="center"/>
            <w:rPr>
              <w:sz w:val="20"/>
              <w:szCs w:val="21"/>
            </w:rPr>
          </w:pPr>
          <w:sdt>
            <w:sdtPr>
              <w:rPr>
                <w:sz w:val="20"/>
              </w:rPr>
              <w:id w:val="-1216345231"/>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5778B3A" w14:textId="77777777" w:rsidR="00960C16" w:rsidRDefault="00960C16">
          <w:pPr>
            <w:pStyle w:val="af"/>
            <w:jc w:val="right"/>
            <w:rPr>
              <w:sz w:val="20"/>
              <w:szCs w:val="21"/>
            </w:rPr>
          </w:pPr>
        </w:p>
      </w:tc>
    </w:tr>
  </w:tbl>
  <w:p w14:paraId="748731FF" w14:textId="77777777" w:rsidR="00960C16" w:rsidRDefault="00960C16">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0AFE" w14:textId="77777777" w:rsidR="00960C16" w:rsidRDefault="00960C16">
    <w:pPr>
      <w:pStyle w:val="af"/>
      <w:jc w:val="center"/>
      <w:rPr>
        <w:rFonts w:asciiTheme="minorEastAsia" w:eastAsiaTheme="minorEastAsia" w:hAnsiTheme="minorEastAsia" w:hint="eastAsia"/>
        <w:szCs w:val="21"/>
      </w:rPr>
    </w:pPr>
  </w:p>
  <w:p w14:paraId="5E219E52" w14:textId="77777777" w:rsidR="00960C16" w:rsidRDefault="00960C16">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2782"/>
      <w:gridCol w:w="2762"/>
    </w:tblGrid>
    <w:tr w:rsidR="00960C16" w14:paraId="6ACA5B08" w14:textId="77777777">
      <w:tc>
        <w:tcPr>
          <w:tcW w:w="3060" w:type="dxa"/>
        </w:tcPr>
        <w:p w14:paraId="09CC0B45" w14:textId="77777777" w:rsidR="00960C16" w:rsidRDefault="00960C16">
          <w:pPr>
            <w:pStyle w:val="af"/>
            <w:rPr>
              <w:rFonts w:ascii="微软雅黑" w:eastAsia="微软雅黑" w:hAnsi="微软雅黑" w:hint="eastAsia"/>
              <w:sz w:val="20"/>
              <w:szCs w:val="21"/>
            </w:rPr>
          </w:pPr>
        </w:p>
      </w:tc>
      <w:tc>
        <w:tcPr>
          <w:tcW w:w="3060" w:type="dxa"/>
        </w:tcPr>
        <w:p w14:paraId="73D908F1" w14:textId="77777777" w:rsidR="00960C16" w:rsidRDefault="00000000">
          <w:pPr>
            <w:pStyle w:val="af"/>
            <w:jc w:val="center"/>
            <w:rPr>
              <w:rFonts w:ascii="微软雅黑" w:eastAsia="微软雅黑" w:hAnsi="微软雅黑" w:hint="eastAsia"/>
              <w:sz w:val="20"/>
              <w:szCs w:val="21"/>
            </w:rPr>
          </w:pPr>
          <w:sdt>
            <w:sdtPr>
              <w:rPr>
                <w:rFonts w:ascii="微软雅黑" w:eastAsia="微软雅黑" w:hAnsi="微软雅黑"/>
                <w:sz w:val="20"/>
              </w:rPr>
              <w:id w:val="-1692218073"/>
            </w:sdtPr>
            <w:sdtEndPr>
              <w:rPr>
                <w:szCs w:val="21"/>
              </w:rPr>
            </w:sdtEndPr>
            <w:sdtContent>
              <w:r>
                <w:rPr>
                  <w:rFonts w:ascii="微软雅黑" w:eastAsia="微软雅黑" w:hAnsi="微软雅黑" w:hint="eastAsia"/>
                  <w:sz w:val="20"/>
                </w:rPr>
                <w:t>第</w:t>
              </w:r>
              <w:r>
                <w:rPr>
                  <w:rFonts w:ascii="微软雅黑" w:eastAsia="微软雅黑" w:hAnsi="微软雅黑"/>
                  <w:bCs/>
                  <w:sz w:val="20"/>
                  <w:szCs w:val="21"/>
                </w:rPr>
                <w:fldChar w:fldCharType="begin"/>
              </w:r>
              <w:r>
                <w:rPr>
                  <w:rFonts w:ascii="微软雅黑" w:eastAsia="微软雅黑" w:hAnsi="微软雅黑"/>
                  <w:bCs/>
                  <w:sz w:val="20"/>
                  <w:szCs w:val="21"/>
                </w:rPr>
                <w:instrText>PAGE</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sz w:val="20"/>
                  <w:szCs w:val="21"/>
                  <w:lang w:val="zh-CN"/>
                </w:rPr>
                <w:t>页 共</w:t>
              </w:r>
              <w:r>
                <w:rPr>
                  <w:rFonts w:ascii="微软雅黑" w:eastAsia="微软雅黑" w:hAnsi="微软雅黑"/>
                  <w:bCs/>
                  <w:sz w:val="20"/>
                  <w:szCs w:val="21"/>
                </w:rPr>
                <w:fldChar w:fldCharType="begin"/>
              </w:r>
              <w:r>
                <w:rPr>
                  <w:rFonts w:ascii="微软雅黑" w:eastAsia="微软雅黑" w:hAnsi="微软雅黑"/>
                  <w:bCs/>
                  <w:sz w:val="20"/>
                  <w:szCs w:val="21"/>
                </w:rPr>
                <w:instrText>NUMPAGES</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bCs/>
                  <w:sz w:val="20"/>
                  <w:szCs w:val="21"/>
                </w:rPr>
                <w:t>页</w:t>
              </w:r>
            </w:sdtContent>
          </w:sdt>
        </w:p>
      </w:tc>
      <w:tc>
        <w:tcPr>
          <w:tcW w:w="3060" w:type="dxa"/>
        </w:tcPr>
        <w:p w14:paraId="6838EC33" w14:textId="77777777" w:rsidR="00960C16" w:rsidRDefault="00960C16">
          <w:pPr>
            <w:pStyle w:val="af"/>
            <w:jc w:val="right"/>
            <w:rPr>
              <w:rFonts w:ascii="微软雅黑" w:eastAsia="微软雅黑" w:hAnsi="微软雅黑" w:hint="eastAsia"/>
              <w:sz w:val="20"/>
              <w:szCs w:val="21"/>
            </w:rPr>
          </w:pPr>
        </w:p>
      </w:tc>
    </w:tr>
  </w:tbl>
  <w:p w14:paraId="7013416E" w14:textId="77777777" w:rsidR="00960C16" w:rsidRDefault="00960C1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31245" w14:textId="77777777" w:rsidR="0088532D" w:rsidRDefault="0088532D">
      <w:pPr>
        <w:spacing w:line="240" w:lineRule="auto"/>
      </w:pPr>
      <w:r>
        <w:separator/>
      </w:r>
    </w:p>
  </w:footnote>
  <w:footnote w:type="continuationSeparator" w:id="0">
    <w:p w14:paraId="7108E16D" w14:textId="77777777" w:rsidR="0088532D" w:rsidRDefault="008853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888D7" w14:textId="77777777" w:rsidR="00960C16" w:rsidRDefault="00000000">
    <w:pPr>
      <w:pStyle w:val="af1"/>
      <w:pBdr>
        <w:bottom w:val="single" w:sz="6" w:space="0" w:color="auto"/>
      </w:pBdr>
      <w:jc w:val="left"/>
    </w:pPr>
    <w:r>
      <w:rPr>
        <w:noProof/>
        <w:lang w:val="en-US"/>
      </w:rPr>
      <w:drawing>
        <wp:inline distT="0" distB="0" distL="0" distR="0" wp14:anchorId="1E2847FA" wp14:editId="0A5E0389">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12828" w14:textId="77777777" w:rsidR="00960C16" w:rsidRDefault="00000000">
    <w:pPr>
      <w:pStyle w:val="af1"/>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53BA5DB5" wp14:editId="2FA9D8C6">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279873486">
    <w:abstractNumId w:val="0"/>
  </w:num>
  <w:num w:numId="2" w16cid:durableId="1535264112">
    <w:abstractNumId w:val="2"/>
  </w:num>
  <w:num w:numId="3" w16cid:durableId="1246302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5D25991"/>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0FA8"/>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A78B3"/>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532D"/>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C16"/>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65D25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0305A03"/>
  <w15:docId w15:val="{F9FA6E99-8C5A-4247-8B89-18CE22A8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a9">
    <w:name w:val="Body Text Indent"/>
    <w:basedOn w:val="a"/>
    <w:link w:val="aa"/>
    <w:qFormat/>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TOC3">
    <w:name w:val="toc 3"/>
    <w:basedOn w:val="ab"/>
    <w:next w:val="a"/>
    <w:autoRedefine/>
    <w:uiPriority w:val="39"/>
    <w:pPr>
      <w:spacing w:line="600" w:lineRule="exact"/>
      <w:jc w:val="center"/>
    </w:pPr>
  </w:style>
  <w:style w:type="paragraph" w:customStyle="1" w:styleId="ab">
    <w:name w:val="封面表格"/>
    <w:basedOn w:val="a"/>
    <w:link w:val="ac"/>
    <w:qFormat/>
    <w:pPr>
      <w:spacing w:line="240" w:lineRule="auto"/>
    </w:pPr>
    <w:rPr>
      <w:rFonts w:ascii="微软雅黑" w:eastAsia="微软雅黑" w:hAnsi="微软雅黑" w:cs="微软雅黑"/>
      <w:sz w:val="24"/>
      <w:szCs w:val="24"/>
    </w:rPr>
  </w:style>
  <w:style w:type="paragraph" w:styleId="ad">
    <w:name w:val="Balloon Text"/>
    <w:basedOn w:val="a"/>
    <w:link w:val="ae"/>
    <w:qFormat/>
    <w:pPr>
      <w:spacing w:line="240" w:lineRule="auto"/>
    </w:pPr>
    <w:rPr>
      <w:sz w:val="18"/>
      <w:szCs w:val="18"/>
    </w:rPr>
  </w:style>
  <w:style w:type="paragraph" w:styleId="af">
    <w:name w:val="footer"/>
    <w:basedOn w:val="a"/>
    <w:link w:val="af0"/>
    <w:uiPriority w:val="99"/>
    <w:qFormat/>
    <w:pPr>
      <w:tabs>
        <w:tab w:val="center" w:pos="4153"/>
        <w:tab w:val="right" w:pos="8306"/>
      </w:tabs>
      <w:snapToGrid w:val="0"/>
    </w:pPr>
    <w:rPr>
      <w:szCs w:val="18"/>
    </w:rPr>
  </w:style>
  <w:style w:type="paragraph" w:styleId="af1">
    <w:name w:val="header"/>
    <w:basedOn w:val="a"/>
    <w:link w:val="af2"/>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qFormat/>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table" w:styleId="af3">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rPr>
      <w:color w:val="800080"/>
      <w:u w:val="single"/>
    </w:rPr>
  </w:style>
  <w:style w:type="character" w:styleId="af5">
    <w:name w:val="Emphasis"/>
    <w:uiPriority w:val="20"/>
    <w:qFormat/>
    <w:rPr>
      <w:color w:val="CC0000"/>
    </w:rPr>
  </w:style>
  <w:style w:type="character" w:styleId="af6">
    <w:name w:val="Hyperlink"/>
    <w:uiPriority w:val="99"/>
    <w:rPr>
      <w:color w:val="0000FF"/>
      <w:u w:val="single"/>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f0">
    <w:name w:val="页脚 字符"/>
    <w:link w:val="af"/>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e">
    <w:name w:val="批注框文本 字符"/>
    <w:link w:val="ad"/>
    <w:qFormat/>
    <w:rPr>
      <w:sz w:val="18"/>
      <w:szCs w:val="18"/>
      <w:lang w:val="en-GB"/>
    </w:rPr>
  </w:style>
  <w:style w:type="character" w:styleId="af8">
    <w:name w:val="Placeholder Text"/>
    <w:uiPriority w:val="99"/>
    <w:semiHidden/>
    <w:qFormat/>
    <w:rPr>
      <w:color w:val="808080"/>
    </w:rPr>
  </w:style>
  <w:style w:type="paragraph" w:styleId="af9">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qFormat/>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f2">
    <w:name w:val="页眉 字符"/>
    <w:link w:val="af1"/>
    <w:qFormat/>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a">
    <w:name w:val="正文文本缩进 字符"/>
    <w:basedOn w:val="a1"/>
    <w:link w:val="a9"/>
    <w:rPr>
      <w:rFonts w:ascii="微软雅黑" w:eastAsia="微软雅黑" w:hAnsi="微软雅黑" w:cstheme="minorBidi"/>
      <w:kern w:val="2"/>
      <w:sz w:val="24"/>
      <w:szCs w:val="24"/>
    </w:rPr>
  </w:style>
  <w:style w:type="character" w:customStyle="1" w:styleId="ac">
    <w:name w:val="封面表格 字符"/>
    <w:basedOn w:val="a1"/>
    <w:link w:val="ab"/>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c"/>
    <w:link w:val="afd"/>
    <w:locked/>
    <w:rPr>
      <w:rFonts w:ascii="微软雅黑" w:eastAsia="微软雅黑" w:hAnsi="微软雅黑" w:cs="微软雅黑"/>
      <w:sz w:val="32"/>
      <w:szCs w:val="32"/>
      <w:lang w:val="en-GB"/>
    </w:rPr>
  </w:style>
  <w:style w:type="paragraph" w:customStyle="1" w:styleId="afd">
    <w:name w:val="封面信息"/>
    <w:basedOn w:val="ab"/>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tmp14</Template>
  <TotalTime>1</TotalTime>
  <Pages>24</Pages>
  <Words>1779</Words>
  <Characters>2403</Characters>
  <Application>Microsoft Office Word</Application>
  <DocSecurity>0</DocSecurity>
  <Lines>300</Lines>
  <Paragraphs>321</Paragraphs>
  <ScaleCrop>false</ScaleCrop>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salad days</dc:creator>
  <cp:lastModifiedBy>8618403721115</cp:lastModifiedBy>
  <cp:revision>2</cp:revision>
  <dcterms:created xsi:type="dcterms:W3CDTF">2025-11-08T15:57:00Z</dcterms:created>
  <dcterms:modified xsi:type="dcterms:W3CDTF">2025-11-08T15:57:00Z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CBCA23C9F7504A9E86D22F0C38C6AEFE_11</vt:lpwstr>
  </property>
  <property fmtid="{D5CDD505-2E9C-101B-9397-08002B2CF9AE}" pid="4" name="KSOTemplateDocerSaveRecord">
    <vt:lpwstr>eyJoZGlkIjoiMDdmZTY1YjVlMDk1NmY3NDlmNGZhOTBlMzVmMjRlZjMiLCJ1c2VySWQiOiIxMDY2NTg1ODU2In0=</vt:lpwstr>
  </property>
</Properties>
</file>