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A1DBD">
      <w:pPr>
        <w:pStyle w:val="47"/>
        <w:spacing w:line="240" w:lineRule="exact"/>
        <w:rPr>
          <w:b/>
          <w:sz w:val="21"/>
          <w:szCs w:val="21"/>
        </w:rPr>
      </w:pPr>
      <w:bookmarkStart w:id="65" w:name="_GoBack"/>
      <w:bookmarkEnd w:id="65"/>
    </w:p>
    <w:p w14:paraId="36D72A01">
      <w:pPr>
        <w:pStyle w:val="47"/>
        <w:spacing w:line="240" w:lineRule="exact"/>
        <w:rPr>
          <w:b/>
          <w:sz w:val="21"/>
          <w:szCs w:val="21"/>
        </w:rPr>
      </w:pPr>
    </w:p>
    <w:p w14:paraId="6ED61E80">
      <w:pPr>
        <w:pStyle w:val="47"/>
        <w:spacing w:line="240" w:lineRule="exact"/>
        <w:rPr>
          <w:b/>
          <w:sz w:val="21"/>
          <w:szCs w:val="21"/>
        </w:rPr>
      </w:pPr>
    </w:p>
    <w:p w14:paraId="0C0D8239">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57C823AB">
      <w:pPr>
        <w:pStyle w:val="51"/>
        <w:rPr>
          <w:sz w:val="52"/>
          <w:szCs w:val="52"/>
        </w:rPr>
      </w:pPr>
      <w:bookmarkStart w:id="0" w:name="建筑类别"/>
      <w:r>
        <w:rPr>
          <w:rFonts w:hint="eastAsia"/>
          <w:sz w:val="52"/>
          <w:szCs w:val="52"/>
        </w:rPr>
        <w:t>公共建筑</w:t>
      </w:r>
    </w:p>
    <w:bookmarkEnd w:id="0"/>
    <w:p w14:paraId="3684E783">
      <w:pPr>
        <w:pStyle w:val="51"/>
        <w:spacing w:line="400" w:lineRule="exact"/>
      </w:pPr>
    </w:p>
    <w:p w14:paraId="2E61E54E">
      <w:pPr>
        <w:pStyle w:val="51"/>
        <w:rPr>
          <w:sz w:val="36"/>
          <w:szCs w:val="36"/>
        </w:rPr>
      </w:pPr>
      <w:bookmarkStart w:id="1" w:name="项目名称"/>
      <w:r>
        <w:rPr>
          <w:rFonts w:hint="eastAsia"/>
          <w:sz w:val="36"/>
          <w:szCs w:val="36"/>
        </w:rPr>
        <w:t>水光营绿·松烟铸韵</w:t>
      </w:r>
    </w:p>
    <w:bookmarkEnd w:id="1"/>
    <w:p w14:paraId="4AD84449">
      <w:pPr>
        <w:pStyle w:val="51"/>
        <w:rPr>
          <w:b/>
        </w:rPr>
      </w:pPr>
      <w:r>
        <w:rPr>
          <w:rFonts w:hint="eastAsia"/>
          <w:b/>
        </w:rPr>
        <w:t>设计编号：</w:t>
      </w:r>
      <w:bookmarkStart w:id="2" w:name="设计编号"/>
      <w:bookmarkEnd w:id="2"/>
    </w:p>
    <w:p w14:paraId="04E34A93">
      <w:pPr>
        <w:pStyle w:val="51"/>
        <w:rPr>
          <w:b/>
        </w:rPr>
      </w:pPr>
    </w:p>
    <w:p w14:paraId="282F45A4">
      <w:pPr>
        <w:pStyle w:val="47"/>
        <w:jc w:val="center"/>
        <w:rPr>
          <w:sz w:val="21"/>
          <w:szCs w:val="21"/>
        </w:rPr>
      </w:pPr>
      <w:bookmarkStart w:id="3" w:name="二维码"/>
      <w:bookmarkEnd w:id="3"/>
      <w:r>
        <w:drawing>
          <wp:inline distT="0" distB="0" distL="0" distR="0">
            <wp:extent cx="1162050" cy="11620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3E297154">
      <w:pPr>
        <w:pStyle w:val="47"/>
        <w:jc w:val="center"/>
        <w:rPr>
          <w:sz w:val="21"/>
          <w:szCs w:val="21"/>
        </w:rPr>
      </w:pPr>
    </w:p>
    <w:p w14:paraId="6778D53A">
      <w:pPr>
        <w:pStyle w:val="47"/>
        <w:spacing w:line="240" w:lineRule="exact"/>
        <w:rPr>
          <w:sz w:val="21"/>
          <w:szCs w:val="21"/>
        </w:rPr>
      </w:pPr>
    </w:p>
    <w:p w14:paraId="789CB1DF">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312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CDB0BF">
            <w:pPr>
              <w:pStyle w:val="47"/>
              <w:spacing w:line="600" w:lineRule="exact"/>
              <w:jc w:val="distribute"/>
            </w:pPr>
            <w:r>
              <w:rPr>
                <w:rFonts w:hint="eastAsia"/>
              </w:rPr>
              <w:t>工程地点</w:t>
            </w:r>
          </w:p>
        </w:tc>
        <w:tc>
          <w:tcPr>
            <w:tcW w:w="475" w:type="dxa"/>
            <w:vAlign w:val="center"/>
          </w:tcPr>
          <w:p w14:paraId="5DC67C58">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76B41EE6">
            <w:pPr>
              <w:pStyle w:val="47"/>
              <w:spacing w:line="600" w:lineRule="exact"/>
              <w:jc w:val="center"/>
            </w:pPr>
            <w:bookmarkStart w:id="4" w:name="项目地点"/>
            <w:r>
              <w:t>福建-南平</w:t>
            </w:r>
            <w:bookmarkEnd w:id="4"/>
            <w:bookmarkStart w:id="5" w:name="工程地点"/>
            <w:bookmarkEnd w:id="5"/>
          </w:p>
        </w:tc>
      </w:tr>
      <w:tr w14:paraId="46D8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DDE157">
            <w:pPr>
              <w:pStyle w:val="47"/>
              <w:spacing w:line="600" w:lineRule="exact"/>
              <w:jc w:val="distribute"/>
            </w:pPr>
            <w:r>
              <w:rPr>
                <w:rFonts w:hint="eastAsia"/>
              </w:rPr>
              <w:t>建设单位</w:t>
            </w:r>
          </w:p>
        </w:tc>
        <w:tc>
          <w:tcPr>
            <w:tcW w:w="475" w:type="dxa"/>
            <w:vAlign w:val="center"/>
          </w:tcPr>
          <w:p w14:paraId="74E0540B">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B12C521">
            <w:pPr>
              <w:pStyle w:val="47"/>
              <w:spacing w:line="600" w:lineRule="exact"/>
              <w:jc w:val="center"/>
            </w:pPr>
            <w:bookmarkStart w:id="6" w:name="建设单位"/>
            <w:bookmarkEnd w:id="6"/>
          </w:p>
        </w:tc>
      </w:tr>
      <w:tr w14:paraId="3050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6C22FD">
            <w:pPr>
              <w:pStyle w:val="47"/>
              <w:spacing w:line="600" w:lineRule="exact"/>
              <w:jc w:val="distribute"/>
            </w:pPr>
            <w:r>
              <w:rPr>
                <w:rFonts w:hint="eastAsia"/>
              </w:rPr>
              <w:t>设计单位</w:t>
            </w:r>
          </w:p>
        </w:tc>
        <w:tc>
          <w:tcPr>
            <w:tcW w:w="475" w:type="dxa"/>
            <w:vAlign w:val="center"/>
          </w:tcPr>
          <w:p w14:paraId="4BE84380">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45B7E08">
            <w:pPr>
              <w:pStyle w:val="47"/>
              <w:spacing w:line="600" w:lineRule="exact"/>
              <w:jc w:val="center"/>
            </w:pPr>
            <w:bookmarkStart w:id="7" w:name="设计单位"/>
            <w:bookmarkEnd w:id="7"/>
          </w:p>
        </w:tc>
      </w:tr>
      <w:tr w14:paraId="7325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ED5089">
            <w:pPr>
              <w:pStyle w:val="47"/>
              <w:spacing w:line="600" w:lineRule="exact"/>
              <w:jc w:val="distribute"/>
            </w:pPr>
            <w:r>
              <w:rPr>
                <w:rFonts w:hint="eastAsia"/>
              </w:rPr>
              <w:t>设计人</w:t>
            </w:r>
          </w:p>
        </w:tc>
        <w:tc>
          <w:tcPr>
            <w:tcW w:w="475" w:type="dxa"/>
            <w:vAlign w:val="center"/>
          </w:tcPr>
          <w:p w14:paraId="3DE3A352">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373C559">
            <w:pPr>
              <w:pStyle w:val="47"/>
              <w:spacing w:line="600" w:lineRule="exact"/>
              <w:jc w:val="center"/>
            </w:pPr>
          </w:p>
        </w:tc>
      </w:tr>
      <w:tr w14:paraId="3F62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580D75">
            <w:pPr>
              <w:pStyle w:val="47"/>
              <w:spacing w:line="600" w:lineRule="exact"/>
              <w:jc w:val="distribute"/>
            </w:pPr>
            <w:r>
              <w:rPr>
                <w:rFonts w:hint="eastAsia"/>
              </w:rPr>
              <w:t>校对人</w:t>
            </w:r>
          </w:p>
        </w:tc>
        <w:tc>
          <w:tcPr>
            <w:tcW w:w="475" w:type="dxa"/>
            <w:vAlign w:val="center"/>
          </w:tcPr>
          <w:p w14:paraId="3FAB6B9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3C9231D">
            <w:pPr>
              <w:pStyle w:val="47"/>
              <w:spacing w:line="600" w:lineRule="exact"/>
              <w:jc w:val="center"/>
            </w:pPr>
          </w:p>
        </w:tc>
      </w:tr>
      <w:tr w14:paraId="791F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47FCD8">
            <w:pPr>
              <w:pStyle w:val="47"/>
              <w:spacing w:line="600" w:lineRule="exact"/>
              <w:jc w:val="distribute"/>
            </w:pPr>
            <w:r>
              <w:rPr>
                <w:rFonts w:hint="eastAsia"/>
              </w:rPr>
              <w:t>审定人</w:t>
            </w:r>
          </w:p>
        </w:tc>
        <w:tc>
          <w:tcPr>
            <w:tcW w:w="475" w:type="dxa"/>
            <w:vAlign w:val="center"/>
          </w:tcPr>
          <w:p w14:paraId="4718FF82">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78F335F2">
            <w:pPr>
              <w:pStyle w:val="47"/>
              <w:spacing w:line="600" w:lineRule="exact"/>
              <w:jc w:val="center"/>
            </w:pPr>
          </w:p>
        </w:tc>
      </w:tr>
      <w:tr w14:paraId="5A19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56E039">
            <w:pPr>
              <w:pStyle w:val="47"/>
              <w:spacing w:line="600" w:lineRule="exact"/>
              <w:jc w:val="distribute"/>
            </w:pPr>
            <w:r>
              <w:rPr>
                <w:rFonts w:hint="eastAsia"/>
              </w:rPr>
              <w:t>报告日期</w:t>
            </w:r>
          </w:p>
        </w:tc>
        <w:tc>
          <w:tcPr>
            <w:tcW w:w="475" w:type="dxa"/>
            <w:vAlign w:val="center"/>
          </w:tcPr>
          <w:p w14:paraId="3FF2ACB3">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2E4A9454">
            <w:pPr>
              <w:pStyle w:val="47"/>
              <w:spacing w:line="600" w:lineRule="exact"/>
              <w:jc w:val="center"/>
            </w:pPr>
            <w:bookmarkStart w:id="8" w:name="报告日期"/>
            <w:r>
              <w:t>2025年12月20日</w:t>
            </w:r>
            <w:bookmarkEnd w:id="8"/>
          </w:p>
        </w:tc>
      </w:tr>
    </w:tbl>
    <w:p w14:paraId="7CE6D678">
      <w:pPr>
        <w:spacing w:line="240" w:lineRule="exact"/>
      </w:pPr>
    </w:p>
    <w:p w14:paraId="2215368E">
      <w:pPr>
        <w:pStyle w:val="49"/>
        <w:rPr>
          <w:sz w:val="21"/>
        </w:rPr>
      </w:pPr>
    </w:p>
    <w:p w14:paraId="46C210EE">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F6D36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523A717">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D428BD6">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8130659">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DFBAC9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097174">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7D6BACBE">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1398803">
            <w:pPr>
              <w:spacing w:line="360" w:lineRule="exact"/>
              <w:ind w:firstLine="360"/>
              <w:rPr>
                <w:sz w:val="18"/>
                <w:szCs w:val="18"/>
              </w:rPr>
            </w:pPr>
          </w:p>
        </w:tc>
      </w:tr>
      <w:tr w14:paraId="63950A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03C8CA1">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487BF77D">
            <w:pPr>
              <w:pStyle w:val="49"/>
              <w:rPr>
                <w:szCs w:val="18"/>
              </w:rPr>
            </w:pPr>
            <w:r>
              <w:rPr>
                <w:rFonts w:hint="eastAsia"/>
                <w:szCs w:val="18"/>
              </w:rPr>
              <w:t xml:space="preserve">: </w:t>
            </w:r>
            <w:bookmarkStart w:id="11" w:name="加密锁号"/>
            <w:r>
              <w:rPr>
                <w:rFonts w:hint="eastAsia"/>
                <w:szCs w:val="18"/>
              </w:rPr>
              <w:t>T15358562872</w:t>
            </w:r>
            <w:bookmarkEnd w:id="11"/>
          </w:p>
        </w:tc>
        <w:tc>
          <w:tcPr>
            <w:tcW w:w="3958" w:type="dxa"/>
            <w:vMerge w:val="continue"/>
            <w:tcBorders>
              <w:top w:val="single" w:color="auto" w:sz="2" w:space="0"/>
              <w:left w:val="nil"/>
              <w:bottom w:val="nil"/>
              <w:right w:val="nil"/>
            </w:tcBorders>
            <w:vAlign w:val="center"/>
          </w:tcPr>
          <w:p w14:paraId="552BB079">
            <w:pPr>
              <w:spacing w:line="360" w:lineRule="exact"/>
              <w:ind w:firstLine="360"/>
              <w:rPr>
                <w:sz w:val="18"/>
                <w:szCs w:val="18"/>
              </w:rPr>
            </w:pPr>
          </w:p>
        </w:tc>
      </w:tr>
      <w:tr w14:paraId="1445D2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E925A1">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7913E294">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E7544BC">
            <w:pPr>
              <w:spacing w:line="360" w:lineRule="exact"/>
              <w:ind w:firstLine="360"/>
              <w:rPr>
                <w:sz w:val="18"/>
                <w:szCs w:val="18"/>
              </w:rPr>
            </w:pPr>
          </w:p>
        </w:tc>
      </w:tr>
    </w:tbl>
    <w:p w14:paraId="35CB7734">
      <w:pPr>
        <w:jc w:val="center"/>
        <w:rPr>
          <w:b/>
          <w:sz w:val="32"/>
          <w:szCs w:val="32"/>
          <w:lang w:val="en-US"/>
        </w:rPr>
      </w:pPr>
      <w:r>
        <w:rPr>
          <w:lang w:val="en-US"/>
        </w:rPr>
        <w:br w:type="page"/>
      </w:r>
      <w:r>
        <w:rPr>
          <w:rFonts w:hint="eastAsia"/>
          <w:b/>
          <w:sz w:val="32"/>
          <w:szCs w:val="32"/>
          <w:lang w:val="en-US"/>
        </w:rPr>
        <w:t>目 录</w:t>
      </w:r>
    </w:p>
    <w:p w14:paraId="10148283">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_Toc23996 </w:instrText>
      </w:r>
      <w:r>
        <w:rPr>
          <w:szCs w:val="32"/>
        </w:rPr>
        <w:fldChar w:fldCharType="separate"/>
      </w:r>
      <w:r>
        <w:rPr>
          <w:rFonts w:hint="eastAsia"/>
        </w:rPr>
        <w:t>1 项目概况</w:t>
      </w:r>
      <w:r>
        <w:tab/>
      </w:r>
      <w:r>
        <w:fldChar w:fldCharType="begin"/>
      </w:r>
      <w:r>
        <w:instrText xml:space="preserve"> PAGEREF _Toc23996 \h </w:instrText>
      </w:r>
      <w:r>
        <w:fldChar w:fldCharType="separate"/>
      </w:r>
      <w:r>
        <w:t>3</w:t>
      </w:r>
      <w:r>
        <w:fldChar w:fldCharType="end"/>
      </w:r>
      <w:r>
        <w:rPr>
          <w:szCs w:val="32"/>
        </w:rPr>
        <w:fldChar w:fldCharType="end"/>
      </w:r>
    </w:p>
    <w:p w14:paraId="0179C619">
      <w:pPr>
        <w:pStyle w:val="20"/>
        <w:tabs>
          <w:tab w:val="right" w:leader="dot" w:pos="8306"/>
          <w:tab w:val="clear" w:pos="540"/>
          <w:tab w:val="clear" w:pos="840"/>
          <w:tab w:val="clear" w:pos="9360"/>
        </w:tabs>
      </w:pPr>
      <w:r>
        <w:fldChar w:fldCharType="begin"/>
      </w:r>
      <w:r>
        <w:instrText xml:space="preserve"> HYPERLINK \l _Toc30378 </w:instrText>
      </w:r>
      <w:r>
        <w:fldChar w:fldCharType="separate"/>
      </w:r>
      <w:r>
        <w:rPr>
          <w:rFonts w:hint="eastAsia"/>
          <w:lang w:val="en-GB"/>
        </w:rPr>
        <w:t xml:space="preserve">1.1 </w:t>
      </w:r>
      <w:r>
        <w:t>平面图</w:t>
      </w:r>
      <w:r>
        <w:tab/>
      </w:r>
      <w:r>
        <w:fldChar w:fldCharType="begin"/>
      </w:r>
      <w:r>
        <w:instrText xml:space="preserve"> PAGEREF _Toc30378 \h </w:instrText>
      </w:r>
      <w:r>
        <w:fldChar w:fldCharType="separate"/>
      </w:r>
      <w:r>
        <w:t>4</w:t>
      </w:r>
      <w:r>
        <w:fldChar w:fldCharType="end"/>
      </w:r>
      <w:r>
        <w:fldChar w:fldCharType="end"/>
      </w:r>
    </w:p>
    <w:p w14:paraId="26947705">
      <w:pPr>
        <w:pStyle w:val="20"/>
        <w:tabs>
          <w:tab w:val="right" w:leader="dot" w:pos="8306"/>
          <w:tab w:val="clear" w:pos="540"/>
          <w:tab w:val="clear" w:pos="840"/>
          <w:tab w:val="clear" w:pos="9360"/>
        </w:tabs>
      </w:pPr>
      <w:r>
        <w:fldChar w:fldCharType="begin"/>
      </w:r>
      <w:r>
        <w:instrText xml:space="preserve"> HYPERLINK \l _Toc29549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_Toc29549 \h </w:instrText>
      </w:r>
      <w:r>
        <w:fldChar w:fldCharType="separate"/>
      </w:r>
      <w:r>
        <w:t>10</w:t>
      </w:r>
      <w:r>
        <w:fldChar w:fldCharType="end"/>
      </w:r>
      <w:r>
        <w:fldChar w:fldCharType="end"/>
      </w:r>
    </w:p>
    <w:p w14:paraId="4D2CAA20">
      <w:pPr>
        <w:pStyle w:val="19"/>
        <w:tabs>
          <w:tab w:val="right" w:leader="dot" w:pos="8306"/>
          <w:tab w:val="clear" w:pos="180"/>
          <w:tab w:val="clear" w:pos="420"/>
          <w:tab w:val="clear" w:pos="9360"/>
        </w:tabs>
      </w:pPr>
      <w:r>
        <w:fldChar w:fldCharType="begin"/>
      </w:r>
      <w:r>
        <w:instrText xml:space="preserve"> HYPERLINK \l _Toc28846 </w:instrText>
      </w:r>
      <w:r>
        <w:fldChar w:fldCharType="separate"/>
      </w:r>
      <w:r>
        <w:rPr>
          <w:rFonts w:hint="eastAsia"/>
        </w:rPr>
        <w:t>2 计算</w:t>
      </w:r>
      <w:r>
        <w:t>依据</w:t>
      </w:r>
      <w:r>
        <w:tab/>
      </w:r>
      <w:r>
        <w:fldChar w:fldCharType="begin"/>
      </w:r>
      <w:r>
        <w:instrText xml:space="preserve"> PAGEREF _Toc28846 \h </w:instrText>
      </w:r>
      <w:r>
        <w:fldChar w:fldCharType="separate"/>
      </w:r>
      <w:r>
        <w:t>10</w:t>
      </w:r>
      <w:r>
        <w:fldChar w:fldCharType="end"/>
      </w:r>
      <w:r>
        <w:fldChar w:fldCharType="end"/>
      </w:r>
    </w:p>
    <w:p w14:paraId="35BB8190">
      <w:pPr>
        <w:pStyle w:val="19"/>
        <w:tabs>
          <w:tab w:val="right" w:leader="dot" w:pos="8306"/>
          <w:tab w:val="clear" w:pos="180"/>
          <w:tab w:val="clear" w:pos="420"/>
          <w:tab w:val="clear" w:pos="9360"/>
        </w:tabs>
      </w:pPr>
      <w:r>
        <w:fldChar w:fldCharType="begin"/>
      </w:r>
      <w:r>
        <w:instrText xml:space="preserve"> HYPERLINK \l _Toc32701 </w:instrText>
      </w:r>
      <w:r>
        <w:fldChar w:fldCharType="separate"/>
      </w:r>
      <w:r>
        <w:rPr>
          <w:rFonts w:hint="eastAsia"/>
        </w:rPr>
        <w:t>3 参考</w:t>
      </w:r>
      <w:r>
        <w:t>标准</w:t>
      </w:r>
      <w:r>
        <w:tab/>
      </w:r>
      <w:r>
        <w:fldChar w:fldCharType="begin"/>
      </w:r>
      <w:r>
        <w:instrText xml:space="preserve"> PAGEREF _Toc32701 \h </w:instrText>
      </w:r>
      <w:r>
        <w:fldChar w:fldCharType="separate"/>
      </w:r>
      <w:r>
        <w:t>10</w:t>
      </w:r>
      <w:r>
        <w:fldChar w:fldCharType="end"/>
      </w:r>
      <w:r>
        <w:fldChar w:fldCharType="end"/>
      </w:r>
    </w:p>
    <w:p w14:paraId="2E41FB35">
      <w:pPr>
        <w:pStyle w:val="19"/>
        <w:tabs>
          <w:tab w:val="right" w:leader="dot" w:pos="8306"/>
          <w:tab w:val="clear" w:pos="180"/>
          <w:tab w:val="clear" w:pos="420"/>
          <w:tab w:val="clear" w:pos="9360"/>
        </w:tabs>
      </w:pPr>
      <w:r>
        <w:fldChar w:fldCharType="begin"/>
      </w:r>
      <w:r>
        <w:instrText xml:space="preserve"> HYPERLINK \l _Toc22983 </w:instrText>
      </w:r>
      <w:r>
        <w:fldChar w:fldCharType="separate"/>
      </w:r>
      <w:r>
        <w:rPr>
          <w:rFonts w:hint="eastAsia"/>
        </w:rPr>
        <w:t>4 计算方法</w:t>
      </w:r>
      <w:r>
        <w:tab/>
      </w:r>
      <w:r>
        <w:fldChar w:fldCharType="begin"/>
      </w:r>
      <w:r>
        <w:instrText xml:space="preserve"> PAGEREF _Toc22983 \h </w:instrText>
      </w:r>
      <w:r>
        <w:fldChar w:fldCharType="separate"/>
      </w:r>
      <w:r>
        <w:t>10</w:t>
      </w:r>
      <w:r>
        <w:fldChar w:fldCharType="end"/>
      </w:r>
      <w:r>
        <w:fldChar w:fldCharType="end"/>
      </w:r>
    </w:p>
    <w:p w14:paraId="44DB3107">
      <w:pPr>
        <w:pStyle w:val="20"/>
        <w:tabs>
          <w:tab w:val="right" w:leader="dot" w:pos="8306"/>
          <w:tab w:val="clear" w:pos="540"/>
          <w:tab w:val="clear" w:pos="840"/>
          <w:tab w:val="clear" w:pos="9360"/>
        </w:tabs>
      </w:pPr>
      <w:r>
        <w:fldChar w:fldCharType="begin"/>
      </w:r>
      <w:r>
        <w:instrText xml:space="preserve"> HYPERLINK \l _Toc8951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_Toc8951 \h </w:instrText>
      </w:r>
      <w:r>
        <w:fldChar w:fldCharType="separate"/>
      </w:r>
      <w:r>
        <w:t>10</w:t>
      </w:r>
      <w:r>
        <w:fldChar w:fldCharType="end"/>
      </w:r>
      <w:r>
        <w:fldChar w:fldCharType="end"/>
      </w:r>
    </w:p>
    <w:p w14:paraId="6599D99C">
      <w:pPr>
        <w:pStyle w:val="20"/>
        <w:tabs>
          <w:tab w:val="right" w:leader="dot" w:pos="8306"/>
          <w:tab w:val="clear" w:pos="540"/>
          <w:tab w:val="clear" w:pos="840"/>
          <w:tab w:val="clear" w:pos="9360"/>
        </w:tabs>
      </w:pPr>
      <w:r>
        <w:fldChar w:fldCharType="begin"/>
      </w:r>
      <w:r>
        <w:instrText xml:space="preserve"> HYPERLINK \l _Toc15025 </w:instrText>
      </w:r>
      <w:r>
        <w:fldChar w:fldCharType="separate"/>
      </w:r>
      <w:r>
        <w:rPr>
          <w:rFonts w:hint="eastAsia"/>
          <w:lang w:val="en-GB"/>
        </w:rPr>
        <w:t xml:space="preserve">4.2 </w:t>
      </w:r>
      <w:r>
        <w:rPr>
          <w:rFonts w:hint="eastAsia"/>
        </w:rPr>
        <w:t>PMV计算公式</w:t>
      </w:r>
      <w:r>
        <w:tab/>
      </w:r>
      <w:r>
        <w:fldChar w:fldCharType="begin"/>
      </w:r>
      <w:r>
        <w:instrText xml:space="preserve"> PAGEREF _Toc15025 \h </w:instrText>
      </w:r>
      <w:r>
        <w:fldChar w:fldCharType="separate"/>
      </w:r>
      <w:r>
        <w:t>11</w:t>
      </w:r>
      <w:r>
        <w:fldChar w:fldCharType="end"/>
      </w:r>
      <w:r>
        <w:fldChar w:fldCharType="end"/>
      </w:r>
    </w:p>
    <w:p w14:paraId="2BCACD10">
      <w:pPr>
        <w:pStyle w:val="20"/>
        <w:tabs>
          <w:tab w:val="right" w:leader="dot" w:pos="8306"/>
          <w:tab w:val="clear" w:pos="540"/>
          <w:tab w:val="clear" w:pos="840"/>
          <w:tab w:val="clear" w:pos="9360"/>
        </w:tabs>
      </w:pPr>
      <w:r>
        <w:fldChar w:fldCharType="begin"/>
      </w:r>
      <w:r>
        <w:instrText xml:space="preserve"> HYPERLINK \l _Toc28180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_Toc28180 \h </w:instrText>
      </w:r>
      <w:r>
        <w:fldChar w:fldCharType="separate"/>
      </w:r>
      <w:r>
        <w:t>12</w:t>
      </w:r>
      <w:r>
        <w:fldChar w:fldCharType="end"/>
      </w:r>
      <w:r>
        <w:fldChar w:fldCharType="end"/>
      </w:r>
    </w:p>
    <w:p w14:paraId="4A358811">
      <w:pPr>
        <w:pStyle w:val="19"/>
        <w:tabs>
          <w:tab w:val="right" w:leader="dot" w:pos="8306"/>
          <w:tab w:val="clear" w:pos="180"/>
          <w:tab w:val="clear" w:pos="420"/>
          <w:tab w:val="clear" w:pos="9360"/>
        </w:tabs>
      </w:pPr>
      <w:r>
        <w:fldChar w:fldCharType="begin"/>
      </w:r>
      <w:r>
        <w:instrText xml:space="preserve"> HYPERLINK \l _Toc9958 </w:instrText>
      </w:r>
      <w:r>
        <w:fldChar w:fldCharType="separate"/>
      </w:r>
      <w:r>
        <w:rPr>
          <w:rFonts w:hint="eastAsia"/>
        </w:rPr>
        <w:t>5 计算参数</w:t>
      </w:r>
      <w:r>
        <w:tab/>
      </w:r>
      <w:r>
        <w:fldChar w:fldCharType="begin"/>
      </w:r>
      <w:r>
        <w:instrText xml:space="preserve"> PAGEREF _Toc9958 \h </w:instrText>
      </w:r>
      <w:r>
        <w:fldChar w:fldCharType="separate"/>
      </w:r>
      <w:r>
        <w:t>12</w:t>
      </w:r>
      <w:r>
        <w:fldChar w:fldCharType="end"/>
      </w:r>
      <w:r>
        <w:fldChar w:fldCharType="end"/>
      </w:r>
    </w:p>
    <w:p w14:paraId="30C9EB11">
      <w:pPr>
        <w:pStyle w:val="20"/>
        <w:tabs>
          <w:tab w:val="right" w:leader="dot" w:pos="8306"/>
          <w:tab w:val="clear" w:pos="540"/>
          <w:tab w:val="clear" w:pos="840"/>
          <w:tab w:val="clear" w:pos="9360"/>
        </w:tabs>
      </w:pPr>
      <w:r>
        <w:fldChar w:fldCharType="begin"/>
      </w:r>
      <w:r>
        <w:instrText xml:space="preserve"> HYPERLINK \l _Toc31593 </w:instrText>
      </w:r>
      <w:r>
        <w:fldChar w:fldCharType="separate"/>
      </w:r>
      <w:r>
        <w:rPr>
          <w:rFonts w:hint="eastAsia"/>
          <w:lang w:val="en-GB"/>
        </w:rPr>
        <w:t xml:space="preserve">5.1 </w:t>
      </w:r>
      <w:r>
        <w:rPr>
          <w:rFonts w:hint="eastAsia"/>
        </w:rPr>
        <w:t>参评时间段</w:t>
      </w:r>
      <w:r>
        <w:tab/>
      </w:r>
      <w:r>
        <w:fldChar w:fldCharType="begin"/>
      </w:r>
      <w:r>
        <w:instrText xml:space="preserve"> PAGEREF _Toc31593 \h </w:instrText>
      </w:r>
      <w:r>
        <w:fldChar w:fldCharType="separate"/>
      </w:r>
      <w:r>
        <w:t>12</w:t>
      </w:r>
      <w:r>
        <w:fldChar w:fldCharType="end"/>
      </w:r>
      <w:r>
        <w:fldChar w:fldCharType="end"/>
      </w:r>
    </w:p>
    <w:p w14:paraId="578D2DEF">
      <w:pPr>
        <w:pStyle w:val="20"/>
        <w:tabs>
          <w:tab w:val="right" w:leader="dot" w:pos="8306"/>
          <w:tab w:val="clear" w:pos="540"/>
          <w:tab w:val="clear" w:pos="840"/>
          <w:tab w:val="clear" w:pos="9360"/>
        </w:tabs>
      </w:pPr>
      <w:r>
        <w:fldChar w:fldCharType="begin"/>
      </w:r>
      <w:r>
        <w:instrText xml:space="preserve"> HYPERLINK \l _Toc22824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_Toc22824 \h </w:instrText>
      </w:r>
      <w:r>
        <w:fldChar w:fldCharType="separate"/>
      </w:r>
      <w:r>
        <w:t>12</w:t>
      </w:r>
      <w:r>
        <w:fldChar w:fldCharType="end"/>
      </w:r>
      <w:r>
        <w:fldChar w:fldCharType="end"/>
      </w:r>
    </w:p>
    <w:p w14:paraId="38CB2A04">
      <w:pPr>
        <w:pStyle w:val="20"/>
        <w:tabs>
          <w:tab w:val="right" w:leader="dot" w:pos="8306"/>
          <w:tab w:val="clear" w:pos="540"/>
          <w:tab w:val="clear" w:pos="840"/>
          <w:tab w:val="clear" w:pos="9360"/>
        </w:tabs>
      </w:pPr>
      <w:r>
        <w:fldChar w:fldCharType="begin"/>
      </w:r>
      <w:r>
        <w:instrText xml:space="preserve"> HYPERLINK \l _Toc25989 </w:instrText>
      </w:r>
      <w:r>
        <w:fldChar w:fldCharType="separate"/>
      </w:r>
      <w:r>
        <w:rPr>
          <w:rFonts w:hint="eastAsia"/>
          <w:lang w:val="en-GB"/>
        </w:rPr>
        <w:t xml:space="preserve">5.3 </w:t>
      </w:r>
      <w:r>
        <w:rPr>
          <w:rFonts w:hint="eastAsia"/>
        </w:rPr>
        <w:t>房间类型参数</w:t>
      </w:r>
      <w:r>
        <w:tab/>
      </w:r>
      <w:r>
        <w:fldChar w:fldCharType="begin"/>
      </w:r>
      <w:r>
        <w:instrText xml:space="preserve"> PAGEREF _Toc25989 \h </w:instrText>
      </w:r>
      <w:r>
        <w:fldChar w:fldCharType="separate"/>
      </w:r>
      <w:r>
        <w:t>12</w:t>
      </w:r>
      <w:r>
        <w:fldChar w:fldCharType="end"/>
      </w:r>
      <w:r>
        <w:fldChar w:fldCharType="end"/>
      </w:r>
    </w:p>
    <w:p w14:paraId="4083B212">
      <w:pPr>
        <w:pStyle w:val="19"/>
        <w:tabs>
          <w:tab w:val="right" w:leader="dot" w:pos="8306"/>
          <w:tab w:val="clear" w:pos="180"/>
          <w:tab w:val="clear" w:pos="420"/>
          <w:tab w:val="clear" w:pos="9360"/>
        </w:tabs>
      </w:pPr>
      <w:r>
        <w:fldChar w:fldCharType="begin"/>
      </w:r>
      <w:r>
        <w:instrText xml:space="preserve"> HYPERLINK \l _Toc26960 </w:instrText>
      </w:r>
      <w:r>
        <w:fldChar w:fldCharType="separate"/>
      </w:r>
      <w:r>
        <w:rPr>
          <w:rFonts w:hint="eastAsia"/>
        </w:rPr>
        <w:t>6 结果分析</w:t>
      </w:r>
      <w:r>
        <w:tab/>
      </w:r>
      <w:r>
        <w:fldChar w:fldCharType="begin"/>
      </w:r>
      <w:r>
        <w:instrText xml:space="preserve"> PAGEREF _Toc26960 \h </w:instrText>
      </w:r>
      <w:r>
        <w:fldChar w:fldCharType="separate"/>
      </w:r>
      <w:r>
        <w:t>13</w:t>
      </w:r>
      <w:r>
        <w:fldChar w:fldCharType="end"/>
      </w:r>
      <w:r>
        <w:fldChar w:fldCharType="end"/>
      </w:r>
    </w:p>
    <w:p w14:paraId="5DB684AF">
      <w:pPr>
        <w:pStyle w:val="19"/>
        <w:tabs>
          <w:tab w:val="right" w:leader="dot" w:pos="8306"/>
          <w:tab w:val="clear" w:pos="180"/>
          <w:tab w:val="clear" w:pos="420"/>
          <w:tab w:val="clear" w:pos="9360"/>
        </w:tabs>
      </w:pPr>
      <w:r>
        <w:fldChar w:fldCharType="begin"/>
      </w:r>
      <w:r>
        <w:instrText xml:space="preserve"> HYPERLINK \l _Toc22079 </w:instrText>
      </w:r>
      <w:r>
        <w:fldChar w:fldCharType="separate"/>
      </w:r>
      <w:r>
        <w:rPr>
          <w:rFonts w:hint="eastAsia"/>
        </w:rPr>
        <w:t>7 结论</w:t>
      </w:r>
      <w:r>
        <w:tab/>
      </w:r>
      <w:r>
        <w:fldChar w:fldCharType="begin"/>
      </w:r>
      <w:r>
        <w:instrText xml:space="preserve"> PAGEREF _Toc22079 \h </w:instrText>
      </w:r>
      <w:r>
        <w:fldChar w:fldCharType="separate"/>
      </w:r>
      <w:r>
        <w:t>14</w:t>
      </w:r>
      <w:r>
        <w:fldChar w:fldCharType="end"/>
      </w:r>
      <w:r>
        <w:fldChar w:fldCharType="end"/>
      </w:r>
    </w:p>
    <w:p w14:paraId="747BE72F">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1B001923">
      <w:pPr>
        <w:pStyle w:val="2"/>
        <w:spacing w:before="312"/>
      </w:pPr>
      <w:bookmarkStart w:id="13" w:name="_Toc56433578"/>
      <w:bookmarkStart w:id="14" w:name="_Toc452108759"/>
      <w:bookmarkStart w:id="15" w:name="_Toc23996"/>
      <w:r>
        <w:rPr>
          <w:rFonts w:hint="eastAsia"/>
        </w:rPr>
        <w:t>项目概况</w:t>
      </w:r>
      <w:bookmarkEnd w:id="13"/>
      <w:bookmarkEnd w:id="14"/>
      <w:bookmarkEnd w:id="15"/>
    </w:p>
    <w:p w14:paraId="2126377C">
      <w:pPr>
        <w:pStyle w:val="3"/>
        <w:spacing w:line="360" w:lineRule="exact"/>
        <w:ind w:firstLine="0" w:firstLineChars="0"/>
        <w:rPr>
          <w:rFonts w:ascii="微软雅黑" w:hAnsi="微软雅黑" w:eastAsia="微软雅黑"/>
          <w:lang w:val="en-US"/>
        </w:rPr>
      </w:pPr>
      <w:bookmarkStart w:id="16" w:name="项目概况"/>
      <w:bookmarkEnd w:id="16"/>
    </w:p>
    <w:p w14:paraId="0C45BBA0">
      <w:pPr>
        <w:pStyle w:val="3"/>
        <w:spacing w:line="360" w:lineRule="exact"/>
        <w:ind w:firstLine="420"/>
        <w:rPr>
          <w:rFonts w:ascii="微软雅黑" w:hAnsi="微软雅黑" w:eastAsia="微软雅黑"/>
          <w:lang w:val="en-US"/>
        </w:rPr>
      </w:pPr>
    </w:p>
    <w:p w14:paraId="3679FD3C">
      <w:pPr>
        <w:pStyle w:val="4"/>
        <w:spacing w:before="156"/>
        <w:rPr>
          <w:color w:val="auto"/>
        </w:rPr>
      </w:pPr>
      <w:bookmarkStart w:id="17" w:name="_Toc56433579"/>
      <w:bookmarkStart w:id="18" w:name="_Toc452108760"/>
      <w:bookmarkStart w:id="19" w:name="_Toc30378"/>
      <w:bookmarkStart w:id="20" w:name="平面图2"/>
      <w:r>
        <w:rPr>
          <w:color w:val="auto"/>
        </w:rPr>
        <w:t>平面图</w:t>
      </w:r>
      <w:bookmarkEnd w:id="17"/>
      <w:bookmarkEnd w:id="18"/>
      <w:bookmarkEnd w:id="19"/>
    </w:p>
    <w:p w14:paraId="00FBE8C2">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2981325" cy="8010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2981325" cy="8010525"/>
                    </a:xfrm>
                    <a:prstGeom prst="rect">
                      <a:avLst/>
                    </a:prstGeom>
                  </pic:spPr>
                </pic:pic>
              </a:graphicData>
            </a:graphic>
          </wp:inline>
        </w:drawing>
      </w:r>
    </w:p>
    <w:p w14:paraId="58BC993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9AD6DF8">
      <w:pPr>
        <w:pStyle w:val="3"/>
        <w:ind w:firstLine="0" w:firstLineChars="0"/>
        <w:jc w:val="center"/>
        <w:rPr>
          <w:rFonts w:ascii="微软雅黑" w:hAnsi="微软雅黑" w:eastAsia="微软雅黑"/>
          <w:lang w:val="en-US"/>
        </w:rPr>
      </w:pPr>
      <w:r>
        <w:drawing>
          <wp:inline distT="0" distB="0" distL="0" distR="0">
            <wp:extent cx="5667375" cy="7791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7791450"/>
                    </a:xfrm>
                    <a:prstGeom prst="rect">
                      <a:avLst/>
                    </a:prstGeom>
                  </pic:spPr>
                </pic:pic>
              </a:graphicData>
            </a:graphic>
          </wp:inline>
        </w:drawing>
      </w:r>
    </w:p>
    <w:p w14:paraId="519315A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6331F60C">
      <w:pPr>
        <w:pStyle w:val="3"/>
        <w:ind w:firstLine="0" w:firstLineChars="0"/>
        <w:jc w:val="center"/>
        <w:rPr>
          <w:rFonts w:ascii="微软雅黑" w:hAnsi="微软雅黑" w:eastAsia="微软雅黑"/>
          <w:lang w:val="en-US"/>
        </w:rPr>
      </w:pPr>
      <w:r>
        <w:drawing>
          <wp:inline distT="0" distB="0" distL="0" distR="0">
            <wp:extent cx="4305300"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4305300" cy="8010525"/>
                    </a:xfrm>
                    <a:prstGeom prst="rect">
                      <a:avLst/>
                    </a:prstGeom>
                  </pic:spPr>
                </pic:pic>
              </a:graphicData>
            </a:graphic>
          </wp:inline>
        </w:drawing>
      </w:r>
    </w:p>
    <w:p w14:paraId="156B289B">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6508190">
      <w:pPr>
        <w:pStyle w:val="3"/>
        <w:ind w:firstLine="0" w:firstLineChars="0"/>
        <w:jc w:val="center"/>
        <w:rPr>
          <w:rFonts w:ascii="微软雅黑" w:hAnsi="微软雅黑" w:eastAsia="微软雅黑"/>
          <w:lang w:val="en-US"/>
        </w:rPr>
      </w:pPr>
      <w:r>
        <w:drawing>
          <wp:inline distT="0" distB="0" distL="0" distR="0">
            <wp:extent cx="2038350" cy="8010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2038350" cy="8010525"/>
                    </a:xfrm>
                    <a:prstGeom prst="rect">
                      <a:avLst/>
                    </a:prstGeom>
                  </pic:spPr>
                </pic:pic>
              </a:graphicData>
            </a:graphic>
          </wp:inline>
        </w:drawing>
      </w:r>
    </w:p>
    <w:p w14:paraId="31E83D1D">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77E9E4A">
      <w:pPr>
        <w:pStyle w:val="3"/>
        <w:ind w:firstLine="0" w:firstLineChars="0"/>
        <w:jc w:val="center"/>
        <w:rPr>
          <w:rFonts w:ascii="微软雅黑" w:hAnsi="微软雅黑" w:eastAsia="微软雅黑"/>
          <w:lang w:val="en-US"/>
        </w:rPr>
      </w:pPr>
      <w:r>
        <w:drawing>
          <wp:inline distT="0" distB="0" distL="0" distR="0">
            <wp:extent cx="1924050" cy="8010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3"/>
                    <a:stretch>
                      <a:fillRect/>
                    </a:stretch>
                  </pic:blipFill>
                  <pic:spPr>
                    <a:xfrm>
                      <a:off x="0" y="0"/>
                      <a:ext cx="1924050" cy="8010525"/>
                    </a:xfrm>
                    <a:prstGeom prst="rect">
                      <a:avLst/>
                    </a:prstGeom>
                  </pic:spPr>
                </pic:pic>
              </a:graphicData>
            </a:graphic>
          </wp:inline>
        </w:drawing>
      </w:r>
    </w:p>
    <w:p w14:paraId="6D7C55B9">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26261694">
      <w:pPr>
        <w:pStyle w:val="3"/>
        <w:ind w:firstLine="0" w:firstLineChars="0"/>
        <w:jc w:val="center"/>
        <w:rPr>
          <w:rFonts w:ascii="微软雅黑" w:hAnsi="微软雅黑" w:eastAsia="微软雅黑"/>
          <w:lang w:val="en-US"/>
        </w:rPr>
      </w:pPr>
      <w:r>
        <w:drawing>
          <wp:inline distT="0" distB="0" distL="0" distR="0">
            <wp:extent cx="1819275" cy="801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1819275" cy="8010525"/>
                    </a:xfrm>
                    <a:prstGeom prst="rect">
                      <a:avLst/>
                    </a:prstGeom>
                  </pic:spPr>
                </pic:pic>
              </a:graphicData>
            </a:graphic>
          </wp:inline>
        </w:drawing>
      </w:r>
    </w:p>
    <w:p w14:paraId="33D1FA8F">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758FB649">
      <w:pPr>
        <w:pStyle w:val="3"/>
        <w:ind w:firstLine="0" w:firstLineChars="0"/>
        <w:jc w:val="center"/>
        <w:rPr>
          <w:rFonts w:ascii="微软雅黑" w:hAnsi="微软雅黑" w:eastAsia="微软雅黑"/>
          <w:lang w:val="en-US"/>
        </w:rPr>
      </w:pPr>
    </w:p>
    <w:bookmarkEnd w:id="20"/>
    <w:p w14:paraId="2038EA5A">
      <w:pPr>
        <w:pStyle w:val="3"/>
        <w:ind w:firstLine="0" w:firstLineChars="0"/>
        <w:jc w:val="center"/>
        <w:rPr>
          <w:rFonts w:ascii="微软雅黑" w:hAnsi="微软雅黑" w:eastAsia="微软雅黑"/>
          <w:lang w:val="en-US"/>
        </w:rPr>
      </w:pPr>
    </w:p>
    <w:p w14:paraId="3890C362">
      <w:pPr>
        <w:pStyle w:val="4"/>
        <w:spacing w:before="156"/>
        <w:rPr>
          <w:color w:val="auto"/>
        </w:rPr>
      </w:pPr>
      <w:bookmarkStart w:id="22" w:name="_Toc56433580"/>
      <w:bookmarkStart w:id="23" w:name="_Toc452108761"/>
      <w:bookmarkStart w:id="24" w:name="_Toc29549"/>
      <w:r>
        <w:rPr>
          <w:rFonts w:hint="eastAsia"/>
          <w:color w:val="auto"/>
        </w:rPr>
        <w:t>三</w:t>
      </w:r>
      <w:r>
        <w:rPr>
          <w:color w:val="auto"/>
        </w:rPr>
        <w:t>维视图</w:t>
      </w:r>
      <w:bookmarkEnd w:id="22"/>
      <w:bookmarkEnd w:id="23"/>
      <w:bookmarkEnd w:id="24"/>
    </w:p>
    <w:p w14:paraId="0819CFDD">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6D2CE87E">
      <w:pPr>
        <w:pStyle w:val="3"/>
        <w:ind w:firstLine="0" w:firstLineChars="0"/>
        <w:rPr>
          <w:rFonts w:ascii="微软雅黑" w:hAnsi="微软雅黑" w:eastAsia="微软雅黑"/>
          <w:lang w:val="en-US"/>
        </w:rPr>
      </w:pPr>
    </w:p>
    <w:p w14:paraId="3B0B4749">
      <w:pPr>
        <w:pStyle w:val="2"/>
        <w:spacing w:before="312"/>
      </w:pPr>
      <w:bookmarkStart w:id="27" w:name="_Toc56433581"/>
      <w:bookmarkStart w:id="28" w:name="TitleFormat"/>
      <w:bookmarkStart w:id="29" w:name="_Toc452108762"/>
      <w:bookmarkStart w:id="30" w:name="_Toc28846"/>
      <w:r>
        <w:rPr>
          <w:rFonts w:hint="eastAsia"/>
        </w:rPr>
        <w:t>计算</w:t>
      </w:r>
      <w:r>
        <w:t>依据</w:t>
      </w:r>
      <w:bookmarkEnd w:id="27"/>
      <w:bookmarkEnd w:id="28"/>
      <w:bookmarkEnd w:id="29"/>
      <w:bookmarkEnd w:id="30"/>
    </w:p>
    <w:p w14:paraId="7BBAFEB2">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20C3AE22">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02AD7F47">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5FDFF5DA">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6AEFA2EA">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578C0457">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18BC3F6C">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09324167">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5E632FBF">
      <w:pPr>
        <w:pStyle w:val="2"/>
        <w:spacing w:before="312"/>
      </w:pPr>
      <w:bookmarkStart w:id="34" w:name="_Toc56433582"/>
      <w:bookmarkStart w:id="35" w:name="_Toc32701"/>
      <w:r>
        <w:rPr>
          <w:rFonts w:hint="eastAsia"/>
        </w:rPr>
        <w:t>参考</w:t>
      </w:r>
      <w:r>
        <w:t>标准</w:t>
      </w:r>
      <w:bookmarkEnd w:id="31"/>
      <w:bookmarkEnd w:id="34"/>
      <w:bookmarkEnd w:id="35"/>
    </w:p>
    <w:p w14:paraId="5F643EEC">
      <w:pPr>
        <w:pStyle w:val="3"/>
        <w:spacing w:line="400" w:lineRule="exact"/>
        <w:ind w:firstLine="424" w:firstLineChars="202"/>
        <w:rPr>
          <w:rFonts w:ascii="微软雅黑" w:hAnsi="微软雅黑" w:eastAsia="微软雅黑"/>
        </w:rPr>
      </w:pPr>
      <w:bookmarkStart w:id="36" w:name="_Toc452108764"/>
      <w:bookmarkStart w:id="37" w:name="_Toc451698935"/>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42671F44">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0830812D">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4F7B945D">
      <w:pPr>
        <w:pStyle w:val="2"/>
        <w:spacing w:before="312"/>
      </w:pPr>
      <w:bookmarkStart w:id="38" w:name="_Toc56433583"/>
      <w:bookmarkStart w:id="39" w:name="_Toc22983"/>
      <w:r>
        <w:rPr>
          <w:rFonts w:hint="eastAsia"/>
        </w:rPr>
        <w:t>计算</w:t>
      </w:r>
      <w:bookmarkEnd w:id="36"/>
      <w:bookmarkEnd w:id="37"/>
      <w:r>
        <w:rPr>
          <w:rFonts w:hint="eastAsia"/>
        </w:rPr>
        <w:t>方法</w:t>
      </w:r>
      <w:bookmarkEnd w:id="38"/>
      <w:bookmarkEnd w:id="39"/>
    </w:p>
    <w:p w14:paraId="6FF5EEE7">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57409ABC">
      <w:pPr>
        <w:pStyle w:val="4"/>
        <w:spacing w:before="156"/>
        <w:rPr>
          <w:color w:val="auto"/>
        </w:rPr>
      </w:pPr>
      <w:bookmarkStart w:id="42" w:name="_Toc8951"/>
      <w:r>
        <w:rPr>
          <w:color w:val="auto"/>
        </w:rPr>
        <w:t>A</w:t>
      </w:r>
      <w:r>
        <w:rPr>
          <w:rFonts w:hint="eastAsia"/>
          <w:color w:val="auto"/>
        </w:rPr>
        <w:t>PMV计算公式</w:t>
      </w:r>
      <w:bookmarkEnd w:id="42"/>
    </w:p>
    <w:p w14:paraId="5BFC7128">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272204EB">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257B4438">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66953791">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6E137068">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70B1C447">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1B165725">
      <w:pPr>
        <w:pStyle w:val="4"/>
        <w:tabs>
          <w:tab w:val="left" w:pos="0"/>
          <w:tab w:val="clear" w:pos="578"/>
        </w:tabs>
        <w:spacing w:before="156"/>
        <w:ind w:left="0" w:firstLine="0"/>
        <w:rPr>
          <w:color w:val="auto"/>
        </w:rPr>
      </w:pPr>
      <w:bookmarkStart w:id="43" w:name="_Toc15025"/>
      <w:r>
        <w:rPr>
          <w:rFonts w:hint="eastAsia"/>
          <w:color w:val="auto"/>
        </w:rPr>
        <w:t>PMV计算公式</w:t>
      </w:r>
      <w:bookmarkEnd w:id="43"/>
    </w:p>
    <w:p w14:paraId="663CBEE9">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48A9CFC1">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7016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9EEB41D">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353AC99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2E0582F">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0360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94DBDD7">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56A51CA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552C16D">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4F10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DF79796">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2F62105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1D7C5DA">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5E4C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46F921F">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2616AC3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8D0628C">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3C7F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C9D74F6">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6CFFA35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18AF49D">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74A6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61B3B61">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22EA874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AB49A76">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76D3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1D8B2C4">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541BDF4E">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E47E6EC">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2103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F987097">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2EBFC767">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469302D">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6596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539ABA4">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57CD118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9AC2D23">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53EE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600D9C6">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15F95DF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6C8DE18">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15DB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C7A5A7D">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5ADC7D3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91A2299">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1872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3D482742">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194FAD46">
      <w:pPr>
        <w:pStyle w:val="4"/>
        <w:tabs>
          <w:tab w:val="left" w:pos="0"/>
          <w:tab w:val="clear" w:pos="578"/>
        </w:tabs>
        <w:spacing w:before="156"/>
        <w:ind w:left="0" w:firstLine="0"/>
        <w:rPr>
          <w:color w:val="auto"/>
        </w:rPr>
      </w:pPr>
      <w:bookmarkStart w:id="44" w:name="_Toc28180"/>
      <w:r>
        <w:rPr>
          <w:rFonts w:hint="eastAsia"/>
          <w:color w:val="auto"/>
        </w:rPr>
        <w:t>自适应系数</w:t>
      </w:r>
      <w:r>
        <w:rPr>
          <w:color w:val="auto"/>
        </w:rPr>
        <w:t>λ</w:t>
      </w:r>
      <w:bookmarkEnd w:id="44"/>
    </w:p>
    <w:p w14:paraId="2ABD9772">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2EDA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01395F0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0D89B1E5">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039DE8C7">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7C04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6EED2D87">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0316482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0A8B98D9">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34E93A7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1DA6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692AFDFB">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20C1227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18F5632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7FD03DA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552A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7A04A10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069B3BD1">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5F898DDD">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1A087AB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0F24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096F1C60">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4B6173A4">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5F5DACD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2749050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74B3D63C">
      <w:pPr>
        <w:pStyle w:val="2"/>
        <w:spacing w:before="312"/>
      </w:pPr>
      <w:bookmarkStart w:id="45" w:name="_Toc56433584"/>
      <w:bookmarkStart w:id="46" w:name="_Toc9958"/>
      <w:r>
        <w:rPr>
          <w:rFonts w:hint="eastAsia"/>
        </w:rPr>
        <w:t>计算参数</w:t>
      </w:r>
      <w:bookmarkEnd w:id="45"/>
      <w:bookmarkEnd w:id="46"/>
    </w:p>
    <w:p w14:paraId="008A5942">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南平</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7955732D">
      <w:pPr>
        <w:pStyle w:val="4"/>
        <w:tabs>
          <w:tab w:val="left" w:pos="0"/>
          <w:tab w:val="clear" w:pos="578"/>
        </w:tabs>
        <w:spacing w:before="156"/>
        <w:ind w:left="0" w:firstLine="0"/>
        <w:rPr>
          <w:color w:val="auto"/>
        </w:rPr>
      </w:pPr>
      <w:bookmarkStart w:id="48" w:name="_Toc31593"/>
      <w:r>
        <w:rPr>
          <w:rFonts w:hint="eastAsia"/>
          <w:color w:val="auto"/>
        </w:rPr>
        <w:t>参评时间段</w:t>
      </w:r>
      <w:bookmarkEnd w:id="48"/>
    </w:p>
    <w:p w14:paraId="5EC5246C">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15339D61">
      <w:pPr>
        <w:pStyle w:val="4"/>
        <w:tabs>
          <w:tab w:val="left" w:pos="0"/>
          <w:tab w:val="clear" w:pos="578"/>
        </w:tabs>
        <w:spacing w:before="156"/>
        <w:ind w:left="0" w:firstLine="0"/>
        <w:rPr>
          <w:color w:val="auto"/>
        </w:rPr>
      </w:pPr>
      <w:bookmarkStart w:id="50" w:name="_Toc22824"/>
      <w:r>
        <w:rPr>
          <w:color w:val="auto"/>
        </w:rPr>
        <w:t>PMV</w:t>
      </w:r>
      <w:r>
        <w:rPr>
          <w:rFonts w:hint="eastAsia"/>
          <w:color w:val="auto"/>
        </w:rPr>
        <w:t>计算所需</w:t>
      </w:r>
      <w:r>
        <w:rPr>
          <w:color w:val="auto"/>
        </w:rPr>
        <w:t>参数</w:t>
      </w:r>
      <w:bookmarkEnd w:id="50"/>
    </w:p>
    <w:p w14:paraId="724BF2D8">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22E2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6DA1B9F3">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7B3DA754">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6D74312C">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031DE278">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54F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0012463F">
            <w:pPr>
              <w:spacing w:line="400" w:lineRule="exact"/>
              <w:jc w:val="center"/>
              <w:rPr>
                <w:sz w:val="18"/>
                <w:szCs w:val="18"/>
              </w:rPr>
            </w:pPr>
            <w:bookmarkStart w:id="51" w:name="人体代谢"/>
            <w:r>
              <w:t>1.60</w:t>
            </w:r>
            <w:bookmarkEnd w:id="51"/>
          </w:p>
        </w:tc>
        <w:tc>
          <w:tcPr>
            <w:tcW w:w="2012" w:type="dxa"/>
            <w:vAlign w:val="center"/>
          </w:tcPr>
          <w:p w14:paraId="0171691F">
            <w:pPr>
              <w:spacing w:line="400" w:lineRule="exact"/>
              <w:jc w:val="center"/>
              <w:rPr>
                <w:sz w:val="18"/>
                <w:szCs w:val="18"/>
              </w:rPr>
            </w:pPr>
            <w:bookmarkStart w:id="52" w:name="对外做功"/>
            <w:r>
              <w:t>0.00</w:t>
            </w:r>
            <w:bookmarkEnd w:id="52"/>
          </w:p>
        </w:tc>
        <w:tc>
          <w:tcPr>
            <w:tcW w:w="2012" w:type="dxa"/>
            <w:vAlign w:val="center"/>
          </w:tcPr>
          <w:p w14:paraId="2A590FE5">
            <w:pPr>
              <w:spacing w:line="400" w:lineRule="exact"/>
              <w:jc w:val="center"/>
              <w:rPr>
                <w:sz w:val="18"/>
                <w:szCs w:val="18"/>
              </w:rPr>
            </w:pPr>
            <w:bookmarkStart w:id="53" w:name="服装热阻"/>
            <w:r>
              <w:t>0.80</w:t>
            </w:r>
            <w:bookmarkEnd w:id="53"/>
          </w:p>
        </w:tc>
        <w:tc>
          <w:tcPr>
            <w:tcW w:w="2012" w:type="dxa"/>
            <w:vAlign w:val="center"/>
          </w:tcPr>
          <w:p w14:paraId="68B72B8E">
            <w:pPr>
              <w:spacing w:line="400" w:lineRule="exact"/>
              <w:jc w:val="center"/>
              <w:rPr>
                <w:sz w:val="18"/>
                <w:szCs w:val="18"/>
              </w:rPr>
            </w:pPr>
            <w:bookmarkStart w:id="54" w:name="相对湿度"/>
            <w:r>
              <w:t>77.2</w:t>
            </w:r>
            <w:bookmarkEnd w:id="54"/>
          </w:p>
        </w:tc>
      </w:tr>
    </w:tbl>
    <w:p w14:paraId="7829C5B7">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342D5001">
      <w:pPr>
        <w:pStyle w:val="4"/>
        <w:tabs>
          <w:tab w:val="left" w:pos="0"/>
          <w:tab w:val="clear" w:pos="578"/>
        </w:tabs>
        <w:spacing w:before="156"/>
        <w:ind w:left="0" w:firstLine="0"/>
        <w:rPr>
          <w:color w:val="auto"/>
        </w:rPr>
      </w:pPr>
      <w:bookmarkStart w:id="55" w:name="_Toc25989"/>
      <w:r>
        <w:rPr>
          <w:rFonts w:hint="eastAsia"/>
          <w:color w:val="auto"/>
        </w:rPr>
        <w:t>房间类型参数</w:t>
      </w:r>
      <w:bookmarkEnd w:id="55"/>
    </w:p>
    <w:p w14:paraId="1B916E83">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7C48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D7EDCB0">
            <w:pPr>
              <w:jc w:val="center"/>
              <w:rPr>
                <w:sz w:val="18"/>
                <w:szCs w:val="18"/>
              </w:rPr>
            </w:pPr>
            <w:r>
              <w:rPr>
                <w:sz w:val="18"/>
                <w:szCs w:val="18"/>
              </w:rPr>
              <w:t>房间类型</w:t>
            </w:r>
          </w:p>
        </w:tc>
        <w:tc>
          <w:tcPr>
            <w:shd w:val="clear" w:color="auto" w:fill="E6E6E6"/>
            <w:vAlign w:val="center"/>
          </w:tcPr>
          <w:p w14:paraId="37A17C4A">
            <w:pPr>
              <w:jc w:val="center"/>
              <w:rPr>
                <w:sz w:val="18"/>
                <w:szCs w:val="18"/>
              </w:rPr>
            </w:pPr>
            <w:r>
              <w:rPr>
                <w:sz w:val="18"/>
                <w:szCs w:val="18"/>
              </w:rPr>
              <w:t>过渡季新风量</w:t>
            </w:r>
          </w:p>
        </w:tc>
        <w:tc>
          <w:tcPr>
            <w:shd w:val="clear" w:color="auto" w:fill="E6E6E6"/>
            <w:vAlign w:val="center"/>
          </w:tcPr>
          <w:p w14:paraId="3748FB0E">
            <w:pPr>
              <w:jc w:val="center"/>
              <w:rPr>
                <w:sz w:val="18"/>
                <w:szCs w:val="18"/>
              </w:rPr>
            </w:pPr>
            <w:r>
              <w:rPr>
                <w:sz w:val="18"/>
                <w:szCs w:val="18"/>
              </w:rPr>
              <w:t>平均风速(m/s)</w:t>
            </w:r>
          </w:p>
        </w:tc>
        <w:tc>
          <w:tcPr>
            <w:shd w:val="clear" w:color="auto" w:fill="E6E6E6"/>
            <w:vAlign w:val="center"/>
          </w:tcPr>
          <w:p w14:paraId="40CAFB78">
            <w:pPr>
              <w:jc w:val="center"/>
              <w:rPr>
                <w:sz w:val="18"/>
                <w:szCs w:val="18"/>
              </w:rPr>
            </w:pPr>
            <w:r>
              <w:rPr>
                <w:sz w:val="18"/>
                <w:szCs w:val="18"/>
              </w:rPr>
              <w:t>人员密度</w:t>
            </w:r>
          </w:p>
        </w:tc>
        <w:tc>
          <w:tcPr>
            <w:shd w:val="clear" w:color="auto" w:fill="E6E6E6"/>
            <w:vAlign w:val="center"/>
          </w:tcPr>
          <w:p w14:paraId="4F0748E7">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7AC5A69F">
            <w:pPr>
              <w:jc w:val="center"/>
              <w:rPr>
                <w:sz w:val="18"/>
                <w:szCs w:val="18"/>
              </w:rPr>
            </w:pPr>
            <w:r>
              <w:rPr>
                <w:sz w:val="18"/>
                <w:szCs w:val="18"/>
              </w:rPr>
              <w:t>电器设备</w:t>
            </w:r>
            <w:r>
              <w:rPr>
                <w:sz w:val="18"/>
                <w:szCs w:val="18"/>
              </w:rPr>
              <w:br w:type="textWrapping"/>
            </w:r>
            <w:r>
              <w:rPr>
                <w:sz w:val="18"/>
                <w:szCs w:val="18"/>
              </w:rPr>
              <w:t>功率</w:t>
            </w:r>
          </w:p>
        </w:tc>
      </w:tr>
      <w:tr w14:paraId="5803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4151DC">
            <w:pPr>
              <w:rPr>
                <w:sz w:val="18"/>
                <w:szCs w:val="18"/>
              </w:rPr>
            </w:pPr>
            <w:r>
              <w:rPr>
                <w:sz w:val="18"/>
                <w:szCs w:val="18"/>
              </w:rPr>
              <w:t>接待品茶室</w:t>
            </w:r>
          </w:p>
        </w:tc>
        <w:tc>
          <w:tcPr>
            <w:vAlign w:val="center"/>
          </w:tcPr>
          <w:p w14:paraId="460120B2">
            <w:pPr>
              <w:jc w:val="center"/>
              <w:rPr>
                <w:sz w:val="18"/>
                <w:szCs w:val="18"/>
              </w:rPr>
            </w:pPr>
            <w:r>
              <w:rPr>
                <w:sz w:val="18"/>
                <w:szCs w:val="18"/>
              </w:rPr>
              <w:t>2(次/h)</w:t>
            </w:r>
          </w:p>
        </w:tc>
        <w:tc>
          <w:tcPr>
            <w:vAlign w:val="center"/>
          </w:tcPr>
          <w:p w14:paraId="09C616B0">
            <w:pPr>
              <w:jc w:val="center"/>
              <w:rPr>
                <w:sz w:val="18"/>
                <w:szCs w:val="18"/>
              </w:rPr>
            </w:pPr>
            <w:r>
              <w:rPr>
                <w:sz w:val="18"/>
                <w:szCs w:val="18"/>
              </w:rPr>
              <w:t>≤0.3</w:t>
            </w:r>
          </w:p>
        </w:tc>
        <w:tc>
          <w:tcPr>
            <w:vAlign w:val="center"/>
          </w:tcPr>
          <w:p w14:paraId="7426D73F">
            <w:pPr>
              <w:jc w:val="center"/>
              <w:rPr>
                <w:sz w:val="18"/>
                <w:szCs w:val="18"/>
              </w:rPr>
            </w:pPr>
            <w:r>
              <w:rPr>
                <w:sz w:val="18"/>
                <w:szCs w:val="18"/>
              </w:rPr>
              <w:t>8(㎡/人)</w:t>
            </w:r>
          </w:p>
        </w:tc>
        <w:tc>
          <w:tcPr>
            <w:vAlign w:val="center"/>
          </w:tcPr>
          <w:p w14:paraId="7BEBB011">
            <w:pPr>
              <w:jc w:val="center"/>
              <w:rPr>
                <w:sz w:val="18"/>
                <w:szCs w:val="18"/>
              </w:rPr>
            </w:pPr>
            <w:r>
              <w:rPr>
                <w:sz w:val="18"/>
                <w:szCs w:val="18"/>
              </w:rPr>
              <w:t>9(W/㎡)</w:t>
            </w:r>
          </w:p>
        </w:tc>
        <w:tc>
          <w:tcPr>
            <w:vAlign w:val="center"/>
          </w:tcPr>
          <w:p w14:paraId="6C3711B0">
            <w:pPr>
              <w:jc w:val="center"/>
              <w:rPr>
                <w:sz w:val="18"/>
                <w:szCs w:val="18"/>
              </w:rPr>
            </w:pPr>
            <w:r>
              <w:rPr>
                <w:sz w:val="18"/>
                <w:szCs w:val="18"/>
              </w:rPr>
              <w:t>15(W/㎡)</w:t>
            </w:r>
          </w:p>
        </w:tc>
      </w:tr>
      <w:tr w14:paraId="5473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D6332">
            <w:pPr>
              <w:rPr>
                <w:sz w:val="18"/>
                <w:szCs w:val="18"/>
              </w:rPr>
            </w:pPr>
            <w:r>
              <w:rPr>
                <w:sz w:val="18"/>
                <w:szCs w:val="18"/>
              </w:rPr>
              <w:t>楼梯间</w:t>
            </w:r>
          </w:p>
        </w:tc>
        <w:tc>
          <w:tcPr>
            <w:vAlign w:val="center"/>
          </w:tcPr>
          <w:p w14:paraId="459988BC">
            <w:pPr>
              <w:jc w:val="center"/>
              <w:rPr>
                <w:sz w:val="18"/>
                <w:szCs w:val="18"/>
              </w:rPr>
            </w:pPr>
            <w:r>
              <w:rPr>
                <w:sz w:val="18"/>
                <w:szCs w:val="18"/>
              </w:rPr>
              <w:t>0.5(次/h)</w:t>
            </w:r>
          </w:p>
        </w:tc>
        <w:tc>
          <w:tcPr>
            <w:vAlign w:val="center"/>
          </w:tcPr>
          <w:p w14:paraId="11475AF5">
            <w:pPr>
              <w:jc w:val="center"/>
              <w:rPr>
                <w:sz w:val="18"/>
                <w:szCs w:val="18"/>
              </w:rPr>
            </w:pPr>
            <w:r>
              <w:rPr>
                <w:sz w:val="18"/>
                <w:szCs w:val="18"/>
              </w:rPr>
              <w:t>≤0.3</w:t>
            </w:r>
          </w:p>
        </w:tc>
        <w:tc>
          <w:tcPr>
            <w:vAlign w:val="center"/>
          </w:tcPr>
          <w:p w14:paraId="75A7E726">
            <w:pPr>
              <w:jc w:val="center"/>
              <w:rPr>
                <w:sz w:val="18"/>
                <w:szCs w:val="18"/>
              </w:rPr>
            </w:pPr>
            <w:r>
              <w:rPr>
                <w:sz w:val="18"/>
                <w:szCs w:val="18"/>
              </w:rPr>
              <w:t>0(人)</w:t>
            </w:r>
          </w:p>
        </w:tc>
        <w:tc>
          <w:tcPr>
            <w:vAlign w:val="center"/>
          </w:tcPr>
          <w:p w14:paraId="6C33FD63">
            <w:pPr>
              <w:jc w:val="center"/>
              <w:rPr>
                <w:sz w:val="18"/>
                <w:szCs w:val="18"/>
              </w:rPr>
            </w:pPr>
            <w:r>
              <w:rPr>
                <w:sz w:val="18"/>
                <w:szCs w:val="18"/>
              </w:rPr>
              <w:t>6(W/㎡)</w:t>
            </w:r>
          </w:p>
        </w:tc>
        <w:tc>
          <w:tcPr>
            <w:vAlign w:val="center"/>
          </w:tcPr>
          <w:p w14:paraId="3BB30D71">
            <w:pPr>
              <w:jc w:val="center"/>
              <w:rPr>
                <w:sz w:val="18"/>
                <w:szCs w:val="18"/>
              </w:rPr>
            </w:pPr>
            <w:r>
              <w:rPr>
                <w:sz w:val="18"/>
                <w:szCs w:val="18"/>
              </w:rPr>
              <w:t>15(W/㎡)</w:t>
            </w:r>
          </w:p>
        </w:tc>
      </w:tr>
      <w:tr w14:paraId="3CC9E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AB9B5">
            <w:pPr>
              <w:rPr>
                <w:sz w:val="18"/>
                <w:szCs w:val="18"/>
              </w:rPr>
            </w:pPr>
            <w:r>
              <w:rPr>
                <w:sz w:val="18"/>
                <w:szCs w:val="18"/>
              </w:rPr>
              <w:t>空房间</w:t>
            </w:r>
          </w:p>
        </w:tc>
        <w:tc>
          <w:tcPr>
            <w:vAlign w:val="center"/>
          </w:tcPr>
          <w:p w14:paraId="1D47EC03">
            <w:pPr>
              <w:jc w:val="center"/>
              <w:rPr>
                <w:sz w:val="18"/>
                <w:szCs w:val="18"/>
              </w:rPr>
            </w:pPr>
            <w:r>
              <w:rPr>
                <w:sz w:val="18"/>
                <w:szCs w:val="18"/>
              </w:rPr>
              <w:t>10(次/h)</w:t>
            </w:r>
          </w:p>
        </w:tc>
        <w:tc>
          <w:tcPr>
            <w:vAlign w:val="center"/>
          </w:tcPr>
          <w:p w14:paraId="38CC5D49">
            <w:pPr>
              <w:jc w:val="center"/>
              <w:rPr>
                <w:sz w:val="18"/>
                <w:szCs w:val="18"/>
              </w:rPr>
            </w:pPr>
            <w:r>
              <w:rPr>
                <w:sz w:val="18"/>
                <w:szCs w:val="18"/>
              </w:rPr>
              <w:t>≤0.3</w:t>
            </w:r>
          </w:p>
        </w:tc>
        <w:tc>
          <w:tcPr>
            <w:vAlign w:val="center"/>
          </w:tcPr>
          <w:p w14:paraId="1D7FC36E">
            <w:pPr>
              <w:jc w:val="center"/>
              <w:rPr>
                <w:sz w:val="18"/>
                <w:szCs w:val="18"/>
              </w:rPr>
            </w:pPr>
            <w:r>
              <w:rPr>
                <w:sz w:val="18"/>
                <w:szCs w:val="18"/>
              </w:rPr>
              <w:t>0(人)</w:t>
            </w:r>
          </w:p>
        </w:tc>
        <w:tc>
          <w:tcPr>
            <w:vAlign w:val="center"/>
          </w:tcPr>
          <w:p w14:paraId="3ECF66DE">
            <w:pPr>
              <w:jc w:val="center"/>
              <w:rPr>
                <w:sz w:val="18"/>
                <w:szCs w:val="18"/>
              </w:rPr>
            </w:pPr>
            <w:r>
              <w:rPr>
                <w:sz w:val="18"/>
                <w:szCs w:val="18"/>
              </w:rPr>
              <w:t>0(W/㎡)</w:t>
            </w:r>
          </w:p>
        </w:tc>
        <w:tc>
          <w:tcPr>
            <w:vAlign w:val="center"/>
          </w:tcPr>
          <w:p w14:paraId="024DC5EA">
            <w:pPr>
              <w:jc w:val="center"/>
              <w:rPr>
                <w:sz w:val="18"/>
                <w:szCs w:val="18"/>
              </w:rPr>
            </w:pPr>
            <w:r>
              <w:rPr>
                <w:sz w:val="18"/>
                <w:szCs w:val="18"/>
              </w:rPr>
              <w:t>0(W/㎡)</w:t>
            </w:r>
          </w:p>
        </w:tc>
      </w:tr>
      <w:tr w14:paraId="35E2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8AA74E">
            <w:pPr>
              <w:rPr>
                <w:sz w:val="18"/>
                <w:szCs w:val="18"/>
              </w:rPr>
            </w:pPr>
            <w:r>
              <w:rPr>
                <w:sz w:val="18"/>
                <w:szCs w:val="18"/>
              </w:rPr>
              <w:t>茶叶做青室</w:t>
            </w:r>
          </w:p>
        </w:tc>
        <w:tc>
          <w:tcPr>
            <w:vAlign w:val="center"/>
          </w:tcPr>
          <w:p w14:paraId="0567137A">
            <w:pPr>
              <w:jc w:val="center"/>
              <w:rPr>
                <w:sz w:val="18"/>
                <w:szCs w:val="18"/>
              </w:rPr>
            </w:pPr>
            <w:r>
              <w:rPr>
                <w:sz w:val="18"/>
                <w:szCs w:val="18"/>
              </w:rPr>
              <w:t>5(次/h)</w:t>
            </w:r>
          </w:p>
        </w:tc>
        <w:tc>
          <w:tcPr>
            <w:vAlign w:val="center"/>
          </w:tcPr>
          <w:p w14:paraId="445E4E8A">
            <w:pPr>
              <w:jc w:val="center"/>
              <w:rPr>
                <w:sz w:val="18"/>
                <w:szCs w:val="18"/>
              </w:rPr>
            </w:pPr>
            <w:r>
              <w:rPr>
                <w:sz w:val="18"/>
                <w:szCs w:val="18"/>
              </w:rPr>
              <w:t>≤0.3</w:t>
            </w:r>
          </w:p>
        </w:tc>
        <w:tc>
          <w:tcPr>
            <w:vAlign w:val="center"/>
          </w:tcPr>
          <w:p w14:paraId="7D4B044F">
            <w:pPr>
              <w:jc w:val="center"/>
              <w:rPr>
                <w:sz w:val="18"/>
                <w:szCs w:val="18"/>
              </w:rPr>
            </w:pPr>
            <w:r>
              <w:rPr>
                <w:sz w:val="18"/>
                <w:szCs w:val="18"/>
              </w:rPr>
              <w:t>8(㎡/人)</w:t>
            </w:r>
          </w:p>
        </w:tc>
        <w:tc>
          <w:tcPr>
            <w:vAlign w:val="center"/>
          </w:tcPr>
          <w:p w14:paraId="550A92B5">
            <w:pPr>
              <w:jc w:val="center"/>
              <w:rPr>
                <w:sz w:val="18"/>
                <w:szCs w:val="18"/>
              </w:rPr>
            </w:pPr>
            <w:r>
              <w:rPr>
                <w:sz w:val="18"/>
                <w:szCs w:val="18"/>
              </w:rPr>
              <w:t>9(W/㎡)</w:t>
            </w:r>
          </w:p>
        </w:tc>
        <w:tc>
          <w:tcPr>
            <w:vAlign w:val="center"/>
          </w:tcPr>
          <w:p w14:paraId="6FD75097">
            <w:pPr>
              <w:jc w:val="center"/>
              <w:rPr>
                <w:sz w:val="18"/>
                <w:szCs w:val="18"/>
              </w:rPr>
            </w:pPr>
            <w:r>
              <w:rPr>
                <w:sz w:val="18"/>
                <w:szCs w:val="18"/>
              </w:rPr>
              <w:t>15(W/㎡)</w:t>
            </w:r>
          </w:p>
        </w:tc>
      </w:tr>
      <w:tr w14:paraId="52D5B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AC7171">
            <w:pPr>
              <w:rPr>
                <w:sz w:val="18"/>
                <w:szCs w:val="18"/>
              </w:rPr>
            </w:pPr>
            <w:r>
              <w:rPr>
                <w:sz w:val="18"/>
                <w:szCs w:val="18"/>
              </w:rPr>
              <w:t>茶叶烘焙室</w:t>
            </w:r>
          </w:p>
        </w:tc>
        <w:tc>
          <w:tcPr>
            <w:vAlign w:val="center"/>
          </w:tcPr>
          <w:p w14:paraId="43F7463D">
            <w:pPr>
              <w:jc w:val="center"/>
              <w:rPr>
                <w:sz w:val="18"/>
                <w:szCs w:val="18"/>
              </w:rPr>
            </w:pPr>
            <w:r>
              <w:rPr>
                <w:sz w:val="18"/>
                <w:szCs w:val="18"/>
              </w:rPr>
              <w:t>3(次/h)</w:t>
            </w:r>
          </w:p>
        </w:tc>
        <w:tc>
          <w:tcPr>
            <w:vAlign w:val="center"/>
          </w:tcPr>
          <w:p w14:paraId="4ADFC151">
            <w:pPr>
              <w:jc w:val="center"/>
              <w:rPr>
                <w:sz w:val="18"/>
                <w:szCs w:val="18"/>
              </w:rPr>
            </w:pPr>
            <w:r>
              <w:rPr>
                <w:sz w:val="18"/>
                <w:szCs w:val="18"/>
              </w:rPr>
              <w:t>≤0.3</w:t>
            </w:r>
          </w:p>
        </w:tc>
        <w:tc>
          <w:tcPr>
            <w:vAlign w:val="center"/>
          </w:tcPr>
          <w:p w14:paraId="3B91C861">
            <w:pPr>
              <w:jc w:val="center"/>
              <w:rPr>
                <w:sz w:val="18"/>
                <w:szCs w:val="18"/>
              </w:rPr>
            </w:pPr>
            <w:r>
              <w:rPr>
                <w:sz w:val="18"/>
                <w:szCs w:val="18"/>
              </w:rPr>
              <w:t>50(㎡/人)</w:t>
            </w:r>
          </w:p>
        </w:tc>
        <w:tc>
          <w:tcPr>
            <w:vAlign w:val="center"/>
          </w:tcPr>
          <w:p w14:paraId="24C5C29E">
            <w:pPr>
              <w:jc w:val="center"/>
              <w:rPr>
                <w:sz w:val="18"/>
                <w:szCs w:val="18"/>
              </w:rPr>
            </w:pPr>
            <w:r>
              <w:rPr>
                <w:sz w:val="18"/>
                <w:szCs w:val="18"/>
              </w:rPr>
              <w:t>5(W/㎡)</w:t>
            </w:r>
          </w:p>
        </w:tc>
        <w:tc>
          <w:tcPr>
            <w:vAlign w:val="center"/>
          </w:tcPr>
          <w:p w14:paraId="5184F80D">
            <w:pPr>
              <w:jc w:val="center"/>
              <w:rPr>
                <w:sz w:val="18"/>
                <w:szCs w:val="18"/>
              </w:rPr>
            </w:pPr>
            <w:r>
              <w:rPr>
                <w:sz w:val="18"/>
                <w:szCs w:val="18"/>
              </w:rPr>
              <w:t>15(W/㎡)</w:t>
            </w:r>
          </w:p>
        </w:tc>
      </w:tr>
    </w:tbl>
    <w:p w14:paraId="14A40939">
      <w:pPr>
        <w:jc w:val="center"/>
        <w:rPr>
          <w:sz w:val="18"/>
          <w:szCs w:val="18"/>
        </w:rPr>
      </w:pPr>
      <w:bookmarkStart w:id="56" w:name="房间类型"/>
      <w:bookmarkEnd w:id="56"/>
    </w:p>
    <w:p w14:paraId="1B9ACBAD">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33EEC55B">
      <w:pPr>
        <w:pStyle w:val="2"/>
        <w:spacing w:before="312"/>
      </w:pPr>
      <w:bookmarkStart w:id="57" w:name="_Toc56433585"/>
      <w:bookmarkStart w:id="58" w:name="_Toc26960"/>
      <w:r>
        <w:rPr>
          <w:rFonts w:hint="eastAsia"/>
        </w:rPr>
        <w:t>结果分析</w:t>
      </w:r>
      <w:bookmarkEnd w:id="57"/>
      <w:bookmarkEnd w:id="58"/>
    </w:p>
    <w:p w14:paraId="4C5E5ACF">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7731FE01">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09346052">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1C9F8B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1A3C788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0C78A8B3">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2743F837">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25CAAF7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0FCB07D8">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7FB0A0D9">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492F814D">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0E827B7C">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19874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E74E48">
            <w:pPr>
              <w:jc w:val="center"/>
              <w:rPr>
                <w:sz w:val="18"/>
                <w:szCs w:val="18"/>
              </w:rPr>
            </w:pPr>
            <w:r>
              <w:rPr>
                <w:sz w:val="18"/>
                <w:szCs w:val="18"/>
              </w:rPr>
              <w:t>层号</w:t>
            </w:r>
          </w:p>
        </w:tc>
        <w:tc>
          <w:tcPr>
            <w:shd w:val="clear" w:color="auto" w:fill="E6E6E6"/>
            <w:vAlign w:val="center"/>
          </w:tcPr>
          <w:p w14:paraId="67BAA9BB">
            <w:pPr>
              <w:jc w:val="center"/>
              <w:rPr>
                <w:sz w:val="18"/>
                <w:szCs w:val="18"/>
              </w:rPr>
            </w:pPr>
            <w:r>
              <w:rPr>
                <w:sz w:val="18"/>
                <w:szCs w:val="18"/>
              </w:rPr>
              <w:t>房间</w:t>
            </w:r>
          </w:p>
        </w:tc>
        <w:tc>
          <w:tcPr>
            <w:shd w:val="clear" w:color="auto" w:fill="E6E6E6"/>
            <w:vAlign w:val="center"/>
          </w:tcPr>
          <w:p w14:paraId="0EE2B15E">
            <w:pPr>
              <w:jc w:val="center"/>
              <w:rPr>
                <w:sz w:val="18"/>
                <w:szCs w:val="18"/>
              </w:rPr>
            </w:pPr>
            <w:r>
              <w:rPr>
                <w:sz w:val="18"/>
                <w:szCs w:val="18"/>
              </w:rPr>
              <w:t>房间名称</w:t>
            </w:r>
          </w:p>
        </w:tc>
        <w:tc>
          <w:tcPr>
            <w:shd w:val="clear" w:color="auto" w:fill="E6E6E6"/>
            <w:vAlign w:val="center"/>
          </w:tcPr>
          <w:p w14:paraId="2E441A95">
            <w:pPr>
              <w:jc w:val="center"/>
              <w:rPr>
                <w:sz w:val="18"/>
                <w:szCs w:val="18"/>
              </w:rPr>
            </w:pPr>
            <w:r>
              <w:rPr>
                <w:sz w:val="18"/>
                <w:szCs w:val="18"/>
              </w:rPr>
              <w:t>面积(㎡)</w:t>
            </w:r>
          </w:p>
        </w:tc>
        <w:tc>
          <w:tcPr>
            <w:shd w:val="clear" w:color="auto" w:fill="E6E6E6"/>
            <w:vAlign w:val="center"/>
          </w:tcPr>
          <w:p w14:paraId="2147FB49">
            <w:pPr>
              <w:jc w:val="center"/>
              <w:rPr>
                <w:sz w:val="18"/>
                <w:szCs w:val="18"/>
              </w:rPr>
            </w:pPr>
            <w:r>
              <w:rPr>
                <w:sz w:val="18"/>
                <w:szCs w:val="18"/>
              </w:rPr>
              <w:t>房间温度(℃)</w:t>
            </w:r>
          </w:p>
        </w:tc>
        <w:tc>
          <w:tcPr>
            <w:shd w:val="clear" w:color="auto" w:fill="E6E6E6"/>
            <w:vAlign w:val="center"/>
          </w:tcPr>
          <w:p w14:paraId="1F3721BE">
            <w:pPr>
              <w:jc w:val="center"/>
              <w:rPr>
                <w:sz w:val="18"/>
                <w:szCs w:val="18"/>
              </w:rPr>
            </w:pPr>
            <w:r>
              <w:rPr>
                <w:sz w:val="18"/>
                <w:szCs w:val="18"/>
              </w:rPr>
              <w:t>PMV</w:t>
            </w:r>
          </w:p>
        </w:tc>
        <w:tc>
          <w:tcPr>
            <w:shd w:val="clear" w:color="auto" w:fill="E6E6E6"/>
            <w:vAlign w:val="center"/>
          </w:tcPr>
          <w:p w14:paraId="3546804B">
            <w:pPr>
              <w:jc w:val="center"/>
              <w:rPr>
                <w:sz w:val="18"/>
                <w:szCs w:val="18"/>
              </w:rPr>
            </w:pPr>
            <w:r>
              <w:rPr>
                <w:sz w:val="18"/>
                <w:szCs w:val="18"/>
              </w:rPr>
              <w:t>λ</w:t>
            </w:r>
          </w:p>
        </w:tc>
        <w:tc>
          <w:tcPr>
            <w:shd w:val="clear" w:color="auto" w:fill="E6E6E6"/>
            <w:vAlign w:val="center"/>
          </w:tcPr>
          <w:p w14:paraId="1F9826F7">
            <w:pPr>
              <w:jc w:val="center"/>
              <w:rPr>
                <w:sz w:val="18"/>
                <w:szCs w:val="18"/>
              </w:rPr>
            </w:pPr>
            <w:r>
              <w:rPr>
                <w:sz w:val="18"/>
                <w:szCs w:val="18"/>
              </w:rPr>
              <w:t>APMV</w:t>
            </w:r>
          </w:p>
        </w:tc>
      </w:tr>
      <w:tr w14:paraId="7C1B0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CCB090">
            <w:pPr>
              <w:rPr>
                <w:sz w:val="18"/>
                <w:szCs w:val="18"/>
              </w:rPr>
            </w:pPr>
            <w:r>
              <w:rPr>
                <w:sz w:val="18"/>
                <w:szCs w:val="18"/>
              </w:rPr>
              <w:t>-1层</w:t>
            </w:r>
          </w:p>
        </w:tc>
        <w:tc>
          <w:tcPr>
            <w:vAlign w:val="center"/>
          </w:tcPr>
          <w:p w14:paraId="2900B43C">
            <w:pPr>
              <w:rPr>
                <w:sz w:val="18"/>
                <w:szCs w:val="18"/>
              </w:rPr>
            </w:pPr>
            <w:r>
              <w:rPr>
                <w:sz w:val="18"/>
                <w:szCs w:val="18"/>
              </w:rPr>
              <w:t>-1013</w:t>
            </w:r>
          </w:p>
        </w:tc>
        <w:tc>
          <w:tcPr>
            <w:vAlign w:val="center"/>
          </w:tcPr>
          <w:p w14:paraId="2F1D3D1E">
            <w:pPr>
              <w:rPr>
                <w:sz w:val="18"/>
                <w:szCs w:val="18"/>
              </w:rPr>
            </w:pPr>
            <w:r>
              <w:rPr>
                <w:sz w:val="18"/>
                <w:szCs w:val="18"/>
              </w:rPr>
              <w:t>烘焙间</w:t>
            </w:r>
          </w:p>
        </w:tc>
        <w:tc>
          <w:tcPr>
            <w:vAlign w:val="center"/>
          </w:tcPr>
          <w:p w14:paraId="766D6FB4">
            <w:pPr>
              <w:rPr>
                <w:sz w:val="18"/>
                <w:szCs w:val="18"/>
              </w:rPr>
            </w:pPr>
            <w:r>
              <w:rPr>
                <w:sz w:val="18"/>
                <w:szCs w:val="18"/>
              </w:rPr>
              <w:t>47.0</w:t>
            </w:r>
          </w:p>
        </w:tc>
        <w:tc>
          <w:tcPr>
            <w:vAlign w:val="center"/>
          </w:tcPr>
          <w:p w14:paraId="77F0451C">
            <w:pPr>
              <w:rPr>
                <w:sz w:val="18"/>
                <w:szCs w:val="18"/>
              </w:rPr>
            </w:pPr>
            <w:r>
              <w:rPr>
                <w:sz w:val="18"/>
                <w:szCs w:val="18"/>
              </w:rPr>
              <w:t>20.94</w:t>
            </w:r>
          </w:p>
        </w:tc>
        <w:tc>
          <w:tcPr>
            <w:vAlign w:val="center"/>
          </w:tcPr>
          <w:p w14:paraId="638FB7E7">
            <w:pPr>
              <w:rPr>
                <w:sz w:val="18"/>
                <w:szCs w:val="18"/>
              </w:rPr>
            </w:pPr>
            <w:r>
              <w:rPr>
                <w:sz w:val="18"/>
                <w:szCs w:val="18"/>
              </w:rPr>
              <w:t>0.33</w:t>
            </w:r>
          </w:p>
        </w:tc>
        <w:tc>
          <w:tcPr>
            <w:vAlign w:val="center"/>
          </w:tcPr>
          <w:p w14:paraId="3A91CBD2">
            <w:pPr>
              <w:rPr>
                <w:sz w:val="18"/>
                <w:szCs w:val="18"/>
              </w:rPr>
            </w:pPr>
            <w:r>
              <w:rPr>
                <w:sz w:val="18"/>
                <w:szCs w:val="18"/>
              </w:rPr>
              <w:t>0.21</w:t>
            </w:r>
          </w:p>
        </w:tc>
        <w:tc>
          <w:tcPr>
            <w:vAlign w:val="center"/>
          </w:tcPr>
          <w:p w14:paraId="49568719">
            <w:pPr>
              <w:rPr>
                <w:sz w:val="18"/>
                <w:szCs w:val="18"/>
              </w:rPr>
            </w:pPr>
            <w:r>
              <w:rPr>
                <w:sz w:val="18"/>
                <w:szCs w:val="18"/>
              </w:rPr>
              <w:t>0.31</w:t>
            </w:r>
          </w:p>
        </w:tc>
      </w:tr>
      <w:tr w14:paraId="7602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CC149">
            <w:pPr>
              <w:rPr>
                <w:sz w:val="18"/>
                <w:szCs w:val="18"/>
              </w:rPr>
            </w:pPr>
          </w:p>
        </w:tc>
        <w:tc>
          <w:tcPr>
            <w:vAlign w:val="center"/>
          </w:tcPr>
          <w:p w14:paraId="3B1095E6">
            <w:pPr>
              <w:rPr>
                <w:sz w:val="18"/>
                <w:szCs w:val="18"/>
              </w:rPr>
            </w:pPr>
            <w:r>
              <w:rPr>
                <w:sz w:val="18"/>
                <w:szCs w:val="18"/>
              </w:rPr>
              <w:t>-1017</w:t>
            </w:r>
          </w:p>
        </w:tc>
        <w:tc>
          <w:tcPr>
            <w:vAlign w:val="center"/>
          </w:tcPr>
          <w:p w14:paraId="4FA8B036">
            <w:pPr>
              <w:rPr>
                <w:sz w:val="18"/>
                <w:szCs w:val="18"/>
              </w:rPr>
            </w:pPr>
            <w:r>
              <w:rPr>
                <w:sz w:val="18"/>
                <w:szCs w:val="18"/>
              </w:rPr>
              <w:t>烘焙间</w:t>
            </w:r>
          </w:p>
        </w:tc>
        <w:tc>
          <w:tcPr>
            <w:vAlign w:val="center"/>
          </w:tcPr>
          <w:p w14:paraId="4BE9609E">
            <w:pPr>
              <w:rPr>
                <w:sz w:val="18"/>
                <w:szCs w:val="18"/>
              </w:rPr>
            </w:pPr>
            <w:r>
              <w:rPr>
                <w:sz w:val="18"/>
                <w:szCs w:val="18"/>
              </w:rPr>
              <w:t>47.0</w:t>
            </w:r>
          </w:p>
        </w:tc>
        <w:tc>
          <w:tcPr>
            <w:vAlign w:val="center"/>
          </w:tcPr>
          <w:p w14:paraId="30D3C325">
            <w:pPr>
              <w:rPr>
                <w:sz w:val="18"/>
                <w:szCs w:val="18"/>
              </w:rPr>
            </w:pPr>
            <w:r>
              <w:rPr>
                <w:sz w:val="18"/>
                <w:szCs w:val="18"/>
              </w:rPr>
              <w:t>20.93</w:t>
            </w:r>
          </w:p>
        </w:tc>
        <w:tc>
          <w:tcPr>
            <w:vAlign w:val="center"/>
          </w:tcPr>
          <w:p w14:paraId="73462647">
            <w:pPr>
              <w:rPr>
                <w:sz w:val="18"/>
                <w:szCs w:val="18"/>
              </w:rPr>
            </w:pPr>
            <w:r>
              <w:rPr>
                <w:sz w:val="18"/>
                <w:szCs w:val="18"/>
              </w:rPr>
              <w:t>0.33</w:t>
            </w:r>
          </w:p>
        </w:tc>
        <w:tc>
          <w:tcPr>
            <w:vAlign w:val="center"/>
          </w:tcPr>
          <w:p w14:paraId="1C95E707">
            <w:pPr>
              <w:rPr>
                <w:sz w:val="18"/>
                <w:szCs w:val="18"/>
              </w:rPr>
            </w:pPr>
            <w:r>
              <w:rPr>
                <w:sz w:val="18"/>
                <w:szCs w:val="18"/>
              </w:rPr>
              <w:t>0.21</w:t>
            </w:r>
          </w:p>
        </w:tc>
        <w:tc>
          <w:tcPr>
            <w:vAlign w:val="center"/>
          </w:tcPr>
          <w:p w14:paraId="53C03D6C">
            <w:pPr>
              <w:rPr>
                <w:sz w:val="18"/>
                <w:szCs w:val="18"/>
              </w:rPr>
            </w:pPr>
            <w:r>
              <w:rPr>
                <w:sz w:val="18"/>
                <w:szCs w:val="18"/>
              </w:rPr>
              <w:t>0.30</w:t>
            </w:r>
          </w:p>
        </w:tc>
      </w:tr>
      <w:tr w14:paraId="61FD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954FA">
            <w:pPr>
              <w:rPr>
                <w:sz w:val="18"/>
                <w:szCs w:val="18"/>
              </w:rPr>
            </w:pPr>
          </w:p>
        </w:tc>
        <w:tc>
          <w:tcPr>
            <w:vAlign w:val="center"/>
          </w:tcPr>
          <w:p w14:paraId="5DA5ED7B">
            <w:pPr>
              <w:rPr>
                <w:sz w:val="18"/>
                <w:szCs w:val="18"/>
              </w:rPr>
            </w:pPr>
            <w:r>
              <w:rPr>
                <w:sz w:val="18"/>
                <w:szCs w:val="18"/>
              </w:rPr>
              <w:t>-1019</w:t>
            </w:r>
          </w:p>
        </w:tc>
        <w:tc>
          <w:tcPr>
            <w:vAlign w:val="center"/>
          </w:tcPr>
          <w:p w14:paraId="4859F2AF">
            <w:pPr>
              <w:rPr>
                <w:sz w:val="18"/>
                <w:szCs w:val="18"/>
              </w:rPr>
            </w:pPr>
            <w:r>
              <w:rPr>
                <w:sz w:val="18"/>
                <w:szCs w:val="18"/>
              </w:rPr>
              <w:t>烘焙间</w:t>
            </w:r>
          </w:p>
        </w:tc>
        <w:tc>
          <w:tcPr>
            <w:vAlign w:val="center"/>
          </w:tcPr>
          <w:p w14:paraId="73676F1D">
            <w:pPr>
              <w:rPr>
                <w:sz w:val="18"/>
                <w:szCs w:val="18"/>
              </w:rPr>
            </w:pPr>
            <w:r>
              <w:rPr>
                <w:sz w:val="18"/>
                <w:szCs w:val="18"/>
              </w:rPr>
              <w:t>47.0</w:t>
            </w:r>
          </w:p>
        </w:tc>
        <w:tc>
          <w:tcPr>
            <w:vAlign w:val="center"/>
          </w:tcPr>
          <w:p w14:paraId="6FE361C2">
            <w:pPr>
              <w:rPr>
                <w:sz w:val="18"/>
                <w:szCs w:val="18"/>
              </w:rPr>
            </w:pPr>
            <w:r>
              <w:rPr>
                <w:sz w:val="18"/>
                <w:szCs w:val="18"/>
              </w:rPr>
              <w:t>20.70</w:t>
            </w:r>
          </w:p>
        </w:tc>
        <w:tc>
          <w:tcPr>
            <w:vAlign w:val="center"/>
          </w:tcPr>
          <w:p w14:paraId="76C18890">
            <w:pPr>
              <w:rPr>
                <w:sz w:val="18"/>
                <w:szCs w:val="18"/>
              </w:rPr>
            </w:pPr>
            <w:r>
              <w:rPr>
                <w:sz w:val="18"/>
                <w:szCs w:val="18"/>
              </w:rPr>
              <w:t>0.28</w:t>
            </w:r>
          </w:p>
        </w:tc>
        <w:tc>
          <w:tcPr>
            <w:vAlign w:val="center"/>
          </w:tcPr>
          <w:p w14:paraId="3EAA929D">
            <w:pPr>
              <w:rPr>
                <w:sz w:val="18"/>
                <w:szCs w:val="18"/>
              </w:rPr>
            </w:pPr>
            <w:r>
              <w:rPr>
                <w:sz w:val="18"/>
                <w:szCs w:val="18"/>
              </w:rPr>
              <w:t>0.21</w:t>
            </w:r>
          </w:p>
        </w:tc>
        <w:tc>
          <w:tcPr>
            <w:vAlign w:val="center"/>
          </w:tcPr>
          <w:p w14:paraId="0E6CBDCC">
            <w:pPr>
              <w:rPr>
                <w:sz w:val="18"/>
                <w:szCs w:val="18"/>
              </w:rPr>
            </w:pPr>
            <w:r>
              <w:rPr>
                <w:sz w:val="18"/>
                <w:szCs w:val="18"/>
              </w:rPr>
              <w:t>0.26</w:t>
            </w:r>
          </w:p>
        </w:tc>
      </w:tr>
      <w:tr w14:paraId="5847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70640">
            <w:pPr>
              <w:rPr>
                <w:sz w:val="18"/>
                <w:szCs w:val="18"/>
              </w:rPr>
            </w:pPr>
          </w:p>
        </w:tc>
        <w:tc>
          <w:tcPr>
            <w:vAlign w:val="center"/>
          </w:tcPr>
          <w:p w14:paraId="7ACB4243">
            <w:pPr>
              <w:rPr>
                <w:sz w:val="18"/>
                <w:szCs w:val="18"/>
              </w:rPr>
            </w:pPr>
            <w:r>
              <w:rPr>
                <w:sz w:val="18"/>
                <w:szCs w:val="18"/>
              </w:rPr>
              <w:t>-1026</w:t>
            </w:r>
          </w:p>
        </w:tc>
        <w:tc>
          <w:tcPr>
            <w:vAlign w:val="center"/>
          </w:tcPr>
          <w:p w14:paraId="4D426046">
            <w:pPr>
              <w:rPr>
                <w:sz w:val="18"/>
                <w:szCs w:val="18"/>
              </w:rPr>
            </w:pPr>
            <w:r>
              <w:rPr>
                <w:sz w:val="18"/>
                <w:szCs w:val="18"/>
              </w:rPr>
              <w:t>烘焙间</w:t>
            </w:r>
          </w:p>
        </w:tc>
        <w:tc>
          <w:tcPr>
            <w:vAlign w:val="center"/>
          </w:tcPr>
          <w:p w14:paraId="16340CF3">
            <w:pPr>
              <w:rPr>
                <w:sz w:val="18"/>
                <w:szCs w:val="18"/>
              </w:rPr>
            </w:pPr>
            <w:r>
              <w:rPr>
                <w:sz w:val="18"/>
                <w:szCs w:val="18"/>
              </w:rPr>
              <w:t>46.9</w:t>
            </w:r>
          </w:p>
        </w:tc>
        <w:tc>
          <w:tcPr>
            <w:vAlign w:val="center"/>
          </w:tcPr>
          <w:p w14:paraId="77AF2C56">
            <w:pPr>
              <w:rPr>
                <w:sz w:val="18"/>
                <w:szCs w:val="18"/>
              </w:rPr>
            </w:pPr>
            <w:r>
              <w:rPr>
                <w:sz w:val="18"/>
                <w:szCs w:val="18"/>
              </w:rPr>
              <w:t>20.77</w:t>
            </w:r>
          </w:p>
        </w:tc>
        <w:tc>
          <w:tcPr>
            <w:vAlign w:val="center"/>
          </w:tcPr>
          <w:p w14:paraId="1C01DAB4">
            <w:pPr>
              <w:rPr>
                <w:sz w:val="18"/>
                <w:szCs w:val="18"/>
              </w:rPr>
            </w:pPr>
            <w:r>
              <w:rPr>
                <w:sz w:val="18"/>
                <w:szCs w:val="18"/>
              </w:rPr>
              <w:t>0.29</w:t>
            </w:r>
          </w:p>
        </w:tc>
        <w:tc>
          <w:tcPr>
            <w:vAlign w:val="center"/>
          </w:tcPr>
          <w:p w14:paraId="6BCCDB07">
            <w:pPr>
              <w:rPr>
                <w:sz w:val="18"/>
                <w:szCs w:val="18"/>
              </w:rPr>
            </w:pPr>
            <w:r>
              <w:rPr>
                <w:sz w:val="18"/>
                <w:szCs w:val="18"/>
              </w:rPr>
              <w:t>0.21</w:t>
            </w:r>
          </w:p>
        </w:tc>
        <w:tc>
          <w:tcPr>
            <w:vAlign w:val="center"/>
          </w:tcPr>
          <w:p w14:paraId="36ED95EC">
            <w:pPr>
              <w:rPr>
                <w:sz w:val="18"/>
                <w:szCs w:val="18"/>
              </w:rPr>
            </w:pPr>
            <w:r>
              <w:rPr>
                <w:sz w:val="18"/>
                <w:szCs w:val="18"/>
              </w:rPr>
              <w:t>0.28</w:t>
            </w:r>
          </w:p>
        </w:tc>
      </w:tr>
      <w:tr w14:paraId="12C8E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5B696">
            <w:pPr>
              <w:rPr>
                <w:sz w:val="18"/>
                <w:szCs w:val="18"/>
              </w:rPr>
            </w:pPr>
          </w:p>
        </w:tc>
        <w:tc>
          <w:tcPr>
            <w:vAlign w:val="center"/>
          </w:tcPr>
          <w:p w14:paraId="0C7490E1">
            <w:pPr>
              <w:rPr>
                <w:sz w:val="18"/>
                <w:szCs w:val="18"/>
              </w:rPr>
            </w:pPr>
            <w:r>
              <w:rPr>
                <w:sz w:val="18"/>
                <w:szCs w:val="18"/>
              </w:rPr>
              <w:t>-1027</w:t>
            </w:r>
          </w:p>
        </w:tc>
        <w:tc>
          <w:tcPr>
            <w:vAlign w:val="center"/>
          </w:tcPr>
          <w:p w14:paraId="3757032E">
            <w:pPr>
              <w:rPr>
                <w:sz w:val="18"/>
                <w:szCs w:val="18"/>
              </w:rPr>
            </w:pPr>
            <w:r>
              <w:rPr>
                <w:sz w:val="18"/>
                <w:szCs w:val="18"/>
              </w:rPr>
              <w:t>烘焙间</w:t>
            </w:r>
          </w:p>
        </w:tc>
        <w:tc>
          <w:tcPr>
            <w:vAlign w:val="center"/>
          </w:tcPr>
          <w:p w14:paraId="0FCF9FB7">
            <w:pPr>
              <w:rPr>
                <w:sz w:val="18"/>
                <w:szCs w:val="18"/>
              </w:rPr>
            </w:pPr>
            <w:r>
              <w:rPr>
                <w:sz w:val="18"/>
                <w:szCs w:val="18"/>
              </w:rPr>
              <w:t>46.9</w:t>
            </w:r>
          </w:p>
        </w:tc>
        <w:tc>
          <w:tcPr>
            <w:vAlign w:val="center"/>
          </w:tcPr>
          <w:p w14:paraId="18A0773A">
            <w:pPr>
              <w:rPr>
                <w:sz w:val="18"/>
                <w:szCs w:val="18"/>
              </w:rPr>
            </w:pPr>
            <w:r>
              <w:rPr>
                <w:sz w:val="18"/>
                <w:szCs w:val="18"/>
              </w:rPr>
              <w:t>20.72</w:t>
            </w:r>
          </w:p>
        </w:tc>
        <w:tc>
          <w:tcPr>
            <w:vAlign w:val="center"/>
          </w:tcPr>
          <w:p w14:paraId="63188318">
            <w:pPr>
              <w:rPr>
                <w:sz w:val="18"/>
                <w:szCs w:val="18"/>
              </w:rPr>
            </w:pPr>
            <w:r>
              <w:rPr>
                <w:sz w:val="18"/>
                <w:szCs w:val="18"/>
              </w:rPr>
              <w:t>0.28</w:t>
            </w:r>
          </w:p>
        </w:tc>
        <w:tc>
          <w:tcPr>
            <w:vAlign w:val="center"/>
          </w:tcPr>
          <w:p w14:paraId="1543B0B0">
            <w:pPr>
              <w:rPr>
                <w:sz w:val="18"/>
                <w:szCs w:val="18"/>
              </w:rPr>
            </w:pPr>
            <w:r>
              <w:rPr>
                <w:sz w:val="18"/>
                <w:szCs w:val="18"/>
              </w:rPr>
              <w:t>0.21</w:t>
            </w:r>
          </w:p>
        </w:tc>
        <w:tc>
          <w:tcPr>
            <w:vAlign w:val="center"/>
          </w:tcPr>
          <w:p w14:paraId="649E261D">
            <w:pPr>
              <w:rPr>
                <w:sz w:val="18"/>
                <w:szCs w:val="18"/>
              </w:rPr>
            </w:pPr>
            <w:r>
              <w:rPr>
                <w:sz w:val="18"/>
                <w:szCs w:val="18"/>
              </w:rPr>
              <w:t>0.27</w:t>
            </w:r>
          </w:p>
        </w:tc>
      </w:tr>
      <w:tr w14:paraId="3E6BB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911FF">
            <w:pPr>
              <w:rPr>
                <w:sz w:val="18"/>
                <w:szCs w:val="18"/>
              </w:rPr>
            </w:pPr>
          </w:p>
        </w:tc>
        <w:tc>
          <w:tcPr>
            <w:vAlign w:val="center"/>
          </w:tcPr>
          <w:p w14:paraId="2C1B99C3">
            <w:pPr>
              <w:rPr>
                <w:sz w:val="18"/>
                <w:szCs w:val="18"/>
              </w:rPr>
            </w:pPr>
            <w:r>
              <w:rPr>
                <w:sz w:val="18"/>
                <w:szCs w:val="18"/>
              </w:rPr>
              <w:t>-1030</w:t>
            </w:r>
          </w:p>
        </w:tc>
        <w:tc>
          <w:tcPr>
            <w:vAlign w:val="center"/>
          </w:tcPr>
          <w:p w14:paraId="1DE06BA5">
            <w:pPr>
              <w:rPr>
                <w:sz w:val="18"/>
                <w:szCs w:val="18"/>
              </w:rPr>
            </w:pPr>
            <w:r>
              <w:rPr>
                <w:sz w:val="18"/>
                <w:szCs w:val="18"/>
              </w:rPr>
              <w:t>烘焙间</w:t>
            </w:r>
          </w:p>
        </w:tc>
        <w:tc>
          <w:tcPr>
            <w:vAlign w:val="center"/>
          </w:tcPr>
          <w:p w14:paraId="77118362">
            <w:pPr>
              <w:rPr>
                <w:sz w:val="18"/>
                <w:szCs w:val="18"/>
              </w:rPr>
            </w:pPr>
            <w:r>
              <w:rPr>
                <w:sz w:val="18"/>
                <w:szCs w:val="18"/>
              </w:rPr>
              <w:t>46.9</w:t>
            </w:r>
          </w:p>
        </w:tc>
        <w:tc>
          <w:tcPr>
            <w:vAlign w:val="center"/>
          </w:tcPr>
          <w:p w14:paraId="11C74D9D">
            <w:pPr>
              <w:rPr>
                <w:sz w:val="18"/>
                <w:szCs w:val="18"/>
              </w:rPr>
            </w:pPr>
            <w:r>
              <w:rPr>
                <w:sz w:val="18"/>
                <w:szCs w:val="18"/>
              </w:rPr>
              <w:t>20.73</w:t>
            </w:r>
          </w:p>
        </w:tc>
        <w:tc>
          <w:tcPr>
            <w:vAlign w:val="center"/>
          </w:tcPr>
          <w:p w14:paraId="1CFA0EA4">
            <w:pPr>
              <w:rPr>
                <w:sz w:val="18"/>
                <w:szCs w:val="18"/>
              </w:rPr>
            </w:pPr>
            <w:r>
              <w:rPr>
                <w:sz w:val="18"/>
                <w:szCs w:val="18"/>
              </w:rPr>
              <w:t>0.29</w:t>
            </w:r>
          </w:p>
        </w:tc>
        <w:tc>
          <w:tcPr>
            <w:vAlign w:val="center"/>
          </w:tcPr>
          <w:p w14:paraId="380D1EEC">
            <w:pPr>
              <w:rPr>
                <w:sz w:val="18"/>
                <w:szCs w:val="18"/>
              </w:rPr>
            </w:pPr>
            <w:r>
              <w:rPr>
                <w:sz w:val="18"/>
                <w:szCs w:val="18"/>
              </w:rPr>
              <w:t>0.21</w:t>
            </w:r>
          </w:p>
        </w:tc>
        <w:tc>
          <w:tcPr>
            <w:vAlign w:val="center"/>
          </w:tcPr>
          <w:p w14:paraId="0C8516C2">
            <w:pPr>
              <w:rPr>
                <w:sz w:val="18"/>
                <w:szCs w:val="18"/>
              </w:rPr>
            </w:pPr>
            <w:r>
              <w:rPr>
                <w:sz w:val="18"/>
                <w:szCs w:val="18"/>
              </w:rPr>
              <w:t>0.27</w:t>
            </w:r>
          </w:p>
        </w:tc>
      </w:tr>
      <w:tr w14:paraId="1B231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FA911">
            <w:pPr>
              <w:rPr>
                <w:sz w:val="18"/>
                <w:szCs w:val="18"/>
              </w:rPr>
            </w:pPr>
          </w:p>
        </w:tc>
        <w:tc>
          <w:tcPr>
            <w:vAlign w:val="center"/>
          </w:tcPr>
          <w:p w14:paraId="6DD74C3A">
            <w:pPr>
              <w:rPr>
                <w:sz w:val="18"/>
                <w:szCs w:val="18"/>
              </w:rPr>
            </w:pPr>
            <w:r>
              <w:rPr>
                <w:sz w:val="18"/>
                <w:szCs w:val="18"/>
              </w:rPr>
              <w:t>-1036</w:t>
            </w:r>
          </w:p>
        </w:tc>
        <w:tc>
          <w:tcPr>
            <w:vAlign w:val="center"/>
          </w:tcPr>
          <w:p w14:paraId="596775AD">
            <w:pPr>
              <w:rPr>
                <w:sz w:val="18"/>
                <w:szCs w:val="18"/>
              </w:rPr>
            </w:pPr>
            <w:r>
              <w:rPr>
                <w:sz w:val="18"/>
                <w:szCs w:val="18"/>
              </w:rPr>
              <w:t>烘焙间</w:t>
            </w:r>
          </w:p>
        </w:tc>
        <w:tc>
          <w:tcPr>
            <w:vAlign w:val="center"/>
          </w:tcPr>
          <w:p w14:paraId="7F730D9C">
            <w:pPr>
              <w:rPr>
                <w:sz w:val="18"/>
                <w:szCs w:val="18"/>
              </w:rPr>
            </w:pPr>
            <w:r>
              <w:rPr>
                <w:sz w:val="18"/>
                <w:szCs w:val="18"/>
              </w:rPr>
              <w:t>46.9</w:t>
            </w:r>
          </w:p>
        </w:tc>
        <w:tc>
          <w:tcPr>
            <w:vAlign w:val="center"/>
          </w:tcPr>
          <w:p w14:paraId="3A6DCC26">
            <w:pPr>
              <w:rPr>
                <w:sz w:val="18"/>
                <w:szCs w:val="18"/>
              </w:rPr>
            </w:pPr>
            <w:r>
              <w:rPr>
                <w:sz w:val="18"/>
                <w:szCs w:val="18"/>
              </w:rPr>
              <w:t>20.92</w:t>
            </w:r>
          </w:p>
        </w:tc>
        <w:tc>
          <w:tcPr>
            <w:vAlign w:val="center"/>
          </w:tcPr>
          <w:p w14:paraId="78B7C42E">
            <w:pPr>
              <w:rPr>
                <w:sz w:val="18"/>
                <w:szCs w:val="18"/>
              </w:rPr>
            </w:pPr>
            <w:r>
              <w:rPr>
                <w:sz w:val="18"/>
                <w:szCs w:val="18"/>
              </w:rPr>
              <w:t>0.32</w:t>
            </w:r>
          </w:p>
        </w:tc>
        <w:tc>
          <w:tcPr>
            <w:vAlign w:val="center"/>
          </w:tcPr>
          <w:p w14:paraId="7918BCE7">
            <w:pPr>
              <w:rPr>
                <w:sz w:val="18"/>
                <w:szCs w:val="18"/>
              </w:rPr>
            </w:pPr>
            <w:r>
              <w:rPr>
                <w:sz w:val="18"/>
                <w:szCs w:val="18"/>
              </w:rPr>
              <w:t>0.21</w:t>
            </w:r>
          </w:p>
        </w:tc>
        <w:tc>
          <w:tcPr>
            <w:vAlign w:val="center"/>
          </w:tcPr>
          <w:p w14:paraId="5B2F27CF">
            <w:pPr>
              <w:rPr>
                <w:sz w:val="18"/>
                <w:szCs w:val="18"/>
              </w:rPr>
            </w:pPr>
            <w:r>
              <w:rPr>
                <w:sz w:val="18"/>
                <w:szCs w:val="18"/>
              </w:rPr>
              <w:t>0.30</w:t>
            </w:r>
          </w:p>
        </w:tc>
      </w:tr>
      <w:tr w14:paraId="62236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E6A4E">
            <w:pPr>
              <w:rPr>
                <w:sz w:val="18"/>
                <w:szCs w:val="18"/>
              </w:rPr>
            </w:pPr>
          </w:p>
        </w:tc>
        <w:tc>
          <w:tcPr>
            <w:vAlign w:val="center"/>
          </w:tcPr>
          <w:p w14:paraId="5CD0160E">
            <w:pPr>
              <w:rPr>
                <w:sz w:val="18"/>
                <w:szCs w:val="18"/>
              </w:rPr>
            </w:pPr>
            <w:r>
              <w:rPr>
                <w:sz w:val="18"/>
                <w:szCs w:val="18"/>
              </w:rPr>
              <w:t>-1040</w:t>
            </w:r>
          </w:p>
        </w:tc>
        <w:tc>
          <w:tcPr>
            <w:vAlign w:val="center"/>
          </w:tcPr>
          <w:p w14:paraId="63AA895F">
            <w:pPr>
              <w:rPr>
                <w:sz w:val="18"/>
                <w:szCs w:val="18"/>
              </w:rPr>
            </w:pPr>
            <w:r>
              <w:rPr>
                <w:sz w:val="18"/>
                <w:szCs w:val="18"/>
              </w:rPr>
              <w:t>烘焙间</w:t>
            </w:r>
          </w:p>
        </w:tc>
        <w:tc>
          <w:tcPr>
            <w:vAlign w:val="center"/>
          </w:tcPr>
          <w:p w14:paraId="3CF5270C">
            <w:pPr>
              <w:rPr>
                <w:sz w:val="18"/>
                <w:szCs w:val="18"/>
              </w:rPr>
            </w:pPr>
            <w:r>
              <w:rPr>
                <w:sz w:val="18"/>
                <w:szCs w:val="18"/>
              </w:rPr>
              <w:t>46.9</w:t>
            </w:r>
          </w:p>
        </w:tc>
        <w:tc>
          <w:tcPr>
            <w:vAlign w:val="center"/>
          </w:tcPr>
          <w:p w14:paraId="67D885EC">
            <w:pPr>
              <w:rPr>
                <w:sz w:val="18"/>
                <w:szCs w:val="18"/>
              </w:rPr>
            </w:pPr>
            <w:r>
              <w:rPr>
                <w:sz w:val="18"/>
                <w:szCs w:val="18"/>
              </w:rPr>
              <w:t>20.74</w:t>
            </w:r>
          </w:p>
        </w:tc>
        <w:tc>
          <w:tcPr>
            <w:vAlign w:val="center"/>
          </w:tcPr>
          <w:p w14:paraId="12DBB3DB">
            <w:pPr>
              <w:rPr>
                <w:sz w:val="18"/>
                <w:szCs w:val="18"/>
              </w:rPr>
            </w:pPr>
            <w:r>
              <w:rPr>
                <w:sz w:val="18"/>
                <w:szCs w:val="18"/>
              </w:rPr>
              <w:t>0.29</w:t>
            </w:r>
          </w:p>
        </w:tc>
        <w:tc>
          <w:tcPr>
            <w:vAlign w:val="center"/>
          </w:tcPr>
          <w:p w14:paraId="65C4F78E">
            <w:pPr>
              <w:rPr>
                <w:sz w:val="18"/>
                <w:szCs w:val="18"/>
              </w:rPr>
            </w:pPr>
            <w:r>
              <w:rPr>
                <w:sz w:val="18"/>
                <w:szCs w:val="18"/>
              </w:rPr>
              <w:t>0.21</w:t>
            </w:r>
          </w:p>
        </w:tc>
        <w:tc>
          <w:tcPr>
            <w:vAlign w:val="center"/>
          </w:tcPr>
          <w:p w14:paraId="4FD43FF0">
            <w:pPr>
              <w:rPr>
                <w:sz w:val="18"/>
                <w:szCs w:val="18"/>
              </w:rPr>
            </w:pPr>
            <w:r>
              <w:rPr>
                <w:sz w:val="18"/>
                <w:szCs w:val="18"/>
              </w:rPr>
              <w:t>0.27</w:t>
            </w:r>
          </w:p>
        </w:tc>
      </w:tr>
      <w:tr w14:paraId="300E9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9BC28">
            <w:pPr>
              <w:rPr>
                <w:sz w:val="18"/>
                <w:szCs w:val="18"/>
              </w:rPr>
            </w:pPr>
          </w:p>
        </w:tc>
        <w:tc>
          <w:tcPr>
            <w:vAlign w:val="center"/>
          </w:tcPr>
          <w:p w14:paraId="44C5F1A4">
            <w:pPr>
              <w:rPr>
                <w:sz w:val="18"/>
                <w:szCs w:val="18"/>
              </w:rPr>
            </w:pPr>
            <w:r>
              <w:rPr>
                <w:sz w:val="18"/>
                <w:szCs w:val="18"/>
              </w:rPr>
              <w:t>-1043</w:t>
            </w:r>
          </w:p>
        </w:tc>
        <w:tc>
          <w:tcPr>
            <w:vAlign w:val="center"/>
          </w:tcPr>
          <w:p w14:paraId="76DD60D1">
            <w:pPr>
              <w:rPr>
                <w:sz w:val="18"/>
                <w:szCs w:val="18"/>
              </w:rPr>
            </w:pPr>
            <w:r>
              <w:rPr>
                <w:sz w:val="18"/>
                <w:szCs w:val="18"/>
              </w:rPr>
              <w:t>做青间</w:t>
            </w:r>
          </w:p>
        </w:tc>
        <w:tc>
          <w:tcPr>
            <w:vAlign w:val="center"/>
          </w:tcPr>
          <w:p w14:paraId="6B2C87E8">
            <w:pPr>
              <w:rPr>
                <w:sz w:val="18"/>
                <w:szCs w:val="18"/>
              </w:rPr>
            </w:pPr>
            <w:r>
              <w:rPr>
                <w:sz w:val="18"/>
                <w:szCs w:val="18"/>
              </w:rPr>
              <w:t>46.8</w:t>
            </w:r>
          </w:p>
        </w:tc>
        <w:tc>
          <w:tcPr>
            <w:vAlign w:val="center"/>
          </w:tcPr>
          <w:p w14:paraId="7038A441">
            <w:pPr>
              <w:rPr>
                <w:sz w:val="18"/>
                <w:szCs w:val="18"/>
              </w:rPr>
            </w:pPr>
            <w:r>
              <w:rPr>
                <w:sz w:val="18"/>
                <w:szCs w:val="18"/>
              </w:rPr>
              <w:t>22.44</w:t>
            </w:r>
          </w:p>
        </w:tc>
        <w:tc>
          <w:tcPr>
            <w:vAlign w:val="center"/>
          </w:tcPr>
          <w:p w14:paraId="1C43AA27">
            <w:pPr>
              <w:rPr>
                <w:sz w:val="18"/>
                <w:szCs w:val="18"/>
              </w:rPr>
            </w:pPr>
            <w:r>
              <w:rPr>
                <w:sz w:val="18"/>
                <w:szCs w:val="18"/>
              </w:rPr>
              <w:t>0.62</w:t>
            </w:r>
          </w:p>
        </w:tc>
        <w:tc>
          <w:tcPr>
            <w:vAlign w:val="center"/>
          </w:tcPr>
          <w:p w14:paraId="1BCF57F7">
            <w:pPr>
              <w:rPr>
                <w:sz w:val="18"/>
                <w:szCs w:val="18"/>
              </w:rPr>
            </w:pPr>
            <w:r>
              <w:rPr>
                <w:sz w:val="18"/>
                <w:szCs w:val="18"/>
              </w:rPr>
              <w:t>0.21</w:t>
            </w:r>
          </w:p>
        </w:tc>
        <w:tc>
          <w:tcPr>
            <w:vAlign w:val="center"/>
          </w:tcPr>
          <w:p w14:paraId="37FF3824">
            <w:pPr>
              <w:rPr>
                <w:sz w:val="18"/>
                <w:szCs w:val="18"/>
              </w:rPr>
            </w:pPr>
            <w:r>
              <w:rPr>
                <w:sz w:val="18"/>
                <w:szCs w:val="18"/>
              </w:rPr>
              <w:t>0.55</w:t>
            </w:r>
          </w:p>
        </w:tc>
      </w:tr>
      <w:tr w14:paraId="360A1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934B7">
            <w:pPr>
              <w:rPr>
                <w:sz w:val="18"/>
                <w:szCs w:val="18"/>
              </w:rPr>
            </w:pPr>
          </w:p>
        </w:tc>
        <w:tc>
          <w:tcPr>
            <w:vAlign w:val="center"/>
          </w:tcPr>
          <w:p w14:paraId="233DDB68">
            <w:pPr>
              <w:rPr>
                <w:sz w:val="18"/>
                <w:szCs w:val="18"/>
              </w:rPr>
            </w:pPr>
            <w:r>
              <w:rPr>
                <w:sz w:val="18"/>
                <w:szCs w:val="18"/>
              </w:rPr>
              <w:t>-1059</w:t>
            </w:r>
          </w:p>
        </w:tc>
        <w:tc>
          <w:tcPr>
            <w:vAlign w:val="center"/>
          </w:tcPr>
          <w:p w14:paraId="5F3205B5">
            <w:pPr>
              <w:rPr>
                <w:sz w:val="18"/>
                <w:szCs w:val="18"/>
              </w:rPr>
            </w:pPr>
            <w:r>
              <w:rPr>
                <w:sz w:val="18"/>
                <w:szCs w:val="18"/>
              </w:rPr>
              <w:t>茶叶烘焙室</w:t>
            </w:r>
          </w:p>
        </w:tc>
        <w:tc>
          <w:tcPr>
            <w:vAlign w:val="center"/>
          </w:tcPr>
          <w:p w14:paraId="098B2A56">
            <w:pPr>
              <w:rPr>
                <w:sz w:val="18"/>
                <w:szCs w:val="18"/>
              </w:rPr>
            </w:pPr>
            <w:r>
              <w:rPr>
                <w:sz w:val="18"/>
                <w:szCs w:val="18"/>
              </w:rPr>
              <w:t>1.7</w:t>
            </w:r>
          </w:p>
        </w:tc>
        <w:tc>
          <w:tcPr>
            <w:vAlign w:val="center"/>
          </w:tcPr>
          <w:p w14:paraId="489B114A">
            <w:pPr>
              <w:rPr>
                <w:sz w:val="18"/>
                <w:szCs w:val="18"/>
              </w:rPr>
            </w:pPr>
            <w:r>
              <w:rPr>
                <w:sz w:val="18"/>
                <w:szCs w:val="18"/>
              </w:rPr>
              <w:t>22.05</w:t>
            </w:r>
          </w:p>
        </w:tc>
        <w:tc>
          <w:tcPr>
            <w:vAlign w:val="center"/>
          </w:tcPr>
          <w:p w14:paraId="0DB58238">
            <w:pPr>
              <w:rPr>
                <w:sz w:val="18"/>
                <w:szCs w:val="18"/>
              </w:rPr>
            </w:pPr>
            <w:r>
              <w:rPr>
                <w:sz w:val="18"/>
                <w:szCs w:val="18"/>
              </w:rPr>
              <w:t>0.54</w:t>
            </w:r>
          </w:p>
        </w:tc>
        <w:tc>
          <w:tcPr>
            <w:vAlign w:val="center"/>
          </w:tcPr>
          <w:p w14:paraId="5B2F9C8E">
            <w:pPr>
              <w:rPr>
                <w:sz w:val="18"/>
                <w:szCs w:val="18"/>
              </w:rPr>
            </w:pPr>
            <w:r>
              <w:rPr>
                <w:sz w:val="18"/>
                <w:szCs w:val="18"/>
              </w:rPr>
              <w:t>0.21</w:t>
            </w:r>
          </w:p>
        </w:tc>
        <w:tc>
          <w:tcPr>
            <w:vAlign w:val="center"/>
          </w:tcPr>
          <w:p w14:paraId="0BE098DD">
            <w:pPr>
              <w:rPr>
                <w:sz w:val="18"/>
                <w:szCs w:val="18"/>
              </w:rPr>
            </w:pPr>
            <w:r>
              <w:rPr>
                <w:sz w:val="18"/>
                <w:szCs w:val="18"/>
              </w:rPr>
              <w:t>0.49</w:t>
            </w:r>
          </w:p>
        </w:tc>
      </w:tr>
      <w:tr w14:paraId="7D16D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CEF10">
            <w:pPr>
              <w:rPr>
                <w:sz w:val="18"/>
                <w:szCs w:val="18"/>
              </w:rPr>
            </w:pPr>
          </w:p>
        </w:tc>
        <w:tc>
          <w:tcPr>
            <w:vAlign w:val="center"/>
          </w:tcPr>
          <w:p w14:paraId="0FB2FD89">
            <w:pPr>
              <w:rPr>
                <w:sz w:val="18"/>
                <w:szCs w:val="18"/>
              </w:rPr>
            </w:pPr>
            <w:r>
              <w:rPr>
                <w:sz w:val="18"/>
                <w:szCs w:val="18"/>
              </w:rPr>
              <w:t>-1060</w:t>
            </w:r>
          </w:p>
        </w:tc>
        <w:tc>
          <w:tcPr>
            <w:vAlign w:val="center"/>
          </w:tcPr>
          <w:p w14:paraId="79232C26">
            <w:pPr>
              <w:rPr>
                <w:sz w:val="18"/>
                <w:szCs w:val="18"/>
              </w:rPr>
            </w:pPr>
            <w:r>
              <w:rPr>
                <w:sz w:val="18"/>
                <w:szCs w:val="18"/>
              </w:rPr>
              <w:t>茶叶烘焙室</w:t>
            </w:r>
          </w:p>
        </w:tc>
        <w:tc>
          <w:tcPr>
            <w:vAlign w:val="center"/>
          </w:tcPr>
          <w:p w14:paraId="2D784F33">
            <w:pPr>
              <w:rPr>
                <w:sz w:val="18"/>
                <w:szCs w:val="18"/>
              </w:rPr>
            </w:pPr>
            <w:r>
              <w:rPr>
                <w:sz w:val="18"/>
                <w:szCs w:val="18"/>
              </w:rPr>
              <w:t>1.6</w:t>
            </w:r>
          </w:p>
        </w:tc>
        <w:tc>
          <w:tcPr>
            <w:vAlign w:val="center"/>
          </w:tcPr>
          <w:p w14:paraId="12633AF5">
            <w:pPr>
              <w:rPr>
                <w:sz w:val="18"/>
                <w:szCs w:val="18"/>
              </w:rPr>
            </w:pPr>
            <w:r>
              <w:rPr>
                <w:sz w:val="18"/>
                <w:szCs w:val="18"/>
              </w:rPr>
              <w:t>22.07</w:t>
            </w:r>
          </w:p>
        </w:tc>
        <w:tc>
          <w:tcPr>
            <w:vAlign w:val="center"/>
          </w:tcPr>
          <w:p w14:paraId="1AC9C338">
            <w:pPr>
              <w:rPr>
                <w:sz w:val="18"/>
                <w:szCs w:val="18"/>
              </w:rPr>
            </w:pPr>
            <w:r>
              <w:rPr>
                <w:sz w:val="18"/>
                <w:szCs w:val="18"/>
              </w:rPr>
              <w:t>0.55</w:t>
            </w:r>
          </w:p>
        </w:tc>
        <w:tc>
          <w:tcPr>
            <w:vAlign w:val="center"/>
          </w:tcPr>
          <w:p w14:paraId="57180076">
            <w:pPr>
              <w:rPr>
                <w:sz w:val="18"/>
                <w:szCs w:val="18"/>
              </w:rPr>
            </w:pPr>
            <w:r>
              <w:rPr>
                <w:sz w:val="18"/>
                <w:szCs w:val="18"/>
              </w:rPr>
              <w:t>0.21</w:t>
            </w:r>
          </w:p>
        </w:tc>
        <w:tc>
          <w:tcPr>
            <w:vAlign w:val="center"/>
          </w:tcPr>
          <w:p w14:paraId="340D5470">
            <w:pPr>
              <w:rPr>
                <w:sz w:val="18"/>
                <w:szCs w:val="18"/>
              </w:rPr>
            </w:pPr>
            <w:r>
              <w:rPr>
                <w:sz w:val="18"/>
                <w:szCs w:val="18"/>
              </w:rPr>
              <w:t>0.49</w:t>
            </w:r>
          </w:p>
        </w:tc>
      </w:tr>
      <w:tr w14:paraId="74853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85586">
            <w:pPr>
              <w:rPr>
                <w:sz w:val="18"/>
                <w:szCs w:val="18"/>
              </w:rPr>
            </w:pPr>
          </w:p>
        </w:tc>
        <w:tc>
          <w:tcPr>
            <w:vAlign w:val="center"/>
          </w:tcPr>
          <w:p w14:paraId="5B2AFC0A">
            <w:pPr>
              <w:rPr>
                <w:sz w:val="18"/>
                <w:szCs w:val="18"/>
              </w:rPr>
            </w:pPr>
            <w:r>
              <w:rPr>
                <w:sz w:val="18"/>
                <w:szCs w:val="18"/>
              </w:rPr>
              <w:t>1042</w:t>
            </w:r>
          </w:p>
        </w:tc>
        <w:tc>
          <w:tcPr>
            <w:vAlign w:val="center"/>
          </w:tcPr>
          <w:p w14:paraId="41BD572E">
            <w:pPr>
              <w:rPr>
                <w:sz w:val="18"/>
                <w:szCs w:val="18"/>
              </w:rPr>
            </w:pPr>
            <w:r>
              <w:rPr>
                <w:sz w:val="18"/>
                <w:szCs w:val="18"/>
              </w:rPr>
              <w:t>做青间</w:t>
            </w:r>
          </w:p>
        </w:tc>
        <w:tc>
          <w:tcPr>
            <w:vAlign w:val="center"/>
          </w:tcPr>
          <w:p w14:paraId="3335E00E">
            <w:pPr>
              <w:rPr>
                <w:sz w:val="18"/>
                <w:szCs w:val="18"/>
              </w:rPr>
            </w:pPr>
            <w:r>
              <w:rPr>
                <w:sz w:val="18"/>
                <w:szCs w:val="18"/>
              </w:rPr>
              <w:t>46.9</w:t>
            </w:r>
          </w:p>
        </w:tc>
        <w:tc>
          <w:tcPr>
            <w:vAlign w:val="center"/>
          </w:tcPr>
          <w:p w14:paraId="1BE0FF15">
            <w:pPr>
              <w:rPr>
                <w:sz w:val="18"/>
                <w:szCs w:val="18"/>
              </w:rPr>
            </w:pPr>
            <w:r>
              <w:rPr>
                <w:sz w:val="18"/>
                <w:szCs w:val="18"/>
              </w:rPr>
              <w:t>22.36</w:t>
            </w:r>
          </w:p>
        </w:tc>
        <w:tc>
          <w:tcPr>
            <w:vAlign w:val="center"/>
          </w:tcPr>
          <w:p w14:paraId="53E6C46E">
            <w:pPr>
              <w:rPr>
                <w:sz w:val="18"/>
                <w:szCs w:val="18"/>
              </w:rPr>
            </w:pPr>
            <w:r>
              <w:rPr>
                <w:sz w:val="18"/>
                <w:szCs w:val="18"/>
              </w:rPr>
              <w:t>0.60</w:t>
            </w:r>
          </w:p>
        </w:tc>
        <w:tc>
          <w:tcPr>
            <w:vAlign w:val="center"/>
          </w:tcPr>
          <w:p w14:paraId="40EC35E8">
            <w:pPr>
              <w:rPr>
                <w:sz w:val="18"/>
                <w:szCs w:val="18"/>
              </w:rPr>
            </w:pPr>
            <w:r>
              <w:rPr>
                <w:sz w:val="18"/>
                <w:szCs w:val="18"/>
              </w:rPr>
              <w:t>0.21</w:t>
            </w:r>
          </w:p>
        </w:tc>
        <w:tc>
          <w:tcPr>
            <w:vAlign w:val="center"/>
          </w:tcPr>
          <w:p w14:paraId="33E25AE2">
            <w:pPr>
              <w:rPr>
                <w:sz w:val="18"/>
                <w:szCs w:val="18"/>
              </w:rPr>
            </w:pPr>
            <w:r>
              <w:rPr>
                <w:sz w:val="18"/>
                <w:szCs w:val="18"/>
              </w:rPr>
              <w:t>0.53</w:t>
            </w:r>
          </w:p>
        </w:tc>
      </w:tr>
      <w:tr w14:paraId="562C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54EB9D">
            <w:pPr>
              <w:rPr>
                <w:sz w:val="18"/>
                <w:szCs w:val="18"/>
              </w:rPr>
            </w:pPr>
            <w:r>
              <w:rPr>
                <w:sz w:val="18"/>
                <w:szCs w:val="18"/>
              </w:rPr>
              <w:t>1层</w:t>
            </w:r>
          </w:p>
        </w:tc>
        <w:tc>
          <w:tcPr>
            <w:vAlign w:val="center"/>
          </w:tcPr>
          <w:p w14:paraId="72EDD2D0">
            <w:pPr>
              <w:rPr>
                <w:sz w:val="18"/>
                <w:szCs w:val="18"/>
              </w:rPr>
            </w:pPr>
            <w:r>
              <w:rPr>
                <w:sz w:val="18"/>
                <w:szCs w:val="18"/>
              </w:rPr>
              <w:t>1005</w:t>
            </w:r>
          </w:p>
        </w:tc>
        <w:tc>
          <w:tcPr>
            <w:vAlign w:val="center"/>
          </w:tcPr>
          <w:p w14:paraId="0B78FEEC">
            <w:pPr>
              <w:rPr>
                <w:sz w:val="18"/>
                <w:szCs w:val="18"/>
              </w:rPr>
            </w:pPr>
            <w:r>
              <w:rPr>
                <w:sz w:val="18"/>
                <w:szCs w:val="18"/>
              </w:rPr>
              <w:t>茶叶烘焙室</w:t>
            </w:r>
          </w:p>
        </w:tc>
        <w:tc>
          <w:tcPr>
            <w:vAlign w:val="center"/>
          </w:tcPr>
          <w:p w14:paraId="04CAD2FB">
            <w:pPr>
              <w:rPr>
                <w:sz w:val="18"/>
                <w:szCs w:val="18"/>
              </w:rPr>
            </w:pPr>
            <w:r>
              <w:rPr>
                <w:sz w:val="18"/>
                <w:szCs w:val="18"/>
              </w:rPr>
              <w:t>537.5</w:t>
            </w:r>
          </w:p>
        </w:tc>
        <w:tc>
          <w:tcPr>
            <w:vAlign w:val="center"/>
          </w:tcPr>
          <w:p w14:paraId="2D704938">
            <w:pPr>
              <w:rPr>
                <w:sz w:val="18"/>
                <w:szCs w:val="18"/>
              </w:rPr>
            </w:pPr>
            <w:r>
              <w:rPr>
                <w:sz w:val="18"/>
                <w:szCs w:val="18"/>
              </w:rPr>
              <w:t>20.91</w:t>
            </w:r>
          </w:p>
        </w:tc>
        <w:tc>
          <w:tcPr>
            <w:vAlign w:val="center"/>
          </w:tcPr>
          <w:p w14:paraId="407BB3CF">
            <w:pPr>
              <w:rPr>
                <w:sz w:val="18"/>
                <w:szCs w:val="18"/>
              </w:rPr>
            </w:pPr>
            <w:r>
              <w:rPr>
                <w:sz w:val="18"/>
                <w:szCs w:val="18"/>
              </w:rPr>
              <w:t>0.32</w:t>
            </w:r>
          </w:p>
        </w:tc>
        <w:tc>
          <w:tcPr>
            <w:vAlign w:val="center"/>
          </w:tcPr>
          <w:p w14:paraId="567944F6">
            <w:pPr>
              <w:rPr>
                <w:sz w:val="18"/>
                <w:szCs w:val="18"/>
              </w:rPr>
            </w:pPr>
            <w:r>
              <w:rPr>
                <w:sz w:val="18"/>
                <w:szCs w:val="18"/>
              </w:rPr>
              <w:t>0.21</w:t>
            </w:r>
          </w:p>
        </w:tc>
        <w:tc>
          <w:tcPr>
            <w:vAlign w:val="center"/>
          </w:tcPr>
          <w:p w14:paraId="24B1DEAB">
            <w:pPr>
              <w:rPr>
                <w:sz w:val="18"/>
                <w:szCs w:val="18"/>
              </w:rPr>
            </w:pPr>
            <w:r>
              <w:rPr>
                <w:sz w:val="18"/>
                <w:szCs w:val="18"/>
              </w:rPr>
              <w:t>0.30</w:t>
            </w:r>
          </w:p>
        </w:tc>
      </w:tr>
      <w:tr w14:paraId="340E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E3B27">
            <w:pPr>
              <w:rPr>
                <w:sz w:val="18"/>
                <w:szCs w:val="18"/>
              </w:rPr>
            </w:pPr>
          </w:p>
        </w:tc>
        <w:tc>
          <w:tcPr>
            <w:vAlign w:val="center"/>
          </w:tcPr>
          <w:p w14:paraId="5426C06B">
            <w:pPr>
              <w:rPr>
                <w:sz w:val="18"/>
                <w:szCs w:val="18"/>
              </w:rPr>
            </w:pPr>
            <w:r>
              <w:rPr>
                <w:sz w:val="18"/>
                <w:szCs w:val="18"/>
              </w:rPr>
              <w:t>1007</w:t>
            </w:r>
          </w:p>
        </w:tc>
        <w:tc>
          <w:tcPr>
            <w:vAlign w:val="center"/>
          </w:tcPr>
          <w:p w14:paraId="5F1B3E28">
            <w:pPr>
              <w:rPr>
                <w:sz w:val="18"/>
                <w:szCs w:val="18"/>
              </w:rPr>
            </w:pPr>
            <w:r>
              <w:rPr>
                <w:sz w:val="18"/>
                <w:szCs w:val="18"/>
              </w:rPr>
              <w:t>茶叶烘焙室</w:t>
            </w:r>
          </w:p>
        </w:tc>
        <w:tc>
          <w:tcPr>
            <w:vAlign w:val="center"/>
          </w:tcPr>
          <w:p w14:paraId="354C7208">
            <w:pPr>
              <w:rPr>
                <w:sz w:val="18"/>
                <w:szCs w:val="18"/>
              </w:rPr>
            </w:pPr>
            <w:r>
              <w:rPr>
                <w:sz w:val="18"/>
                <w:szCs w:val="18"/>
              </w:rPr>
              <w:t>61.6</w:t>
            </w:r>
          </w:p>
        </w:tc>
        <w:tc>
          <w:tcPr>
            <w:vAlign w:val="center"/>
          </w:tcPr>
          <w:p w14:paraId="7139BF56">
            <w:pPr>
              <w:rPr>
                <w:sz w:val="18"/>
                <w:szCs w:val="18"/>
              </w:rPr>
            </w:pPr>
            <w:r>
              <w:rPr>
                <w:sz w:val="18"/>
                <w:szCs w:val="18"/>
              </w:rPr>
              <w:t>20.87</w:t>
            </w:r>
          </w:p>
        </w:tc>
        <w:tc>
          <w:tcPr>
            <w:vAlign w:val="center"/>
          </w:tcPr>
          <w:p w14:paraId="46EB1607">
            <w:pPr>
              <w:rPr>
                <w:sz w:val="18"/>
                <w:szCs w:val="18"/>
              </w:rPr>
            </w:pPr>
            <w:r>
              <w:rPr>
                <w:sz w:val="18"/>
                <w:szCs w:val="18"/>
              </w:rPr>
              <w:t>0.31</w:t>
            </w:r>
          </w:p>
        </w:tc>
        <w:tc>
          <w:tcPr>
            <w:vAlign w:val="center"/>
          </w:tcPr>
          <w:p w14:paraId="4263C078">
            <w:pPr>
              <w:rPr>
                <w:sz w:val="18"/>
                <w:szCs w:val="18"/>
              </w:rPr>
            </w:pPr>
            <w:r>
              <w:rPr>
                <w:sz w:val="18"/>
                <w:szCs w:val="18"/>
              </w:rPr>
              <w:t>0.21</w:t>
            </w:r>
          </w:p>
        </w:tc>
        <w:tc>
          <w:tcPr>
            <w:vAlign w:val="center"/>
          </w:tcPr>
          <w:p w14:paraId="3BBC6478">
            <w:pPr>
              <w:rPr>
                <w:sz w:val="18"/>
                <w:szCs w:val="18"/>
              </w:rPr>
            </w:pPr>
            <w:r>
              <w:rPr>
                <w:sz w:val="18"/>
                <w:szCs w:val="18"/>
              </w:rPr>
              <w:t>0.29</w:t>
            </w:r>
          </w:p>
        </w:tc>
      </w:tr>
      <w:tr w14:paraId="677A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A9B9E">
            <w:pPr>
              <w:rPr>
                <w:sz w:val="18"/>
                <w:szCs w:val="18"/>
              </w:rPr>
            </w:pPr>
          </w:p>
        </w:tc>
        <w:tc>
          <w:tcPr>
            <w:vAlign w:val="center"/>
          </w:tcPr>
          <w:p w14:paraId="6C2F5E75">
            <w:pPr>
              <w:rPr>
                <w:sz w:val="18"/>
                <w:szCs w:val="18"/>
              </w:rPr>
            </w:pPr>
            <w:r>
              <w:rPr>
                <w:sz w:val="18"/>
                <w:szCs w:val="18"/>
              </w:rPr>
              <w:t>1041</w:t>
            </w:r>
          </w:p>
        </w:tc>
        <w:tc>
          <w:tcPr>
            <w:vAlign w:val="center"/>
          </w:tcPr>
          <w:p w14:paraId="4850F9E6">
            <w:pPr>
              <w:rPr>
                <w:sz w:val="18"/>
                <w:szCs w:val="18"/>
              </w:rPr>
            </w:pPr>
            <w:r>
              <w:rPr>
                <w:sz w:val="18"/>
                <w:szCs w:val="18"/>
              </w:rPr>
              <w:t>接待品茶室</w:t>
            </w:r>
          </w:p>
        </w:tc>
        <w:tc>
          <w:tcPr>
            <w:vAlign w:val="center"/>
          </w:tcPr>
          <w:p w14:paraId="50FEFD95">
            <w:pPr>
              <w:rPr>
                <w:sz w:val="18"/>
                <w:szCs w:val="18"/>
              </w:rPr>
            </w:pPr>
            <w:r>
              <w:rPr>
                <w:sz w:val="18"/>
                <w:szCs w:val="18"/>
              </w:rPr>
              <w:t>46.9</w:t>
            </w:r>
          </w:p>
        </w:tc>
        <w:tc>
          <w:tcPr>
            <w:vAlign w:val="center"/>
          </w:tcPr>
          <w:p w14:paraId="5C46AAF0">
            <w:pPr>
              <w:rPr>
                <w:sz w:val="18"/>
                <w:szCs w:val="18"/>
              </w:rPr>
            </w:pPr>
            <w:r>
              <w:rPr>
                <w:sz w:val="18"/>
                <w:szCs w:val="18"/>
              </w:rPr>
              <w:t>23.08</w:t>
            </w:r>
          </w:p>
        </w:tc>
        <w:tc>
          <w:tcPr>
            <w:vAlign w:val="center"/>
          </w:tcPr>
          <w:p w14:paraId="0FAD299B">
            <w:pPr>
              <w:rPr>
                <w:sz w:val="18"/>
                <w:szCs w:val="18"/>
              </w:rPr>
            </w:pPr>
            <w:r>
              <w:rPr>
                <w:sz w:val="18"/>
                <w:szCs w:val="18"/>
              </w:rPr>
              <w:t>0.74</w:t>
            </w:r>
          </w:p>
        </w:tc>
        <w:tc>
          <w:tcPr>
            <w:vAlign w:val="center"/>
          </w:tcPr>
          <w:p w14:paraId="1209ADD9">
            <w:pPr>
              <w:rPr>
                <w:sz w:val="18"/>
                <w:szCs w:val="18"/>
              </w:rPr>
            </w:pPr>
            <w:r>
              <w:rPr>
                <w:sz w:val="18"/>
                <w:szCs w:val="18"/>
              </w:rPr>
              <w:t>0.21</w:t>
            </w:r>
          </w:p>
        </w:tc>
        <w:tc>
          <w:tcPr>
            <w:vAlign w:val="center"/>
          </w:tcPr>
          <w:p w14:paraId="331996BE">
            <w:pPr>
              <w:rPr>
                <w:sz w:val="18"/>
                <w:szCs w:val="18"/>
              </w:rPr>
            </w:pPr>
            <w:r>
              <w:rPr>
                <w:sz w:val="18"/>
                <w:szCs w:val="18"/>
              </w:rPr>
              <w:t>0.64</w:t>
            </w:r>
          </w:p>
        </w:tc>
      </w:tr>
      <w:tr w14:paraId="5BC9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FDEE1">
            <w:pPr>
              <w:rPr>
                <w:sz w:val="18"/>
                <w:szCs w:val="18"/>
              </w:rPr>
            </w:pPr>
          </w:p>
        </w:tc>
        <w:tc>
          <w:tcPr>
            <w:vAlign w:val="center"/>
          </w:tcPr>
          <w:p w14:paraId="3E0A31CD">
            <w:pPr>
              <w:rPr>
                <w:sz w:val="18"/>
                <w:szCs w:val="18"/>
              </w:rPr>
            </w:pPr>
            <w:r>
              <w:rPr>
                <w:sz w:val="18"/>
                <w:szCs w:val="18"/>
              </w:rPr>
              <w:t>1044</w:t>
            </w:r>
          </w:p>
        </w:tc>
        <w:tc>
          <w:tcPr>
            <w:vAlign w:val="center"/>
          </w:tcPr>
          <w:p w14:paraId="66484B7F">
            <w:pPr>
              <w:rPr>
                <w:sz w:val="18"/>
                <w:szCs w:val="18"/>
              </w:rPr>
            </w:pPr>
            <w:r>
              <w:rPr>
                <w:sz w:val="18"/>
                <w:szCs w:val="18"/>
              </w:rPr>
              <w:t>接待品茶室</w:t>
            </w:r>
          </w:p>
        </w:tc>
        <w:tc>
          <w:tcPr>
            <w:vAlign w:val="center"/>
          </w:tcPr>
          <w:p w14:paraId="369C5918">
            <w:pPr>
              <w:rPr>
                <w:sz w:val="18"/>
                <w:szCs w:val="18"/>
              </w:rPr>
            </w:pPr>
            <w:r>
              <w:rPr>
                <w:sz w:val="18"/>
                <w:szCs w:val="18"/>
              </w:rPr>
              <w:t>46.8</w:t>
            </w:r>
          </w:p>
        </w:tc>
        <w:tc>
          <w:tcPr>
            <w:vAlign w:val="center"/>
          </w:tcPr>
          <w:p w14:paraId="141A3990">
            <w:pPr>
              <w:rPr>
                <w:sz w:val="18"/>
                <w:szCs w:val="18"/>
              </w:rPr>
            </w:pPr>
            <w:r>
              <w:rPr>
                <w:sz w:val="18"/>
                <w:szCs w:val="18"/>
              </w:rPr>
              <w:t>23.24</w:t>
            </w:r>
          </w:p>
        </w:tc>
        <w:tc>
          <w:tcPr>
            <w:vAlign w:val="center"/>
          </w:tcPr>
          <w:p w14:paraId="19D308F2">
            <w:pPr>
              <w:rPr>
                <w:sz w:val="18"/>
                <w:szCs w:val="18"/>
              </w:rPr>
            </w:pPr>
            <w:r>
              <w:rPr>
                <w:sz w:val="18"/>
                <w:szCs w:val="18"/>
              </w:rPr>
              <w:t>0.78</w:t>
            </w:r>
          </w:p>
        </w:tc>
        <w:tc>
          <w:tcPr>
            <w:vAlign w:val="center"/>
          </w:tcPr>
          <w:p w14:paraId="4CDA3B76">
            <w:pPr>
              <w:rPr>
                <w:sz w:val="18"/>
                <w:szCs w:val="18"/>
              </w:rPr>
            </w:pPr>
            <w:r>
              <w:rPr>
                <w:sz w:val="18"/>
                <w:szCs w:val="18"/>
              </w:rPr>
              <w:t>0.21</w:t>
            </w:r>
          </w:p>
        </w:tc>
        <w:tc>
          <w:tcPr>
            <w:vAlign w:val="center"/>
          </w:tcPr>
          <w:p w14:paraId="765C57D8">
            <w:pPr>
              <w:rPr>
                <w:sz w:val="18"/>
                <w:szCs w:val="18"/>
              </w:rPr>
            </w:pPr>
            <w:r>
              <w:rPr>
                <w:sz w:val="18"/>
                <w:szCs w:val="18"/>
              </w:rPr>
              <w:t>0.67</w:t>
            </w:r>
          </w:p>
        </w:tc>
      </w:tr>
      <w:tr w14:paraId="4D0F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8597BE">
            <w:pPr>
              <w:rPr>
                <w:sz w:val="18"/>
                <w:szCs w:val="18"/>
              </w:rPr>
            </w:pPr>
            <w:r>
              <w:rPr>
                <w:sz w:val="18"/>
                <w:szCs w:val="18"/>
              </w:rPr>
              <w:t>2层</w:t>
            </w:r>
          </w:p>
        </w:tc>
        <w:tc>
          <w:tcPr>
            <w:vAlign w:val="center"/>
          </w:tcPr>
          <w:p w14:paraId="353815DE">
            <w:pPr>
              <w:rPr>
                <w:sz w:val="18"/>
                <w:szCs w:val="18"/>
              </w:rPr>
            </w:pPr>
            <w:r>
              <w:rPr>
                <w:sz w:val="18"/>
                <w:szCs w:val="18"/>
              </w:rPr>
              <w:t>2001</w:t>
            </w:r>
          </w:p>
        </w:tc>
        <w:tc>
          <w:tcPr>
            <w:vAlign w:val="center"/>
          </w:tcPr>
          <w:p w14:paraId="0CF64A59">
            <w:pPr>
              <w:rPr>
                <w:sz w:val="18"/>
                <w:szCs w:val="18"/>
              </w:rPr>
            </w:pPr>
            <w:r>
              <w:rPr>
                <w:sz w:val="18"/>
                <w:szCs w:val="18"/>
              </w:rPr>
              <w:t>茶叶烘焙室</w:t>
            </w:r>
          </w:p>
        </w:tc>
        <w:tc>
          <w:tcPr>
            <w:vAlign w:val="center"/>
          </w:tcPr>
          <w:p w14:paraId="19530DB2">
            <w:pPr>
              <w:rPr>
                <w:sz w:val="18"/>
                <w:szCs w:val="18"/>
              </w:rPr>
            </w:pPr>
            <w:r>
              <w:rPr>
                <w:sz w:val="18"/>
                <w:szCs w:val="18"/>
              </w:rPr>
              <w:t>498.5</w:t>
            </w:r>
          </w:p>
        </w:tc>
        <w:tc>
          <w:tcPr>
            <w:vAlign w:val="center"/>
          </w:tcPr>
          <w:p w14:paraId="6A6B01D0">
            <w:pPr>
              <w:rPr>
                <w:sz w:val="18"/>
                <w:szCs w:val="18"/>
              </w:rPr>
            </w:pPr>
            <w:r>
              <w:rPr>
                <w:sz w:val="18"/>
                <w:szCs w:val="18"/>
              </w:rPr>
              <w:t>21.68</w:t>
            </w:r>
          </w:p>
        </w:tc>
        <w:tc>
          <w:tcPr>
            <w:vAlign w:val="center"/>
          </w:tcPr>
          <w:p w14:paraId="18246A46">
            <w:pPr>
              <w:rPr>
                <w:sz w:val="18"/>
                <w:szCs w:val="18"/>
              </w:rPr>
            </w:pPr>
            <w:r>
              <w:rPr>
                <w:sz w:val="18"/>
                <w:szCs w:val="18"/>
              </w:rPr>
              <w:t>0.47</w:t>
            </w:r>
          </w:p>
        </w:tc>
        <w:tc>
          <w:tcPr>
            <w:vAlign w:val="center"/>
          </w:tcPr>
          <w:p w14:paraId="4360F24E">
            <w:pPr>
              <w:rPr>
                <w:sz w:val="18"/>
                <w:szCs w:val="18"/>
              </w:rPr>
            </w:pPr>
            <w:r>
              <w:rPr>
                <w:sz w:val="18"/>
                <w:szCs w:val="18"/>
              </w:rPr>
              <w:t>0.21</w:t>
            </w:r>
          </w:p>
        </w:tc>
        <w:tc>
          <w:tcPr>
            <w:vAlign w:val="center"/>
          </w:tcPr>
          <w:p w14:paraId="75B1AE4B">
            <w:pPr>
              <w:rPr>
                <w:sz w:val="18"/>
                <w:szCs w:val="18"/>
              </w:rPr>
            </w:pPr>
            <w:r>
              <w:rPr>
                <w:sz w:val="18"/>
                <w:szCs w:val="18"/>
              </w:rPr>
              <w:t>0.43</w:t>
            </w:r>
          </w:p>
        </w:tc>
      </w:tr>
      <w:tr w14:paraId="65EAC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3CD27">
            <w:pPr>
              <w:rPr>
                <w:sz w:val="18"/>
                <w:szCs w:val="18"/>
              </w:rPr>
            </w:pPr>
          </w:p>
        </w:tc>
        <w:tc>
          <w:tcPr>
            <w:vAlign w:val="center"/>
          </w:tcPr>
          <w:p w14:paraId="4B6FB6FB">
            <w:pPr>
              <w:rPr>
                <w:sz w:val="18"/>
                <w:szCs w:val="18"/>
              </w:rPr>
            </w:pPr>
            <w:r>
              <w:rPr>
                <w:sz w:val="18"/>
                <w:szCs w:val="18"/>
              </w:rPr>
              <w:t>2004</w:t>
            </w:r>
          </w:p>
        </w:tc>
        <w:tc>
          <w:tcPr>
            <w:vAlign w:val="center"/>
          </w:tcPr>
          <w:p w14:paraId="023A2E8D">
            <w:pPr>
              <w:rPr>
                <w:sz w:val="18"/>
                <w:szCs w:val="18"/>
              </w:rPr>
            </w:pPr>
            <w:r>
              <w:rPr>
                <w:sz w:val="18"/>
                <w:szCs w:val="18"/>
              </w:rPr>
              <w:t>茶叶烘焙室</w:t>
            </w:r>
          </w:p>
        </w:tc>
        <w:tc>
          <w:tcPr>
            <w:vAlign w:val="center"/>
          </w:tcPr>
          <w:p w14:paraId="753D923E">
            <w:pPr>
              <w:rPr>
                <w:sz w:val="18"/>
                <w:szCs w:val="18"/>
              </w:rPr>
            </w:pPr>
            <w:r>
              <w:rPr>
                <w:sz w:val="18"/>
                <w:szCs w:val="18"/>
              </w:rPr>
              <w:t>537.5</w:t>
            </w:r>
          </w:p>
        </w:tc>
        <w:tc>
          <w:tcPr>
            <w:vAlign w:val="center"/>
          </w:tcPr>
          <w:p w14:paraId="5AD337F0">
            <w:pPr>
              <w:rPr>
                <w:sz w:val="18"/>
                <w:szCs w:val="18"/>
              </w:rPr>
            </w:pPr>
            <w:r>
              <w:rPr>
                <w:sz w:val="18"/>
                <w:szCs w:val="18"/>
              </w:rPr>
              <w:t>20.93</w:t>
            </w:r>
          </w:p>
        </w:tc>
        <w:tc>
          <w:tcPr>
            <w:vAlign w:val="center"/>
          </w:tcPr>
          <w:p w14:paraId="12A98687">
            <w:pPr>
              <w:rPr>
                <w:sz w:val="18"/>
                <w:szCs w:val="18"/>
              </w:rPr>
            </w:pPr>
            <w:r>
              <w:rPr>
                <w:sz w:val="18"/>
                <w:szCs w:val="18"/>
              </w:rPr>
              <w:t>0.32</w:t>
            </w:r>
          </w:p>
        </w:tc>
        <w:tc>
          <w:tcPr>
            <w:vAlign w:val="center"/>
          </w:tcPr>
          <w:p w14:paraId="59793BCB">
            <w:pPr>
              <w:rPr>
                <w:sz w:val="18"/>
                <w:szCs w:val="18"/>
              </w:rPr>
            </w:pPr>
            <w:r>
              <w:rPr>
                <w:sz w:val="18"/>
                <w:szCs w:val="18"/>
              </w:rPr>
              <w:t>0.21</w:t>
            </w:r>
          </w:p>
        </w:tc>
        <w:tc>
          <w:tcPr>
            <w:vAlign w:val="center"/>
          </w:tcPr>
          <w:p w14:paraId="71F2E4DF">
            <w:pPr>
              <w:rPr>
                <w:sz w:val="18"/>
                <w:szCs w:val="18"/>
              </w:rPr>
            </w:pPr>
            <w:r>
              <w:rPr>
                <w:sz w:val="18"/>
                <w:szCs w:val="18"/>
              </w:rPr>
              <w:t>0.30</w:t>
            </w:r>
          </w:p>
        </w:tc>
      </w:tr>
      <w:tr w14:paraId="5AA0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DEEC7">
            <w:pPr>
              <w:rPr>
                <w:sz w:val="18"/>
                <w:szCs w:val="18"/>
              </w:rPr>
            </w:pPr>
          </w:p>
        </w:tc>
        <w:tc>
          <w:tcPr>
            <w:vAlign w:val="center"/>
          </w:tcPr>
          <w:p w14:paraId="6435CF2B">
            <w:pPr>
              <w:rPr>
                <w:sz w:val="18"/>
                <w:szCs w:val="18"/>
              </w:rPr>
            </w:pPr>
            <w:r>
              <w:rPr>
                <w:sz w:val="18"/>
                <w:szCs w:val="18"/>
              </w:rPr>
              <w:t>2006</w:t>
            </w:r>
          </w:p>
        </w:tc>
        <w:tc>
          <w:tcPr>
            <w:vAlign w:val="center"/>
          </w:tcPr>
          <w:p w14:paraId="7B7361CC">
            <w:pPr>
              <w:rPr>
                <w:sz w:val="18"/>
                <w:szCs w:val="18"/>
              </w:rPr>
            </w:pPr>
            <w:r>
              <w:rPr>
                <w:sz w:val="18"/>
                <w:szCs w:val="18"/>
              </w:rPr>
              <w:t>茶叶烘焙室</w:t>
            </w:r>
          </w:p>
        </w:tc>
        <w:tc>
          <w:tcPr>
            <w:vAlign w:val="center"/>
          </w:tcPr>
          <w:p w14:paraId="27154A5B">
            <w:pPr>
              <w:rPr>
                <w:sz w:val="18"/>
                <w:szCs w:val="18"/>
              </w:rPr>
            </w:pPr>
            <w:r>
              <w:rPr>
                <w:sz w:val="18"/>
                <w:szCs w:val="18"/>
              </w:rPr>
              <w:t>62.1</w:t>
            </w:r>
          </w:p>
        </w:tc>
        <w:tc>
          <w:tcPr>
            <w:vAlign w:val="center"/>
          </w:tcPr>
          <w:p w14:paraId="7A211835">
            <w:pPr>
              <w:rPr>
                <w:sz w:val="18"/>
                <w:szCs w:val="18"/>
              </w:rPr>
            </w:pPr>
            <w:r>
              <w:rPr>
                <w:sz w:val="18"/>
                <w:szCs w:val="18"/>
              </w:rPr>
              <w:t>20.88</w:t>
            </w:r>
          </w:p>
        </w:tc>
        <w:tc>
          <w:tcPr>
            <w:vAlign w:val="center"/>
          </w:tcPr>
          <w:p w14:paraId="07384DB7">
            <w:pPr>
              <w:rPr>
                <w:sz w:val="18"/>
                <w:szCs w:val="18"/>
              </w:rPr>
            </w:pPr>
            <w:r>
              <w:rPr>
                <w:sz w:val="18"/>
                <w:szCs w:val="18"/>
              </w:rPr>
              <w:t>0.31</w:t>
            </w:r>
          </w:p>
        </w:tc>
        <w:tc>
          <w:tcPr>
            <w:vAlign w:val="center"/>
          </w:tcPr>
          <w:p w14:paraId="354561CF">
            <w:pPr>
              <w:rPr>
                <w:sz w:val="18"/>
                <w:szCs w:val="18"/>
              </w:rPr>
            </w:pPr>
            <w:r>
              <w:rPr>
                <w:sz w:val="18"/>
                <w:szCs w:val="18"/>
              </w:rPr>
              <w:t>0.21</w:t>
            </w:r>
          </w:p>
        </w:tc>
        <w:tc>
          <w:tcPr>
            <w:vAlign w:val="center"/>
          </w:tcPr>
          <w:p w14:paraId="47E704A7">
            <w:pPr>
              <w:rPr>
                <w:sz w:val="18"/>
                <w:szCs w:val="18"/>
              </w:rPr>
            </w:pPr>
            <w:r>
              <w:rPr>
                <w:sz w:val="18"/>
                <w:szCs w:val="18"/>
              </w:rPr>
              <w:t>0.29</w:t>
            </w:r>
          </w:p>
        </w:tc>
      </w:tr>
      <w:tr w14:paraId="1B96C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E3BFA">
            <w:pPr>
              <w:rPr>
                <w:sz w:val="18"/>
                <w:szCs w:val="18"/>
              </w:rPr>
            </w:pPr>
          </w:p>
        </w:tc>
        <w:tc>
          <w:tcPr>
            <w:vAlign w:val="center"/>
          </w:tcPr>
          <w:p w14:paraId="34F4C97E">
            <w:pPr>
              <w:rPr>
                <w:sz w:val="18"/>
                <w:szCs w:val="18"/>
              </w:rPr>
            </w:pPr>
            <w:r>
              <w:rPr>
                <w:sz w:val="18"/>
                <w:szCs w:val="18"/>
              </w:rPr>
              <w:t>2008</w:t>
            </w:r>
          </w:p>
        </w:tc>
        <w:tc>
          <w:tcPr>
            <w:vAlign w:val="center"/>
          </w:tcPr>
          <w:p w14:paraId="033C5AD9">
            <w:pPr>
              <w:rPr>
                <w:sz w:val="18"/>
                <w:szCs w:val="18"/>
              </w:rPr>
            </w:pPr>
            <w:r>
              <w:rPr>
                <w:sz w:val="18"/>
                <w:szCs w:val="18"/>
              </w:rPr>
              <w:t>接待品茶室</w:t>
            </w:r>
          </w:p>
        </w:tc>
        <w:tc>
          <w:tcPr>
            <w:vAlign w:val="center"/>
          </w:tcPr>
          <w:p w14:paraId="4E128DDC">
            <w:pPr>
              <w:rPr>
                <w:sz w:val="18"/>
                <w:szCs w:val="18"/>
              </w:rPr>
            </w:pPr>
            <w:r>
              <w:rPr>
                <w:sz w:val="18"/>
                <w:szCs w:val="18"/>
              </w:rPr>
              <w:t>48.1</w:t>
            </w:r>
          </w:p>
        </w:tc>
        <w:tc>
          <w:tcPr>
            <w:vAlign w:val="center"/>
          </w:tcPr>
          <w:p w14:paraId="3B5D3ABC">
            <w:pPr>
              <w:rPr>
                <w:sz w:val="18"/>
                <w:szCs w:val="18"/>
              </w:rPr>
            </w:pPr>
            <w:r>
              <w:rPr>
                <w:sz w:val="18"/>
                <w:szCs w:val="18"/>
              </w:rPr>
              <w:t>23.72</w:t>
            </w:r>
          </w:p>
        </w:tc>
        <w:tc>
          <w:tcPr>
            <w:vAlign w:val="center"/>
          </w:tcPr>
          <w:p w14:paraId="32DD30CF">
            <w:pPr>
              <w:rPr>
                <w:sz w:val="18"/>
                <w:szCs w:val="18"/>
              </w:rPr>
            </w:pPr>
            <w:r>
              <w:rPr>
                <w:sz w:val="18"/>
                <w:szCs w:val="18"/>
              </w:rPr>
              <w:t>0.87</w:t>
            </w:r>
          </w:p>
        </w:tc>
        <w:tc>
          <w:tcPr>
            <w:vAlign w:val="center"/>
          </w:tcPr>
          <w:p w14:paraId="0F8C4187">
            <w:pPr>
              <w:rPr>
                <w:sz w:val="18"/>
                <w:szCs w:val="18"/>
              </w:rPr>
            </w:pPr>
            <w:r>
              <w:rPr>
                <w:sz w:val="18"/>
                <w:szCs w:val="18"/>
              </w:rPr>
              <w:t>0.21</w:t>
            </w:r>
          </w:p>
        </w:tc>
        <w:tc>
          <w:tcPr>
            <w:vAlign w:val="center"/>
          </w:tcPr>
          <w:p w14:paraId="3A31C821">
            <w:pPr>
              <w:rPr>
                <w:sz w:val="18"/>
                <w:szCs w:val="18"/>
              </w:rPr>
            </w:pPr>
            <w:r>
              <w:rPr>
                <w:sz w:val="18"/>
                <w:szCs w:val="18"/>
              </w:rPr>
              <w:t>0.73</w:t>
            </w:r>
          </w:p>
        </w:tc>
      </w:tr>
      <w:tr w14:paraId="5299C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FA20C">
            <w:pPr>
              <w:rPr>
                <w:sz w:val="18"/>
                <w:szCs w:val="18"/>
              </w:rPr>
            </w:pPr>
          </w:p>
        </w:tc>
        <w:tc>
          <w:tcPr>
            <w:vAlign w:val="center"/>
          </w:tcPr>
          <w:p w14:paraId="0479F23E">
            <w:pPr>
              <w:rPr>
                <w:sz w:val="18"/>
                <w:szCs w:val="18"/>
              </w:rPr>
            </w:pPr>
            <w:r>
              <w:rPr>
                <w:sz w:val="18"/>
                <w:szCs w:val="18"/>
              </w:rPr>
              <w:t>2049</w:t>
            </w:r>
          </w:p>
        </w:tc>
        <w:tc>
          <w:tcPr>
            <w:vAlign w:val="center"/>
          </w:tcPr>
          <w:p w14:paraId="3ACE51DE">
            <w:pPr>
              <w:rPr>
                <w:sz w:val="18"/>
                <w:szCs w:val="18"/>
              </w:rPr>
            </w:pPr>
            <w:r>
              <w:rPr>
                <w:sz w:val="18"/>
                <w:szCs w:val="18"/>
              </w:rPr>
              <w:t>接待品茶室</w:t>
            </w:r>
          </w:p>
        </w:tc>
        <w:tc>
          <w:tcPr>
            <w:vAlign w:val="center"/>
          </w:tcPr>
          <w:p w14:paraId="091831A2">
            <w:pPr>
              <w:rPr>
                <w:sz w:val="18"/>
                <w:szCs w:val="18"/>
              </w:rPr>
            </w:pPr>
            <w:r>
              <w:rPr>
                <w:sz w:val="18"/>
                <w:szCs w:val="18"/>
              </w:rPr>
              <w:t>46.3</w:t>
            </w:r>
          </w:p>
        </w:tc>
        <w:tc>
          <w:tcPr>
            <w:vAlign w:val="center"/>
          </w:tcPr>
          <w:p w14:paraId="0011B260">
            <w:pPr>
              <w:rPr>
                <w:sz w:val="18"/>
                <w:szCs w:val="18"/>
              </w:rPr>
            </w:pPr>
            <w:r>
              <w:rPr>
                <w:sz w:val="18"/>
                <w:szCs w:val="18"/>
              </w:rPr>
              <w:t>21.79</w:t>
            </w:r>
          </w:p>
        </w:tc>
        <w:tc>
          <w:tcPr>
            <w:vAlign w:val="center"/>
          </w:tcPr>
          <w:p w14:paraId="21668630">
            <w:pPr>
              <w:rPr>
                <w:sz w:val="18"/>
                <w:szCs w:val="18"/>
              </w:rPr>
            </w:pPr>
            <w:r>
              <w:rPr>
                <w:sz w:val="18"/>
                <w:szCs w:val="18"/>
              </w:rPr>
              <w:t>0.49</w:t>
            </w:r>
          </w:p>
        </w:tc>
        <w:tc>
          <w:tcPr>
            <w:vAlign w:val="center"/>
          </w:tcPr>
          <w:p w14:paraId="169BB2DB">
            <w:pPr>
              <w:rPr>
                <w:sz w:val="18"/>
                <w:szCs w:val="18"/>
              </w:rPr>
            </w:pPr>
            <w:r>
              <w:rPr>
                <w:sz w:val="18"/>
                <w:szCs w:val="18"/>
              </w:rPr>
              <w:t>0.21</w:t>
            </w:r>
          </w:p>
        </w:tc>
        <w:tc>
          <w:tcPr>
            <w:vAlign w:val="center"/>
          </w:tcPr>
          <w:p w14:paraId="0DA353F7">
            <w:pPr>
              <w:rPr>
                <w:sz w:val="18"/>
                <w:szCs w:val="18"/>
              </w:rPr>
            </w:pPr>
            <w:r>
              <w:rPr>
                <w:sz w:val="18"/>
                <w:szCs w:val="18"/>
              </w:rPr>
              <w:t>0.45</w:t>
            </w:r>
          </w:p>
        </w:tc>
      </w:tr>
      <w:tr w14:paraId="1556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AC1C8">
            <w:pPr>
              <w:rPr>
                <w:sz w:val="18"/>
                <w:szCs w:val="18"/>
              </w:rPr>
            </w:pPr>
          </w:p>
        </w:tc>
        <w:tc>
          <w:tcPr>
            <w:vAlign w:val="center"/>
          </w:tcPr>
          <w:p w14:paraId="4DC07FC2">
            <w:pPr>
              <w:rPr>
                <w:sz w:val="18"/>
                <w:szCs w:val="18"/>
              </w:rPr>
            </w:pPr>
            <w:r>
              <w:rPr>
                <w:sz w:val="18"/>
                <w:szCs w:val="18"/>
              </w:rPr>
              <w:t>2056</w:t>
            </w:r>
          </w:p>
        </w:tc>
        <w:tc>
          <w:tcPr>
            <w:vAlign w:val="center"/>
          </w:tcPr>
          <w:p w14:paraId="05353E2C">
            <w:pPr>
              <w:rPr>
                <w:sz w:val="18"/>
                <w:szCs w:val="18"/>
              </w:rPr>
            </w:pPr>
            <w:r>
              <w:rPr>
                <w:sz w:val="18"/>
                <w:szCs w:val="18"/>
              </w:rPr>
              <w:t>茶叶烘焙室</w:t>
            </w:r>
          </w:p>
        </w:tc>
        <w:tc>
          <w:tcPr>
            <w:vAlign w:val="center"/>
          </w:tcPr>
          <w:p w14:paraId="7128BBDD">
            <w:pPr>
              <w:rPr>
                <w:sz w:val="18"/>
                <w:szCs w:val="18"/>
              </w:rPr>
            </w:pPr>
            <w:r>
              <w:rPr>
                <w:sz w:val="18"/>
                <w:szCs w:val="18"/>
              </w:rPr>
              <w:t>45.4</w:t>
            </w:r>
          </w:p>
        </w:tc>
        <w:tc>
          <w:tcPr>
            <w:vAlign w:val="center"/>
          </w:tcPr>
          <w:p w14:paraId="2CB7711E">
            <w:pPr>
              <w:rPr>
                <w:sz w:val="18"/>
                <w:szCs w:val="18"/>
              </w:rPr>
            </w:pPr>
            <w:r>
              <w:rPr>
                <w:sz w:val="18"/>
                <w:szCs w:val="18"/>
              </w:rPr>
              <w:t>20.82</w:t>
            </w:r>
          </w:p>
        </w:tc>
        <w:tc>
          <w:tcPr>
            <w:vAlign w:val="center"/>
          </w:tcPr>
          <w:p w14:paraId="177F3228">
            <w:pPr>
              <w:rPr>
                <w:sz w:val="18"/>
                <w:szCs w:val="18"/>
              </w:rPr>
            </w:pPr>
            <w:r>
              <w:rPr>
                <w:sz w:val="18"/>
                <w:szCs w:val="18"/>
              </w:rPr>
              <w:t>0.30</w:t>
            </w:r>
          </w:p>
        </w:tc>
        <w:tc>
          <w:tcPr>
            <w:vAlign w:val="center"/>
          </w:tcPr>
          <w:p w14:paraId="307947BF">
            <w:pPr>
              <w:rPr>
                <w:sz w:val="18"/>
                <w:szCs w:val="18"/>
              </w:rPr>
            </w:pPr>
            <w:r>
              <w:rPr>
                <w:sz w:val="18"/>
                <w:szCs w:val="18"/>
              </w:rPr>
              <w:t>0.21</w:t>
            </w:r>
          </w:p>
        </w:tc>
        <w:tc>
          <w:tcPr>
            <w:vAlign w:val="center"/>
          </w:tcPr>
          <w:p w14:paraId="1A8EF916">
            <w:pPr>
              <w:rPr>
                <w:sz w:val="18"/>
                <w:szCs w:val="18"/>
              </w:rPr>
            </w:pPr>
            <w:r>
              <w:rPr>
                <w:sz w:val="18"/>
                <w:szCs w:val="18"/>
              </w:rPr>
              <w:t>0.28</w:t>
            </w:r>
          </w:p>
        </w:tc>
      </w:tr>
      <w:tr w14:paraId="0150C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C6C2E">
            <w:pPr>
              <w:rPr>
                <w:sz w:val="18"/>
                <w:szCs w:val="18"/>
              </w:rPr>
            </w:pPr>
          </w:p>
        </w:tc>
        <w:tc>
          <w:tcPr>
            <w:vAlign w:val="center"/>
          </w:tcPr>
          <w:p w14:paraId="4A6ABAA8">
            <w:pPr>
              <w:rPr>
                <w:sz w:val="18"/>
                <w:szCs w:val="18"/>
              </w:rPr>
            </w:pPr>
            <w:r>
              <w:rPr>
                <w:sz w:val="18"/>
                <w:szCs w:val="18"/>
              </w:rPr>
              <w:t>2057</w:t>
            </w:r>
          </w:p>
        </w:tc>
        <w:tc>
          <w:tcPr>
            <w:vAlign w:val="center"/>
          </w:tcPr>
          <w:p w14:paraId="3A7A9EB0">
            <w:pPr>
              <w:rPr>
                <w:sz w:val="18"/>
                <w:szCs w:val="18"/>
              </w:rPr>
            </w:pPr>
            <w:r>
              <w:rPr>
                <w:sz w:val="18"/>
                <w:szCs w:val="18"/>
              </w:rPr>
              <w:t>接待品茶室</w:t>
            </w:r>
          </w:p>
        </w:tc>
        <w:tc>
          <w:tcPr>
            <w:vAlign w:val="center"/>
          </w:tcPr>
          <w:p w14:paraId="312ADD3E">
            <w:pPr>
              <w:rPr>
                <w:sz w:val="18"/>
                <w:szCs w:val="18"/>
              </w:rPr>
            </w:pPr>
            <w:r>
              <w:rPr>
                <w:sz w:val="18"/>
                <w:szCs w:val="18"/>
              </w:rPr>
              <w:t>43.9</w:t>
            </w:r>
          </w:p>
        </w:tc>
        <w:tc>
          <w:tcPr>
            <w:vAlign w:val="center"/>
          </w:tcPr>
          <w:p w14:paraId="75D5E556">
            <w:pPr>
              <w:rPr>
                <w:sz w:val="18"/>
                <w:szCs w:val="18"/>
              </w:rPr>
            </w:pPr>
            <w:r>
              <w:rPr>
                <w:sz w:val="18"/>
                <w:szCs w:val="18"/>
              </w:rPr>
              <w:t>23.68</w:t>
            </w:r>
          </w:p>
        </w:tc>
        <w:tc>
          <w:tcPr>
            <w:vAlign w:val="center"/>
          </w:tcPr>
          <w:p w14:paraId="6BA0F781">
            <w:pPr>
              <w:rPr>
                <w:sz w:val="18"/>
                <w:szCs w:val="18"/>
              </w:rPr>
            </w:pPr>
            <w:r>
              <w:rPr>
                <w:sz w:val="18"/>
                <w:szCs w:val="18"/>
              </w:rPr>
              <w:t>0.86</w:t>
            </w:r>
          </w:p>
        </w:tc>
        <w:tc>
          <w:tcPr>
            <w:vAlign w:val="center"/>
          </w:tcPr>
          <w:p w14:paraId="53390EF5">
            <w:pPr>
              <w:rPr>
                <w:sz w:val="18"/>
                <w:szCs w:val="18"/>
              </w:rPr>
            </w:pPr>
            <w:r>
              <w:rPr>
                <w:sz w:val="18"/>
                <w:szCs w:val="18"/>
              </w:rPr>
              <w:t>0.21</w:t>
            </w:r>
          </w:p>
        </w:tc>
        <w:tc>
          <w:tcPr>
            <w:vAlign w:val="center"/>
          </w:tcPr>
          <w:p w14:paraId="6327828C">
            <w:pPr>
              <w:rPr>
                <w:sz w:val="18"/>
                <w:szCs w:val="18"/>
              </w:rPr>
            </w:pPr>
            <w:r>
              <w:rPr>
                <w:sz w:val="18"/>
                <w:szCs w:val="18"/>
              </w:rPr>
              <w:t>0.73</w:t>
            </w:r>
          </w:p>
        </w:tc>
      </w:tr>
      <w:tr w14:paraId="21B79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7FBF5D">
            <w:pPr>
              <w:rPr>
                <w:sz w:val="18"/>
                <w:szCs w:val="18"/>
              </w:rPr>
            </w:pPr>
            <w:r>
              <w:rPr>
                <w:sz w:val="18"/>
                <w:szCs w:val="18"/>
              </w:rPr>
              <w:t>3层</w:t>
            </w:r>
          </w:p>
        </w:tc>
        <w:tc>
          <w:tcPr>
            <w:vAlign w:val="center"/>
          </w:tcPr>
          <w:p w14:paraId="05DD8360">
            <w:pPr>
              <w:rPr>
                <w:sz w:val="18"/>
                <w:szCs w:val="18"/>
              </w:rPr>
            </w:pPr>
            <w:r>
              <w:rPr>
                <w:sz w:val="18"/>
                <w:szCs w:val="18"/>
              </w:rPr>
              <w:t>3011</w:t>
            </w:r>
          </w:p>
        </w:tc>
        <w:tc>
          <w:tcPr>
            <w:vAlign w:val="center"/>
          </w:tcPr>
          <w:p w14:paraId="0364D544">
            <w:pPr>
              <w:rPr>
                <w:sz w:val="18"/>
                <w:szCs w:val="18"/>
              </w:rPr>
            </w:pPr>
            <w:r>
              <w:rPr>
                <w:sz w:val="18"/>
                <w:szCs w:val="18"/>
              </w:rPr>
              <w:t>接待品茶室</w:t>
            </w:r>
          </w:p>
        </w:tc>
        <w:tc>
          <w:tcPr>
            <w:vAlign w:val="center"/>
          </w:tcPr>
          <w:p w14:paraId="611A8737">
            <w:pPr>
              <w:rPr>
                <w:sz w:val="18"/>
                <w:szCs w:val="18"/>
              </w:rPr>
            </w:pPr>
            <w:r>
              <w:rPr>
                <w:sz w:val="18"/>
                <w:szCs w:val="18"/>
              </w:rPr>
              <w:t>47.3</w:t>
            </w:r>
          </w:p>
        </w:tc>
        <w:tc>
          <w:tcPr>
            <w:vAlign w:val="center"/>
          </w:tcPr>
          <w:p w14:paraId="0F1CD85B">
            <w:pPr>
              <w:rPr>
                <w:sz w:val="18"/>
                <w:szCs w:val="18"/>
              </w:rPr>
            </w:pPr>
            <w:r>
              <w:rPr>
                <w:sz w:val="18"/>
                <w:szCs w:val="18"/>
              </w:rPr>
              <w:t>23.85</w:t>
            </w:r>
          </w:p>
        </w:tc>
        <w:tc>
          <w:tcPr>
            <w:vAlign w:val="center"/>
          </w:tcPr>
          <w:p w14:paraId="6063F0F5">
            <w:pPr>
              <w:rPr>
                <w:sz w:val="18"/>
                <w:szCs w:val="18"/>
              </w:rPr>
            </w:pPr>
            <w:r>
              <w:rPr>
                <w:sz w:val="18"/>
                <w:szCs w:val="18"/>
              </w:rPr>
              <w:t>0.89</w:t>
            </w:r>
          </w:p>
        </w:tc>
        <w:tc>
          <w:tcPr>
            <w:vAlign w:val="center"/>
          </w:tcPr>
          <w:p w14:paraId="722DB84B">
            <w:pPr>
              <w:rPr>
                <w:sz w:val="18"/>
                <w:szCs w:val="18"/>
              </w:rPr>
            </w:pPr>
            <w:r>
              <w:rPr>
                <w:sz w:val="18"/>
                <w:szCs w:val="18"/>
              </w:rPr>
              <w:t>0.21</w:t>
            </w:r>
          </w:p>
        </w:tc>
        <w:tc>
          <w:tcPr>
            <w:vAlign w:val="center"/>
          </w:tcPr>
          <w:p w14:paraId="60564425">
            <w:pPr>
              <w:rPr>
                <w:sz w:val="18"/>
                <w:szCs w:val="18"/>
              </w:rPr>
            </w:pPr>
            <w:r>
              <w:rPr>
                <w:sz w:val="18"/>
                <w:szCs w:val="18"/>
              </w:rPr>
              <w:t>0.75</w:t>
            </w:r>
          </w:p>
        </w:tc>
      </w:tr>
      <w:tr w14:paraId="3901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7FE94">
            <w:pPr>
              <w:rPr>
                <w:sz w:val="18"/>
                <w:szCs w:val="18"/>
              </w:rPr>
            </w:pPr>
          </w:p>
        </w:tc>
        <w:tc>
          <w:tcPr>
            <w:vAlign w:val="center"/>
          </w:tcPr>
          <w:p w14:paraId="35928EA4">
            <w:pPr>
              <w:rPr>
                <w:sz w:val="18"/>
                <w:szCs w:val="18"/>
              </w:rPr>
            </w:pPr>
            <w:r>
              <w:rPr>
                <w:sz w:val="18"/>
                <w:szCs w:val="18"/>
              </w:rPr>
              <w:t>3048</w:t>
            </w:r>
          </w:p>
        </w:tc>
        <w:tc>
          <w:tcPr>
            <w:vAlign w:val="center"/>
          </w:tcPr>
          <w:p w14:paraId="05D044E9">
            <w:pPr>
              <w:rPr>
                <w:sz w:val="18"/>
                <w:szCs w:val="18"/>
              </w:rPr>
            </w:pPr>
            <w:r>
              <w:rPr>
                <w:sz w:val="18"/>
                <w:szCs w:val="18"/>
              </w:rPr>
              <w:t>接待品茶室</w:t>
            </w:r>
          </w:p>
        </w:tc>
        <w:tc>
          <w:tcPr>
            <w:vAlign w:val="center"/>
          </w:tcPr>
          <w:p w14:paraId="2CDEA2F0">
            <w:pPr>
              <w:rPr>
                <w:sz w:val="18"/>
                <w:szCs w:val="18"/>
              </w:rPr>
            </w:pPr>
            <w:r>
              <w:rPr>
                <w:sz w:val="18"/>
                <w:szCs w:val="18"/>
              </w:rPr>
              <w:t>46.4</w:t>
            </w:r>
          </w:p>
        </w:tc>
        <w:tc>
          <w:tcPr>
            <w:vAlign w:val="center"/>
          </w:tcPr>
          <w:p w14:paraId="69648AAF">
            <w:pPr>
              <w:rPr>
                <w:sz w:val="18"/>
                <w:szCs w:val="18"/>
              </w:rPr>
            </w:pPr>
            <w:r>
              <w:rPr>
                <w:sz w:val="18"/>
                <w:szCs w:val="18"/>
              </w:rPr>
              <w:t>23.96</w:t>
            </w:r>
          </w:p>
        </w:tc>
        <w:tc>
          <w:tcPr>
            <w:vAlign w:val="center"/>
          </w:tcPr>
          <w:p w14:paraId="4AF937F5">
            <w:pPr>
              <w:rPr>
                <w:sz w:val="18"/>
                <w:szCs w:val="18"/>
              </w:rPr>
            </w:pPr>
            <w:r>
              <w:rPr>
                <w:sz w:val="18"/>
                <w:szCs w:val="18"/>
              </w:rPr>
              <w:t>0.92</w:t>
            </w:r>
          </w:p>
        </w:tc>
        <w:tc>
          <w:tcPr>
            <w:vAlign w:val="center"/>
          </w:tcPr>
          <w:p w14:paraId="6A30AA31">
            <w:pPr>
              <w:rPr>
                <w:sz w:val="18"/>
                <w:szCs w:val="18"/>
              </w:rPr>
            </w:pPr>
            <w:r>
              <w:rPr>
                <w:sz w:val="18"/>
                <w:szCs w:val="18"/>
              </w:rPr>
              <w:t>0.21</w:t>
            </w:r>
          </w:p>
        </w:tc>
        <w:tc>
          <w:tcPr>
            <w:vAlign w:val="center"/>
          </w:tcPr>
          <w:p w14:paraId="03CF1D67">
            <w:pPr>
              <w:rPr>
                <w:sz w:val="18"/>
                <w:szCs w:val="18"/>
              </w:rPr>
            </w:pPr>
            <w:r>
              <w:rPr>
                <w:sz w:val="18"/>
                <w:szCs w:val="18"/>
              </w:rPr>
              <w:t>0.77</w:t>
            </w:r>
          </w:p>
        </w:tc>
      </w:tr>
      <w:tr w14:paraId="02A6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80C335">
            <w:pPr>
              <w:rPr>
                <w:sz w:val="18"/>
                <w:szCs w:val="18"/>
              </w:rPr>
            </w:pPr>
            <w:r>
              <w:rPr>
                <w:sz w:val="18"/>
                <w:szCs w:val="18"/>
              </w:rPr>
              <w:t>4层</w:t>
            </w:r>
          </w:p>
        </w:tc>
        <w:tc>
          <w:tcPr>
            <w:vAlign w:val="center"/>
          </w:tcPr>
          <w:p w14:paraId="7A6D5CBB">
            <w:pPr>
              <w:rPr>
                <w:sz w:val="18"/>
                <w:szCs w:val="18"/>
              </w:rPr>
            </w:pPr>
            <w:r>
              <w:rPr>
                <w:sz w:val="18"/>
                <w:szCs w:val="18"/>
              </w:rPr>
              <w:t>4001</w:t>
            </w:r>
          </w:p>
        </w:tc>
        <w:tc>
          <w:tcPr>
            <w:vAlign w:val="center"/>
          </w:tcPr>
          <w:p w14:paraId="6E455290">
            <w:pPr>
              <w:rPr>
                <w:sz w:val="18"/>
                <w:szCs w:val="18"/>
              </w:rPr>
            </w:pPr>
            <w:r>
              <w:rPr>
                <w:sz w:val="18"/>
                <w:szCs w:val="18"/>
              </w:rPr>
              <w:t>接待品茶室</w:t>
            </w:r>
          </w:p>
        </w:tc>
        <w:tc>
          <w:tcPr>
            <w:vAlign w:val="center"/>
          </w:tcPr>
          <w:p w14:paraId="615FCD93">
            <w:pPr>
              <w:rPr>
                <w:sz w:val="18"/>
                <w:szCs w:val="18"/>
              </w:rPr>
            </w:pPr>
            <w:r>
              <w:rPr>
                <w:sz w:val="18"/>
                <w:szCs w:val="18"/>
              </w:rPr>
              <w:t>49.2</w:t>
            </w:r>
          </w:p>
        </w:tc>
        <w:tc>
          <w:tcPr>
            <w:vAlign w:val="center"/>
          </w:tcPr>
          <w:p w14:paraId="354FF94E">
            <w:pPr>
              <w:rPr>
                <w:sz w:val="18"/>
                <w:szCs w:val="18"/>
              </w:rPr>
            </w:pPr>
            <w:r>
              <w:rPr>
                <w:sz w:val="18"/>
                <w:szCs w:val="18"/>
              </w:rPr>
              <w:t>23.53</w:t>
            </w:r>
          </w:p>
        </w:tc>
        <w:tc>
          <w:tcPr>
            <w:vAlign w:val="center"/>
          </w:tcPr>
          <w:p w14:paraId="462CCE2F">
            <w:pPr>
              <w:rPr>
                <w:sz w:val="18"/>
                <w:szCs w:val="18"/>
              </w:rPr>
            </w:pPr>
            <w:r>
              <w:rPr>
                <w:sz w:val="18"/>
                <w:szCs w:val="18"/>
              </w:rPr>
              <w:t>0.83</w:t>
            </w:r>
          </w:p>
        </w:tc>
        <w:tc>
          <w:tcPr>
            <w:vAlign w:val="center"/>
          </w:tcPr>
          <w:p w14:paraId="1215404B">
            <w:pPr>
              <w:rPr>
                <w:sz w:val="18"/>
                <w:szCs w:val="18"/>
              </w:rPr>
            </w:pPr>
            <w:r>
              <w:rPr>
                <w:sz w:val="18"/>
                <w:szCs w:val="18"/>
              </w:rPr>
              <w:t>0.21</w:t>
            </w:r>
          </w:p>
        </w:tc>
        <w:tc>
          <w:tcPr>
            <w:vAlign w:val="center"/>
          </w:tcPr>
          <w:p w14:paraId="024DC98E">
            <w:pPr>
              <w:rPr>
                <w:sz w:val="18"/>
                <w:szCs w:val="18"/>
              </w:rPr>
            </w:pPr>
            <w:r>
              <w:rPr>
                <w:sz w:val="18"/>
                <w:szCs w:val="18"/>
              </w:rPr>
              <w:t>0.71</w:t>
            </w:r>
          </w:p>
        </w:tc>
      </w:tr>
      <w:tr w14:paraId="709AB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285EB">
            <w:pPr>
              <w:rPr>
                <w:sz w:val="18"/>
                <w:szCs w:val="18"/>
              </w:rPr>
            </w:pPr>
          </w:p>
        </w:tc>
        <w:tc>
          <w:tcPr>
            <w:vAlign w:val="center"/>
          </w:tcPr>
          <w:p w14:paraId="7BA356ED">
            <w:pPr>
              <w:rPr>
                <w:sz w:val="18"/>
                <w:szCs w:val="18"/>
              </w:rPr>
            </w:pPr>
            <w:r>
              <w:rPr>
                <w:sz w:val="18"/>
                <w:szCs w:val="18"/>
              </w:rPr>
              <w:t>4003</w:t>
            </w:r>
          </w:p>
        </w:tc>
        <w:tc>
          <w:tcPr>
            <w:vAlign w:val="center"/>
          </w:tcPr>
          <w:p w14:paraId="2AE89E4B">
            <w:pPr>
              <w:rPr>
                <w:sz w:val="18"/>
                <w:szCs w:val="18"/>
              </w:rPr>
            </w:pPr>
            <w:r>
              <w:rPr>
                <w:sz w:val="18"/>
                <w:szCs w:val="18"/>
              </w:rPr>
              <w:t>接待品茶室</w:t>
            </w:r>
          </w:p>
        </w:tc>
        <w:tc>
          <w:tcPr>
            <w:vAlign w:val="center"/>
          </w:tcPr>
          <w:p w14:paraId="6658A982">
            <w:pPr>
              <w:rPr>
                <w:sz w:val="18"/>
                <w:szCs w:val="18"/>
              </w:rPr>
            </w:pPr>
            <w:r>
              <w:rPr>
                <w:sz w:val="18"/>
                <w:szCs w:val="18"/>
              </w:rPr>
              <w:t>47.4</w:t>
            </w:r>
          </w:p>
        </w:tc>
        <w:tc>
          <w:tcPr>
            <w:vAlign w:val="center"/>
          </w:tcPr>
          <w:p w14:paraId="53C96E1E">
            <w:pPr>
              <w:rPr>
                <w:sz w:val="18"/>
                <w:szCs w:val="18"/>
              </w:rPr>
            </w:pPr>
            <w:r>
              <w:rPr>
                <w:sz w:val="18"/>
                <w:szCs w:val="18"/>
              </w:rPr>
              <w:t>23.31</w:t>
            </w:r>
          </w:p>
        </w:tc>
        <w:tc>
          <w:tcPr>
            <w:vAlign w:val="center"/>
          </w:tcPr>
          <w:p w14:paraId="536F8D81">
            <w:pPr>
              <w:rPr>
                <w:sz w:val="18"/>
                <w:szCs w:val="18"/>
              </w:rPr>
            </w:pPr>
            <w:r>
              <w:rPr>
                <w:sz w:val="18"/>
                <w:szCs w:val="18"/>
              </w:rPr>
              <w:t>0.79</w:t>
            </w:r>
          </w:p>
        </w:tc>
        <w:tc>
          <w:tcPr>
            <w:vAlign w:val="center"/>
          </w:tcPr>
          <w:p w14:paraId="691AEF4B">
            <w:pPr>
              <w:rPr>
                <w:sz w:val="18"/>
                <w:szCs w:val="18"/>
              </w:rPr>
            </w:pPr>
            <w:r>
              <w:rPr>
                <w:sz w:val="18"/>
                <w:szCs w:val="18"/>
              </w:rPr>
              <w:t>0.21</w:t>
            </w:r>
          </w:p>
        </w:tc>
        <w:tc>
          <w:tcPr>
            <w:vAlign w:val="center"/>
          </w:tcPr>
          <w:p w14:paraId="0BE3F0A6">
            <w:pPr>
              <w:rPr>
                <w:sz w:val="18"/>
                <w:szCs w:val="18"/>
              </w:rPr>
            </w:pPr>
            <w:r>
              <w:rPr>
                <w:sz w:val="18"/>
                <w:szCs w:val="18"/>
              </w:rPr>
              <w:t>0.68</w:t>
            </w:r>
          </w:p>
        </w:tc>
      </w:tr>
      <w:tr w14:paraId="35567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DF656D6">
            <w:pPr>
              <w:rPr>
                <w:sz w:val="18"/>
                <w:szCs w:val="18"/>
              </w:rPr>
            </w:pPr>
            <w:r>
              <w:rPr>
                <w:sz w:val="18"/>
                <w:szCs w:val="18"/>
              </w:rPr>
              <w:t>建筑APMV面积加权平均值</w:t>
            </w:r>
          </w:p>
        </w:tc>
        <w:tc>
          <w:tcPr>
            <w:gridSpan w:val="4"/>
            <w:vAlign w:val="center"/>
          </w:tcPr>
          <w:p w14:paraId="2E372989">
            <w:pPr>
              <w:rPr>
                <w:sz w:val="18"/>
                <w:szCs w:val="18"/>
              </w:rPr>
            </w:pPr>
            <w:r>
              <w:rPr>
                <w:sz w:val="18"/>
                <w:szCs w:val="18"/>
              </w:rPr>
              <w:t>0.39</w:t>
            </w:r>
          </w:p>
        </w:tc>
      </w:tr>
      <w:bookmarkEnd w:id="59"/>
    </w:tbl>
    <w:p w14:paraId="5BB53210">
      <w:pPr>
        <w:jc w:val="center"/>
        <w:rPr>
          <w:sz w:val="18"/>
          <w:szCs w:val="18"/>
        </w:rPr>
      </w:pPr>
      <w:bookmarkStart w:id="60" w:name="达标统计表"/>
      <w:bookmarkEnd w:id="60"/>
    </w:p>
    <w:p w14:paraId="73EDA8C1">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44398918">
      <w:pPr>
        <w:pStyle w:val="2"/>
        <w:spacing w:before="312"/>
      </w:pPr>
      <w:bookmarkStart w:id="61" w:name="_Toc56433586"/>
      <w:bookmarkStart w:id="62" w:name="_Toc22079"/>
      <w:r>
        <w:rPr>
          <w:rFonts w:hint="eastAsia"/>
        </w:rPr>
        <w:t>结论</w:t>
      </w:r>
      <w:bookmarkEnd w:id="61"/>
      <w:bookmarkEnd w:id="62"/>
    </w:p>
    <w:p w14:paraId="62663D23">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0.39</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6</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2AA4617D">
      <w:tblPrEx>
        <w:tblCellMar>
          <w:top w:w="0" w:type="dxa"/>
          <w:left w:w="108" w:type="dxa"/>
          <w:bottom w:w="0" w:type="dxa"/>
          <w:right w:w="108" w:type="dxa"/>
        </w:tblCellMar>
      </w:tblPrEx>
      <w:tc>
        <w:tcPr>
          <w:tcW w:w="2976" w:type="dxa"/>
          <w:shd w:val="clear" w:color="auto" w:fill="auto"/>
        </w:tcPr>
        <w:p w14:paraId="00AB74B4">
          <w:pPr>
            <w:pStyle w:val="17"/>
            <w:rPr>
              <w:sz w:val="20"/>
              <w:szCs w:val="21"/>
            </w:rPr>
          </w:pPr>
        </w:p>
      </w:tc>
      <w:tc>
        <w:tcPr>
          <w:tcW w:w="2977" w:type="dxa"/>
          <w:shd w:val="clear" w:color="auto" w:fill="auto"/>
        </w:tcPr>
        <w:p w14:paraId="639B3003">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2F5FD1E9">
          <w:pPr>
            <w:pStyle w:val="17"/>
            <w:jc w:val="right"/>
            <w:rPr>
              <w:sz w:val="20"/>
              <w:szCs w:val="21"/>
            </w:rPr>
          </w:pPr>
        </w:p>
      </w:tc>
    </w:tr>
  </w:tbl>
  <w:p w14:paraId="7030E4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FDE7">
    <w:pPr>
      <w:pStyle w:val="17"/>
      <w:jc w:val="center"/>
      <w:rPr>
        <w:rFonts w:ascii="宋体" w:hAnsi="宋体"/>
        <w:szCs w:val="21"/>
      </w:rPr>
    </w:pPr>
  </w:p>
  <w:p w14:paraId="4BF578E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B919">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E5DDF"/>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574E5DDF"/>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qFormat/>
    <w:uiPriority w:val="0"/>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qFormat/>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rFonts w:ascii="微软雅黑" w:hAnsi="微软雅黑" w:eastAsia="微软雅黑" w:cs="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86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tmp5.dotx</Template>
  <Pages>14</Pages>
  <Words>2136</Words>
  <Characters>3132</Characters>
  <Lines>22</Lines>
  <Paragraphs>6</Paragraphs>
  <TotalTime>0</TotalTime>
  <ScaleCrop>false</ScaleCrop>
  <LinksUpToDate>false</LinksUpToDate>
  <CharactersWithSpaces>4177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2025-12-20T12:18:00Z</dcterms:created>
  <dc:creator>WPS_1340684639</dc:creator>
  <cp:lastModifiedBy>WPS_1340684639</cp:lastModifiedBy>
  <dcterms:modified xsi:type="dcterms:W3CDTF">2025-12-20T12:19:10Z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99A7F5D54C624A25BDA98C39568D0277_11</vt:lpwstr>
  </property>
  <property fmtid="{D5CDD505-2E9C-101B-9397-08002B2CF9AE}" pid="4" name="KSOTemplateDocerSaveRecord">
    <vt:lpwstr>eyJoZGlkIjoiMTcyNWY5MDg1MjZhYjgwODhhNzgxZWEzYjY3Mzg0NWUiLCJ1c2VySWQiOiIxMzQwNjg0NjM5In0=</vt:lpwstr>
  </property>
</Properties>
</file>