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璞玥府项目9楼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业主单位：焦作市城易达置业有限公司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设计单位：中科瑞城设计有限公司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项目地址：焦作市中站区怡光路与新园路交叉口东北角。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报告日期：2021年4月8日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项目名称：璞玥府项目9楼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669.9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