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北京xx住宅小区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2020年1月31日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2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实际得分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折算后得分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75.6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计权得分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16.17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15.6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12.85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8.0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76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77.0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