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B1" w:rsidRDefault="006A2CB1" w:rsidP="006A2CB1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6A2CB1" w:rsidRPr="00A22524" w:rsidRDefault="006A2CB1" w:rsidP="006A2CB1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:rsidR="006A2CB1" w:rsidRPr="008D04AA" w:rsidRDefault="006A2CB1" w:rsidP="006A2CB1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6A2CB1" w:rsidRPr="00E547DE" w:rsidRDefault="006A2CB1" w:rsidP="006A2CB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6A2CB1" w:rsidRDefault="006A2CB1" w:rsidP="006A2CB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6A2CB1" w:rsidRPr="00E547DE" w:rsidRDefault="006A2CB1" w:rsidP="006A2CB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6A2CB1" w:rsidRPr="00D40158" w:rsidTr="006A2CB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6A2CB1" w:rsidRPr="00D40158" w:rsidRDefault="006A2CB1" w:rsidP="006A2CB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6A2CB1" w:rsidRPr="00D40158" w:rsidRDefault="00D675B5" w:rsidP="006A2CB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绿色住宅</w:t>
            </w:r>
            <w:bookmarkEnd w:id="1"/>
          </w:p>
        </w:tc>
      </w:tr>
      <w:tr w:rsidR="006A2CB1" w:rsidRPr="00D40158" w:rsidTr="006A2CB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6A2CB1" w:rsidRPr="00D40158" w:rsidRDefault="00D675B5" w:rsidP="006A2CB1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ascii="宋体" w:hAnsi="宋体" w:hint="eastAsia"/>
                <w:szCs w:val="21"/>
              </w:rPr>
              <w:t>G</w:t>
            </w:r>
            <w:r>
              <w:rPr>
                <w:rFonts w:ascii="宋体" w:hAnsi="宋体"/>
                <w:szCs w:val="21"/>
              </w:rPr>
              <w:t>X20251</w:t>
            </w:r>
          </w:p>
        </w:tc>
      </w:tr>
      <w:tr w:rsidR="006A2CB1" w:rsidRPr="00D40158" w:rsidTr="006A2CB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6A2CB1" w:rsidRPr="00D40158" w:rsidRDefault="006A2CB1" w:rsidP="006A2CB1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6A2CB1" w:rsidRPr="00D40158" w:rsidTr="006A2CB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6A2CB1" w:rsidRPr="00D40158" w:rsidRDefault="00D675B5" w:rsidP="006A2CB1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 w:rsidRPr="00D40158">
              <w:rPr>
                <w:rFonts w:ascii="宋体" w:hAnsi="宋体" w:hint="eastAsia"/>
                <w:szCs w:val="21"/>
              </w:rPr>
              <w:t>石家庄铁路职业技术学院</w:t>
            </w:r>
          </w:p>
        </w:tc>
      </w:tr>
      <w:tr w:rsidR="006A2CB1" w:rsidRPr="00D40158" w:rsidTr="006A2CB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6A2CB1" w:rsidRPr="00D40158" w:rsidRDefault="006A2CB1" w:rsidP="006A2CB1">
            <w:pPr>
              <w:rPr>
                <w:rFonts w:ascii="宋体" w:hAnsi="宋体"/>
                <w:szCs w:val="21"/>
              </w:rPr>
            </w:pPr>
          </w:p>
        </w:tc>
      </w:tr>
      <w:tr w:rsidR="006A2CB1" w:rsidRPr="00D40158" w:rsidTr="006A2CB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6A2CB1" w:rsidRPr="00D40158" w:rsidRDefault="006A2CB1" w:rsidP="006A2CB1">
            <w:pPr>
              <w:rPr>
                <w:rFonts w:ascii="宋体" w:hAnsi="宋体"/>
                <w:szCs w:val="21"/>
              </w:rPr>
            </w:pPr>
          </w:p>
        </w:tc>
      </w:tr>
      <w:tr w:rsidR="006A2CB1" w:rsidRPr="00D40158" w:rsidTr="006A2CB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6A2CB1" w:rsidRPr="00D40158" w:rsidRDefault="006A2CB1" w:rsidP="006A2CB1">
            <w:pPr>
              <w:rPr>
                <w:rFonts w:ascii="宋体" w:hAnsi="宋体"/>
                <w:szCs w:val="21"/>
              </w:rPr>
            </w:pPr>
          </w:p>
        </w:tc>
      </w:tr>
      <w:tr w:rsidR="006A2CB1" w:rsidRPr="00D40158" w:rsidTr="006A2CB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6A2CB1" w:rsidRPr="00D40158" w:rsidRDefault="00D675B5" w:rsidP="006A2CB1"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</w:smartTag>
            <w:r>
              <w:rPr>
                <w:rFonts w:ascii="宋体" w:hAnsi="宋体"/>
                <w:szCs w:val="21"/>
              </w:rPr>
              <w:t>2020年2月24日</w:t>
            </w:r>
          </w:p>
        </w:tc>
      </w:tr>
    </w:tbl>
    <w:p w:rsidR="006A2CB1" w:rsidRDefault="006A2CB1" w:rsidP="006A2CB1">
      <w:pPr>
        <w:jc w:val="center"/>
        <w:rPr>
          <w:rFonts w:ascii="宋体" w:hAnsi="宋体"/>
          <w:lang w:val="en-US"/>
        </w:rPr>
      </w:pPr>
    </w:p>
    <w:p w:rsidR="006A2CB1" w:rsidRDefault="006A2CB1" w:rsidP="006A2CB1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6A2CB1" w:rsidRDefault="006A2CB1" w:rsidP="006A2CB1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6A2CB1" w:rsidRPr="00D40158" w:rsidTr="006A2CB1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6A2CB1" w:rsidRPr="00D40158" w:rsidRDefault="006A2CB1" w:rsidP="006A2CB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A2CB1" w:rsidRPr="00D40158" w:rsidRDefault="006A2CB1" w:rsidP="006A2CB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6A2CB1" w:rsidRPr="00D40158" w:rsidTr="006A2CB1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6A2CB1" w:rsidRPr="00D40158" w:rsidTr="006A2CB1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6A2CB1" w:rsidRPr="00D40158" w:rsidTr="006A2CB1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6A2CB1" w:rsidRPr="00D40158" w:rsidRDefault="006A2CB1" w:rsidP="006A2CB1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T15031052364</w:t>
            </w:r>
            <w:bookmarkEnd w:id="9"/>
          </w:p>
        </w:tc>
      </w:tr>
    </w:tbl>
    <w:p w:rsidR="006A2CB1" w:rsidRDefault="006A2CB1" w:rsidP="006A2CB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6A2CB1" w:rsidRDefault="006A2CB1" w:rsidP="006A2CB1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6A2CB1" w:rsidRDefault="006A2CB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7772968" w:history="1">
        <w:r w:rsidRPr="000F3ED7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3ED7">
          <w:rPr>
            <w:rStyle w:val="a6"/>
            <w:rFonts w:hint="eastAsia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_Toc37772968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69" w:history="1">
        <w:r w:rsidR="006A2CB1" w:rsidRPr="000F3ED7">
          <w:rPr>
            <w:rStyle w:val="a6"/>
          </w:rPr>
          <w:t>2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气象参数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_Toc37772969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1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70" w:history="1">
        <w:r w:rsidR="006A2CB1" w:rsidRPr="000F3ED7">
          <w:rPr>
            <w:rStyle w:val="a6"/>
          </w:rPr>
          <w:t>3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计算依据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_Toc37772970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1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71" w:history="1">
        <w:r w:rsidR="006A2CB1" w:rsidRPr="000F3ED7">
          <w:rPr>
            <w:rStyle w:val="a6"/>
          </w:rPr>
          <w:t>4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计算原理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_Toc37772971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1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7772972" w:history="1">
        <w:r w:rsidR="006A2CB1" w:rsidRPr="000F3ED7">
          <w:rPr>
            <w:rStyle w:val="a6"/>
            <w:lang w:val="en-GB"/>
          </w:rPr>
          <w:t>4.1</w:t>
        </w:r>
        <w:r w:rsidR="006A2CB1">
          <w:rPr>
            <w:rFonts w:asciiTheme="minorHAnsi" w:eastAsiaTheme="minorEastAsia" w:hAnsiTheme="minorHAnsi" w:cstheme="minorBidi"/>
            <w:szCs w:val="22"/>
          </w:rPr>
          <w:tab/>
        </w:r>
        <w:r w:rsidR="006A2CB1" w:rsidRPr="000F3ED7">
          <w:rPr>
            <w:rStyle w:val="a6"/>
            <w:rFonts w:hint="eastAsia"/>
          </w:rPr>
          <w:t>围护结构传热耗热量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_Toc37772972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1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7772973" w:history="1">
        <w:r w:rsidR="006A2CB1" w:rsidRPr="000F3ED7">
          <w:rPr>
            <w:rStyle w:val="a6"/>
            <w:lang w:val="en-GB"/>
          </w:rPr>
          <w:t>4.2</w:t>
        </w:r>
        <w:r w:rsidR="006A2CB1">
          <w:rPr>
            <w:rFonts w:asciiTheme="minorHAnsi" w:eastAsiaTheme="minorEastAsia" w:hAnsiTheme="minorHAnsi" w:cstheme="minorBidi"/>
            <w:szCs w:val="22"/>
          </w:rPr>
          <w:tab/>
        </w:r>
        <w:r w:rsidR="006A2CB1" w:rsidRPr="000F3ED7">
          <w:rPr>
            <w:rStyle w:val="a6"/>
            <w:rFonts w:hint="eastAsia"/>
          </w:rPr>
          <w:t>围护结构的附加耗热量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_Toc37772973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2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7772974" w:history="1">
        <w:r w:rsidR="006A2CB1" w:rsidRPr="000F3ED7">
          <w:rPr>
            <w:rStyle w:val="a6"/>
            <w:lang w:val="en-GB"/>
          </w:rPr>
          <w:t>4.3</w:t>
        </w:r>
        <w:r w:rsidR="006A2CB1">
          <w:rPr>
            <w:rFonts w:asciiTheme="minorHAnsi" w:eastAsiaTheme="minorEastAsia" w:hAnsiTheme="minorHAnsi" w:cstheme="minorBidi"/>
            <w:szCs w:val="22"/>
          </w:rPr>
          <w:tab/>
        </w:r>
        <w:r w:rsidR="006A2CB1" w:rsidRPr="000F3ED7">
          <w:rPr>
            <w:rStyle w:val="a6"/>
            <w:rFonts w:hint="eastAsia"/>
          </w:rPr>
          <w:t>冷</w:t>
        </w:r>
        <w:r w:rsidR="006A2CB1" w:rsidRPr="000F3ED7">
          <w:rPr>
            <w:rStyle w:val="a6"/>
            <w:rFonts w:hint="eastAsia"/>
          </w:rPr>
          <w:t>风</w:t>
        </w:r>
        <w:r w:rsidR="006A2CB1" w:rsidRPr="000F3ED7">
          <w:rPr>
            <w:rStyle w:val="a6"/>
            <w:rFonts w:hint="eastAsia"/>
          </w:rPr>
          <w:t>渗入耗热量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_Toc37772974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2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7772976" w:history="1">
        <w:r w:rsidR="006A2CB1" w:rsidRPr="000F3ED7">
          <w:rPr>
            <w:rStyle w:val="a6"/>
            <w:lang w:val="en-GB"/>
          </w:rPr>
          <w:t>4.</w:t>
        </w:r>
        <w:r w:rsidR="00D675B5">
          <w:rPr>
            <w:rStyle w:val="a6"/>
            <w:lang w:val="en-GB"/>
          </w:rPr>
          <w:t>4</w:t>
        </w:r>
        <w:r w:rsidR="006A2CB1">
          <w:rPr>
            <w:rFonts w:asciiTheme="minorHAnsi" w:eastAsiaTheme="minorEastAsia" w:hAnsiTheme="minorHAnsi" w:cstheme="minorBidi"/>
            <w:szCs w:val="22"/>
          </w:rPr>
          <w:tab/>
        </w:r>
        <w:r w:rsidR="006A2CB1" w:rsidRPr="000F3ED7">
          <w:rPr>
            <w:rStyle w:val="a6"/>
            <w:rFonts w:hint="eastAsia"/>
          </w:rPr>
          <w:t>通过其他途径的耗热量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_Toc37772976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3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7772977" w:history="1">
        <w:r w:rsidR="00D675B5">
          <w:rPr>
            <w:rStyle w:val="a6"/>
            <w:lang w:val="en-GB"/>
          </w:rPr>
          <w:t>4.5</w:t>
        </w:r>
        <w:r w:rsidR="006A2CB1">
          <w:rPr>
            <w:rFonts w:asciiTheme="minorHAnsi" w:eastAsiaTheme="minorEastAsia" w:hAnsiTheme="minorHAnsi" w:cstheme="minorBidi"/>
            <w:szCs w:val="22"/>
          </w:rPr>
          <w:tab/>
        </w:r>
        <w:r w:rsidR="006A2CB1" w:rsidRPr="000F3ED7">
          <w:rPr>
            <w:rStyle w:val="a6"/>
            <w:rFonts w:hint="eastAsia"/>
          </w:rPr>
          <w:t>分户计量和间歇采暖热负荷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_Toc37772977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3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78" w:history="1">
        <w:r w:rsidR="006A2CB1" w:rsidRPr="000F3ED7">
          <w:rPr>
            <w:rStyle w:val="a6"/>
          </w:rPr>
          <w:t>5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外围护构造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_Toc37772978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4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79" w:history="1">
        <w:r w:rsidR="006A2CB1" w:rsidRPr="000F3ED7">
          <w:rPr>
            <w:rStyle w:val="a6"/>
          </w:rPr>
          <w:t>6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内围护构造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_Toc37772979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4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80" w:history="1">
        <w:r w:rsidR="006A2CB1" w:rsidRPr="000F3ED7">
          <w:rPr>
            <w:rStyle w:val="a6"/>
          </w:rPr>
          <w:t>7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封闭阳台构造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_Toc37772980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4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81" w:history="1">
        <w:r w:rsidR="006A2CB1" w:rsidRPr="000F3ED7">
          <w:rPr>
            <w:rStyle w:val="a6"/>
          </w:rPr>
          <w:t>8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地下围护构造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_Toc37772981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4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7772982" w:history="1">
        <w:r w:rsidR="006A2CB1" w:rsidRPr="000F3ED7">
          <w:rPr>
            <w:rStyle w:val="a6"/>
            <w:lang w:val="en-GB"/>
          </w:rPr>
          <w:t>8.1</w:t>
        </w:r>
        <w:r w:rsidR="006A2CB1">
          <w:rPr>
            <w:rFonts w:asciiTheme="minorHAnsi" w:eastAsiaTheme="minorEastAsia" w:hAnsiTheme="minorHAnsi" w:cstheme="minorBidi"/>
            <w:szCs w:val="22"/>
          </w:rPr>
          <w:tab/>
        </w:r>
        <w:r w:rsidR="006A2CB1" w:rsidRPr="000F3ED7">
          <w:rPr>
            <w:rStyle w:val="a6"/>
            <w:rFonts w:hint="eastAsia"/>
          </w:rPr>
          <w:t>周边地面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_Toc37772982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4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7772983" w:history="1">
        <w:r w:rsidR="006A2CB1" w:rsidRPr="000F3ED7">
          <w:rPr>
            <w:rStyle w:val="a6"/>
            <w:lang w:val="en-GB"/>
          </w:rPr>
          <w:t>8.2</w:t>
        </w:r>
        <w:r w:rsidR="006A2CB1">
          <w:rPr>
            <w:rFonts w:asciiTheme="minorHAnsi" w:eastAsiaTheme="minorEastAsia" w:hAnsiTheme="minorHAnsi" w:cstheme="minorBidi"/>
            <w:szCs w:val="22"/>
          </w:rPr>
          <w:tab/>
        </w:r>
        <w:r w:rsidR="006A2CB1" w:rsidRPr="000F3ED7">
          <w:rPr>
            <w:rStyle w:val="a6"/>
            <w:rFonts w:hint="eastAsia"/>
          </w:rPr>
          <w:t>非周边地面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_Toc37772983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4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37772984" w:history="1">
        <w:r w:rsidR="006A2CB1" w:rsidRPr="000F3ED7">
          <w:rPr>
            <w:rStyle w:val="a6"/>
            <w:lang w:val="en-GB"/>
          </w:rPr>
          <w:t>8.3</w:t>
        </w:r>
        <w:r w:rsidR="006A2CB1">
          <w:rPr>
            <w:rFonts w:asciiTheme="minorHAnsi" w:eastAsiaTheme="minorEastAsia" w:hAnsiTheme="minorHAnsi" w:cstheme="minorBidi"/>
            <w:szCs w:val="22"/>
          </w:rPr>
          <w:tab/>
        </w:r>
        <w:r w:rsidR="006A2CB1" w:rsidRPr="000F3ED7">
          <w:rPr>
            <w:rStyle w:val="a6"/>
            <w:rFonts w:hint="eastAsia"/>
          </w:rPr>
          <w:t>地下墙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_Toc37772984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4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85" w:history="1">
        <w:r w:rsidR="006A2CB1" w:rsidRPr="000F3ED7">
          <w:rPr>
            <w:rStyle w:val="a6"/>
          </w:rPr>
          <w:t>9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窗构造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_Toc37772985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5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86" w:history="1">
        <w:r w:rsidR="006A2CB1" w:rsidRPr="000F3ED7">
          <w:rPr>
            <w:rStyle w:val="a6"/>
          </w:rPr>
          <w:t>10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门构造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_Toc37772986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5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87" w:history="1">
        <w:r w:rsidR="006A2CB1" w:rsidRPr="000F3ED7">
          <w:rPr>
            <w:rStyle w:val="a6"/>
          </w:rPr>
          <w:t>11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负荷指标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_Toc37772987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5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88" w:history="1">
        <w:r w:rsidR="006A2CB1" w:rsidRPr="000F3ED7">
          <w:rPr>
            <w:rStyle w:val="a6"/>
          </w:rPr>
          <w:t>12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房间热负荷汇总表</w:t>
        </w:r>
        <w:r w:rsidR="006A2CB1" w:rsidRPr="000F3ED7">
          <w:rPr>
            <w:rStyle w:val="a6"/>
          </w:rPr>
          <w:t>(</w:t>
        </w:r>
        <w:r w:rsidR="006A2CB1" w:rsidRPr="000F3ED7">
          <w:rPr>
            <w:rStyle w:val="a6"/>
            <w:rFonts w:hint="eastAsia"/>
          </w:rPr>
          <w:t>按楼层</w:t>
        </w:r>
        <w:r w:rsidR="006A2CB1" w:rsidRPr="000F3ED7">
          <w:rPr>
            <w:rStyle w:val="a6"/>
          </w:rPr>
          <w:t>)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_Toc37772988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5</w:t>
        </w:r>
        <w:r w:rsidR="006A2CB1">
          <w:rPr>
            <w:webHidden/>
          </w:rPr>
          <w:fldChar w:fldCharType="end"/>
        </w:r>
      </w:hyperlink>
    </w:p>
    <w:p w:rsidR="006A2CB1" w:rsidRDefault="002C282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7772989" w:history="1">
        <w:r w:rsidR="006A2CB1" w:rsidRPr="000F3ED7">
          <w:rPr>
            <w:rStyle w:val="a6"/>
          </w:rPr>
          <w:t>13</w:t>
        </w:r>
        <w:r w:rsidR="006A2C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CB1" w:rsidRPr="000F3ED7">
          <w:rPr>
            <w:rStyle w:val="a6"/>
            <w:rFonts w:hint="eastAsia"/>
          </w:rPr>
          <w:t>房间热负荷详细表</w:t>
        </w:r>
        <w:r w:rsidR="006A2CB1">
          <w:rPr>
            <w:webHidden/>
          </w:rPr>
          <w:tab/>
        </w:r>
        <w:r w:rsidR="006A2CB1">
          <w:rPr>
            <w:webHidden/>
          </w:rPr>
          <w:fldChar w:fldCharType="begin"/>
        </w:r>
        <w:r w:rsidR="006A2CB1">
          <w:rPr>
            <w:webHidden/>
          </w:rPr>
          <w:instrText xml:space="preserve"> PAGEREF _Toc37772989 \h </w:instrText>
        </w:r>
        <w:r w:rsidR="006A2CB1">
          <w:rPr>
            <w:webHidden/>
          </w:rPr>
        </w:r>
        <w:r w:rsidR="006A2CB1">
          <w:rPr>
            <w:webHidden/>
          </w:rPr>
          <w:fldChar w:fldCharType="separate"/>
        </w:r>
        <w:r w:rsidR="006A2CB1">
          <w:rPr>
            <w:webHidden/>
          </w:rPr>
          <w:t>13</w:t>
        </w:r>
        <w:r w:rsidR="006A2CB1">
          <w:rPr>
            <w:webHidden/>
          </w:rPr>
          <w:fldChar w:fldCharType="end"/>
        </w:r>
      </w:hyperlink>
    </w:p>
    <w:p w:rsidR="006A2CB1" w:rsidRDefault="006A2CB1" w:rsidP="006A2CB1">
      <w:pPr>
        <w:pStyle w:val="10"/>
      </w:pPr>
      <w:r>
        <w:fldChar w:fldCharType="end"/>
      </w:r>
    </w:p>
    <w:p w:rsidR="006A2CB1" w:rsidRPr="00413E13" w:rsidRDefault="006A2CB1" w:rsidP="006A2CB1">
      <w:pPr>
        <w:rPr>
          <w:lang w:val="en-US"/>
        </w:rPr>
      </w:pPr>
    </w:p>
    <w:p w:rsidR="006A2CB1" w:rsidRPr="009C4D39" w:rsidRDefault="006A2CB1" w:rsidP="006A2CB1">
      <w:pPr>
        <w:rPr>
          <w:lang w:val="en-US"/>
        </w:rPr>
        <w:sectPr w:rsidR="006A2CB1" w:rsidRPr="009C4D39" w:rsidSect="006A2CB1">
          <w:headerReference w:type="default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6A2CB1" w:rsidRPr="006B14A7" w:rsidRDefault="006A2CB1" w:rsidP="006A2CB1">
      <w:pPr>
        <w:pStyle w:val="1"/>
        <w:tabs>
          <w:tab w:val="left" w:pos="2950"/>
        </w:tabs>
        <w:rPr>
          <w:szCs w:val="24"/>
        </w:rPr>
      </w:pPr>
      <w:bookmarkStart w:id="10" w:name="_Toc37772968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AD584B">
        <w:tc>
          <w:tcPr>
            <w:tcW w:w="2830" w:type="dxa"/>
            <w:shd w:val="clear" w:color="auto" w:fill="E6E6E6"/>
            <w:vAlign w:val="center"/>
          </w:tcPr>
          <w:p w:rsidR="00AD584B" w:rsidRDefault="006A2CB1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AD584B" w:rsidRDefault="006A2CB1">
            <w:r>
              <w:t>河北</w:t>
            </w:r>
            <w:r>
              <w:t>-</w:t>
            </w:r>
            <w:r>
              <w:t>张家口</w:t>
            </w:r>
          </w:p>
        </w:tc>
      </w:tr>
      <w:tr w:rsidR="00AD584B">
        <w:tc>
          <w:tcPr>
            <w:tcW w:w="2830" w:type="dxa"/>
            <w:shd w:val="clear" w:color="auto" w:fill="E6E6E6"/>
            <w:vAlign w:val="center"/>
          </w:tcPr>
          <w:p w:rsidR="00AD584B" w:rsidRDefault="006A2CB1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AD584B" w:rsidRDefault="006A2CB1">
            <w:r>
              <w:t>40.78</w:t>
            </w:r>
          </w:p>
        </w:tc>
      </w:tr>
      <w:tr w:rsidR="00AD584B">
        <w:tc>
          <w:tcPr>
            <w:tcW w:w="2830" w:type="dxa"/>
            <w:shd w:val="clear" w:color="auto" w:fill="E6E6E6"/>
            <w:vAlign w:val="center"/>
          </w:tcPr>
          <w:p w:rsidR="00AD584B" w:rsidRDefault="006A2CB1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AD584B" w:rsidRDefault="006A2CB1">
            <w:r>
              <w:t>114.88</w:t>
            </w:r>
          </w:p>
        </w:tc>
      </w:tr>
      <w:tr w:rsidR="00AD584B">
        <w:tc>
          <w:tcPr>
            <w:tcW w:w="2830" w:type="dxa"/>
            <w:shd w:val="clear" w:color="auto" w:fill="E6E6E6"/>
            <w:vAlign w:val="center"/>
          </w:tcPr>
          <w:p w:rsidR="00AD584B" w:rsidRDefault="006A2CB1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AD584B" w:rsidRDefault="00D675B5">
            <w:r>
              <w:rPr>
                <w:rFonts w:hint="eastAsia"/>
              </w:rPr>
              <w:t>绿色住宅</w:t>
            </w:r>
          </w:p>
        </w:tc>
      </w:tr>
      <w:tr w:rsidR="00AD584B">
        <w:tc>
          <w:tcPr>
            <w:tcW w:w="2830" w:type="dxa"/>
            <w:shd w:val="clear" w:color="auto" w:fill="E6E6E6"/>
            <w:vAlign w:val="center"/>
          </w:tcPr>
          <w:p w:rsidR="00AD584B" w:rsidRDefault="006A2CB1">
            <w:r>
              <w:t>建筑面积</w:t>
            </w:r>
          </w:p>
        </w:tc>
        <w:tc>
          <w:tcPr>
            <w:tcW w:w="3101" w:type="dxa"/>
            <w:vAlign w:val="center"/>
          </w:tcPr>
          <w:p w:rsidR="00AD584B" w:rsidRDefault="00D675B5">
            <w:r>
              <w:t>地上</w:t>
            </w:r>
            <w:r>
              <w:t xml:space="preserve">5499.87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AD584B" w:rsidRDefault="00D675B5">
            <w:r>
              <w:t>地下</w:t>
            </w:r>
            <w:r>
              <w:t xml:space="preserve">671.68 </w:t>
            </w:r>
            <w:r>
              <w:t>㎡</w:t>
            </w:r>
          </w:p>
        </w:tc>
      </w:tr>
      <w:tr w:rsidR="00AD584B">
        <w:tc>
          <w:tcPr>
            <w:tcW w:w="2830" w:type="dxa"/>
            <w:shd w:val="clear" w:color="auto" w:fill="E6E6E6"/>
            <w:vAlign w:val="center"/>
          </w:tcPr>
          <w:p w:rsidR="00AD584B" w:rsidRDefault="006A2CB1">
            <w:r>
              <w:t>建筑高度</w:t>
            </w:r>
          </w:p>
        </w:tc>
        <w:tc>
          <w:tcPr>
            <w:tcW w:w="3101" w:type="dxa"/>
            <w:vAlign w:val="center"/>
          </w:tcPr>
          <w:p w:rsidR="00AD584B" w:rsidRDefault="006A2CB1">
            <w:r>
              <w:t>地上</w:t>
            </w:r>
            <w:r>
              <w:t xml:space="preserve"> 26.80 m</w:t>
            </w:r>
          </w:p>
        </w:tc>
        <w:tc>
          <w:tcPr>
            <w:tcW w:w="3395" w:type="dxa"/>
            <w:vAlign w:val="center"/>
          </w:tcPr>
          <w:p w:rsidR="00AD584B" w:rsidRDefault="006A2CB1">
            <w:r>
              <w:t>地下</w:t>
            </w:r>
            <w:r>
              <w:t xml:space="preserve"> 2.90 m</w:t>
            </w:r>
          </w:p>
        </w:tc>
      </w:tr>
      <w:tr w:rsidR="00AD584B">
        <w:tc>
          <w:tcPr>
            <w:tcW w:w="2830" w:type="dxa"/>
            <w:shd w:val="clear" w:color="auto" w:fill="E6E6E6"/>
            <w:vAlign w:val="center"/>
          </w:tcPr>
          <w:p w:rsidR="00AD584B" w:rsidRDefault="006A2CB1">
            <w:r>
              <w:t>建筑层数</w:t>
            </w:r>
          </w:p>
        </w:tc>
        <w:tc>
          <w:tcPr>
            <w:tcW w:w="3101" w:type="dxa"/>
            <w:vAlign w:val="center"/>
          </w:tcPr>
          <w:p w:rsidR="00AD584B" w:rsidRDefault="006A2CB1">
            <w:r>
              <w:t>地上</w:t>
            </w:r>
            <w:r>
              <w:t xml:space="preserve"> 9</w:t>
            </w:r>
          </w:p>
        </w:tc>
        <w:tc>
          <w:tcPr>
            <w:tcW w:w="3395" w:type="dxa"/>
            <w:vAlign w:val="center"/>
          </w:tcPr>
          <w:p w:rsidR="00AD584B" w:rsidRDefault="006A2CB1">
            <w:r>
              <w:t>地下</w:t>
            </w:r>
            <w:r>
              <w:t xml:space="preserve"> 1</w:t>
            </w:r>
          </w:p>
        </w:tc>
      </w:tr>
      <w:tr w:rsidR="00AD584B">
        <w:tc>
          <w:tcPr>
            <w:tcW w:w="2830" w:type="dxa"/>
            <w:shd w:val="clear" w:color="auto" w:fill="E6E6E6"/>
            <w:vAlign w:val="center"/>
          </w:tcPr>
          <w:p w:rsidR="00AD584B" w:rsidRDefault="006A2CB1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AD584B" w:rsidRDefault="006A2CB1">
            <w:r>
              <w:t>85°</w:t>
            </w:r>
          </w:p>
        </w:tc>
      </w:tr>
    </w:tbl>
    <w:p w:rsidR="00AD584B" w:rsidRDefault="006A2CB1">
      <w:pPr>
        <w:pStyle w:val="1"/>
      </w:pPr>
      <w:bookmarkStart w:id="11" w:name="_Toc37772969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AD584B">
        <w:tc>
          <w:tcPr>
            <w:tcW w:w="4697" w:type="dxa"/>
            <w:shd w:val="clear" w:color="auto" w:fill="E6E6E6"/>
            <w:vAlign w:val="center"/>
          </w:tcPr>
          <w:p w:rsidR="00AD584B" w:rsidRDefault="006A2CB1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AD584B" w:rsidRDefault="006A2CB1">
            <w:r>
              <w:t>4</w:t>
            </w:r>
          </w:p>
        </w:tc>
      </w:tr>
      <w:tr w:rsidR="00AD584B">
        <w:tc>
          <w:tcPr>
            <w:tcW w:w="4697" w:type="dxa"/>
            <w:shd w:val="clear" w:color="auto" w:fill="E6E6E6"/>
            <w:vAlign w:val="center"/>
          </w:tcPr>
          <w:p w:rsidR="00AD584B" w:rsidRDefault="006A2CB1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:rsidR="00AD584B" w:rsidRDefault="006A2CB1">
            <w:r>
              <w:t>-13.6</w:t>
            </w:r>
          </w:p>
        </w:tc>
      </w:tr>
      <w:tr w:rsidR="00AD584B">
        <w:tc>
          <w:tcPr>
            <w:tcW w:w="4697" w:type="dxa"/>
            <w:shd w:val="clear" w:color="auto" w:fill="E6E6E6"/>
            <w:vAlign w:val="center"/>
          </w:tcPr>
          <w:p w:rsidR="00AD584B" w:rsidRDefault="006A2CB1">
            <w:r>
              <w:t>冬季围护结构外表面换热系数</w:t>
            </w:r>
            <w:r>
              <w:t>αw(W/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:rsidR="00AD584B" w:rsidRDefault="006A2CB1">
            <w:r>
              <w:t>23.0</w:t>
            </w:r>
          </w:p>
        </w:tc>
      </w:tr>
      <w:tr w:rsidR="00AD584B">
        <w:tc>
          <w:tcPr>
            <w:tcW w:w="4697" w:type="dxa"/>
            <w:shd w:val="clear" w:color="auto" w:fill="E6E6E6"/>
            <w:vAlign w:val="center"/>
          </w:tcPr>
          <w:p w:rsidR="00AD584B" w:rsidRDefault="006A2CB1">
            <w:r>
              <w:t>围护结构内表面换热系数</w:t>
            </w:r>
            <w:r>
              <w:t>αn(W/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:rsidR="00AD584B" w:rsidRDefault="006A2CB1">
            <w:r>
              <w:t>8.7</w:t>
            </w:r>
          </w:p>
        </w:tc>
      </w:tr>
    </w:tbl>
    <w:p w:rsidR="00AD584B" w:rsidRDefault="006A2CB1">
      <w:pPr>
        <w:pStyle w:val="1"/>
      </w:pPr>
      <w:bookmarkStart w:id="12" w:name="_Toc37772970"/>
      <w:r>
        <w:t>计算依据</w:t>
      </w:r>
      <w:bookmarkEnd w:id="12"/>
    </w:p>
    <w:p w:rsidR="00AD584B" w:rsidRDefault="006A2CB1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:rsidR="00AD584B" w:rsidRDefault="006A2CB1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:rsidR="00AD584B" w:rsidRDefault="006A2CB1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:rsidR="00AD584B" w:rsidRDefault="006A2CB1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:rsidR="00AD584B" w:rsidRDefault="006A2CB1">
      <w:pPr>
        <w:pStyle w:val="1"/>
      </w:pPr>
      <w:bookmarkStart w:id="13" w:name="_Toc37772971"/>
      <w:r>
        <w:t>计算原理</w:t>
      </w:r>
      <w:bookmarkEnd w:id="13"/>
    </w:p>
    <w:p w:rsidR="006A2CB1" w:rsidRPr="00881825" w:rsidRDefault="006A2CB1" w:rsidP="006A2CB1">
      <w:pPr>
        <w:pStyle w:val="2"/>
      </w:pPr>
      <w:bookmarkStart w:id="14" w:name="围护结构"/>
      <w:bookmarkStart w:id="15" w:name="_Toc496014720"/>
      <w:bookmarkStart w:id="16" w:name="_Toc37772972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:rsidR="006A2CB1" w:rsidRPr="00881825" w:rsidRDefault="006A2CB1" w:rsidP="006A2CB1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:rsidR="006A2CB1" w:rsidRPr="00881825" w:rsidRDefault="006A2CB1" w:rsidP="006A2CB1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:rsidR="006A2CB1" w:rsidRDefault="006A2CB1" w:rsidP="006A2CB1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686409">
        <w:rPr>
          <w:noProof/>
          <w:color w:val="000000"/>
          <w:lang w:val="en-US"/>
        </w:rPr>
        <w:drawing>
          <wp:inline distT="0" distB="0" distL="0" distR="0">
            <wp:extent cx="1136650" cy="228600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:rsidR="006A2CB1" w:rsidRDefault="006A2CB1" w:rsidP="006A2CB1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6A2CB1" w:rsidRPr="00881825" w:rsidRDefault="006A2CB1" w:rsidP="006A2CB1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:rsidR="006A2CB1" w:rsidRPr="00881825" w:rsidRDefault="006A2CB1" w:rsidP="006A2CB1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:rsidR="006A2CB1" w:rsidRPr="002A0AE9" w:rsidRDefault="006A2CB1" w:rsidP="006A2CB1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:rsidR="006A2CB1" w:rsidRPr="002A0AE9" w:rsidRDefault="006A2CB1" w:rsidP="006A2CB1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:rsidR="006A2CB1" w:rsidRPr="002A0AE9" w:rsidRDefault="006A2CB1" w:rsidP="006A2CB1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:rsidR="006A2CB1" w:rsidRPr="002A0AE9" w:rsidRDefault="006A2CB1" w:rsidP="006A2CB1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:rsidR="006A2CB1" w:rsidRDefault="006A2CB1" w:rsidP="006A2CB1">
      <w:pPr>
        <w:pStyle w:val="2"/>
      </w:pPr>
      <w:bookmarkStart w:id="17" w:name="_Toc496014721"/>
      <w:bookmarkStart w:id="18" w:name="_Toc37772973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:rsidR="006A2CB1" w:rsidRPr="00881825" w:rsidRDefault="006A2CB1" w:rsidP="006A2CB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:rsidR="006A2CB1" w:rsidRPr="00881825" w:rsidRDefault="006A2CB1" w:rsidP="006A2CB1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686409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6050"/>
            <wp:effectExtent l="0" t="0" r="0" b="635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686409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6050"/>
            <wp:effectExtent l="0" t="0" r="0" b="635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686409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6050"/>
            <wp:effectExtent l="0" t="0" r="0" b="635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686409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60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686409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60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686409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605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686409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60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686409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605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:rsidR="006A2CB1" w:rsidRDefault="006A2CB1" w:rsidP="006A2CB1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6A2CB1" w:rsidRPr="00881825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:rsidR="006A2CB1" w:rsidRPr="00881825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:rsidR="006A2CB1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:rsidR="006A2CB1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:rsidR="006A2CB1" w:rsidRPr="00881825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:rsidR="006A2CB1" w:rsidRPr="00881825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:rsidR="006A2CB1" w:rsidRPr="00881825" w:rsidRDefault="006A2CB1" w:rsidP="006A2CB1">
      <w:pPr>
        <w:pStyle w:val="2"/>
      </w:pPr>
      <w:bookmarkStart w:id="19" w:name="_Toc496014722"/>
      <w:bookmarkStart w:id="20" w:name="_Toc37772974"/>
      <w:r w:rsidRPr="00881825">
        <w:rPr>
          <w:rFonts w:hint="eastAsia"/>
        </w:rPr>
        <w:t>冷风渗入耗热量</w:t>
      </w:r>
      <w:bookmarkEnd w:id="19"/>
      <w:bookmarkEnd w:id="20"/>
    </w:p>
    <w:p w:rsidR="006A2CB1" w:rsidRPr="00881825" w:rsidRDefault="006A2CB1" w:rsidP="006A2CB1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:rsidR="006A2CB1" w:rsidRPr="00881825" w:rsidRDefault="006A2CB1" w:rsidP="006A2CB1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:rsidR="006A2CB1" w:rsidRPr="00881825" w:rsidRDefault="006A2CB1" w:rsidP="006A2CB1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:rsidR="006A2CB1" w:rsidRDefault="00686409" w:rsidP="006A2CB1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536700" cy="241300"/>
            <wp:effectExtent l="0" t="0" r="635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B1" w:rsidRPr="002D5496" w:rsidRDefault="006A2CB1" w:rsidP="006A2CB1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:rsidR="006A2CB1" w:rsidRPr="00177F22" w:rsidRDefault="00686409" w:rsidP="006A2CB1">
      <w:pPr>
        <w:jc w:val="center"/>
        <w:rPr>
          <w:color w:val="000000"/>
        </w:rPr>
      </w:pPr>
      <w:r>
        <w:rPr>
          <w:noProof/>
          <w:color w:val="000000"/>
          <w:position w:val="-12"/>
          <w:lang w:val="en-US"/>
        </w:rPr>
        <w:drawing>
          <wp:inline distT="0" distB="0" distL="0" distR="0">
            <wp:extent cx="679450" cy="24130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B1" w:rsidRPr="002D5496" w:rsidRDefault="006A2CB1" w:rsidP="006A2CB1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:rsidR="006A2CB1" w:rsidRPr="002D5496" w:rsidRDefault="006A2CB1" w:rsidP="006A2CB1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:rsidR="006A2CB1" w:rsidRPr="00881825" w:rsidRDefault="006A2CB1" w:rsidP="006A2CB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:rsidR="006A2CB1" w:rsidRPr="00881825" w:rsidRDefault="006A2CB1" w:rsidP="006A2CB1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:rsidR="006A2CB1" w:rsidRPr="002D5496" w:rsidRDefault="00686409" w:rsidP="006A2CB1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5150" cy="165100"/>
            <wp:effectExtent l="0" t="0" r="635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B1" w:rsidRDefault="006A2CB1" w:rsidP="006A2CB1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:rsidR="006A2CB1" w:rsidRPr="002D5496" w:rsidRDefault="006A2CB1" w:rsidP="006A2CB1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:rsidR="006A2CB1" w:rsidRPr="00881825" w:rsidRDefault="006A2CB1" w:rsidP="006A2CB1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:rsidR="006A2CB1" w:rsidRPr="00881825" w:rsidRDefault="006A2CB1" w:rsidP="006A2CB1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6A2CB1" w:rsidRPr="00177F22" w:rsidTr="006A2CB1">
        <w:trPr>
          <w:jc w:val="center"/>
        </w:trPr>
        <w:tc>
          <w:tcPr>
            <w:tcW w:w="3240" w:type="dxa"/>
            <w:gridSpan w:val="2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＞10.0</w:t>
            </w:r>
          </w:p>
        </w:tc>
      </w:tr>
      <w:tr w:rsidR="006A2CB1" w:rsidRPr="00177F22" w:rsidTr="006A2CB1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6A2CB1" w:rsidRPr="00177F22" w:rsidTr="006A2CB1">
        <w:trPr>
          <w:cantSplit/>
          <w:jc w:val="center"/>
        </w:trPr>
        <w:tc>
          <w:tcPr>
            <w:tcW w:w="1620" w:type="dxa"/>
            <w:vMerge/>
          </w:tcPr>
          <w:p w:rsidR="006A2CB1" w:rsidRPr="00177F22" w:rsidRDefault="006A2CB1" w:rsidP="006A2CB1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6A2CB1" w:rsidRPr="00177F22" w:rsidTr="006A2CB1">
        <w:trPr>
          <w:cantSplit/>
          <w:jc w:val="center"/>
        </w:trPr>
        <w:tc>
          <w:tcPr>
            <w:tcW w:w="1620" w:type="dxa"/>
            <w:vMerge/>
          </w:tcPr>
          <w:p w:rsidR="006A2CB1" w:rsidRPr="00177F22" w:rsidRDefault="006A2CB1" w:rsidP="006A2CB1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6A2CB1" w:rsidRPr="00177F22" w:rsidRDefault="006A2CB1" w:rsidP="006A2CB1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:rsidR="006A2CB1" w:rsidRPr="00881825" w:rsidRDefault="006A2CB1" w:rsidP="006A2CB1">
      <w:pPr>
        <w:pStyle w:val="2"/>
      </w:pPr>
      <w:bookmarkStart w:id="21" w:name="_Toc496014724"/>
      <w:bookmarkStart w:id="22" w:name="_Toc37772976"/>
      <w:r w:rsidRPr="00881825">
        <w:rPr>
          <w:rFonts w:hint="eastAsia"/>
        </w:rPr>
        <w:t>通过其他途径的耗热量</w:t>
      </w:r>
      <w:bookmarkEnd w:id="21"/>
      <w:bookmarkEnd w:id="22"/>
    </w:p>
    <w:p w:rsidR="006A2CB1" w:rsidRPr="00881825" w:rsidRDefault="006A2CB1" w:rsidP="006A2CB1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:rsidR="006A2CB1" w:rsidRPr="00881825" w:rsidRDefault="006A2CB1" w:rsidP="006A2CB1">
      <w:pPr>
        <w:pStyle w:val="2"/>
      </w:pPr>
      <w:bookmarkStart w:id="23" w:name="_Toc496014725"/>
      <w:bookmarkStart w:id="24" w:name="_Toc37772977"/>
      <w:r w:rsidRPr="00881825">
        <w:rPr>
          <w:rFonts w:hint="eastAsia"/>
        </w:rPr>
        <w:t>分户计量和间歇采暖热负荷</w:t>
      </w:r>
      <w:bookmarkEnd w:id="23"/>
      <w:bookmarkEnd w:id="24"/>
    </w:p>
    <w:p w:rsidR="006A2CB1" w:rsidRPr="00177F22" w:rsidRDefault="00686409" w:rsidP="006A2CB1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073150" cy="241300"/>
            <wp:effectExtent l="0" t="0" r="0" b="635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B1" w:rsidRPr="002D5496" w:rsidRDefault="006A2CB1" w:rsidP="006A2CB1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6A2CB1" w:rsidRPr="00691615" w:rsidRDefault="006A2CB1" w:rsidP="006A2CB1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:rsidR="006A2CB1" w:rsidRPr="00691615" w:rsidRDefault="006A2CB1" w:rsidP="006A2CB1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:rsidR="006A2CB1" w:rsidRPr="00691615" w:rsidRDefault="006A2CB1" w:rsidP="006A2CB1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——户间传热，不计入系统负荷和整个建筑负荷，只作为选取房间供暖设备设施的依据,有两种可选方法来计算：</w:t>
      </w:r>
    </w:p>
    <w:p w:rsidR="006A2CB1" w:rsidRPr="002D5496" w:rsidRDefault="006A2CB1" w:rsidP="006A2CB1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:rsidR="006A2CB1" w:rsidRPr="002D5496" w:rsidRDefault="00686409" w:rsidP="006A2CB1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800100" cy="241300"/>
            <wp:effectExtent l="0" t="0" r="0" b="635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B1" w:rsidRDefault="006A2CB1" w:rsidP="006A2CB1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:rsidR="006A2CB1" w:rsidRPr="002D5496" w:rsidRDefault="006A2CB1" w:rsidP="006A2CB1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:rsidR="006A2CB1" w:rsidRPr="002D5496" w:rsidRDefault="00686409" w:rsidP="006A2CB1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498600" cy="431800"/>
            <wp:effectExtent l="0" t="0" r="635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B1" w:rsidRDefault="006A2CB1" w:rsidP="006A2CB1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:rsidR="006A2CB1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:rsidR="006A2CB1" w:rsidRPr="00691615" w:rsidRDefault="006A2CB1" w:rsidP="006A2CB1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:rsidR="006A2CB1" w:rsidRPr="002D5496" w:rsidRDefault="006A2CB1" w:rsidP="006A2CB1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UnitName" w:val="℃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:rsidR="006A2CB1" w:rsidRPr="00D619B4" w:rsidRDefault="006A2CB1" w:rsidP="006A2CB1">
      <w:pPr>
        <w:rPr>
          <w:lang w:val="en-US"/>
        </w:rPr>
      </w:pPr>
    </w:p>
    <w:p w:rsidR="00AD584B" w:rsidRDefault="006A2CB1">
      <w:pPr>
        <w:pStyle w:val="1"/>
      </w:pPr>
      <w:bookmarkStart w:id="25" w:name="_Toc37772978"/>
      <w:r>
        <w:t>外围护构造</w:t>
      </w:r>
      <w:bookmarkEnd w:id="25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AD584B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屋顶构造一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0.356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lastRenderedPageBreak/>
              <w:t>外墙构造一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0.232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挑空楼板构造一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0.312</w:t>
            </w:r>
          </w:p>
        </w:tc>
      </w:tr>
    </w:tbl>
    <w:p w:rsidR="00AD584B" w:rsidRDefault="006A2CB1">
      <w:pPr>
        <w:pStyle w:val="1"/>
      </w:pPr>
      <w:bookmarkStart w:id="26" w:name="_Toc37772979"/>
      <w:r>
        <w:t>内围护构造</w:t>
      </w:r>
      <w:bookmarkEnd w:id="26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AD584B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1.445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楼梯间隔墙构造一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1.149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户间隔墙构造一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1.445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0.776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控温与非控温楼板构造一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0.297</w:t>
            </w:r>
          </w:p>
        </w:tc>
      </w:tr>
    </w:tbl>
    <w:p w:rsidR="00AD584B" w:rsidRDefault="006A2CB1">
      <w:pPr>
        <w:pStyle w:val="1"/>
      </w:pPr>
      <w:bookmarkStart w:id="27" w:name="_Toc37772980"/>
      <w:r>
        <w:t>封闭阳台构造</w:t>
      </w:r>
      <w:bookmarkEnd w:id="27"/>
    </w:p>
    <w:p w:rsidR="00AD584B" w:rsidRDefault="006A2CB1">
      <w:r>
        <w:t>本工程无此项内容</w:t>
      </w:r>
    </w:p>
    <w:p w:rsidR="00AD584B" w:rsidRDefault="006A2CB1">
      <w:pPr>
        <w:pStyle w:val="1"/>
      </w:pPr>
      <w:bookmarkStart w:id="28" w:name="_Toc37772981"/>
      <w:r>
        <w:t>地下围护构造</w:t>
      </w:r>
      <w:bookmarkEnd w:id="28"/>
    </w:p>
    <w:p w:rsidR="00AD584B" w:rsidRDefault="006A2CB1">
      <w:pPr>
        <w:pStyle w:val="2"/>
      </w:pPr>
      <w:bookmarkStart w:id="29" w:name="_Toc37772982"/>
      <w:r>
        <w:t>周边地面</w:t>
      </w:r>
      <w:bookmarkEnd w:id="29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AD584B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周边地面构造一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0.279</w:t>
            </w:r>
          </w:p>
        </w:tc>
      </w:tr>
    </w:tbl>
    <w:p w:rsidR="00AD584B" w:rsidRDefault="006A2CB1">
      <w:pPr>
        <w:pStyle w:val="2"/>
      </w:pPr>
      <w:bookmarkStart w:id="30" w:name="_Toc37772983"/>
      <w:r>
        <w:t>非周边地面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AD584B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非周边地面构造一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0.3</w:t>
            </w:r>
          </w:p>
        </w:tc>
      </w:tr>
    </w:tbl>
    <w:p w:rsidR="00AD584B" w:rsidRDefault="006A2CB1">
      <w:pPr>
        <w:pStyle w:val="2"/>
      </w:pPr>
      <w:bookmarkStart w:id="31" w:name="_Toc37772984"/>
      <w:r>
        <w:t>地下墙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AD584B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AD584B">
        <w:trPr>
          <w:jc w:val="center"/>
        </w:trPr>
        <w:tc>
          <w:tcPr>
            <w:tcW w:w="3395" w:type="dxa"/>
            <w:vAlign w:val="center"/>
          </w:tcPr>
          <w:p w:rsidR="00AD584B" w:rsidRDefault="006A2CB1">
            <w:r>
              <w:t>地下墙构造一</w:t>
            </w:r>
          </w:p>
        </w:tc>
        <w:tc>
          <w:tcPr>
            <w:tcW w:w="5931" w:type="dxa"/>
            <w:vAlign w:val="center"/>
          </w:tcPr>
          <w:p w:rsidR="00AD584B" w:rsidRDefault="006A2CB1">
            <w:r>
              <w:t>0.827</w:t>
            </w:r>
          </w:p>
        </w:tc>
      </w:tr>
    </w:tbl>
    <w:p w:rsidR="00AD584B" w:rsidRDefault="006A2CB1">
      <w:pPr>
        <w:pStyle w:val="1"/>
      </w:pPr>
      <w:bookmarkStart w:id="32" w:name="_Toc37772985"/>
      <w:r>
        <w:t>窗构造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AD584B">
        <w:tc>
          <w:tcPr>
            <w:tcW w:w="4799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遮阳系数</w:t>
            </w:r>
          </w:p>
        </w:tc>
      </w:tr>
      <w:tr w:rsidR="00AD584B">
        <w:tc>
          <w:tcPr>
            <w:tcW w:w="4799" w:type="dxa"/>
            <w:vAlign w:val="center"/>
          </w:tcPr>
          <w:p w:rsidR="00AD584B" w:rsidRDefault="006A2CB1">
            <w:r>
              <w:t>12mm</w:t>
            </w:r>
            <w:r>
              <w:t>空气</w:t>
            </w:r>
            <w:r>
              <w:t>Low-E</w:t>
            </w:r>
            <w:r>
              <w:t>中空玻璃（在线）塑料窗</w:t>
            </w:r>
          </w:p>
        </w:tc>
        <w:tc>
          <w:tcPr>
            <w:tcW w:w="3112" w:type="dxa"/>
            <w:vAlign w:val="center"/>
          </w:tcPr>
          <w:p w:rsidR="00AD584B" w:rsidRDefault="006A2CB1">
            <w:r>
              <w:t>1.90</w:t>
            </w:r>
          </w:p>
        </w:tc>
        <w:tc>
          <w:tcPr>
            <w:tcW w:w="1415" w:type="dxa"/>
            <w:vAlign w:val="center"/>
          </w:tcPr>
          <w:p w:rsidR="00AD584B" w:rsidRDefault="006A2CB1">
            <w:r>
              <w:t>0.50</w:t>
            </w:r>
          </w:p>
        </w:tc>
      </w:tr>
    </w:tbl>
    <w:p w:rsidR="00AD584B" w:rsidRDefault="006A2CB1">
      <w:pPr>
        <w:pStyle w:val="1"/>
      </w:pPr>
      <w:bookmarkStart w:id="33" w:name="_Toc37772986"/>
      <w:r>
        <w:t>门构造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AD584B">
        <w:tc>
          <w:tcPr>
            <w:tcW w:w="5507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AD584B">
        <w:tc>
          <w:tcPr>
            <w:tcW w:w="5507" w:type="dxa"/>
            <w:vAlign w:val="center"/>
          </w:tcPr>
          <w:p w:rsidR="00AD584B" w:rsidRDefault="006A2CB1">
            <w:r>
              <w:t>木头夹层户门</w:t>
            </w:r>
          </w:p>
        </w:tc>
        <w:tc>
          <w:tcPr>
            <w:tcW w:w="3820" w:type="dxa"/>
            <w:vAlign w:val="center"/>
          </w:tcPr>
          <w:p w:rsidR="00AD584B" w:rsidRDefault="006A2CB1">
            <w:r>
              <w:t>0.79</w:t>
            </w:r>
          </w:p>
        </w:tc>
      </w:tr>
      <w:tr w:rsidR="00AD584B">
        <w:tc>
          <w:tcPr>
            <w:tcW w:w="5507" w:type="dxa"/>
            <w:vAlign w:val="center"/>
          </w:tcPr>
          <w:p w:rsidR="00AD584B" w:rsidRDefault="006A2CB1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AD584B" w:rsidRDefault="006A2CB1">
            <w:r>
              <w:t>1.97</w:t>
            </w:r>
          </w:p>
        </w:tc>
      </w:tr>
    </w:tbl>
    <w:p w:rsidR="00AD584B" w:rsidRDefault="006A2CB1">
      <w:pPr>
        <w:pStyle w:val="1"/>
      </w:pPr>
      <w:bookmarkStart w:id="34" w:name="_Toc37772987"/>
      <w:r>
        <w:lastRenderedPageBreak/>
        <w:t>负荷指标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AD584B">
        <w:tc>
          <w:tcPr>
            <w:tcW w:w="3112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AD584B">
        <w:tc>
          <w:tcPr>
            <w:tcW w:w="3112" w:type="dxa"/>
            <w:vMerge w:val="restart"/>
            <w:vAlign w:val="center"/>
          </w:tcPr>
          <w:p w:rsidR="00AD584B" w:rsidRDefault="006A2CB1">
            <w:pPr>
              <w:jc w:val="center"/>
            </w:pPr>
            <w:r>
              <w:t>120996</w:t>
            </w:r>
          </w:p>
        </w:tc>
        <w:tc>
          <w:tcPr>
            <w:tcW w:w="3112" w:type="dxa"/>
            <w:vAlign w:val="center"/>
          </w:tcPr>
          <w:p w:rsidR="00AD584B" w:rsidRDefault="006A2CB1">
            <w:r>
              <w:t>6171.50</w:t>
            </w:r>
          </w:p>
        </w:tc>
        <w:tc>
          <w:tcPr>
            <w:tcW w:w="3101" w:type="dxa"/>
            <w:vAlign w:val="center"/>
          </w:tcPr>
          <w:p w:rsidR="00AD584B" w:rsidRDefault="006A2CB1">
            <w:r>
              <w:t>19.61</w:t>
            </w:r>
          </w:p>
        </w:tc>
      </w:tr>
      <w:tr w:rsidR="00AD584B">
        <w:tc>
          <w:tcPr>
            <w:tcW w:w="3112" w:type="dxa"/>
            <w:vMerge/>
            <w:vAlign w:val="center"/>
          </w:tcPr>
          <w:p w:rsidR="00AD584B" w:rsidRDefault="00AD584B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AD584B">
        <w:tc>
          <w:tcPr>
            <w:tcW w:w="3112" w:type="dxa"/>
            <w:vMerge/>
            <w:vAlign w:val="center"/>
          </w:tcPr>
          <w:p w:rsidR="00AD584B" w:rsidRDefault="00AD584B">
            <w:pPr>
              <w:jc w:val="center"/>
            </w:pPr>
          </w:p>
        </w:tc>
        <w:tc>
          <w:tcPr>
            <w:tcW w:w="3112" w:type="dxa"/>
            <w:vAlign w:val="center"/>
          </w:tcPr>
          <w:p w:rsidR="00AD584B" w:rsidRDefault="006A2CB1">
            <w:r>
              <w:t>4453.97</w:t>
            </w:r>
          </w:p>
        </w:tc>
        <w:tc>
          <w:tcPr>
            <w:tcW w:w="3101" w:type="dxa"/>
            <w:vAlign w:val="center"/>
          </w:tcPr>
          <w:p w:rsidR="00AD584B" w:rsidRDefault="006A2CB1">
            <w:r>
              <w:t>27.17</w:t>
            </w:r>
          </w:p>
        </w:tc>
      </w:tr>
    </w:tbl>
    <w:p w:rsidR="00AD584B" w:rsidRDefault="006A2CB1">
      <w:pPr>
        <w:pStyle w:val="1"/>
      </w:pPr>
      <w:bookmarkStart w:id="35" w:name="_Toc37772988"/>
      <w:r>
        <w:t>房间热负荷汇总表</w:t>
      </w:r>
      <w:r>
        <w:t>(</w:t>
      </w:r>
      <w:r>
        <w:t>按楼层</w:t>
      </w:r>
      <w:r>
        <w:t>)</w:t>
      </w:r>
      <w:bookmarkEnd w:id="35"/>
    </w:p>
    <w:tbl>
      <w:tblPr>
        <w:tblW w:w="103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8"/>
        <w:gridCol w:w="1133"/>
        <w:gridCol w:w="565"/>
        <w:gridCol w:w="452"/>
        <w:gridCol w:w="980"/>
        <w:gridCol w:w="611"/>
        <w:gridCol w:w="611"/>
        <w:gridCol w:w="611"/>
        <w:gridCol w:w="611"/>
        <w:gridCol w:w="826"/>
        <w:gridCol w:w="713"/>
        <w:gridCol w:w="713"/>
        <w:gridCol w:w="713"/>
      </w:tblGrid>
      <w:tr w:rsidR="00AD584B">
        <w:trPr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452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61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61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61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61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:rsidR="00AD584B" w:rsidRDefault="00AD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:rsidR="00AD584B" w:rsidRDefault="00AD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:rsidR="00AD584B" w:rsidRDefault="00AD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E6E6E6"/>
            <w:vAlign w:val="center"/>
          </w:tcPr>
          <w:p w:rsidR="00AD584B" w:rsidRDefault="00AD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452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11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4420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60.2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5148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16141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31.4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10820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13636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26.9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10175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12627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26.3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10187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12223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25.5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10187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11636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24.2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10187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11357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9753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10744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22.4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8520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9753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10744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22.4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475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9289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bookmarkStart w:id="36" w:name="_GoBack"/>
            <w:bookmarkEnd w:id="36"/>
            <w:r>
              <w:rPr>
                <w:sz w:val="18"/>
                <w:szCs w:val="18"/>
              </w:rPr>
              <w:t>327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9481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9492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9496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9517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9518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9553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9554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9555</w:t>
            </w:r>
          </w:p>
        </w:tc>
        <w:tc>
          <w:tcPr>
            <w:tcW w:w="1131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2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:rsidR="00AD584B">
        <w:trPr>
          <w:jc w:val="center"/>
        </w:trPr>
        <w:tc>
          <w:tcPr>
            <w:tcW w:w="475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15880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4799</w:t>
            </w: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17468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36.4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AD584B">
        <w:trPr>
          <w:jc w:val="center"/>
        </w:trPr>
        <w:tc>
          <w:tcPr>
            <w:tcW w:w="1855" w:type="dxa"/>
            <w:gridSpan w:val="3"/>
            <w:vAlign w:val="center"/>
          </w:tcPr>
          <w:p w:rsidR="00AD584B" w:rsidRDefault="006A2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131" w:type="dxa"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4454</w:t>
            </w:r>
          </w:p>
        </w:tc>
        <w:tc>
          <w:tcPr>
            <w:tcW w:w="452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103505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6388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11103</w:t>
            </w:r>
          </w:p>
        </w:tc>
        <w:tc>
          <w:tcPr>
            <w:tcW w:w="611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120996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27.2</w:t>
            </w:r>
          </w:p>
        </w:tc>
        <w:tc>
          <w:tcPr>
            <w:tcW w:w="71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</w:tr>
    </w:tbl>
    <w:p w:rsidR="00AD584B" w:rsidRDefault="006A2CB1">
      <w:r>
        <w:t>说明：上表中合计和总计面积为采暖面积。</w:t>
      </w:r>
    </w:p>
    <w:p w:rsidR="00AD584B" w:rsidRDefault="006A2CB1">
      <w:pPr>
        <w:pStyle w:val="1"/>
      </w:pPr>
      <w:bookmarkStart w:id="37" w:name="_Toc37772989"/>
      <w:r>
        <w:t>房间热负荷详细表</w:t>
      </w:r>
      <w:bookmarkEnd w:id="37"/>
    </w:p>
    <w:tbl>
      <w:tblPr>
        <w:tblW w:w="105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049"/>
        <w:gridCol w:w="748"/>
        <w:gridCol w:w="901"/>
        <w:gridCol w:w="594"/>
        <w:gridCol w:w="667"/>
        <w:gridCol w:w="690"/>
        <w:gridCol w:w="747"/>
        <w:gridCol w:w="690"/>
        <w:gridCol w:w="690"/>
        <w:gridCol w:w="690"/>
        <w:gridCol w:w="803"/>
        <w:gridCol w:w="690"/>
        <w:gridCol w:w="860"/>
      </w:tblGrid>
      <w:tr w:rsidR="00AD584B">
        <w:trPr>
          <w:jc w:val="center"/>
        </w:trPr>
        <w:tc>
          <w:tcPr>
            <w:tcW w:w="747" w:type="dxa"/>
            <w:vMerge w:val="restart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047" w:type="dxa"/>
            <w:vMerge w:val="restart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594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667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03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6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shd w:val="clear" w:color="auto" w:fill="E6E6E6"/>
            <w:vAlign w:val="center"/>
          </w:tcPr>
          <w:p w:rsidR="00AD584B" w:rsidRDefault="00AD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E6E6E6"/>
            <w:vAlign w:val="center"/>
          </w:tcPr>
          <w:p w:rsidR="00AD584B" w:rsidRDefault="00AD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·℃</w:t>
            </w:r>
          </w:p>
        </w:tc>
        <w:tc>
          <w:tcPr>
            <w:tcW w:w="594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67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E6E6E6"/>
            <w:vAlign w:val="center"/>
          </w:tcPr>
          <w:p w:rsidR="00AD584B" w:rsidRDefault="006A2C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(1082)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(1142)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(1190)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(-1261)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(-1260)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(-1397)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(-1401)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(-1398)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(-1402)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(-1266)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(-1269)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(-1417)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(-1411)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(-1263)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(-1146)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(-1391)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(-1566)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(-1203)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(-1090)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(-1145)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(-1059)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(-1201)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(-1429)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(-1261)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(-1260)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(-1397)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(-1401)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(-1398)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(-1402)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(-1266)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(-1269)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(-1417)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(-1411)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(-1263)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(-1146)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(-1391)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(-1566)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(-1203)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(-1090)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(-1145)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(-1059)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(-1201)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(-1429)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755.1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5154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4420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(2004)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(2089)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(2202)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(-1145)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(1426)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(1374)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(1374)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(1427)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(1376)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(1376)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(-1146)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(-1398)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(1428)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(1375)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(1375)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(-1394)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(-1396)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(1426)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(1340)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(1340)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(-1399)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(-1569)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(-1516)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(1427)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(1142)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(1341)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(1341)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(-1397)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(1428)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(1342)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(1135)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(1342)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(-1393)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(-1395)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(-1568)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(1464)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(1021)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(1466)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(1465)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(1506)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(1507)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(1502)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(1226)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(1225)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(1224)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(1256)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(1255)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(1254)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(1322)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(1033)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(2004)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(2202)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(-1145)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(-1567)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(-1515)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(-1566)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</w:t>
            </w:r>
            <w:r>
              <w:rPr>
                <w:sz w:val="18"/>
                <w:szCs w:val="18"/>
              </w:rPr>
              <w:lastRenderedPageBreak/>
              <w:t>1203)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(-1565)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(-1516)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(-1389)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(-1146)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(-1388)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(-1454)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(1020)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(1020)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(2004)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(-1145)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</w:t>
            </w:r>
            <w:r>
              <w:rPr>
                <w:sz w:val="18"/>
                <w:szCs w:val="18"/>
              </w:rPr>
              <w:lastRenderedPageBreak/>
              <w:t>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(1099)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(1135)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(-1001)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(-1273)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16141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(2424)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(2192)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(2379)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(2423)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(2194)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(2381)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(2425)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(2193)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(2380)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(2423)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(2200)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lastRenderedPageBreak/>
              <w:t>(2200)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(2133)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(2337)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(2425)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(2197)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(2143)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(2338)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(2424)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(2198)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(2132)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(2339)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(2202)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(1003)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(2469)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(2470)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(2468)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(2503)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(2505)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(2501)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(2202)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(3163)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(2212)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(2514)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(3158)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(2214)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(2513)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(3157)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(2213)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(2512)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(2258)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(2509)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(2257)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(2511)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(2259)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(2510)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(2324)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(2035)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(2202)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(2200)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(2512)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(2513)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(2514)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(2510)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(2200)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(2509)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(2511)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(2013)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(2011)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(2094)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(2202)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(3290)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(3182)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(3287)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(3176)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lastRenderedPageBreak/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(2200)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(3291)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(3168)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(3285)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(3157)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</w:t>
            </w:r>
            <w:r>
              <w:rPr>
                <w:sz w:val="18"/>
                <w:szCs w:val="18"/>
              </w:rPr>
              <w:lastRenderedPageBreak/>
              <w:t>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顶板</w:t>
            </w:r>
            <w:r>
              <w:rPr>
                <w:sz w:val="18"/>
                <w:szCs w:val="18"/>
              </w:rPr>
              <w:t>(3283)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(3158)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(3284)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(3163)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(2192)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(2320)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(2084)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13636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(3449)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(3359)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(3157)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(3109)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(3359)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(3434)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(3378)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(3163)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(3111)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(3378)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(3450)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(3360)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(3158)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(3112)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(3360)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(3434)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(3168)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(3347)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(3168)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lastRenderedPageBreak/>
              <w:t>(3123)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(3347)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(3449)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(3176)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(3345)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(3176)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(3130)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(3345)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(3450)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(3182)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(3350)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(3182)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(3144)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(3350)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(3359)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(3475)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(3378)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(3473)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(3360)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(3471)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(3347)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(3485)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(3345)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(3486)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(3350)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(3499)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(2194)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(2193)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lastRenderedPageBreak/>
              <w:t>(2513)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(3027)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(3027)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(2192)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(3530)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(3182)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(3551)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(3550)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(3549)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(3530)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内墙</w:t>
            </w:r>
            <w:r>
              <w:rPr>
                <w:sz w:val="18"/>
                <w:szCs w:val="18"/>
              </w:rPr>
              <w:lastRenderedPageBreak/>
              <w:t>(3533)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(3533)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(3532)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(3532)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(2511)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lastRenderedPageBreak/>
              <w:t>(3056)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(3027)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(3287)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(3291)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lastRenderedPageBreak/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(3290)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(3285)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(3284)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(3158)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(3283)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(3077)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(3283)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12627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(4446)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(4365)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(4149)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(4117)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(4365)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(4431)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(4363)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(4152)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(4116)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(4363)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(4447)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(4364)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(4148)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(4115)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(4364)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(4446)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(4186)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(4351)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(4186)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(4141)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(4351)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(4447)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(4175)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(4352)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(4175)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(4125)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(4352)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(4431)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(4174)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(4353)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(4174)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(4119)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(4353)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(4479)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(4477)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(4478)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(4353)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(4482)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(4483)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(4497)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4149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(4014)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(4556)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(4557)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(4558)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(4522)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(4525)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(4523)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(4523)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(4116)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(4005)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(4308)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(4310)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(4309)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(4309)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(4278)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(4279)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(4149)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(4280)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(4062)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(4280)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12223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(5438)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(5373)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(5165)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(5104)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(5373)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(5441)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(5377)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(5160)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(5377)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(5443)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(5372)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(5156)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(5372)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(5438)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(5171)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(5331)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(5171)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(5122)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(5331)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(5443)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(5179)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(5332)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(5179)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(5126)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(5332)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(5441)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(5184)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(5333)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(5184)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(5139)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(5333)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(5456)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(5455)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(5459)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(5489)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(5495)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lastRenderedPageBreak/>
              <w:t>(5042)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(5538)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(5541)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lastRenderedPageBreak/>
              <w:t>(5542)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(5538)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(5529)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(5521)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(5526)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(5526)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(5023)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(5022)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(5126)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(5315)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(5165)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(5316)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(5312)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(5303)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(5303)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(5179)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(5296)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(5076)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(5299)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(5171)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(5299)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11636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(6440)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(6368)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(6154)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(6368)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(6439)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(6367)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(6162)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(6103)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(6367)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(6444)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(6371)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(6161)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(6371)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(6444)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(6180)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(6336)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(6180)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(6127)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(6336)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(6440)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(6185)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(6335)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(6185)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(6137)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(6335)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(6439)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(6173)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(6334)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(6173)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(6120)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(6334)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(6462)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(6461)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(6367)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(6460)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(6491)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(6494)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(6219)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(6211)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(6222)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(6237)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(6297)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(6050)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(6239)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(6248)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(6535)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(6536)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(6537)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(6539)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(6543)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(6540)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(6540)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6367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(6016)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(6012)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(6103)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(6297)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(6297)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(6301)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(6185)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(6302)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</w:t>
            </w:r>
            <w:r>
              <w:rPr>
                <w:sz w:val="18"/>
                <w:szCs w:val="18"/>
              </w:rPr>
              <w:lastRenderedPageBreak/>
              <w:t>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(6304)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(6314)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(6154)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(6305)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(6071)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(6305)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11357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(7442)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(7366)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(7151)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(7107)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(7366)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(7432)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(7369)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(7164)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(7101)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(7369)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(7445)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(7370)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(7155)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(7106)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(7370)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(7432)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(7172)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(7346)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(7172)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(7121)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(7346)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(7442)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(7188)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(7344)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(7188)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(7140)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(7344)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(7445)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(7177)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(7343)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(7177)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(7128)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(7343)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(7458)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(7472)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(7467)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(7490)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(7488)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(7209)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(7019)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(7019)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(7544)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(7546)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内墙</w:t>
            </w:r>
            <w:r>
              <w:rPr>
                <w:sz w:val="18"/>
                <w:szCs w:val="18"/>
              </w:rPr>
              <w:lastRenderedPageBreak/>
              <w:t>(7528)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(7528)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(7527)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(7534)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(7545)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(7545)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(7043)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(7024)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7458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(7101)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(7140)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(7298)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(7172)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(7292)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(7300)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(7281)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(7313)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(7073)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(7313)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(7151)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(7286)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(7064)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(7286)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10744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(8436)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(8384)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(8159)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(8102)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(8384)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(8435)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(8358)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(8150)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(8110)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(8358)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(8437)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(8383)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(8078)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(8167)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(8108)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(8383)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(8436)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(8170)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(8356)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(8170)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(8124)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(8356)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(8435)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(8183)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(8349)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(8183)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(8136)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(8349)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(8437)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(8178)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(8129)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(8348)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(8178)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(8129)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(8348)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(8384)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(8463)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(8383)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(8480)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(8358)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(8474)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(8356)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(8493)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(8348)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(8487)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(8349)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(8498)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(8221)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(8006)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(8029)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(8306)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(8029)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(8235)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(8242)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lastRenderedPageBreak/>
              <w:t>(8058)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(8251)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(8547)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(8552)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(8519)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(8531)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(8520)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(8548)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(8548)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8348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(8058)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(8028)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(8006)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(8102)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(8110)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(8129)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(8136)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(8293)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(8170)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(8295)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(8183)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(8294)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(8276)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(8167)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(8306)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(8078)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(8306)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(8150)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(8282)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(8065)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(8282)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10744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(9448)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(9382)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(9147)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(9113)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(9382)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(9430)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(9362)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(9153)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(9105)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(9362)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(10420)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(9433)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(9361)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(9166)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(9114)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(9361)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(9430)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(9169)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(9357)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(9169)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(9118)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(9357)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(9433)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(9181)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(9354)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(9181)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(9131)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(9354)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(9448)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(9187)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(9355)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(9187)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(9138)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(9355)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(9362)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(9457)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(9025)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(9025)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(9382)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(9476)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(9008)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(9008)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(9361)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(9481)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(9031)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(9031)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(9357)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(9039)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(9492)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(9039)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(9354)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(9048)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(9484)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(9048)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(9355)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(9049)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(9496)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(9049)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(9008)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(9008)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(9025)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(9025)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(9206)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(9031)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(9311)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(9031)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(9234)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(9245)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(9307)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(9252)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(9554)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(9555)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(9524)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(9518)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(9517)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(9553)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(9553)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(9048)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(9049)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(9039)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(9025)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  <w:r>
              <w:rPr>
                <w:sz w:val="18"/>
                <w:szCs w:val="18"/>
              </w:rPr>
              <w:t>(9008)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(9105)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(9113)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(9114)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-17.6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(9131)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(9118)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(9138)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(9307)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(9181)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(9307)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(9169)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(9289)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(9187)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(9288)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(9166)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lastRenderedPageBreak/>
              <w:t>(9311)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(9068)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(9311)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(9153)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(9080)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(9275)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AD584B">
        <w:trPr>
          <w:jc w:val="center"/>
        </w:trPr>
        <w:tc>
          <w:tcPr>
            <w:tcW w:w="747" w:type="dxa"/>
            <w:vMerge w:val="restart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(9147)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(9277)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-25.4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户墙</w:t>
            </w:r>
            <w:r>
              <w:rPr>
                <w:sz w:val="18"/>
                <w:szCs w:val="18"/>
              </w:rPr>
              <w:t>(9060)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(9277)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69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AD584B">
        <w:trPr>
          <w:jc w:val="center"/>
        </w:trPr>
        <w:tc>
          <w:tcPr>
            <w:tcW w:w="747" w:type="dxa"/>
            <w:vMerge/>
            <w:vAlign w:val="center"/>
          </w:tcPr>
          <w:p w:rsidR="00AD584B" w:rsidRDefault="00AD584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17468</w:t>
            </w:r>
          </w:p>
        </w:tc>
      </w:tr>
      <w:tr w:rsidR="00AD584B">
        <w:trPr>
          <w:jc w:val="center"/>
        </w:trPr>
        <w:tc>
          <w:tcPr>
            <w:tcW w:w="1794" w:type="dxa"/>
            <w:gridSpan w:val="2"/>
            <w:vAlign w:val="center"/>
          </w:tcPr>
          <w:p w:rsidR="00AD584B" w:rsidRDefault="006A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7907" w:type="dxa"/>
            <w:gridSpan w:val="11"/>
            <w:vAlign w:val="center"/>
          </w:tcPr>
          <w:p w:rsidR="00AD584B" w:rsidRDefault="00AD5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AD584B" w:rsidRDefault="006A2C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120996</w:t>
            </w:r>
          </w:p>
        </w:tc>
      </w:tr>
    </w:tbl>
    <w:p w:rsidR="00AD584B" w:rsidRDefault="00AD584B"/>
    <w:sectPr w:rsidR="00AD584B" w:rsidSect="006A2CB1">
      <w:footerReference w:type="default" r:id="rId20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2F" w:rsidRDefault="002C282F">
      <w:r>
        <w:separator/>
      </w:r>
    </w:p>
  </w:endnote>
  <w:endnote w:type="continuationSeparator" w:id="0">
    <w:p w:rsidR="002C282F" w:rsidRDefault="002C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B1" w:rsidRDefault="006A2CB1" w:rsidP="006A2CB1">
    <w:pPr>
      <w:pStyle w:val="a5"/>
    </w:pPr>
  </w:p>
  <w:p w:rsidR="006A2CB1" w:rsidRDefault="006A2C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956946"/>
      <w:docPartObj>
        <w:docPartGallery w:val="Page Numbers (Bottom of Page)"/>
        <w:docPartUnique/>
      </w:docPartObj>
    </w:sdtPr>
    <w:sdtEndPr/>
    <w:sdtContent>
      <w:p w:rsidR="006A2CB1" w:rsidRDefault="006A2C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5B5" w:rsidRPr="00D675B5">
          <w:rPr>
            <w:noProof/>
            <w:lang w:val="zh-CN"/>
          </w:rPr>
          <w:t>13</w:t>
        </w:r>
        <w:r>
          <w:fldChar w:fldCharType="end"/>
        </w:r>
      </w:p>
    </w:sdtContent>
  </w:sdt>
  <w:p w:rsidR="006A2CB1" w:rsidRDefault="006A2C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2F" w:rsidRDefault="002C282F">
      <w:r>
        <w:separator/>
      </w:r>
    </w:p>
  </w:footnote>
  <w:footnote w:type="continuationSeparator" w:id="0">
    <w:p w:rsidR="002C282F" w:rsidRDefault="002C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B1" w:rsidRDefault="006A2CB1" w:rsidP="006A2CB1">
    <w:pPr>
      <w:pStyle w:val="a4"/>
      <w:jc w:val="left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B1"/>
    <w:rsid w:val="001915A3"/>
    <w:rsid w:val="00217F62"/>
    <w:rsid w:val="002C282F"/>
    <w:rsid w:val="00686409"/>
    <w:rsid w:val="006A2CB1"/>
    <w:rsid w:val="00A906D8"/>
    <w:rsid w:val="00AB5A74"/>
    <w:rsid w:val="00AD584B"/>
    <w:rsid w:val="00D675B5"/>
    <w:rsid w:val="00DC00B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9D3C9F"/>
    <w:rPr>
      <w:sz w:val="21"/>
      <w:szCs w:val="18"/>
      <w:lang w:val="en-GB"/>
    </w:rPr>
  </w:style>
  <w:style w:type="paragraph" w:styleId="a9">
    <w:name w:val="Balloon Text"/>
    <w:basedOn w:val="a"/>
    <w:link w:val="Char0"/>
    <w:rsid w:val="006A2CB1"/>
    <w:rPr>
      <w:sz w:val="18"/>
      <w:szCs w:val="18"/>
    </w:rPr>
  </w:style>
  <w:style w:type="character" w:customStyle="1" w:styleId="Char0">
    <w:name w:val="批注框文本 Char"/>
    <w:basedOn w:val="a1"/>
    <w:link w:val="a9"/>
    <w:rsid w:val="006A2CB1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9D3C9F"/>
    <w:rPr>
      <w:sz w:val="21"/>
      <w:szCs w:val="18"/>
      <w:lang w:val="en-GB"/>
    </w:rPr>
  </w:style>
  <w:style w:type="paragraph" w:styleId="a9">
    <w:name w:val="Balloon Text"/>
    <w:basedOn w:val="a"/>
    <w:link w:val="Char0"/>
    <w:rsid w:val="006A2CB1"/>
    <w:rPr>
      <w:sz w:val="18"/>
      <w:szCs w:val="18"/>
    </w:rPr>
  </w:style>
  <w:style w:type="character" w:customStyle="1" w:styleId="Char0">
    <w:name w:val="批注框文本 Char"/>
    <w:basedOn w:val="a1"/>
    <w:link w:val="a9"/>
    <w:rsid w:val="006A2CB1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eader" Target="header1.xml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K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35DA-F9E0-4121-8C7B-8A97F828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16</TotalTime>
  <Pages>117</Pages>
  <Words>36171</Words>
  <Characters>206180</Characters>
  <Application>Microsoft Office Word</Application>
  <DocSecurity>0</DocSecurity>
  <Lines>1718</Lines>
  <Paragraphs>483</Paragraphs>
  <ScaleCrop>false</ScaleCrop>
  <Company>ths</Company>
  <LinksUpToDate>false</LinksUpToDate>
  <CharactersWithSpaces>241868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creator>JZK</dc:creator>
  <cp:lastModifiedBy>JZK</cp:lastModifiedBy>
  <cp:revision>2</cp:revision>
  <cp:lastPrinted>1900-12-31T16:00:00Z</cp:lastPrinted>
  <dcterms:created xsi:type="dcterms:W3CDTF">2020-04-14T08:09:00Z</dcterms:created>
  <dcterms:modified xsi:type="dcterms:W3CDTF">2020-04-15T13:26:00Z</dcterms:modified>
</cp:coreProperties>
</file>