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</w:t>
      </w:r>
      <w:bookmarkStart w:id="0" w:name="软件中文名称"/>
      <w:r>
        <w:rPr>
          <w:rFonts w:hint="eastAsia" w:ascii="黑体" w:hAnsi="宋体" w:eastAsia="黑体"/>
          <w:b/>
          <w:bCs/>
          <w:sz w:val="72"/>
          <w:szCs w:val="72"/>
        </w:rPr>
        <w:t>能效测评报告书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鸟径成屏-大学宿舍改造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河南-开封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r>
              <w:rPr>
                <w:rFonts w:hint="eastAsia" w:ascii="宋体" w:hAnsi="宋体"/>
                <w:szCs w:val="21"/>
              </w:rPr>
              <w:t>GX20400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建设单位"/>
            <w:r>
              <w:rPr>
                <w:rFonts w:hint="eastAsia" w:ascii="宋体" w:hAnsi="宋体"/>
                <w:szCs w:val="21"/>
              </w:rPr>
              <w:t>河南大学土木建筑学院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设计单位"/>
            <w:r>
              <w:rPr>
                <w:rFonts w:hint="eastAsia" w:ascii="宋体" w:hAnsi="宋体"/>
                <w:szCs w:val="21"/>
              </w:rPr>
              <w:t>河南大学土木建筑学院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2020年1月4日</w:t>
            </w:r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8" w:name="二维码"/>
      <w:r>
        <w:drawing>
          <wp:inline distT="0" distB="0" distL="0" distR="0">
            <wp:extent cx="1514475" cy="15144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t>能耗计算BESI2020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20190808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T18238212080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2" w:name="目录"/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_Toc25996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_Toc25996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_Toc10086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_Toc10086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_Toc25206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围护结构</w:t>
      </w:r>
      <w:r>
        <w:tab/>
      </w:r>
      <w:r>
        <w:fldChar w:fldCharType="begin"/>
      </w:r>
      <w:r>
        <w:instrText xml:space="preserve"> PAGEREF _Toc25206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_Toc4763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_Toc4763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_Toc29858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围护结构概况</w:t>
      </w:r>
      <w:r>
        <w:tab/>
      </w:r>
      <w:r>
        <w:fldChar w:fldCharType="begin"/>
      </w:r>
      <w:r>
        <w:instrText xml:space="preserve"> PAGEREF _Toc29858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_Toc29655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标识建筑</w:t>
      </w:r>
      <w:r>
        <w:tab/>
      </w:r>
      <w:r>
        <w:fldChar w:fldCharType="begin"/>
      </w:r>
      <w:r>
        <w:instrText xml:space="preserve"> PAGEREF _Toc29655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_Toc20555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房间类型</w:t>
      </w:r>
      <w:r>
        <w:tab/>
      </w:r>
      <w:r>
        <w:fldChar w:fldCharType="begin"/>
      </w:r>
      <w:r>
        <w:instrText xml:space="preserve"> PAGEREF _Toc20555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_Toc3815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5.1.1 </w:t>
      </w:r>
      <w:r>
        <w:rPr>
          <w:kern w:val="2"/>
          <w:szCs w:val="24"/>
          <w:lang w:val="en-US"/>
        </w:rPr>
        <w:t>房间表</w:t>
      </w:r>
      <w:r>
        <w:tab/>
      </w:r>
      <w:r>
        <w:fldChar w:fldCharType="begin"/>
      </w:r>
      <w:r>
        <w:instrText xml:space="preserve"> PAGEREF _Toc3815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_Toc28829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5.1.2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_Toc28829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_Toc26254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系统类型</w:t>
      </w:r>
      <w:r>
        <w:tab/>
      </w:r>
      <w:r>
        <w:fldChar w:fldCharType="begin"/>
      </w:r>
      <w:r>
        <w:instrText xml:space="preserve"> PAGEREF _Toc26254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_Toc6253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5.3 </w:t>
      </w:r>
      <w:r>
        <w:rPr>
          <w:kern w:val="2"/>
          <w:szCs w:val="24"/>
          <w:lang w:val="en-US"/>
        </w:rPr>
        <w:t>供暖系统</w:t>
      </w:r>
      <w:r>
        <w:tab/>
      </w:r>
      <w:r>
        <w:fldChar w:fldCharType="begin"/>
      </w:r>
      <w:r>
        <w:instrText xml:space="preserve"> PAGEREF _Toc6253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_Toc22762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5.3.1 </w:t>
      </w:r>
      <w:r>
        <w:rPr>
          <w:kern w:val="2"/>
          <w:szCs w:val="24"/>
          <w:lang w:val="en-US"/>
        </w:rPr>
        <w:t>多联机/单元式热泵能耗</w:t>
      </w:r>
      <w:r>
        <w:tab/>
      </w:r>
      <w:r>
        <w:fldChar w:fldCharType="begin"/>
      </w:r>
      <w:r>
        <w:instrText xml:space="preserve"> PAGEREF _Toc22762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_Toc8602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比对建筑</w:t>
      </w:r>
      <w:r>
        <w:tab/>
      </w:r>
      <w:r>
        <w:fldChar w:fldCharType="begin"/>
      </w:r>
      <w:r>
        <w:instrText xml:space="preserve"> PAGEREF _Toc8602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_Toc17347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房间类型</w:t>
      </w:r>
      <w:r>
        <w:tab/>
      </w:r>
      <w:r>
        <w:fldChar w:fldCharType="begin"/>
      </w:r>
      <w:r>
        <w:instrText xml:space="preserve"> PAGEREF _Toc17347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_Toc22664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6.1.1 </w:t>
      </w:r>
      <w:r>
        <w:rPr>
          <w:kern w:val="2"/>
          <w:szCs w:val="24"/>
          <w:lang w:val="en-US"/>
        </w:rPr>
        <w:t>房间表</w:t>
      </w:r>
      <w:r>
        <w:tab/>
      </w:r>
      <w:r>
        <w:fldChar w:fldCharType="begin"/>
      </w:r>
      <w:r>
        <w:instrText xml:space="preserve"> PAGEREF _Toc22664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_Toc6317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6.1.2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_Toc6317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_Toc19536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系统类型</w:t>
      </w:r>
      <w:r>
        <w:tab/>
      </w:r>
      <w:r>
        <w:fldChar w:fldCharType="begin"/>
      </w:r>
      <w:r>
        <w:instrText xml:space="preserve"> PAGEREF _Toc19536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_Toc18149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6.3 </w:t>
      </w:r>
      <w:r>
        <w:rPr>
          <w:kern w:val="2"/>
          <w:szCs w:val="24"/>
          <w:lang w:val="en-US"/>
        </w:rPr>
        <w:t>供暖系统</w:t>
      </w:r>
      <w:r>
        <w:tab/>
      </w:r>
      <w:r>
        <w:fldChar w:fldCharType="begin"/>
      </w:r>
      <w:r>
        <w:instrText xml:space="preserve"> PAGEREF _Toc18149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_Toc411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6.3.1 </w:t>
      </w:r>
      <w:r>
        <w:rPr>
          <w:kern w:val="2"/>
          <w:szCs w:val="24"/>
          <w:lang w:val="en-US"/>
        </w:rPr>
        <w:t>热水锅炉能耗</w:t>
      </w:r>
      <w:r>
        <w:tab/>
      </w:r>
      <w:r>
        <w:fldChar w:fldCharType="begin"/>
      </w:r>
      <w:r>
        <w:instrText xml:space="preserve"> PAGEREF _Toc411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_Toc20806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6.3.2 </w:t>
      </w:r>
      <w:r>
        <w:rPr>
          <w:kern w:val="2"/>
          <w:szCs w:val="24"/>
          <w:lang w:val="en-US"/>
        </w:rPr>
        <w:t>热水循环水泵能耗</w:t>
      </w:r>
      <w:r>
        <w:tab/>
      </w:r>
      <w:r>
        <w:fldChar w:fldCharType="begin"/>
      </w:r>
      <w:r>
        <w:instrText xml:space="preserve"> PAGEREF _Toc20806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_Toc9549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计算结果</w:t>
      </w:r>
      <w:r>
        <w:tab/>
      </w:r>
      <w:r>
        <w:fldChar w:fldCharType="begin"/>
      </w:r>
      <w:r>
        <w:instrText xml:space="preserve"> PAGEREF _Toc9549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_Toc22740 </w:instrText>
      </w:r>
      <w:r>
        <w:fldChar w:fldCharType="separate"/>
      </w:r>
      <w:r>
        <w:rPr>
          <w:rFonts w:hint="eastAsia"/>
        </w:rPr>
        <w:t xml:space="preserve">8 </w:t>
      </w:r>
      <w:r>
        <w:t>附录</w:t>
      </w:r>
      <w:r>
        <w:tab/>
      </w:r>
      <w:r>
        <w:fldChar w:fldCharType="begin"/>
      </w:r>
      <w:r>
        <w:instrText xml:space="preserve"> PAGEREF _Toc22740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_Toc1370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_Toc1370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_Toc26794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_Toc26794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_Toc2434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_Toc2434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_Toc30288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_Toc30288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16"/>
      </w:pPr>
    </w:p>
    <w:p>
      <w:pPr>
        <w:pStyle w:val="2"/>
      </w:pPr>
      <w:bookmarkStart w:id="13" w:name="_Toc25996"/>
      <w:r>
        <w:rPr>
          <w:rFonts w:hint="eastAsia"/>
        </w:rPr>
        <w:t>建筑概况</w:t>
      </w:r>
      <w:bookmarkEnd w:id="13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1339"/>
        <w:gridCol w:w="1223"/>
        <w:gridCol w:w="1223"/>
        <w:gridCol w:w="1223"/>
        <w:gridCol w:w="12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5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名称"/>
            <w:r>
              <w:t>鸟径成屏-大学宿舍改造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5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工程地点"/>
            <w:r>
              <w:t>河南-开封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气候子区</w:t>
            </w:r>
          </w:p>
        </w:tc>
        <w:tc>
          <w:tcPr>
            <w:tcW w:w="6231" w:type="dxa"/>
            <w:gridSpan w:val="5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气候分区"/>
            <w:r>
              <w:t>寒冷B区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231" w:type="dxa"/>
            <w:gridSpan w:val="5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2885</w:t>
            </w:r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5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6          地下</w:t>
            </w:r>
            <w:bookmarkStart w:id="20" w:name="地下建筑层数"/>
            <w: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231" w:type="dxa"/>
            <w:gridSpan w:val="5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1" w:name="地上建筑高度"/>
            <w:r>
              <w:rPr>
                <w:rFonts w:hint="eastAsia" w:ascii="宋体" w:hAnsi="宋体"/>
                <w:lang w:val="en-US"/>
              </w:rPr>
              <w:t>23.1m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231" w:type="dxa"/>
            <w:gridSpan w:val="5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北向角度"/>
            <w:r>
              <w:t>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5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结构类型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采暖期天数（d）</w:t>
            </w:r>
          </w:p>
        </w:tc>
        <w:tc>
          <w:tcPr>
            <w:tcW w:w="6231" w:type="dxa"/>
            <w:gridSpan w:val="5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采暖期天数"/>
            <w:r>
              <w:t>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采暖期室外平均温度（C°）</w:t>
            </w:r>
          </w:p>
        </w:tc>
        <w:tc>
          <w:tcPr>
            <w:tcW w:w="6231" w:type="dxa"/>
            <w:gridSpan w:val="5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采暖期平均外温"/>
            <w:r>
              <w:t>2.50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太阳总辐射平均强度（</w:t>
            </w:r>
            <w:r>
              <w:rPr>
                <w:rFonts w:ascii="宋体" w:hAnsi="宋体"/>
              </w:rPr>
              <w:t>W/</w:t>
            </w:r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>）</w:t>
            </w:r>
          </w:p>
        </w:tc>
        <w:tc>
          <w:tcPr>
            <w:tcW w:w="1339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水平</w:t>
            </w:r>
            <w:bookmarkStart w:id="26" w:name="水平太阳辐射平均强度"/>
            <w:r>
              <w:t>99</w:t>
            </w:r>
          </w:p>
        </w:tc>
        <w:tc>
          <w:tcPr>
            <w:tcW w:w="1223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南</w:t>
            </w:r>
            <w:bookmarkStart w:id="27" w:name="南向太阳辐射平均强度"/>
            <w:r>
              <w:t>106</w:t>
            </w:r>
          </w:p>
        </w:tc>
        <w:tc>
          <w:tcPr>
            <w:tcW w:w="1223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</w:t>
            </w:r>
            <w:bookmarkStart w:id="28" w:name="北向太阳辐射平均强度"/>
            <w:r>
              <w:t>33</w:t>
            </w:r>
          </w:p>
        </w:tc>
        <w:tc>
          <w:tcPr>
            <w:tcW w:w="1223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</w:t>
            </w:r>
            <w:bookmarkStart w:id="29" w:name="东向太阳辐射平均强度"/>
            <w:r>
              <w:t>56</w:t>
            </w:r>
          </w:p>
        </w:tc>
        <w:tc>
          <w:tcPr>
            <w:tcW w:w="1223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西</w:t>
            </w:r>
            <w:bookmarkStart w:id="30" w:name="西向太阳辐射平均强度"/>
            <w:r>
              <w:t>56</w:t>
            </w:r>
          </w:p>
        </w:tc>
      </w:tr>
    </w:tbl>
    <w:p>
      <w:pPr>
        <w:pStyle w:val="2"/>
      </w:pPr>
      <w:bookmarkStart w:id="31" w:name="_Toc10086"/>
      <w:bookmarkStart w:id="32" w:name="TitleFormat"/>
      <w:r>
        <w:rPr>
          <w:rFonts w:hint="eastAsia"/>
        </w:rPr>
        <w:t>设计依据</w:t>
      </w:r>
      <w:bookmarkEnd w:id="31"/>
    </w:p>
    <w:p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r>
        <w:rPr>
          <w:kern w:val="2"/>
          <w:szCs w:val="24"/>
          <w:lang w:val="en-US"/>
        </w:rPr>
        <w:t>1. 《建筑能效标识技术标准》(JGJ/T 288-2012)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《河南居住建筑节能设计标准(寒冷地区)》DBJ41/062-2017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4" w:name="_Toc25206"/>
      <w:r>
        <w:rPr>
          <w:kern w:val="2"/>
          <w:szCs w:val="24"/>
          <w:lang w:val="en-US"/>
        </w:rPr>
        <w:t>围护结构</w:t>
      </w:r>
      <w:bookmarkEnd w:id="34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5" w:name="_Toc4763"/>
      <w:r>
        <w:rPr>
          <w:kern w:val="2"/>
          <w:szCs w:val="24"/>
          <w:lang w:val="en-US"/>
        </w:rPr>
        <w:t>工程材料</w:t>
      </w:r>
      <w:bookmarkEnd w:id="35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防水层(沥青油毡、油毡纸)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3.302</w:t>
            </w:r>
          </w:p>
        </w:tc>
        <w:tc>
          <w:tcPr>
            <w:vAlign w:val="center"/>
          </w:tcPr>
          <w:p>
            <w:r>
              <w:t>600.0</w:t>
            </w:r>
          </w:p>
        </w:tc>
        <w:tc>
          <w:tcPr>
            <w:vAlign w:val="center"/>
          </w:tcPr>
          <w:p>
            <w:r>
              <w:t>1470.0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挤塑聚苯乙烯泡沫板（XPS）(ρ=30)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0.540</w:t>
            </w:r>
          </w:p>
        </w:tc>
        <w:tc>
          <w:tcPr>
            <w:vAlign w:val="center"/>
          </w:tcPr>
          <w:p>
            <w:r>
              <w:t>30.0</w:t>
            </w:r>
          </w:p>
        </w:tc>
        <w:tc>
          <w:tcPr>
            <w:vAlign w:val="center"/>
          </w:tcPr>
          <w:p>
            <w:r>
              <w:t>4455.3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水泥珍珠岩找坡层</w:t>
            </w:r>
          </w:p>
        </w:tc>
        <w:tc>
          <w:tcPr>
            <w:vAlign w:val="center"/>
          </w:tcPr>
          <w:p>
            <w:r>
              <w:t>0.490</w:t>
            </w:r>
          </w:p>
        </w:tc>
        <w:tc>
          <w:tcPr>
            <w:vAlign w:val="center"/>
          </w:tcPr>
          <w:p>
            <w:r>
              <w:t>10.408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1900.0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石灰水泥砂浆（混合砂浆）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0.0975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加气砼砌块</w:t>
            </w:r>
          </w:p>
        </w:tc>
        <w:tc>
          <w:tcPr>
            <w:vAlign w:val="center"/>
          </w:tcPr>
          <w:p>
            <w:r>
              <w:t>0.200</w:t>
            </w:r>
          </w:p>
        </w:tc>
        <w:tc>
          <w:tcPr>
            <w:vAlign w:val="center"/>
          </w:tcPr>
          <w:p>
            <w:r>
              <w:t>3.000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388.7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矿棉、岩棉、玻璃棉板(ρ=80-200)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0.748</w:t>
            </w:r>
          </w:p>
        </w:tc>
        <w:tc>
          <w:tcPr>
            <w:vAlign w:val="center"/>
          </w:tcPr>
          <w:p>
            <w:r>
              <w:t>140.0</w:t>
            </w:r>
          </w:p>
        </w:tc>
        <w:tc>
          <w:tcPr>
            <w:vAlign w:val="center"/>
          </w:tcPr>
          <w:p>
            <w:r>
              <w:t>1220.0</w:t>
            </w:r>
          </w:p>
        </w:tc>
        <w:tc>
          <w:tcPr>
            <w:vAlign w:val="center"/>
          </w:tcPr>
          <w:p>
            <w:r>
              <w:t>0.4880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沥青油毡、油毡纸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3.302</w:t>
            </w:r>
          </w:p>
        </w:tc>
        <w:tc>
          <w:tcPr>
            <w:vAlign w:val="center"/>
          </w:tcPr>
          <w:p>
            <w:r>
              <w:t>600.0</w:t>
            </w:r>
          </w:p>
        </w:tc>
        <w:tc>
          <w:tcPr>
            <w:vAlign w:val="center"/>
          </w:tcPr>
          <w:p>
            <w:r>
              <w:t>1470.0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膨胀矿渣珠混凝土(ρ=2000)</w:t>
            </w:r>
          </w:p>
        </w:tc>
        <w:tc>
          <w:tcPr>
            <w:vAlign w:val="center"/>
          </w:tcPr>
          <w:p>
            <w:r>
              <w:t>0.770</w:t>
            </w:r>
          </w:p>
        </w:tc>
        <w:tc>
          <w:tcPr>
            <w:vAlign w:val="center"/>
          </w:tcPr>
          <w:p>
            <w:r>
              <w:t>10.369</w:t>
            </w:r>
          </w:p>
        </w:tc>
        <w:tc>
          <w:tcPr>
            <w:vAlign w:val="center"/>
          </w:tcPr>
          <w:p>
            <w:r>
              <w:t>2000.0</w:t>
            </w:r>
          </w:p>
        </w:tc>
        <w:tc>
          <w:tcPr>
            <w:vAlign w:val="center"/>
          </w:tcPr>
          <w:p>
            <w:r>
              <w:t>960.0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0.033</w:t>
            </w:r>
          </w:p>
        </w:tc>
        <w:tc>
          <w:tcPr>
            <w:vAlign w:val="center"/>
          </w:tcPr>
          <w:p>
            <w:r>
              <w:t>0.347</w:t>
            </w:r>
          </w:p>
        </w:tc>
        <w:tc>
          <w:tcPr>
            <w:vAlign w:val="center"/>
          </w:tcPr>
          <w:p>
            <w:r>
              <w:t>28.0</w:t>
            </w:r>
          </w:p>
        </w:tc>
        <w:tc>
          <w:tcPr>
            <w:vAlign w:val="center"/>
          </w:tcPr>
          <w:p>
            <w:r>
              <w:t>1790.0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胶粉聚苯颗粒保温砂浆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0.950</w:t>
            </w:r>
          </w:p>
        </w:tc>
        <w:tc>
          <w:tcPr>
            <w:vAlign w:val="center"/>
          </w:tcPr>
          <w:p>
            <w:r>
              <w:t>230.0</w:t>
            </w:r>
          </w:p>
        </w:tc>
        <w:tc>
          <w:tcPr>
            <w:vAlign w:val="center"/>
          </w:tcPr>
          <w:p>
            <w:r>
              <w:t>900.0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岩棉板(用于外墙外保温)</w:t>
            </w:r>
          </w:p>
        </w:tc>
        <w:tc>
          <w:tcPr>
            <w:vAlign w:val="center"/>
          </w:tcPr>
          <w:p>
            <w:r>
              <w:t>0.040</w:t>
            </w:r>
          </w:p>
        </w:tc>
        <w:tc>
          <w:tcPr>
            <w:vAlign w:val="center"/>
          </w:tcPr>
          <w:p>
            <w:r>
              <w:t>0.833</w:t>
            </w:r>
          </w:p>
        </w:tc>
        <w:tc>
          <w:tcPr>
            <w:vAlign w:val="center"/>
          </w:tcPr>
          <w:p>
            <w:r>
              <w:t>140.0</w:t>
            </w:r>
          </w:p>
        </w:tc>
        <w:tc>
          <w:tcPr>
            <w:vAlign w:val="center"/>
          </w:tcPr>
          <w:p>
            <w:r>
              <w:t>1703.9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多孔砖</w:t>
            </w:r>
          </w:p>
        </w:tc>
        <w:tc>
          <w:tcPr>
            <w:vAlign w:val="center"/>
          </w:tcPr>
          <w:p>
            <w:r>
              <w:t>0.580</w:t>
            </w:r>
          </w:p>
        </w:tc>
        <w:tc>
          <w:tcPr>
            <w:vAlign w:val="center"/>
          </w:tcPr>
          <w:p>
            <w:r>
              <w:t>7.209</w:t>
            </w:r>
          </w:p>
        </w:tc>
        <w:tc>
          <w:tcPr>
            <w:vAlign w:val="center"/>
          </w:tcPr>
          <w:p>
            <w:r>
              <w:t>1400.0</w:t>
            </w:r>
          </w:p>
        </w:tc>
        <w:tc>
          <w:tcPr>
            <w:vAlign w:val="center"/>
          </w:tcPr>
          <w:p>
            <w:r>
              <w:t>880.0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6" w:name="_Toc29858"/>
      <w:r>
        <w:rPr>
          <w:kern w:val="2"/>
          <w:szCs w:val="24"/>
          <w:lang w:val="en-US"/>
        </w:rPr>
        <w:t>围护结构概况</w:t>
      </w:r>
      <w:bookmarkEnd w:id="36"/>
    </w:p>
    <w:p/>
    <w:tbl>
      <w:tblPr>
        <w:tblStyle w:val="18"/>
        <w:tblW w:w="525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757"/>
        <w:gridCol w:w="1034"/>
        <w:gridCol w:w="1113"/>
        <w:gridCol w:w="954"/>
        <w:gridCol w:w="957"/>
        <w:gridCol w:w="1115"/>
        <w:gridCol w:w="10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90" w:type="pct"/>
            <w:gridSpan w:val="3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标识建筑</w:t>
            </w:r>
          </w:p>
        </w:tc>
        <w:tc>
          <w:tcPr>
            <w:tcW w:w="1583" w:type="pct"/>
            <w:gridSpan w:val="3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比对建筑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1590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2.16</w:t>
            </w:r>
          </w:p>
        </w:tc>
        <w:tc>
          <w:tcPr>
            <w:tcW w:w="1583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0.34</w:t>
            </w:r>
          </w:p>
        </w:tc>
        <w:tc>
          <w:tcPr>
            <w:tcW w:w="1583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（包括非透明幕墙）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0.40</w:t>
            </w:r>
          </w:p>
        </w:tc>
        <w:tc>
          <w:tcPr>
            <w:tcW w:w="1583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屋顶透明部分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传热系数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</w:p>
        </w:tc>
        <w:tc>
          <w:tcPr>
            <w:tcW w:w="1583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屋顶透明部分遮阳系数</w:t>
            </w:r>
          </w:p>
        </w:tc>
        <w:tc>
          <w:tcPr>
            <w:tcW w:w="1590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</w:p>
        </w:tc>
        <w:tc>
          <w:tcPr>
            <w:tcW w:w="1583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底面接触室外的架空或外挑楼板传热系数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</w:p>
        </w:tc>
        <w:tc>
          <w:tcPr>
            <w:tcW w:w="1583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楼板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2.98</w:t>
            </w:r>
          </w:p>
        </w:tc>
        <w:tc>
          <w:tcPr>
            <w:tcW w:w="1583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分户墙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</w:p>
        </w:tc>
        <w:tc>
          <w:tcPr>
            <w:tcW w:w="1583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926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901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530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71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489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遮阳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491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72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20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遮阳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26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01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53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0.11</w:t>
            </w: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0.75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37" w:name="参照建筑外窗SC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26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01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53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0.09</w:t>
            </w: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0.75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27"/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6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01" w:type="pct"/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53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0.03</w:t>
            </w:r>
            <w:bookmarkEnd w:id="29"/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3.90</w:t>
            </w:r>
            <w:bookmarkEnd w:id="30"/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0.75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32"/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33"/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38" w:name="参照建筑外窗SC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3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6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01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53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39" w:name="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0.22</w:t>
            </w:r>
            <w:bookmarkEnd w:id="39"/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0" w:name="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3.90</w:t>
            </w:r>
            <w:bookmarkEnd w:id="40"/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1" w:name="外窗SC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0.73</w:t>
            </w:r>
            <w:bookmarkEnd w:id="41"/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2" w:name="参照建筑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42"/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3" w:name="参照建筑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43"/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4" w:name="参照建筑外窗SC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44"/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5" w:name="_Toc29655"/>
      <w:r>
        <w:rPr>
          <w:kern w:val="2"/>
          <w:szCs w:val="24"/>
          <w:lang w:val="en-US"/>
        </w:rPr>
        <w:t>标识建筑</w:t>
      </w:r>
      <w:bookmarkEnd w:id="45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6" w:name="_Toc20555"/>
      <w:r>
        <w:rPr>
          <w:kern w:val="2"/>
          <w:szCs w:val="24"/>
          <w:lang w:val="en-US"/>
        </w:rPr>
        <w:t>房间类型</w:t>
      </w:r>
      <w:bookmarkEnd w:id="46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47" w:name="_Toc3815"/>
      <w:r>
        <w:rPr>
          <w:kern w:val="2"/>
          <w:szCs w:val="24"/>
          <w:lang w:val="en-US"/>
        </w:rPr>
        <w:t>房间表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封闭阳台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48" w:name="_Toc28829"/>
      <w:r>
        <w:rPr>
          <w:kern w:val="2"/>
          <w:szCs w:val="24"/>
          <w:lang w:val="en-US"/>
        </w:rPr>
        <w:t>作息时间表</w:t>
      </w:r>
      <w:bookmarkEnd w:id="48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9" w:name="_Toc26254"/>
      <w:r>
        <w:rPr>
          <w:kern w:val="2"/>
          <w:szCs w:val="24"/>
          <w:lang w:val="en-US"/>
        </w:rPr>
        <w:t>系统类型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单元式房间空调器</w:t>
            </w:r>
          </w:p>
        </w:tc>
        <w:tc>
          <w:tcPr>
            <w:vAlign w:val="center"/>
          </w:tcPr>
          <w:p>
            <w:r>
              <w:t>2.30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3561.03</w:t>
            </w:r>
          </w:p>
        </w:tc>
        <w:tc>
          <w:tcPr>
            <w:vAlign w:val="center"/>
          </w:tcPr>
          <w:p>
            <w:r>
              <w:t>所有房间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0" w:name="_Toc6253"/>
      <w:r>
        <w:rPr>
          <w:kern w:val="2"/>
          <w:szCs w:val="24"/>
          <w:lang w:val="en-US"/>
        </w:rPr>
        <w:t>供暖系统</w:t>
      </w:r>
      <w:bookmarkEnd w:id="50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1" w:name="_Toc22762"/>
      <w:r>
        <w:rPr>
          <w:kern w:val="2"/>
          <w:szCs w:val="24"/>
          <w:lang w:val="en-US"/>
        </w:rPr>
        <w:t>多联机/单元式热泵能耗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耗热量(kWh)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190356</w:t>
            </w:r>
          </w:p>
        </w:tc>
        <w:tc>
          <w:tcPr>
            <w:vAlign w:val="center"/>
          </w:tcPr>
          <w:p>
            <w:r>
              <w:t>100187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52" w:name="_Toc8602"/>
      <w:r>
        <w:rPr>
          <w:kern w:val="2"/>
          <w:szCs w:val="24"/>
          <w:lang w:val="en-US"/>
        </w:rPr>
        <w:t>比对建筑</w:t>
      </w:r>
      <w:bookmarkEnd w:id="52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3" w:name="_Toc17347"/>
      <w:r>
        <w:rPr>
          <w:kern w:val="2"/>
          <w:szCs w:val="24"/>
          <w:lang w:val="en-US"/>
        </w:rPr>
        <w:t>房间类型</w:t>
      </w:r>
      <w:bookmarkEnd w:id="53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4" w:name="_Toc22664"/>
      <w:r>
        <w:rPr>
          <w:kern w:val="2"/>
          <w:szCs w:val="24"/>
          <w:lang w:val="en-US"/>
        </w:rPr>
        <w:t>房间表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封闭阳台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5" w:name="_Toc6317"/>
      <w:r>
        <w:rPr>
          <w:kern w:val="2"/>
          <w:szCs w:val="24"/>
          <w:lang w:val="en-US"/>
        </w:rPr>
        <w:t>作息时间表</w:t>
      </w:r>
      <w:bookmarkEnd w:id="55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同标识建筑</w:t>
      </w: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6" w:name="_Toc19536"/>
      <w:r>
        <w:rPr>
          <w:kern w:val="2"/>
          <w:szCs w:val="24"/>
          <w:lang w:val="en-US"/>
        </w:rPr>
        <w:t>系统类型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7"/>
        <w:gridCol w:w="2150"/>
        <w:gridCol w:w="2150"/>
        <w:gridCol w:w="22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单元式热泵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所有房间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7" w:name="_Toc18149"/>
      <w:r>
        <w:rPr>
          <w:kern w:val="2"/>
          <w:szCs w:val="24"/>
          <w:lang w:val="en-US"/>
        </w:rPr>
        <w:t>供暖系统</w:t>
      </w:r>
      <w:bookmarkEnd w:id="57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8" w:name="_Toc411"/>
      <w:r>
        <w:rPr>
          <w:kern w:val="2"/>
          <w:szCs w:val="24"/>
          <w:lang w:val="en-US"/>
        </w:rPr>
        <w:t>热水锅炉能耗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66"/>
        <w:gridCol w:w="600"/>
        <w:gridCol w:w="1166"/>
        <w:gridCol w:w="1166"/>
        <w:gridCol w:w="1166"/>
        <w:gridCol w:w="1732"/>
        <w:gridCol w:w="11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容量/峰值负荷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累计</w:t>
            </w:r>
            <w:r>
              <w:br w:type="textWrapping"/>
            </w:r>
            <w:r>
              <w:t>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烟煤II</w:t>
            </w:r>
          </w:p>
        </w:tc>
        <w:tc>
          <w:tcPr>
            <w:vAlign w:val="center"/>
          </w:tcPr>
          <w:p>
            <w:r>
              <w:t>0.02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0.73</w:t>
            </w:r>
          </w:p>
        </w:tc>
        <w:tc>
          <w:tcPr>
            <w:vAlign w:val="center"/>
          </w:tcPr>
          <w:p>
            <w:r>
              <w:t>0.92</w:t>
            </w:r>
          </w:p>
        </w:tc>
        <w:tc>
          <w:tcPr>
            <w:vAlign w:val="center"/>
          </w:tcPr>
          <w:p>
            <w:r>
              <w:t>46698</w:t>
            </w:r>
          </w:p>
        </w:tc>
        <w:tc>
          <w:tcPr>
            <w:vAlign w:val="center"/>
          </w:tcPr>
          <w:p>
            <w:r>
              <w:t>2.93</w:t>
            </w:r>
          </w:p>
        </w:tc>
        <w:tc>
          <w:tcPr>
            <w:vAlign w:val="center"/>
          </w:tcPr>
          <w:p>
            <w:r>
              <w:t>23724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9" w:name="_Toc20806"/>
      <w:r>
        <w:rPr>
          <w:kern w:val="2"/>
          <w:szCs w:val="24"/>
          <w:lang w:val="en-US"/>
        </w:rPr>
        <w:t>热水循环水泵能耗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2333"/>
        <w:gridCol w:w="2333"/>
        <w:gridCol w:w="23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耗热量指标</w:t>
            </w:r>
            <w:r>
              <w:br w:type="textWrapping"/>
            </w:r>
            <w: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耗电输热比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10.6</w:t>
            </w:r>
          </w:p>
        </w:tc>
        <w:tc>
          <w:tcPr>
            <w:vAlign w:val="center"/>
          </w:tcPr>
          <w:p>
            <w:r>
              <w:t>88</w:t>
            </w:r>
          </w:p>
        </w:tc>
        <w:tc>
          <w:tcPr>
            <w:vAlign w:val="center"/>
          </w:tcPr>
          <w:p>
            <w:r>
              <w:t>0.00433</w:t>
            </w:r>
          </w:p>
        </w:tc>
        <w:tc>
          <w:tcPr>
            <w:vAlign w:val="center"/>
          </w:tcPr>
          <w:p>
            <w:r>
              <w:t>208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60" w:name="_Toc9549"/>
      <w:r>
        <w:rPr>
          <w:kern w:val="2"/>
          <w:szCs w:val="24"/>
          <w:lang w:val="en-US"/>
        </w:rPr>
        <w:t>计算结果</w:t>
      </w:r>
      <w:bookmarkEnd w:id="60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898"/>
        <w:gridCol w:w="1087"/>
        <w:gridCol w:w="1087"/>
        <w:gridCol w:w="30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8" w:type="dxa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2880" w:type="dxa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标识建筑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比对建筑</w:t>
            </w:r>
            <w:bookmarkEnd w:id="1"/>
          </w:p>
        </w:tc>
        <w:tc>
          <w:tcPr>
            <w:tcW w:w="3048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</w:t>
            </w:r>
          </w:p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源</w:t>
            </w:r>
          </w:p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</w:t>
            </w:r>
          </w:p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</w:t>
            </w:r>
          </w:p>
        </w:tc>
        <w:tc>
          <w:tcPr>
            <w:tcW w:w="2880" w:type="dxa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耗热量指标</w:t>
            </w:r>
            <w:r>
              <w:rPr>
                <w:position w:val="-12"/>
              </w:rPr>
              <w:drawing>
                <wp:inline distT="0" distB="0" distL="114300" distR="114300">
                  <wp:extent cx="180975" cy="228600"/>
                  <wp:effectExtent l="0" t="0" r="9525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/>
              </w:rPr>
              <w:t xml:space="preserve"> (W/㎡)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  <w:bookmarkEnd w:id="2"/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10.6</w:t>
            </w:r>
            <w:bookmarkEnd w:id="3"/>
          </w:p>
        </w:tc>
        <w:tc>
          <w:tcPr>
            <w:tcW w:w="30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采暖天数 Z（天）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  <w:bookmarkEnd w:id="4"/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88</w:t>
            </w:r>
            <w:bookmarkEnd w:id="5"/>
          </w:p>
        </w:tc>
        <w:tc>
          <w:tcPr>
            <w:tcW w:w="30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累计热负荷 </w:t>
            </w:r>
            <w:r>
              <w:rPr>
                <w:rFonts w:hint="eastAsia" w:eastAsia="楷体_GB2312"/>
                <w:i/>
              </w:rPr>
              <w:t>Q</w:t>
            </w:r>
            <w:r>
              <w:rPr>
                <w:rFonts w:hint="eastAsia" w:eastAsia="楷体_GB2312"/>
                <w:i/>
                <w:vertAlign w:val="subscript"/>
              </w:rPr>
              <w:t>h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  <w:bookmarkEnd w:id="6"/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22.4</w:t>
            </w:r>
            <w:bookmarkEnd w:id="7"/>
          </w:p>
        </w:tc>
        <w:tc>
          <w:tcPr>
            <w:tcW w:w="30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position w:val="-12"/>
              </w:rPr>
              <w:object>
                <v:shape id="_x0000_i1026" o:spt="75" type="#_x0000_t75" style="height:18pt;width:87.7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锅炉/市政 热效率</w:t>
            </w:r>
            <w:r>
              <w:rPr>
                <w:position w:val="-10"/>
              </w:rPr>
              <w:object>
                <v:shape id="_x0000_i1027" o:spt="75" type="#_x0000_t75" style="height:17.25pt;width:12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>
                  <o:LockedField>false</o:LockedField>
                </o:OLEObject>
              </w:objec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  <w:bookmarkEnd w:id="8"/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0.73</w:t>
            </w:r>
            <w:bookmarkEnd w:id="9"/>
          </w:p>
        </w:tc>
        <w:tc>
          <w:tcPr>
            <w:tcW w:w="30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外网热输送效率</w:t>
            </w:r>
            <w:r>
              <w:rPr>
                <w:position w:val="-10"/>
              </w:rPr>
              <w:object>
                <v:shape id="_x0000_i1028" o:spt="75" type="#_x0000_t75" style="height:17.25pt;width:14.2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>
                  <o:LockedField>false</o:LockedField>
                </o:OLEObject>
              </w:objec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  <w:bookmarkEnd w:id="10"/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0.92</w:t>
            </w:r>
            <w:bookmarkEnd w:id="11"/>
          </w:p>
        </w:tc>
        <w:tc>
          <w:tcPr>
            <w:tcW w:w="30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热/电折算系数</w:t>
            </w:r>
            <w:r>
              <w:rPr>
                <w:position w:val="-6"/>
              </w:rPr>
              <w:object>
                <v:shape id="_x0000_i1029" o:spt="75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>
                  <o:LockedField>false</o:LockedField>
                </o:OLEObject>
              </w:object>
            </w:r>
            <w:r>
              <w:rPr>
                <w:rFonts w:hint="eastAsia"/>
                <w:lang w:val="en-US"/>
              </w:rPr>
              <w:t>(kW</w:t>
            </w:r>
            <w:r>
              <w:rPr>
                <w:lang w:val="en-US"/>
              </w:rPr>
              <w:t>h</w:t>
            </w:r>
            <w:r>
              <w:rPr>
                <w:rFonts w:hint="eastAsia"/>
                <w:lang w:val="en-US"/>
              </w:rPr>
              <w:t>/kWh)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  <w:bookmarkEnd w:id="12"/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2.93</w:t>
            </w:r>
          </w:p>
        </w:tc>
        <w:tc>
          <w:tcPr>
            <w:tcW w:w="30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折算电耗</w:t>
            </w:r>
            <w:r>
              <w:rPr>
                <w:rFonts w:eastAsia="楷体_GB2312"/>
                <w:i/>
              </w:rPr>
              <w:t>E</w:t>
            </w:r>
            <w:r>
              <w:rPr>
                <w:rFonts w:hint="eastAsia" w:eastAsia="楷体_GB2312"/>
                <w:vertAlign w:val="subscript"/>
              </w:rPr>
              <w:t>1h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-</w:t>
            </w:r>
            <w:bookmarkEnd w:id="14"/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11.38</w:t>
            </w:r>
            <w:bookmarkEnd w:id="15"/>
          </w:p>
        </w:tc>
        <w:tc>
          <w:tcPr>
            <w:tcW w:w="30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position w:val="-30"/>
              </w:rPr>
              <w:object>
                <v:shape id="_x0000_i1030" o:spt="75" type="#_x0000_t75" style="height:33.75pt;width:59.2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单元式/多联机热泵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48.06</w:t>
            </w:r>
            <w:bookmarkEnd w:id="16"/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-</w:t>
            </w:r>
            <w:bookmarkEnd w:id="17"/>
          </w:p>
        </w:tc>
        <w:tc>
          <w:tcPr>
            <w:tcW w:w="30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输配</w:t>
            </w:r>
          </w:p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</w:t>
            </w:r>
          </w:p>
        </w:tc>
        <w:tc>
          <w:tcPr>
            <w:tcW w:w="2880" w:type="dxa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水泵耗电输热比 EHR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  <w:bookmarkEnd w:id="18"/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0.00433</w:t>
            </w:r>
            <w:bookmarkEnd w:id="19"/>
          </w:p>
        </w:tc>
        <w:tc>
          <w:tcPr>
            <w:tcW w:w="30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水泵电耗</w:t>
            </w:r>
            <w:r>
              <w:rPr>
                <w:rFonts w:eastAsia="楷体_GB2312"/>
                <w:i/>
              </w:rPr>
              <w:t>E</w:t>
            </w:r>
            <w:r>
              <w:rPr>
                <w:rFonts w:hint="eastAsia" w:eastAsia="楷体_GB2312"/>
                <w:vertAlign w:val="subscript"/>
              </w:rPr>
              <w:t>2h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-</w:t>
            </w:r>
            <w:bookmarkEnd w:id="20"/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0.10</w:t>
            </w:r>
            <w:bookmarkEnd w:id="21"/>
          </w:p>
        </w:tc>
        <w:tc>
          <w:tcPr>
            <w:tcW w:w="30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position w:val="-12"/>
              </w:rPr>
              <w:object>
                <v:shape id="_x0000_i1031" o:spt="75" type="#_x0000_t75" style="height:18pt;width:81.7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2880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eastAsia="楷体_GB2312"/>
                <w:i/>
              </w:rPr>
              <w:t>E</w:t>
            </w:r>
            <w:r>
              <w:rPr>
                <w:rFonts w:hint="eastAsia" w:eastAsia="楷体_GB2312"/>
                <w:vertAlign w:val="subscript"/>
              </w:rPr>
              <w:t>h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  <w:bookmarkEnd w:id="22"/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48.06</w:t>
            </w:r>
            <w:bookmarkEnd w:id="37"/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11.47</w:t>
            </w:r>
            <w:bookmarkEnd w:id="23"/>
          </w:p>
        </w:tc>
        <w:tc>
          <w:tcPr>
            <w:tcW w:w="30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节能率</w:t>
            </w:r>
          </w:p>
        </w:tc>
        <w:tc>
          <w:tcPr>
            <w:tcW w:w="2880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相对于比对建筑</w:t>
            </w:r>
            <w:bookmarkEnd w:id="24"/>
          </w:p>
        </w:tc>
        <w:tc>
          <w:tcPr>
            <w:tcW w:w="21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  <w:lang w:val="en-US"/>
              </w:rPr>
              <w:t>18.91%</w:t>
            </w:r>
            <w:bookmarkEnd w:id="25"/>
          </w:p>
        </w:tc>
        <w:tc>
          <w:tcPr>
            <w:tcW w:w="3048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相对于基础建筑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46.62%</w:t>
            </w:r>
            <w:bookmarkEnd w:id="26"/>
          </w:p>
        </w:tc>
        <w:tc>
          <w:tcPr>
            <w:tcW w:w="3048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</w:tr>
    </w:tbl>
    <w:p/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center"/>
        <w:rPr>
          <w:kern w:val="2"/>
          <w:szCs w:val="24"/>
          <w:lang w:val="en-US"/>
        </w:rPr>
      </w:pPr>
      <w:bookmarkStart w:id="66" w:name="_GoBack"/>
      <w:bookmarkEnd w:id="66"/>
    </w:p>
    <w:p/>
    <w:p>
      <w:pPr>
        <w:jc w:val="center"/>
      </w:pPr>
    </w:p>
    <w:p>
      <w:pPr>
        <w:jc w:val="both"/>
      </w:pP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both"/>
      </w:pPr>
      <w:bookmarkStart w:id="61" w:name="_Toc22740"/>
      <w:r>
        <w:t>附录</w:t>
      </w:r>
      <w:bookmarkEnd w:id="61"/>
    </w:p>
    <w:p>
      <w:pPr>
        <w:pStyle w:val="4"/>
        <w:jc w:val="both"/>
      </w:pPr>
      <w:bookmarkStart w:id="62" w:name="_Toc1370"/>
      <w:r>
        <w:t>工作日/节假日人员逐时在室率(%)</w:t>
      </w:r>
      <w:bookmarkEnd w:id="62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>
      <w:pPr>
        <w:jc w:val="both"/>
      </w:pPr>
    </w:p>
    <w:p>
      <w:r>
        <w:t>注：上行：工作日；下行：节假日</w:t>
      </w:r>
    </w:p>
    <w:p>
      <w:pPr>
        <w:pStyle w:val="4"/>
      </w:pPr>
      <w:bookmarkStart w:id="63" w:name="_Toc26794"/>
      <w:r>
        <w:t>工作日/节假日照明开关时间表(%)</w:t>
      </w:r>
      <w:bookmarkEnd w:id="63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64" w:name="_Toc2434"/>
      <w:r>
        <w:t>工作日/节假日设备逐时使用率(%)</w:t>
      </w:r>
      <w:bookmarkEnd w:id="64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65" w:name="_Toc30288"/>
      <w:r>
        <w:t>工作日/节假日空调系统运行时间表(1:开,0:关)</w:t>
      </w:r>
      <w:bookmarkEnd w:id="65"/>
    </w:p>
    <w:p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>
      <w:r>
        <w:t>供冷期：</w:t>
      </w:r>
    </w:p>
    <w:p/>
    <w:bookmarkEnd w:id="0"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宋体" w:hAnsi="宋体"/>
        <w:szCs w:val="21"/>
      </w:rPr>
    </w:pPr>
    <w:r>
      <w:rPr>
        <w:rFonts w:hint="eastAsia" w:ascii="宋体" w:hAnsi="宋体"/>
        <w:szCs w:val="21"/>
      </w:rPr>
      <w:t xml:space="preserve">第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PAGE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4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/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NUMPAGES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4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页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</w:pPr>
    <w:r>
      <w:object>
        <v:shape id="_x0000_i1025" o:spt="75" type="#_x0000_t75" style="height:12.75pt;width:67.5pt;" o:ole="t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  <o:OLEObject Type="Embed" ProgID="Equation.3" ShapeID="_x0000_i1025" DrawAspect="Content" ObjectID="_1468075725">
          <o:LockedField>false</o:LockedField>
        </o:OLEObject>
      </w:object>
    </w:r>
    <w:r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C5927"/>
    <w:rsid w:val="000D77BD"/>
    <w:rsid w:val="000F7EF2"/>
    <w:rsid w:val="0010335A"/>
    <w:rsid w:val="001B79BE"/>
    <w:rsid w:val="00227810"/>
    <w:rsid w:val="002555B8"/>
    <w:rsid w:val="00264EEA"/>
    <w:rsid w:val="00291CAC"/>
    <w:rsid w:val="002C14BC"/>
    <w:rsid w:val="003121F7"/>
    <w:rsid w:val="00432C77"/>
    <w:rsid w:val="00467891"/>
    <w:rsid w:val="004A3A91"/>
    <w:rsid w:val="004D230F"/>
    <w:rsid w:val="004D449D"/>
    <w:rsid w:val="005215FB"/>
    <w:rsid w:val="00557D61"/>
    <w:rsid w:val="005A24B8"/>
    <w:rsid w:val="005A520A"/>
    <w:rsid w:val="00613C70"/>
    <w:rsid w:val="006722A6"/>
    <w:rsid w:val="00685ADE"/>
    <w:rsid w:val="006B709E"/>
    <w:rsid w:val="006D35F7"/>
    <w:rsid w:val="006D3A82"/>
    <w:rsid w:val="00710087"/>
    <w:rsid w:val="00790573"/>
    <w:rsid w:val="008027E4"/>
    <w:rsid w:val="008145E3"/>
    <w:rsid w:val="008A622C"/>
    <w:rsid w:val="009213E5"/>
    <w:rsid w:val="009A79DA"/>
    <w:rsid w:val="009C4D39"/>
    <w:rsid w:val="00A0078F"/>
    <w:rsid w:val="00A651B1"/>
    <w:rsid w:val="00B25B1B"/>
    <w:rsid w:val="00B51927"/>
    <w:rsid w:val="00B55B22"/>
    <w:rsid w:val="00B67B45"/>
    <w:rsid w:val="00B8010B"/>
    <w:rsid w:val="00BB189B"/>
    <w:rsid w:val="00BF74AB"/>
    <w:rsid w:val="00C01025"/>
    <w:rsid w:val="00C17FFB"/>
    <w:rsid w:val="00C26225"/>
    <w:rsid w:val="00C63237"/>
    <w:rsid w:val="00C97E25"/>
    <w:rsid w:val="00CB5932"/>
    <w:rsid w:val="00D40158"/>
    <w:rsid w:val="00D62A9A"/>
    <w:rsid w:val="00DC73AD"/>
    <w:rsid w:val="00DC756A"/>
    <w:rsid w:val="00E04FFA"/>
    <w:rsid w:val="00E15E69"/>
    <w:rsid w:val="00E30F2C"/>
    <w:rsid w:val="00E547DE"/>
    <w:rsid w:val="00E81ACD"/>
    <w:rsid w:val="00E840C2"/>
    <w:rsid w:val="00EB6185"/>
    <w:rsid w:val="00FB028F"/>
    <w:rsid w:val="26EC5927"/>
    <w:rsid w:val="508A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C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11</Pages>
  <Words>3775</Words>
  <Characters>5699</Characters>
  <Lines>42</Lines>
  <Paragraphs>11</Paragraphs>
  <TotalTime>3</TotalTime>
  <ScaleCrop>false</ScaleCrop>
  <LinksUpToDate>false</LinksUpToDate>
  <CharactersWithSpaces>5869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2020-01-04T01:09:00Z</dcterms:created>
  <dc:creator>听雨停</dc:creator>
  <cp:lastModifiedBy>听雨停</cp:lastModifiedBy>
  <dcterms:modified xsi:type="dcterms:W3CDTF">2020-01-04T06:37:51Z</dcterms:modified>
  <dc:title>建筑能效测评报告书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