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3B68" w:rsidRPr="00D928BB" w:rsidRDefault="00D73B68" w:rsidP="00D73B68">
      <w:pPr>
        <w:pStyle w:val="4"/>
        <w:rPr>
          <w:rFonts w:eastAsiaTheme="minorEastAsia"/>
          <w:sz w:val="24"/>
          <w:szCs w:val="40"/>
        </w:rPr>
      </w:pPr>
      <w:r w:rsidRPr="00D928BB">
        <w:rPr>
          <w:rFonts w:eastAsiaTheme="minorEastAsia"/>
          <w:sz w:val="24"/>
          <w:szCs w:val="40"/>
        </w:rPr>
        <w:t>5.2.3</w:t>
      </w:r>
      <w:r w:rsidRPr="00D928BB">
        <w:rPr>
          <w:rFonts w:eastAsiaTheme="minorEastAsia" w:hint="eastAsia"/>
          <w:sz w:val="24"/>
          <w:szCs w:val="40"/>
        </w:rPr>
        <w:t xml:space="preserve"> </w:t>
      </w:r>
      <w:r w:rsidRPr="00D928BB">
        <w:rPr>
          <w:rFonts w:eastAsiaTheme="minorEastAsia"/>
          <w:sz w:val="24"/>
          <w:szCs w:val="40"/>
        </w:rPr>
        <w:t>直饮水、集中生活热水、游泳池水、采暖空调系统用水、景观水体等的水质满足国家现行有关标准的要求。（</w:t>
      </w:r>
      <w:r w:rsidRPr="00D928BB">
        <w:rPr>
          <w:rFonts w:eastAsiaTheme="minorEastAsia"/>
          <w:sz w:val="24"/>
          <w:szCs w:val="40"/>
        </w:rPr>
        <w:t>8</w:t>
      </w:r>
      <w:r w:rsidRPr="00D928BB">
        <w:rPr>
          <w:rFonts w:eastAsiaTheme="minorEastAsia"/>
          <w:sz w:val="24"/>
          <w:szCs w:val="40"/>
        </w:rPr>
        <w:t>分）</w:t>
      </w:r>
    </w:p>
    <w:p w:rsidR="00D73B68" w:rsidRDefault="00D73B68" w:rsidP="00D73B68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1 </w:t>
      </w:r>
      <w:r w:rsidRPr="00547320">
        <w:rPr>
          <w:rFonts w:ascii="Times New Roman" w:eastAsia="宋体" w:hAnsi="Times New Roman" w:cs="Times New Roman"/>
          <w:b/>
          <w:szCs w:val="21"/>
        </w:rPr>
        <w:t>得分自评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13"/>
        <w:gridCol w:w="4248"/>
        <w:gridCol w:w="1533"/>
        <w:gridCol w:w="1298"/>
      </w:tblGrid>
      <w:tr w:rsidR="00D73B68" w:rsidRPr="00547320" w:rsidTr="00572A4D">
        <w:trPr>
          <w:jc w:val="center"/>
        </w:trPr>
        <w:tc>
          <w:tcPr>
            <w:tcW w:w="457" w:type="pct"/>
            <w:vAlign w:val="center"/>
          </w:tcPr>
          <w:p w:rsidR="00D73B68" w:rsidRPr="00547320" w:rsidRDefault="00D73B68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序号</w:t>
            </w:r>
          </w:p>
        </w:tc>
        <w:tc>
          <w:tcPr>
            <w:tcW w:w="2726" w:type="pct"/>
            <w:vAlign w:val="center"/>
          </w:tcPr>
          <w:p w:rsidR="00D73B68" w:rsidRPr="00547320" w:rsidRDefault="00D73B68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评价内容</w:t>
            </w:r>
          </w:p>
        </w:tc>
        <w:tc>
          <w:tcPr>
            <w:tcW w:w="984" w:type="pct"/>
            <w:vAlign w:val="center"/>
          </w:tcPr>
          <w:p w:rsidR="00D73B68" w:rsidRPr="00547320" w:rsidRDefault="00D73B68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评价分值</w:t>
            </w:r>
          </w:p>
        </w:tc>
        <w:tc>
          <w:tcPr>
            <w:tcW w:w="833" w:type="pct"/>
            <w:vAlign w:val="center"/>
          </w:tcPr>
          <w:p w:rsidR="00D73B68" w:rsidRPr="00547320" w:rsidRDefault="00D73B68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自评得分</w:t>
            </w:r>
          </w:p>
        </w:tc>
      </w:tr>
      <w:tr w:rsidR="00D73B68" w:rsidRPr="00547320" w:rsidTr="00572A4D">
        <w:trPr>
          <w:jc w:val="center"/>
        </w:trPr>
        <w:tc>
          <w:tcPr>
            <w:tcW w:w="457" w:type="pct"/>
            <w:vAlign w:val="center"/>
          </w:tcPr>
          <w:p w:rsidR="00D73B68" w:rsidRPr="00547320" w:rsidRDefault="00D73B68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 w:rsidRPr="00547320">
              <w:rPr>
                <w:rFonts w:ascii="Times New Roman" w:eastAsia="宋体" w:hAnsi="Times New Roman" w:cs="Times New Roman"/>
                <w:szCs w:val="21"/>
              </w:rPr>
              <w:t>1</w:t>
            </w:r>
          </w:p>
        </w:tc>
        <w:tc>
          <w:tcPr>
            <w:tcW w:w="2726" w:type="pct"/>
            <w:vAlign w:val="center"/>
          </w:tcPr>
          <w:p w:rsidR="00D73B68" w:rsidRPr="00547320" w:rsidRDefault="00D73B68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 w:rsidRPr="002275F3">
              <w:rPr>
                <w:rFonts w:ascii="Times New Roman" w:eastAsia="宋体" w:hAnsi="Times New Roman" w:cs="Times New Roman" w:hint="eastAsia"/>
                <w:szCs w:val="21"/>
              </w:rPr>
              <w:t>水质满足国家现行有关标准的要求</w:t>
            </w:r>
          </w:p>
        </w:tc>
        <w:tc>
          <w:tcPr>
            <w:tcW w:w="984" w:type="pct"/>
            <w:vAlign w:val="center"/>
          </w:tcPr>
          <w:p w:rsidR="00D73B68" w:rsidRPr="00547320" w:rsidRDefault="00D73B68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8</w:t>
            </w:r>
          </w:p>
        </w:tc>
        <w:sdt>
          <w:sdtPr>
            <w:rPr>
              <w:rFonts w:ascii="Times New Roman" w:eastAsia="宋体" w:hAnsi="Times New Roman" w:cs="Times New Roman"/>
              <w:szCs w:val="21"/>
            </w:rPr>
            <w:id w:val="-721444061"/>
            <w:placeholder>
              <w:docPart w:val="081D7E379C6345AAB0E2C5E4081BD5D1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833" w:type="pct"/>
                <w:vAlign w:val="center"/>
              </w:tcPr>
              <w:p w:rsidR="00D73B68" w:rsidRPr="00547320" w:rsidRDefault="006B00BD" w:rsidP="006B00BD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8</w:t>
                </w:r>
              </w:p>
            </w:tc>
          </w:sdtContent>
        </w:sdt>
      </w:tr>
      <w:tr w:rsidR="00D73B68" w:rsidRPr="00547320" w:rsidTr="00572A4D">
        <w:trPr>
          <w:jc w:val="center"/>
        </w:trPr>
        <w:tc>
          <w:tcPr>
            <w:tcW w:w="457" w:type="pct"/>
            <w:vAlign w:val="center"/>
          </w:tcPr>
          <w:p w:rsidR="00D73B68" w:rsidRPr="00547320" w:rsidRDefault="00D73B68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2</w:t>
            </w:r>
          </w:p>
        </w:tc>
        <w:tc>
          <w:tcPr>
            <w:tcW w:w="2726" w:type="pct"/>
            <w:vAlign w:val="center"/>
          </w:tcPr>
          <w:p w:rsidR="00D73B68" w:rsidRPr="002275F3" w:rsidRDefault="00D73B68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除</w:t>
            </w:r>
            <w:r>
              <w:rPr>
                <w:rFonts w:ascii="Times New Roman" w:eastAsia="宋体" w:hAnsi="Times New Roman" w:cs="Times New Roman"/>
                <w:szCs w:val="21"/>
              </w:rPr>
              <w:t>生活饮用水供水系统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，</w:t>
            </w:r>
            <w:r>
              <w:rPr>
                <w:rFonts w:ascii="Times New Roman" w:eastAsia="宋体" w:hAnsi="Times New Roman" w:cs="Times New Roman"/>
                <w:szCs w:val="21"/>
              </w:rPr>
              <w:t>未设置其他供水系统时，直接得分</w:t>
            </w:r>
          </w:p>
        </w:tc>
        <w:tc>
          <w:tcPr>
            <w:tcW w:w="984" w:type="pct"/>
            <w:vAlign w:val="center"/>
          </w:tcPr>
          <w:p w:rsidR="00D73B68" w:rsidRPr="009E50AA" w:rsidRDefault="00D73B68" w:rsidP="005A4BEF">
            <w:pPr>
              <w:jc w:val="center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/>
                <w:szCs w:val="21"/>
              </w:rPr>
              <w:t>8</w:t>
            </w:r>
          </w:p>
        </w:tc>
        <w:sdt>
          <w:sdtPr>
            <w:rPr>
              <w:rFonts w:ascii="Times New Roman" w:eastAsia="宋体" w:hAnsi="Times New Roman" w:cs="Times New Roman"/>
              <w:szCs w:val="21"/>
            </w:rPr>
            <w:id w:val="940647438"/>
            <w:placeholder>
              <w:docPart w:val="19C1ACE1FC294D7E99B5EAB924309726"/>
            </w:placeholder>
            <w:text/>
          </w:sdtPr>
          <w:sdtEndPr>
            <w:rPr>
              <w:rFonts w:hint="eastAsia"/>
            </w:rPr>
          </w:sdtEndPr>
          <w:sdtContent>
            <w:tc>
              <w:tcPr>
                <w:tcW w:w="833" w:type="pct"/>
                <w:vAlign w:val="center"/>
              </w:tcPr>
              <w:p w:rsidR="00D73B68" w:rsidRPr="00547320" w:rsidRDefault="006B00BD" w:rsidP="006B00BD">
                <w:pPr>
                  <w:jc w:val="center"/>
                  <w:rPr>
                    <w:rFonts w:ascii="Times New Roman" w:eastAsia="宋体" w:hAnsi="Times New Roman" w:cs="Times New Roman"/>
                    <w:szCs w:val="21"/>
                  </w:rPr>
                </w:pPr>
                <w:r>
                  <w:rPr>
                    <w:rFonts w:ascii="Times New Roman" w:eastAsia="宋体" w:hAnsi="Times New Roman" w:cs="Times New Roman"/>
                    <w:szCs w:val="21"/>
                  </w:rPr>
                  <w:t>8</w:t>
                </w:r>
              </w:p>
            </w:tc>
          </w:sdtContent>
        </w:sdt>
      </w:tr>
    </w:tbl>
    <w:p w:rsidR="00D73B68" w:rsidRDefault="00D73B68" w:rsidP="00D73B68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2 </w:t>
      </w:r>
      <w:r w:rsidRPr="00547320">
        <w:rPr>
          <w:rFonts w:ascii="Times New Roman" w:eastAsia="宋体" w:hAnsi="Times New Roman" w:cs="Times New Roman"/>
          <w:b/>
          <w:szCs w:val="21"/>
        </w:rPr>
        <w:t>评价要点</w:t>
      </w:r>
    </w:p>
    <w:tbl>
      <w:tblPr>
        <w:tblW w:w="46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952"/>
        <w:gridCol w:w="4840"/>
      </w:tblGrid>
      <w:tr w:rsidR="00D73B68" w:rsidRPr="00547320" w:rsidTr="00572A4D">
        <w:trPr>
          <w:jc w:val="center"/>
        </w:trPr>
        <w:tc>
          <w:tcPr>
            <w:tcW w:w="1894" w:type="pct"/>
          </w:tcPr>
          <w:p w:rsidR="00D73B68" w:rsidRPr="00D805F7" w:rsidRDefault="00D73B68" w:rsidP="005A4BEF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805F7">
              <w:rPr>
                <w:rFonts w:ascii="Times New Roman" w:eastAsia="宋体" w:hAnsi="Times New Roman" w:cs="Times New Roman" w:hint="eastAsia"/>
                <w:b/>
                <w:szCs w:val="21"/>
              </w:rPr>
              <w:t>用水</w:t>
            </w:r>
            <w:r w:rsidRPr="00D805F7">
              <w:rPr>
                <w:rFonts w:ascii="Times New Roman" w:eastAsia="宋体" w:hAnsi="Times New Roman" w:cs="Times New Roman"/>
                <w:b/>
                <w:szCs w:val="21"/>
              </w:rPr>
              <w:t>类型</w:t>
            </w:r>
          </w:p>
        </w:tc>
        <w:tc>
          <w:tcPr>
            <w:tcW w:w="3106" w:type="pct"/>
          </w:tcPr>
          <w:p w:rsidR="00D73B68" w:rsidRPr="00D805F7" w:rsidRDefault="00D73B68" w:rsidP="005A4BEF">
            <w:pPr>
              <w:jc w:val="center"/>
              <w:rPr>
                <w:rFonts w:ascii="Times New Roman" w:eastAsia="宋体" w:hAnsi="Times New Roman" w:cs="Times New Roman"/>
                <w:b/>
                <w:szCs w:val="21"/>
              </w:rPr>
            </w:pPr>
            <w:r w:rsidRPr="00D805F7">
              <w:rPr>
                <w:rFonts w:ascii="Times New Roman" w:eastAsia="宋体" w:hAnsi="Times New Roman" w:cs="Times New Roman" w:hint="eastAsia"/>
                <w:b/>
                <w:szCs w:val="21"/>
              </w:rPr>
              <w:t>水质</w:t>
            </w:r>
          </w:p>
        </w:tc>
      </w:tr>
      <w:tr w:rsidR="00D73B68" w:rsidRPr="00547320" w:rsidTr="00572A4D">
        <w:trPr>
          <w:jc w:val="center"/>
        </w:trPr>
        <w:tc>
          <w:tcPr>
            <w:tcW w:w="1894" w:type="pct"/>
            <w:vAlign w:val="center"/>
          </w:tcPr>
          <w:p w:rsidR="00D73B68" w:rsidRPr="00547320" w:rsidRDefault="00D73B68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直饮水</w:t>
            </w:r>
          </w:p>
        </w:tc>
        <w:tc>
          <w:tcPr>
            <w:tcW w:w="3106" w:type="pct"/>
          </w:tcPr>
          <w:p w:rsidR="00D73B68" w:rsidRDefault="008310D9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-17170957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B00BD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符合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《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饮用净水水质标准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》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CJ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 xml:space="preserve"> 94</w:t>
            </w:r>
          </w:p>
          <w:p w:rsidR="00D73B68" w:rsidRPr="00547320" w:rsidRDefault="008310D9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78263899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73B68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符合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《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全自动连续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微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/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超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滤净水装置》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HG/T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 xml:space="preserve"> 4111</w:t>
            </w:r>
          </w:p>
        </w:tc>
      </w:tr>
      <w:tr w:rsidR="00D73B68" w:rsidRPr="00547320" w:rsidTr="00572A4D">
        <w:trPr>
          <w:jc w:val="center"/>
        </w:trPr>
        <w:tc>
          <w:tcPr>
            <w:tcW w:w="1894" w:type="pct"/>
            <w:vAlign w:val="center"/>
          </w:tcPr>
          <w:p w:rsidR="00D73B68" w:rsidRPr="00547320" w:rsidRDefault="00D73B68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集中生活热水</w:t>
            </w:r>
          </w:p>
        </w:tc>
        <w:tc>
          <w:tcPr>
            <w:tcW w:w="3106" w:type="pct"/>
          </w:tcPr>
          <w:p w:rsidR="00D73B68" w:rsidRPr="00547320" w:rsidRDefault="008310D9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422377300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B00BD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符合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《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生活热水水质标准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》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CJ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/T 521</w:t>
            </w:r>
          </w:p>
        </w:tc>
      </w:tr>
      <w:tr w:rsidR="00D73B68" w:rsidRPr="00547320" w:rsidTr="00572A4D">
        <w:trPr>
          <w:jc w:val="center"/>
        </w:trPr>
        <w:tc>
          <w:tcPr>
            <w:tcW w:w="1894" w:type="pct"/>
            <w:vAlign w:val="center"/>
          </w:tcPr>
          <w:p w:rsidR="00D73B68" w:rsidRPr="00547320" w:rsidRDefault="00D73B68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游泳池</w:t>
            </w:r>
            <w:r>
              <w:rPr>
                <w:rFonts w:ascii="Times New Roman" w:eastAsia="宋体" w:hAnsi="Times New Roman" w:cs="Times New Roman"/>
                <w:szCs w:val="21"/>
              </w:rPr>
              <w:t>水</w:t>
            </w:r>
          </w:p>
        </w:tc>
        <w:tc>
          <w:tcPr>
            <w:tcW w:w="3106" w:type="pct"/>
          </w:tcPr>
          <w:p w:rsidR="00D73B68" w:rsidRPr="00547320" w:rsidRDefault="008310D9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-1821418864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73B68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符合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《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游泳池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水质标准》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CJ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 xml:space="preserve"> 244</w:t>
            </w:r>
          </w:p>
        </w:tc>
      </w:tr>
      <w:tr w:rsidR="00D73B68" w:rsidRPr="00547320" w:rsidTr="00572A4D">
        <w:trPr>
          <w:jc w:val="center"/>
        </w:trPr>
        <w:tc>
          <w:tcPr>
            <w:tcW w:w="1894" w:type="pct"/>
            <w:vAlign w:val="center"/>
          </w:tcPr>
          <w:p w:rsidR="00D73B68" w:rsidRDefault="00D73B68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采暖空调系统用水</w:t>
            </w:r>
          </w:p>
        </w:tc>
        <w:tc>
          <w:tcPr>
            <w:tcW w:w="3106" w:type="pct"/>
          </w:tcPr>
          <w:p w:rsidR="00D73B68" w:rsidRPr="00547320" w:rsidRDefault="008310D9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1382909631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B00BD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符合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《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采暖空调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系统水质》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GB/T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 xml:space="preserve"> 29044</w:t>
            </w:r>
          </w:p>
        </w:tc>
      </w:tr>
      <w:tr w:rsidR="00D73B68" w:rsidRPr="00547320" w:rsidTr="00572A4D">
        <w:trPr>
          <w:jc w:val="center"/>
        </w:trPr>
        <w:tc>
          <w:tcPr>
            <w:tcW w:w="1894" w:type="pct"/>
            <w:vAlign w:val="center"/>
          </w:tcPr>
          <w:p w:rsidR="00D73B68" w:rsidRDefault="00D73B68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景观水体</w:t>
            </w:r>
          </w:p>
        </w:tc>
        <w:tc>
          <w:tcPr>
            <w:tcW w:w="3106" w:type="pct"/>
          </w:tcPr>
          <w:p w:rsidR="00D73B68" w:rsidRDefault="008310D9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887385075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B00BD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符合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《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城市污水再生利用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 xml:space="preserve"> 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景观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环境用水》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GB/T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 xml:space="preserve"> 18921</w:t>
            </w:r>
          </w:p>
          <w:p w:rsidR="00D73B68" w:rsidRPr="00547320" w:rsidRDefault="008310D9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-754973702"/>
                <w14:checkbox>
                  <w14:checked w14:val="0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D73B68">
                  <w:rPr>
                    <w:rFonts w:hint="eastAsia"/>
                    <w:sz w:val="28"/>
                  </w:rPr>
                  <w:sym w:font="Wingdings 2" w:char="F0A3"/>
                </w:r>
              </w:sdtContent>
            </w:sdt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符合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《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生活饮用水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卫生标准》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GB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 xml:space="preserve"> 5749</w:t>
            </w:r>
          </w:p>
        </w:tc>
      </w:tr>
      <w:tr w:rsidR="00D73B68" w:rsidRPr="00547320" w:rsidTr="00572A4D">
        <w:trPr>
          <w:jc w:val="center"/>
        </w:trPr>
        <w:tc>
          <w:tcPr>
            <w:tcW w:w="1894" w:type="pct"/>
            <w:vAlign w:val="center"/>
          </w:tcPr>
          <w:p w:rsidR="00D73B68" w:rsidRDefault="00D73B68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其他</w:t>
            </w:r>
          </w:p>
        </w:tc>
        <w:tc>
          <w:tcPr>
            <w:tcW w:w="3106" w:type="pct"/>
          </w:tcPr>
          <w:p w:rsidR="00D73B68" w:rsidRPr="00547320" w:rsidRDefault="008310D9" w:rsidP="005A4BEF">
            <w:pPr>
              <w:rPr>
                <w:rFonts w:ascii="Times New Roman" w:eastAsia="宋体" w:hAnsi="Times New Roman" w:cs="Times New Roman"/>
                <w:szCs w:val="21"/>
              </w:rPr>
            </w:pPr>
            <w:sdt>
              <w:sdtPr>
                <w:rPr>
                  <w:rFonts w:hint="eastAsia"/>
                  <w:sz w:val="28"/>
                </w:rPr>
                <w:id w:val="1347747091"/>
                <w14:checkbox>
                  <w14:checked w14:val="1"/>
                  <w14:checkedState w14:val="0052" w14:font="Wingdings 2"/>
                  <w14:uncheckedState w14:val="00A3" w14:font="Wingdings 2"/>
                </w14:checkbox>
              </w:sdtPr>
              <w:sdtEndPr/>
              <w:sdtContent>
                <w:r w:rsidR="006B00BD">
                  <w:rPr>
                    <w:rFonts w:hint="eastAsia"/>
                    <w:sz w:val="28"/>
                  </w:rPr>
                  <w:sym w:font="Wingdings 2" w:char="F052"/>
                </w:r>
              </w:sdtContent>
            </w:sdt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符合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《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模块化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户内中水集成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系统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>技术规程》</w:t>
            </w:r>
            <w:r w:rsidR="00D73B68">
              <w:rPr>
                <w:rFonts w:ascii="Times New Roman" w:eastAsia="宋体" w:hAnsi="Times New Roman" w:cs="Times New Roman" w:hint="eastAsia"/>
                <w:szCs w:val="21"/>
              </w:rPr>
              <w:t>JGJ/T</w:t>
            </w:r>
            <w:r w:rsidR="00D73B68">
              <w:rPr>
                <w:rFonts w:ascii="Times New Roman" w:eastAsia="宋体" w:hAnsi="Times New Roman" w:cs="Times New Roman"/>
                <w:szCs w:val="21"/>
              </w:rPr>
              <w:t xml:space="preserve"> 409</w:t>
            </w:r>
          </w:p>
        </w:tc>
      </w:tr>
    </w:tbl>
    <w:p w:rsidR="00D73B68" w:rsidRPr="00547320" w:rsidRDefault="00D73B68" w:rsidP="00D73B6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请对项目用水符合国家现行有关标准要求的情况进行</w:t>
      </w:r>
      <w:r w:rsidRPr="00547320">
        <w:rPr>
          <w:rFonts w:ascii="Times New Roman" w:eastAsia="宋体" w:hAnsi="Times New Roman" w:cs="Times New Roman"/>
          <w:szCs w:val="21"/>
        </w:rPr>
        <w:t>简要说明</w:t>
      </w:r>
      <w:r>
        <w:rPr>
          <w:rFonts w:ascii="Times New Roman" w:eastAsia="宋体" w:hAnsi="Times New Roman" w:cs="Times New Roman" w:hint="eastAsia"/>
          <w:szCs w:val="21"/>
        </w:rPr>
        <w:t>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D73B68" w:rsidRPr="00547320" w:rsidTr="00572A4D">
        <w:trPr>
          <w:trHeight w:val="1908"/>
          <w:jc w:val="center"/>
        </w:trPr>
        <w:tc>
          <w:tcPr>
            <w:tcW w:w="9356" w:type="dxa"/>
          </w:tcPr>
          <w:p w:rsidR="00D73B68" w:rsidRPr="00547320" w:rsidRDefault="00D73B68" w:rsidP="005A4BEF">
            <w:pPr>
              <w:rPr>
                <w:szCs w:val="21"/>
              </w:rPr>
            </w:pPr>
          </w:p>
        </w:tc>
      </w:tr>
    </w:tbl>
    <w:p w:rsidR="00D73B68" w:rsidRPr="00547320" w:rsidRDefault="00D73B68" w:rsidP="00D73B68">
      <w:pPr>
        <w:spacing w:beforeLines="50" w:before="156" w:afterLines="50" w:after="156"/>
        <w:rPr>
          <w:rFonts w:ascii="Times New Roman" w:eastAsia="宋体" w:hAnsi="Times New Roman" w:cs="Times New Roman"/>
          <w:b/>
          <w:szCs w:val="21"/>
        </w:rPr>
      </w:pPr>
      <w:r w:rsidRPr="00547320">
        <w:rPr>
          <w:rFonts w:ascii="Times New Roman" w:eastAsia="宋体" w:hAnsi="Times New Roman" w:cs="Times New Roman"/>
          <w:b/>
          <w:szCs w:val="21"/>
        </w:rPr>
        <w:t xml:space="preserve">3 </w:t>
      </w:r>
      <w:r w:rsidRPr="00547320">
        <w:rPr>
          <w:rFonts w:ascii="Times New Roman" w:eastAsia="宋体" w:hAnsi="Times New Roman" w:cs="Times New Roman"/>
          <w:b/>
          <w:szCs w:val="21"/>
        </w:rPr>
        <w:t>证明材料</w:t>
      </w:r>
    </w:p>
    <w:p w:rsidR="00D73B68" w:rsidRDefault="00D73B68" w:rsidP="00D73B68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提交材料及要求：</w:t>
      </w:r>
    </w:p>
    <w:p w:rsidR="00D73B68" w:rsidRDefault="00D73B68" w:rsidP="00D73B68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1</w:t>
      </w:r>
      <w:r>
        <w:rPr>
          <w:rFonts w:ascii="Times New Roman" w:eastAsia="宋体" w:hAnsi="Times New Roman" w:cs="Times New Roman" w:hint="eastAsia"/>
          <w:szCs w:val="21"/>
        </w:rPr>
        <w:t>）给排水</w:t>
      </w:r>
      <w:r>
        <w:rPr>
          <w:rFonts w:ascii="Times New Roman" w:eastAsia="宋体" w:hAnsi="Times New Roman" w:cs="Times New Roman"/>
          <w:szCs w:val="21"/>
        </w:rPr>
        <w:t>竣工图纸</w:t>
      </w:r>
      <w:r>
        <w:rPr>
          <w:rFonts w:ascii="Times New Roman" w:eastAsia="宋体" w:hAnsi="Times New Roman" w:cs="Times New Roman" w:hint="eastAsia"/>
          <w:szCs w:val="21"/>
        </w:rPr>
        <w:t>及说明文件；</w:t>
      </w:r>
    </w:p>
    <w:p w:rsidR="00D73B68" w:rsidRDefault="00D73B68" w:rsidP="00D73B6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2</w:t>
      </w:r>
      <w:r>
        <w:rPr>
          <w:rFonts w:ascii="Times New Roman" w:eastAsia="宋体" w:hAnsi="Times New Roman" w:cs="Times New Roman" w:hint="eastAsia"/>
          <w:szCs w:val="21"/>
        </w:rPr>
        <w:t>）水处理设备竣工图及运营使用情况；</w:t>
      </w:r>
    </w:p>
    <w:p w:rsidR="00D73B68" w:rsidRPr="00547320" w:rsidRDefault="00D73B68" w:rsidP="00D73B68">
      <w:pPr>
        <w:rPr>
          <w:rFonts w:ascii="Times New Roman" w:eastAsia="宋体" w:hAnsi="Times New Roman" w:cs="Times New Roman"/>
          <w:szCs w:val="21"/>
        </w:rPr>
      </w:pPr>
      <w:r>
        <w:rPr>
          <w:rFonts w:ascii="Times New Roman" w:eastAsia="宋体" w:hAnsi="Times New Roman" w:cs="Times New Roman" w:hint="eastAsia"/>
          <w:szCs w:val="21"/>
        </w:rPr>
        <w:t>3</w:t>
      </w:r>
      <w:r>
        <w:rPr>
          <w:rFonts w:ascii="Times New Roman" w:eastAsia="宋体" w:hAnsi="Times New Roman" w:cs="Times New Roman" w:hint="eastAsia"/>
          <w:szCs w:val="21"/>
        </w:rPr>
        <w:t>）各类用水</w:t>
      </w:r>
      <w:r>
        <w:rPr>
          <w:rFonts w:ascii="Times New Roman" w:eastAsia="宋体" w:hAnsi="Times New Roman" w:cs="Times New Roman"/>
          <w:szCs w:val="21"/>
        </w:rPr>
        <w:t>水质检测报告</w:t>
      </w:r>
      <w:r>
        <w:rPr>
          <w:rFonts w:ascii="Times New Roman" w:eastAsia="宋体" w:hAnsi="Times New Roman" w:cs="Times New Roman" w:hint="eastAsia"/>
          <w:szCs w:val="21"/>
        </w:rPr>
        <w:t>。</w:t>
      </w:r>
    </w:p>
    <w:p w:rsidR="00D73B68" w:rsidRPr="00547320" w:rsidRDefault="00D73B68" w:rsidP="00D73B68">
      <w:pPr>
        <w:rPr>
          <w:rFonts w:ascii="Times New Roman" w:eastAsia="宋体" w:hAnsi="Times New Roman" w:cs="Times New Roman"/>
          <w:szCs w:val="21"/>
        </w:rPr>
      </w:pPr>
      <w:r w:rsidRPr="00547320">
        <w:rPr>
          <w:rFonts w:ascii="Times New Roman" w:eastAsia="宋体" w:hAnsi="Times New Roman" w:cs="Times New Roman"/>
          <w:szCs w:val="21"/>
        </w:rPr>
        <w:t>实际提交材料：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8296"/>
      </w:tblGrid>
      <w:tr w:rsidR="00D73B68" w:rsidRPr="00547320" w:rsidTr="00572A4D">
        <w:trPr>
          <w:trHeight w:val="1975"/>
          <w:jc w:val="center"/>
        </w:trPr>
        <w:tc>
          <w:tcPr>
            <w:tcW w:w="9356" w:type="dxa"/>
          </w:tcPr>
          <w:p w:rsidR="00D73B68" w:rsidRPr="00547320" w:rsidRDefault="00D73B68" w:rsidP="005A4BEF">
            <w:pPr>
              <w:rPr>
                <w:szCs w:val="21"/>
              </w:rPr>
            </w:pPr>
          </w:p>
        </w:tc>
      </w:tr>
    </w:tbl>
    <w:p w:rsidR="00074A38" w:rsidRDefault="00074A38"/>
    <w:sectPr w:rsidR="00074A3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10D9" w:rsidRDefault="008310D9" w:rsidP="00D73B68">
      <w:r>
        <w:separator/>
      </w:r>
    </w:p>
  </w:endnote>
  <w:endnote w:type="continuationSeparator" w:id="0">
    <w:p w:rsidR="008310D9" w:rsidRDefault="008310D9" w:rsidP="00D73B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10D9" w:rsidRDefault="008310D9" w:rsidP="00D73B68">
      <w:r>
        <w:separator/>
      </w:r>
    </w:p>
  </w:footnote>
  <w:footnote w:type="continuationSeparator" w:id="0">
    <w:p w:rsidR="008310D9" w:rsidRDefault="008310D9" w:rsidP="00D73B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2BD3"/>
    <w:rsid w:val="00074A38"/>
    <w:rsid w:val="004C0347"/>
    <w:rsid w:val="00572A4D"/>
    <w:rsid w:val="00592A6B"/>
    <w:rsid w:val="006B00BD"/>
    <w:rsid w:val="008310D9"/>
    <w:rsid w:val="00D73B68"/>
    <w:rsid w:val="00F9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CD495CC"/>
  <w15:chartTrackingRefBased/>
  <w15:docId w15:val="{4F4D69AE-F307-452C-9E44-7A71F7557A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3B68"/>
    <w:pPr>
      <w:widowControl w:val="0"/>
      <w:jc w:val="both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73B68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3"/>
    <w:next w:val="a"/>
    <w:link w:val="40"/>
    <w:unhideWhenUsed/>
    <w:qFormat/>
    <w:rsid w:val="00D73B68"/>
    <w:pPr>
      <w:spacing w:line="240" w:lineRule="auto"/>
      <w:jc w:val="left"/>
      <w:outlineLvl w:val="3"/>
    </w:pPr>
    <w:rPr>
      <w:rFonts w:ascii="Times New Roman" w:eastAsia="宋体" w:hAnsi="Times New Roman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3B6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D73B6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D73B6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D73B68"/>
    <w:rPr>
      <w:sz w:val="18"/>
      <w:szCs w:val="18"/>
    </w:rPr>
  </w:style>
  <w:style w:type="character" w:customStyle="1" w:styleId="40">
    <w:name w:val="标题 4 字符"/>
    <w:basedOn w:val="a0"/>
    <w:link w:val="4"/>
    <w:rsid w:val="00D73B68"/>
    <w:rPr>
      <w:rFonts w:ascii="Times New Roman" w:eastAsia="宋体" w:hAnsi="Times New Roman" w:cs="Times New Roman"/>
      <w:b/>
      <w:bCs/>
      <w:szCs w:val="32"/>
    </w:rPr>
  </w:style>
  <w:style w:type="character" w:styleId="a7">
    <w:name w:val="Placeholder Text"/>
    <w:basedOn w:val="a0"/>
    <w:uiPriority w:val="99"/>
    <w:semiHidden/>
    <w:rsid w:val="00D73B68"/>
    <w:rPr>
      <w:color w:val="808080"/>
    </w:rPr>
  </w:style>
  <w:style w:type="table" w:customStyle="1" w:styleId="1">
    <w:name w:val="网格型1"/>
    <w:basedOn w:val="a1"/>
    <w:next w:val="a8"/>
    <w:uiPriority w:val="59"/>
    <w:rsid w:val="00D73B68"/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样式1"/>
    <w:basedOn w:val="a0"/>
    <w:uiPriority w:val="1"/>
    <w:rsid w:val="00D73B68"/>
    <w:rPr>
      <w:rFonts w:eastAsiaTheme="minorEastAsia"/>
      <w:sz w:val="21"/>
    </w:rPr>
  </w:style>
  <w:style w:type="character" w:customStyle="1" w:styleId="30">
    <w:name w:val="标题 3 字符"/>
    <w:basedOn w:val="a0"/>
    <w:link w:val="3"/>
    <w:uiPriority w:val="9"/>
    <w:semiHidden/>
    <w:rsid w:val="00D73B68"/>
    <w:rPr>
      <w:b/>
      <w:bCs/>
      <w:sz w:val="32"/>
      <w:szCs w:val="32"/>
    </w:rPr>
  </w:style>
  <w:style w:type="table" w:styleId="a8">
    <w:name w:val="Table Grid"/>
    <w:basedOn w:val="a1"/>
    <w:uiPriority w:val="39"/>
    <w:rsid w:val="00D73B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glossaryDocument" Target="glossary/document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081D7E379C6345AAB0E2C5E4081BD5D1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4B922ABC-F386-4ACF-9ED1-E4BFB921BF00}"/>
      </w:docPartPr>
      <w:docPartBody>
        <w:p w:rsidR="009049E7" w:rsidRDefault="00CB6DE3" w:rsidP="00CB6DE3">
          <w:pPr>
            <w:pStyle w:val="081D7E379C6345AAB0E2C5E4081BD5D1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  <w:docPart>
      <w:docPartPr>
        <w:name w:val="19C1ACE1FC294D7E99B5EAB924309726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1A8C392A-5E53-4A98-9A84-7555FADED481}"/>
      </w:docPartPr>
      <w:docPartBody>
        <w:p w:rsidR="009049E7" w:rsidRDefault="00CB6DE3" w:rsidP="00CB6DE3">
          <w:pPr>
            <w:pStyle w:val="19C1ACE1FC294D7E99B5EAB924309726"/>
          </w:pPr>
          <w:r w:rsidRPr="00D61CCF">
            <w:rPr>
              <w:rStyle w:val="a3"/>
              <w:rFonts w:hint="eastAsia"/>
            </w:rPr>
            <w:t>单击此处输入文字。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6DE3"/>
    <w:rsid w:val="00130F2F"/>
    <w:rsid w:val="00390E2B"/>
    <w:rsid w:val="00573C9E"/>
    <w:rsid w:val="009049E7"/>
    <w:rsid w:val="00CB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B6DE3"/>
    <w:rPr>
      <w:color w:val="808080"/>
    </w:rPr>
  </w:style>
  <w:style w:type="paragraph" w:customStyle="1" w:styleId="081D7E379C6345AAB0E2C5E4081BD5D1">
    <w:name w:val="081D7E379C6345AAB0E2C5E4081BD5D1"/>
    <w:rsid w:val="00CB6DE3"/>
    <w:pPr>
      <w:widowControl w:val="0"/>
      <w:jc w:val="both"/>
    </w:pPr>
  </w:style>
  <w:style w:type="paragraph" w:customStyle="1" w:styleId="19C1ACE1FC294D7E99B5EAB924309726">
    <w:name w:val="19C1ACE1FC294D7E99B5EAB924309726"/>
    <w:rsid w:val="00CB6DE3"/>
    <w:pPr>
      <w:widowControl w:val="0"/>
      <w:jc w:val="both"/>
    </w:pPr>
  </w:style>
  <w:style w:type="paragraph" w:customStyle="1" w:styleId="5B5AC13226054A00BBC4D1BC0B61E730">
    <w:name w:val="5B5AC13226054A00BBC4D1BC0B61E730"/>
    <w:rsid w:val="00CB6DE3"/>
    <w:pPr>
      <w:widowControl w:val="0"/>
      <w:jc w:val="both"/>
    </w:pPr>
  </w:style>
  <w:style w:type="paragraph" w:customStyle="1" w:styleId="B14D81C309714F329708CCCD9E97DE6E">
    <w:name w:val="B14D81C309714F329708CCCD9E97DE6E"/>
    <w:rsid w:val="00CB6DE3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dongYP</dc:creator>
  <cp:keywords/>
  <dc:description/>
  <cp:lastModifiedBy>吴 昕潞</cp:lastModifiedBy>
  <cp:revision>2</cp:revision>
  <dcterms:created xsi:type="dcterms:W3CDTF">2020-04-07T12:47:00Z</dcterms:created>
  <dcterms:modified xsi:type="dcterms:W3CDTF">2020-04-07T12:47:00Z</dcterms:modified>
</cp:coreProperties>
</file>