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河北公建-0511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报告日期：2020年5月11日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项目名称：河北公建-0511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依据标准：河北省《绿色建筑评价标准》DB13(J)/T 113-2015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18.2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权重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18.2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983.36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节地与室外环境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项目选址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场地选址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场地内污染物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规划布局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容积率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光污染防预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场地内风环境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交通设施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生态补偿措施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雨水专项设计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雨水专项设计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节能与能源利用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节能与能源利用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电加热措施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电加热设备空气加湿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独立分项计量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可开启面积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风机耗功率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供暖通风系统优化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降低供暖空调能耗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电梯自动控制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节能型电气设备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排风能量回收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蓄冷蓄热系统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余热废热利用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节水与水资源利用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节水与水资源利用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景观用水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建筑日用水量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管网漏损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供水压力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公共浴室节水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绿化灌溉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节水冷却技术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冷却水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节材与材料资源利用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节材与材料资源利用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钢筋标准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可重复使用隔断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工业化生产预制构件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整体厨卫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本地材料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现浇混凝土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预拌砂浆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耐久材料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可再循环材料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废弃物利用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保温与结构一体化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室内环境质量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室内环境质量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室内隔声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室内供暖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结露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围护结构隔热性能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室内空气质量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主要功能房间噪声级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主要功能房间隔声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减少噪声干扰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专项声学设计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户外视野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主要功能房间采光系数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天然光采光效果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可调节外遮阳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系统末端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室内通风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气流组织合理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一氧化碳浓度监测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绿色装修产品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COP效能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分布式热电冷联供技术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卫生器具用水效率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结构形式优化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空气处理措施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建筑方案优化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被动式建筑标准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碳排放计算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室内空气质量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