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6EF" w:rsidRPr="005626A2" w:rsidRDefault="00F6270C" w:rsidP="005626A2">
      <w:pPr>
        <w:spacing w:line="400" w:lineRule="exact"/>
        <w:ind w:firstLineChars="0" w:firstLine="0"/>
        <w:rPr>
          <w:rFonts w:asciiTheme="minorHAnsi" w:hAnsiTheme="minorHAnsi" w:cstheme="minorBidi"/>
          <w:b/>
          <w:color w:val="00B050"/>
          <w:sz w:val="32"/>
          <w:szCs w:val="32"/>
        </w:rPr>
      </w:pPr>
      <w:bookmarkStart w:id="0" w:name="_Toc430971876"/>
      <w:bookmarkStart w:id="1" w:name="_Toc431159876"/>
      <w:bookmarkStart w:id="2" w:name="_Toc433639481"/>
      <w:bookmarkStart w:id="3" w:name="_Toc433640159"/>
      <w:bookmarkStart w:id="4" w:name="_Toc439063918"/>
      <w:r w:rsidRPr="005626A2">
        <w:rPr>
          <w:rFonts w:asciiTheme="minorHAnsi" w:hAnsiTheme="minorHAnsi" w:cstheme="minorBidi" w:hint="eastAsia"/>
          <w:b/>
          <w:color w:val="00B050"/>
          <w:sz w:val="32"/>
          <w:szCs w:val="32"/>
        </w:rPr>
        <w:t>福建省</w:t>
      </w:r>
      <w:r w:rsidR="006F06EF" w:rsidRPr="005626A2">
        <w:rPr>
          <w:rFonts w:asciiTheme="minorHAnsi" w:hAnsiTheme="minorHAnsi" w:cstheme="minorBidi" w:hint="eastAsia"/>
          <w:b/>
          <w:color w:val="00B050"/>
          <w:sz w:val="32"/>
          <w:szCs w:val="32"/>
        </w:rPr>
        <w:t>绿色建筑评价标准</w:t>
      </w:r>
      <w:bookmarkEnd w:id="0"/>
      <w:bookmarkEnd w:id="1"/>
      <w:bookmarkEnd w:id="2"/>
      <w:bookmarkEnd w:id="3"/>
      <w:bookmarkEnd w:id="4"/>
    </w:p>
    <w:p w:rsidR="00023A43" w:rsidRPr="005626A2" w:rsidRDefault="00293144" w:rsidP="005626A2">
      <w:pPr>
        <w:spacing w:line="400" w:lineRule="exact"/>
        <w:ind w:firstLineChars="0" w:firstLine="0"/>
        <w:rPr>
          <w:rFonts w:asciiTheme="minorHAnsi" w:hAnsiTheme="minorHAnsi" w:cstheme="minorBidi"/>
          <w:b/>
          <w:sz w:val="28"/>
          <w:szCs w:val="28"/>
        </w:rPr>
      </w:pPr>
      <w:bookmarkStart w:id="5" w:name="_Toc431159877"/>
      <w:bookmarkStart w:id="6" w:name="_Toc433639482"/>
      <w:bookmarkStart w:id="7" w:name="_Toc433640160"/>
      <w:bookmarkStart w:id="8" w:name="_Toc439063919"/>
      <w:r w:rsidRPr="005626A2">
        <w:rPr>
          <w:rFonts w:asciiTheme="minorHAnsi" w:hAnsiTheme="minorHAnsi" w:cstheme="minorBidi"/>
          <w:b/>
          <w:sz w:val="28"/>
          <w:szCs w:val="28"/>
        </w:rPr>
        <w:t>DBJ/T 13-118-2014</w:t>
      </w:r>
      <w:bookmarkEnd w:id="5"/>
      <w:bookmarkEnd w:id="6"/>
      <w:bookmarkEnd w:id="7"/>
      <w:bookmarkEnd w:id="8"/>
    </w:p>
    <w:p w:rsidR="00C83D0A" w:rsidRPr="005626A2" w:rsidRDefault="00293144" w:rsidP="005626A2">
      <w:pPr>
        <w:spacing w:line="400" w:lineRule="exact"/>
        <w:ind w:firstLineChars="0" w:firstLine="0"/>
        <w:rPr>
          <w:rFonts w:asciiTheme="minorHAnsi" w:hAnsiTheme="minorHAnsi" w:cstheme="minorBidi"/>
          <w:b/>
          <w:color w:val="92D050"/>
          <w:sz w:val="28"/>
          <w:szCs w:val="28"/>
        </w:rPr>
      </w:pPr>
      <w:bookmarkStart w:id="9" w:name="_Toc430971878"/>
      <w:bookmarkStart w:id="10" w:name="_Toc431159878"/>
      <w:bookmarkStart w:id="11" w:name="_Toc433639483"/>
      <w:bookmarkStart w:id="12" w:name="_Toc433640161"/>
      <w:bookmarkStart w:id="13" w:name="_Toc439063920"/>
      <w:r w:rsidRPr="005626A2">
        <w:rPr>
          <w:rFonts w:asciiTheme="minorHAnsi" w:hAnsiTheme="minorHAnsi" w:cstheme="minorBidi"/>
          <w:b/>
          <w:color w:val="92D050"/>
          <w:sz w:val="28"/>
          <w:szCs w:val="28"/>
        </w:rPr>
        <w:t>8.2.</w:t>
      </w:r>
      <w:r w:rsidR="00E17AD5" w:rsidRPr="005626A2">
        <w:rPr>
          <w:rFonts w:asciiTheme="minorHAnsi" w:hAnsiTheme="minorHAnsi" w:cstheme="minorBidi"/>
          <w:b/>
          <w:color w:val="92D050"/>
          <w:sz w:val="28"/>
          <w:szCs w:val="28"/>
        </w:rPr>
        <w:t>6</w:t>
      </w:r>
      <w:r w:rsidR="006F06EF" w:rsidRPr="005626A2">
        <w:rPr>
          <w:rFonts w:asciiTheme="minorHAnsi" w:hAnsiTheme="minorHAnsi" w:cstheme="minorBidi"/>
          <w:b/>
          <w:color w:val="92D050"/>
          <w:sz w:val="28"/>
          <w:szCs w:val="28"/>
        </w:rPr>
        <w:t xml:space="preserve">  </w:t>
      </w:r>
      <w:r w:rsidR="00DB414C" w:rsidRPr="005626A2">
        <w:rPr>
          <w:rFonts w:asciiTheme="minorHAnsi" w:hAnsiTheme="minorHAnsi" w:cstheme="minorBidi" w:hint="eastAsia"/>
          <w:b/>
          <w:color w:val="92D050"/>
          <w:sz w:val="28"/>
          <w:szCs w:val="28"/>
        </w:rPr>
        <w:t>自然</w:t>
      </w:r>
      <w:bookmarkEnd w:id="9"/>
      <w:r w:rsidR="00E17AD5" w:rsidRPr="005626A2">
        <w:rPr>
          <w:rFonts w:asciiTheme="minorHAnsi" w:hAnsiTheme="minorHAnsi" w:cstheme="minorBidi" w:hint="eastAsia"/>
          <w:b/>
          <w:color w:val="92D050"/>
          <w:sz w:val="28"/>
          <w:szCs w:val="28"/>
        </w:rPr>
        <w:t>采光</w:t>
      </w:r>
      <w:bookmarkEnd w:id="10"/>
      <w:bookmarkEnd w:id="11"/>
      <w:bookmarkEnd w:id="12"/>
      <w:bookmarkEnd w:id="13"/>
    </w:p>
    <w:p w:rsidR="00023A43" w:rsidRPr="002A720B" w:rsidRDefault="00023A43" w:rsidP="00023A43">
      <w:pPr>
        <w:ind w:firstLine="480"/>
      </w:pPr>
    </w:p>
    <w:p w:rsidR="00023A43" w:rsidRPr="002A720B" w:rsidRDefault="00023A43" w:rsidP="00023A43">
      <w:pPr>
        <w:ind w:firstLine="480"/>
      </w:pPr>
    </w:p>
    <w:p w:rsidR="00023A43" w:rsidRPr="005626A2" w:rsidRDefault="001700D3" w:rsidP="005626A2">
      <w:pPr>
        <w:pStyle w:val="2"/>
        <w:keepNext/>
        <w:keepLines/>
        <w:spacing w:before="260" w:after="260" w:line="416" w:lineRule="auto"/>
        <w:jc w:val="center"/>
        <w:rPr>
          <w:rFonts w:asciiTheme="majorHAnsi" w:eastAsiaTheme="majorEastAsia" w:hAnsiTheme="majorHAnsi" w:cstheme="majorBidi"/>
          <w:sz w:val="32"/>
          <w:szCs w:val="32"/>
        </w:rPr>
      </w:pPr>
      <w:bookmarkStart w:id="14" w:name="_Toc431159879"/>
      <w:bookmarkStart w:id="15" w:name="_Toc433639484"/>
      <w:bookmarkStart w:id="16" w:name="_Toc433640162"/>
      <w:bookmarkStart w:id="17" w:name="_Toc439063921"/>
      <w:bookmarkStart w:id="18" w:name="_Toc439170686"/>
      <w:r>
        <w:rPr>
          <w:rFonts w:asciiTheme="majorHAnsi" w:eastAsiaTheme="majorEastAsia" w:hAnsiTheme="majorHAnsi" w:cstheme="majorBidi" w:hint="eastAsia"/>
          <w:sz w:val="32"/>
          <w:szCs w:val="32"/>
        </w:rPr>
        <w:t>X</w:t>
      </w:r>
      <w:r>
        <w:rPr>
          <w:rFonts w:asciiTheme="majorHAnsi" w:eastAsiaTheme="majorEastAsia" w:hAnsiTheme="majorHAnsi" w:cstheme="majorBidi"/>
          <w:sz w:val="32"/>
          <w:szCs w:val="32"/>
        </w:rPr>
        <w:t>XX</w:t>
      </w:r>
      <w:r w:rsidR="003A2366">
        <w:rPr>
          <w:rFonts w:asciiTheme="majorHAnsi" w:eastAsiaTheme="majorEastAsia" w:hAnsiTheme="majorHAnsi" w:cstheme="majorBidi" w:hint="eastAsia"/>
          <w:sz w:val="32"/>
          <w:szCs w:val="32"/>
        </w:rPr>
        <w:t>项目</w:t>
      </w:r>
      <w:r w:rsidR="00293144" w:rsidRPr="005626A2">
        <w:rPr>
          <w:rFonts w:asciiTheme="majorHAnsi" w:eastAsiaTheme="majorEastAsia" w:hAnsiTheme="majorHAnsi" w:cstheme="majorBidi" w:hint="eastAsia"/>
          <w:sz w:val="32"/>
          <w:szCs w:val="32"/>
        </w:rPr>
        <w:t>自然</w:t>
      </w:r>
      <w:r w:rsidR="00E17AD5" w:rsidRPr="005626A2">
        <w:rPr>
          <w:rFonts w:asciiTheme="majorHAnsi" w:eastAsiaTheme="majorEastAsia" w:hAnsiTheme="majorHAnsi" w:cstheme="majorBidi" w:hint="eastAsia"/>
          <w:sz w:val="32"/>
          <w:szCs w:val="32"/>
        </w:rPr>
        <w:t>采光</w:t>
      </w:r>
      <w:r w:rsidR="00293144" w:rsidRPr="005626A2">
        <w:rPr>
          <w:rFonts w:asciiTheme="majorHAnsi" w:eastAsiaTheme="majorEastAsia" w:hAnsiTheme="majorHAnsi" w:cstheme="majorBidi" w:hint="eastAsia"/>
          <w:sz w:val="32"/>
          <w:szCs w:val="32"/>
        </w:rPr>
        <w:t>模拟分析报告</w:t>
      </w:r>
      <w:bookmarkEnd w:id="14"/>
      <w:bookmarkEnd w:id="15"/>
      <w:bookmarkEnd w:id="16"/>
      <w:bookmarkEnd w:id="17"/>
      <w:bookmarkEnd w:id="18"/>
    </w:p>
    <w:p w:rsidR="00424571" w:rsidRPr="008D2CE9" w:rsidRDefault="00023A43" w:rsidP="005626A2">
      <w:pPr>
        <w:pStyle w:val="af2"/>
        <w:ind w:firstLine="480"/>
        <w:rPr>
          <w:rFonts w:cs="Times New Roman"/>
          <w:sz w:val="19"/>
          <w:szCs w:val="19"/>
        </w:rPr>
      </w:pPr>
      <w:r w:rsidRPr="002A720B">
        <w:rPr>
          <w:rFonts w:cs="Times New Roman"/>
          <w:noProof/>
        </w:rPr>
        <w:t xml:space="preserve">  </w:t>
      </w:r>
      <w:r w:rsidR="005626A2">
        <w:rPr>
          <w:rFonts w:cs="Times New Roman" w:hint="eastAsia"/>
          <w:noProof/>
          <w:sz w:val="19"/>
          <w:szCs w:val="19"/>
        </w:rPr>
        <w:drawing>
          <wp:anchor distT="0" distB="0" distL="114300" distR="114300" simplePos="0" relativeHeight="251658240" behindDoc="0" locked="0" layoutInCell="1" allowOverlap="1">
            <wp:simplePos x="0" y="0"/>
            <wp:positionH relativeFrom="margin">
              <wp:align>center</wp:align>
            </wp:positionH>
            <wp:positionV relativeFrom="paragraph">
              <wp:posOffset>265430</wp:posOffset>
            </wp:positionV>
            <wp:extent cx="4680000" cy="3190243"/>
            <wp:effectExtent l="0" t="0" r="635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0000" cy="3190243"/>
                    </a:xfrm>
                    <a:prstGeom prst="rect">
                      <a:avLst/>
                    </a:prstGeom>
                  </pic:spPr>
                </pic:pic>
              </a:graphicData>
            </a:graphic>
            <wp14:sizeRelH relativeFrom="page">
              <wp14:pctWidth>0</wp14:pctWidth>
            </wp14:sizeRelH>
            <wp14:sizeRelV relativeFrom="page">
              <wp14:pctHeight>0</wp14:pctHeight>
            </wp14:sizeRelV>
          </wp:anchor>
        </w:drawing>
      </w:r>
    </w:p>
    <w:p w:rsidR="00424571" w:rsidRPr="002A720B" w:rsidRDefault="00424571" w:rsidP="00023A43">
      <w:pPr>
        <w:ind w:firstLineChars="105" w:firstLine="199"/>
        <w:rPr>
          <w:sz w:val="19"/>
          <w:szCs w:val="19"/>
        </w:rPr>
      </w:pPr>
    </w:p>
    <w:p w:rsidR="00424571" w:rsidRPr="002A720B" w:rsidRDefault="00424571" w:rsidP="00023A43">
      <w:pPr>
        <w:ind w:firstLineChars="105" w:firstLine="199"/>
        <w:rPr>
          <w:sz w:val="19"/>
          <w:szCs w:val="19"/>
        </w:rPr>
      </w:pPr>
    </w:p>
    <w:p w:rsidR="00424571" w:rsidRPr="002A720B" w:rsidRDefault="00424571" w:rsidP="00023A43">
      <w:pPr>
        <w:ind w:firstLineChars="105" w:firstLine="199"/>
        <w:rPr>
          <w:sz w:val="19"/>
          <w:szCs w:val="19"/>
        </w:rPr>
      </w:pPr>
    </w:p>
    <w:p w:rsidR="00023A43" w:rsidRDefault="00023A43" w:rsidP="00293144">
      <w:pPr>
        <w:ind w:firstLineChars="0" w:firstLine="0"/>
        <w:rPr>
          <w:sz w:val="19"/>
          <w:szCs w:val="19"/>
        </w:rPr>
      </w:pPr>
    </w:p>
    <w:p w:rsidR="005626A2" w:rsidRDefault="005626A2" w:rsidP="00293144">
      <w:pPr>
        <w:ind w:firstLineChars="0" w:firstLine="0"/>
        <w:rPr>
          <w:sz w:val="19"/>
          <w:szCs w:val="19"/>
        </w:rPr>
      </w:pPr>
    </w:p>
    <w:p w:rsidR="005626A2" w:rsidRPr="002A720B" w:rsidRDefault="005626A2" w:rsidP="00293144">
      <w:pPr>
        <w:ind w:firstLineChars="0" w:firstLine="0"/>
        <w:rPr>
          <w:sz w:val="19"/>
          <w:szCs w:val="19"/>
        </w:rPr>
      </w:pPr>
    </w:p>
    <w:p w:rsidR="00023A43" w:rsidRPr="005626A2" w:rsidRDefault="000E1EBF" w:rsidP="005626A2">
      <w:pPr>
        <w:spacing w:line="400" w:lineRule="exact"/>
        <w:ind w:firstLineChars="0" w:firstLine="0"/>
        <w:rPr>
          <w:rFonts w:ascii="黑体" w:eastAsia="黑体" w:hAnsi="黑体" w:cstheme="minorBidi"/>
          <w:szCs w:val="22"/>
        </w:rPr>
      </w:pPr>
      <w:r>
        <w:rPr>
          <w:rFonts w:ascii="黑体" w:eastAsia="黑体" w:hAnsi="黑体" w:cstheme="minorBidi" w:hint="eastAsia"/>
          <w:szCs w:val="22"/>
        </w:rPr>
        <w:t>X</w:t>
      </w:r>
      <w:r>
        <w:rPr>
          <w:rFonts w:ascii="黑体" w:eastAsia="黑体" w:hAnsi="黑体" w:cstheme="minorBidi"/>
          <w:szCs w:val="22"/>
        </w:rPr>
        <w:t>XXXXXXXX</w:t>
      </w:r>
    </w:p>
    <w:p w:rsidR="00023A43" w:rsidRPr="005626A2" w:rsidRDefault="000E1EBF" w:rsidP="005626A2">
      <w:pPr>
        <w:spacing w:line="400" w:lineRule="exact"/>
        <w:ind w:firstLineChars="0" w:firstLine="0"/>
        <w:rPr>
          <w:rFonts w:ascii="黑体" w:eastAsia="黑体" w:hAnsi="黑体" w:cstheme="minorBidi"/>
          <w:szCs w:val="22"/>
        </w:rPr>
      </w:pPr>
      <w:r>
        <w:rPr>
          <w:rFonts w:ascii="黑体" w:eastAsia="黑体" w:hAnsi="黑体" w:cstheme="minorBidi" w:hint="eastAsia"/>
          <w:szCs w:val="22"/>
        </w:rPr>
        <w:t>X</w:t>
      </w:r>
      <w:r>
        <w:rPr>
          <w:rFonts w:ascii="黑体" w:eastAsia="黑体" w:hAnsi="黑体" w:cstheme="minorBidi"/>
          <w:szCs w:val="22"/>
        </w:rPr>
        <w:t>XXXXXXXX</w:t>
      </w:r>
    </w:p>
    <w:p w:rsidR="006F06EF" w:rsidRPr="005626A2" w:rsidRDefault="00023A43" w:rsidP="005626A2">
      <w:pPr>
        <w:spacing w:line="400" w:lineRule="exact"/>
        <w:ind w:firstLineChars="0" w:firstLine="0"/>
        <w:rPr>
          <w:rFonts w:ascii="黑体" w:eastAsia="黑体" w:hAnsi="黑体" w:cstheme="minorBidi"/>
          <w:szCs w:val="22"/>
        </w:rPr>
      </w:pPr>
      <w:r w:rsidRPr="005626A2">
        <w:rPr>
          <w:rFonts w:ascii="黑体" w:eastAsia="黑体" w:hAnsi="黑体" w:cstheme="minorBidi"/>
          <w:szCs w:val="22"/>
        </w:rPr>
        <w:t>邮编100089</w:t>
      </w:r>
      <w:bookmarkStart w:id="19" w:name="_GoBack"/>
      <w:bookmarkEnd w:id="19"/>
    </w:p>
    <w:p w:rsidR="005626A2" w:rsidRPr="005626A2" w:rsidRDefault="00023A43" w:rsidP="005626A2">
      <w:pPr>
        <w:spacing w:line="400" w:lineRule="exact"/>
        <w:ind w:firstLineChars="0" w:firstLine="0"/>
        <w:rPr>
          <w:rFonts w:ascii="黑体" w:eastAsia="黑体" w:hAnsi="黑体" w:cstheme="minorBidi"/>
          <w:szCs w:val="22"/>
        </w:rPr>
      </w:pPr>
      <w:r w:rsidRPr="005626A2">
        <w:rPr>
          <w:rFonts w:ascii="黑体" w:eastAsia="黑体" w:hAnsi="黑体" w:cstheme="minorBidi"/>
          <w:szCs w:val="22"/>
        </w:rPr>
        <w:t>2015</w:t>
      </w:r>
      <w:r w:rsidRPr="005626A2">
        <w:rPr>
          <w:rFonts w:ascii="黑体" w:eastAsia="黑体" w:hAnsi="黑体" w:cstheme="minorBidi" w:hint="eastAsia"/>
          <w:szCs w:val="22"/>
        </w:rPr>
        <w:t>年</w:t>
      </w:r>
      <w:r w:rsidR="002F34F4" w:rsidRPr="005626A2">
        <w:rPr>
          <w:rFonts w:ascii="黑体" w:eastAsia="黑体" w:hAnsi="黑体" w:cstheme="minorBidi"/>
          <w:szCs w:val="22"/>
        </w:rPr>
        <w:t>12</w:t>
      </w:r>
      <w:r w:rsidRPr="005626A2">
        <w:rPr>
          <w:rFonts w:ascii="黑体" w:eastAsia="黑体" w:hAnsi="黑体" w:cstheme="minorBidi" w:hint="eastAsia"/>
          <w:szCs w:val="22"/>
        </w:rPr>
        <w:t>月</w:t>
      </w:r>
    </w:p>
    <w:p w:rsidR="00CE2564" w:rsidRPr="009E4275" w:rsidRDefault="00C83D0A" w:rsidP="00293144">
      <w:pPr>
        <w:ind w:firstLine="480"/>
        <w:jc w:val="center"/>
        <w:rPr>
          <w:rFonts w:eastAsia="黑体"/>
          <w:lang w:eastAsia="ko-KR"/>
        </w:rPr>
        <w:sectPr w:rsidR="00CE2564" w:rsidRPr="009E4275" w:rsidSect="007338BD">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26"/>
        </w:sectPr>
      </w:pPr>
      <w:r w:rsidRPr="009E4275">
        <w:rPr>
          <w:rFonts w:eastAsia="黑体"/>
          <w:lang w:eastAsia="ko-KR"/>
        </w:rPr>
        <w:br w:type="page"/>
      </w:r>
    </w:p>
    <w:p w:rsidR="00182749" w:rsidRPr="009E4275" w:rsidRDefault="00182749" w:rsidP="00BD445B">
      <w:pPr>
        <w:pStyle w:val="a7"/>
        <w:ind w:firstLineChars="0" w:firstLine="0"/>
        <w:rPr>
          <w:rFonts w:ascii="Times New Roman" w:hAnsi="Times New Roman"/>
        </w:rPr>
      </w:pPr>
      <w:bookmarkStart w:id="20" w:name="_Toc430971880"/>
      <w:bookmarkStart w:id="21" w:name="_Toc431159880"/>
      <w:bookmarkStart w:id="22" w:name="_Toc433639485"/>
      <w:bookmarkStart w:id="23" w:name="_Toc433640163"/>
      <w:bookmarkStart w:id="24" w:name="_Toc439063922"/>
      <w:bookmarkStart w:id="25" w:name="_Toc439170687"/>
      <w:r w:rsidRPr="009E4275">
        <w:rPr>
          <w:rFonts w:ascii="Times New Roman" w:hAnsi="Times New Roman" w:hint="eastAsia"/>
        </w:rPr>
        <w:lastRenderedPageBreak/>
        <w:t>目</w:t>
      </w:r>
      <w:r w:rsidR="00F6270C" w:rsidRPr="009E4275">
        <w:rPr>
          <w:rFonts w:ascii="Times New Roman" w:hAnsi="Times New Roman"/>
        </w:rPr>
        <w:t xml:space="preserve">   </w:t>
      </w:r>
      <w:r w:rsidRPr="009E4275">
        <w:rPr>
          <w:rFonts w:ascii="Times New Roman" w:hAnsi="Times New Roman" w:hint="eastAsia"/>
        </w:rPr>
        <w:t>录</w:t>
      </w:r>
      <w:bookmarkEnd w:id="20"/>
      <w:bookmarkEnd w:id="21"/>
      <w:bookmarkEnd w:id="22"/>
      <w:bookmarkEnd w:id="23"/>
      <w:bookmarkEnd w:id="24"/>
      <w:bookmarkEnd w:id="25"/>
    </w:p>
    <w:p w:rsidR="00E00CD2" w:rsidRDefault="008B04FB" w:rsidP="00E00CD2">
      <w:pPr>
        <w:pStyle w:val="20"/>
        <w:tabs>
          <w:tab w:val="right" w:leader="dot" w:pos="8296"/>
        </w:tabs>
        <w:ind w:left="480" w:firstLine="480"/>
        <w:rPr>
          <w:rFonts w:asciiTheme="minorHAnsi" w:hAnsiTheme="minorHAnsi" w:cstheme="minorBidi"/>
          <w:noProof/>
          <w:sz w:val="21"/>
          <w:szCs w:val="22"/>
        </w:rPr>
      </w:pPr>
      <w:r w:rsidRPr="009E4275">
        <w:rPr>
          <w:rFonts w:eastAsiaTheme="majorEastAsia"/>
        </w:rPr>
        <w:fldChar w:fldCharType="begin"/>
      </w:r>
      <w:r w:rsidR="00CE2564" w:rsidRPr="009E4275">
        <w:instrText xml:space="preserve"> TOC \o "1-3" \h \z \u </w:instrText>
      </w:r>
      <w:r w:rsidRPr="009E4275">
        <w:rPr>
          <w:rFonts w:eastAsiaTheme="majorEastAsia"/>
        </w:rPr>
        <w:fldChar w:fldCharType="separate"/>
      </w:r>
    </w:p>
    <w:p w:rsidR="00E00CD2" w:rsidRDefault="00FA2535">
      <w:pPr>
        <w:pStyle w:val="11"/>
        <w:rPr>
          <w:rFonts w:asciiTheme="minorHAnsi" w:eastAsiaTheme="minorEastAsia" w:hAnsiTheme="minorHAnsi" w:cstheme="minorBidi"/>
          <w:noProof/>
          <w:sz w:val="21"/>
          <w:szCs w:val="22"/>
        </w:rPr>
      </w:pPr>
      <w:hyperlink w:anchor="_Toc439170688" w:history="1">
        <w:r w:rsidR="00E00CD2" w:rsidRPr="000A3DCB">
          <w:rPr>
            <w:rStyle w:val="af"/>
            <w:rFonts w:ascii="Times New Roman"/>
            <w:noProof/>
            <w:snapToGrid w:val="0"/>
            <w:w w:val="0"/>
            <w:kern w:val="0"/>
          </w:rPr>
          <w:t>1.</w:t>
        </w:r>
        <w:r w:rsidR="00E00CD2" w:rsidRPr="000A3DCB">
          <w:rPr>
            <w:rStyle w:val="af"/>
            <w:rFonts w:ascii="Times New Roman" w:hint="eastAsia"/>
            <w:noProof/>
          </w:rPr>
          <w:t xml:space="preserve"> </w:t>
        </w:r>
        <w:r w:rsidR="00E00CD2" w:rsidRPr="000A3DCB">
          <w:rPr>
            <w:rStyle w:val="af"/>
            <w:rFonts w:ascii="Times New Roman" w:hint="eastAsia"/>
            <w:noProof/>
          </w:rPr>
          <w:t>计算概述</w:t>
        </w:r>
        <w:r w:rsidR="00E00CD2">
          <w:rPr>
            <w:noProof/>
            <w:webHidden/>
          </w:rPr>
          <w:tab/>
        </w:r>
        <w:r w:rsidR="00E00CD2">
          <w:rPr>
            <w:noProof/>
            <w:webHidden/>
          </w:rPr>
          <w:fldChar w:fldCharType="begin"/>
        </w:r>
        <w:r w:rsidR="00E00CD2">
          <w:rPr>
            <w:noProof/>
            <w:webHidden/>
          </w:rPr>
          <w:instrText xml:space="preserve"> PAGEREF _Toc439170688 \h </w:instrText>
        </w:r>
        <w:r w:rsidR="00E00CD2">
          <w:rPr>
            <w:noProof/>
            <w:webHidden/>
          </w:rPr>
        </w:r>
        <w:r w:rsidR="00E00CD2">
          <w:rPr>
            <w:noProof/>
            <w:webHidden/>
          </w:rPr>
          <w:fldChar w:fldCharType="separate"/>
        </w:r>
        <w:r w:rsidR="007718F6">
          <w:rPr>
            <w:noProof/>
            <w:webHidden/>
          </w:rPr>
          <w:t>1</w:t>
        </w:r>
        <w:r w:rsidR="00E00CD2">
          <w:rPr>
            <w:noProof/>
            <w:webHidden/>
          </w:rPr>
          <w:fldChar w:fldCharType="end"/>
        </w:r>
      </w:hyperlink>
    </w:p>
    <w:p w:rsidR="00E00CD2" w:rsidRDefault="00FA2535">
      <w:pPr>
        <w:pStyle w:val="20"/>
        <w:tabs>
          <w:tab w:val="right" w:leader="dot" w:pos="8296"/>
        </w:tabs>
        <w:ind w:left="480" w:firstLine="480"/>
        <w:rPr>
          <w:rFonts w:asciiTheme="minorHAnsi" w:hAnsiTheme="minorHAnsi" w:cstheme="minorBidi"/>
          <w:noProof/>
          <w:sz w:val="21"/>
          <w:szCs w:val="22"/>
        </w:rPr>
      </w:pPr>
      <w:hyperlink w:anchor="_Toc439170689" w:history="1">
        <w:r w:rsidR="00E00CD2" w:rsidRPr="000A3DCB">
          <w:rPr>
            <w:rStyle w:val="af"/>
            <w:noProof/>
          </w:rPr>
          <w:t>1.1</w:t>
        </w:r>
        <w:r w:rsidR="00E00CD2" w:rsidRPr="000A3DCB">
          <w:rPr>
            <w:rStyle w:val="af"/>
            <w:rFonts w:hint="eastAsia"/>
            <w:noProof/>
          </w:rPr>
          <w:t>项目概况</w:t>
        </w:r>
        <w:r w:rsidR="00E00CD2">
          <w:rPr>
            <w:noProof/>
            <w:webHidden/>
          </w:rPr>
          <w:tab/>
        </w:r>
        <w:r w:rsidR="00E00CD2">
          <w:rPr>
            <w:noProof/>
            <w:webHidden/>
          </w:rPr>
          <w:fldChar w:fldCharType="begin"/>
        </w:r>
        <w:r w:rsidR="00E00CD2">
          <w:rPr>
            <w:noProof/>
            <w:webHidden/>
          </w:rPr>
          <w:instrText xml:space="preserve"> PAGEREF _Toc439170689 \h </w:instrText>
        </w:r>
        <w:r w:rsidR="00E00CD2">
          <w:rPr>
            <w:noProof/>
            <w:webHidden/>
          </w:rPr>
        </w:r>
        <w:r w:rsidR="00E00CD2">
          <w:rPr>
            <w:noProof/>
            <w:webHidden/>
          </w:rPr>
          <w:fldChar w:fldCharType="separate"/>
        </w:r>
        <w:r w:rsidR="007718F6">
          <w:rPr>
            <w:noProof/>
            <w:webHidden/>
          </w:rPr>
          <w:t>1</w:t>
        </w:r>
        <w:r w:rsidR="00E00CD2">
          <w:rPr>
            <w:noProof/>
            <w:webHidden/>
          </w:rPr>
          <w:fldChar w:fldCharType="end"/>
        </w:r>
      </w:hyperlink>
    </w:p>
    <w:p w:rsidR="00E00CD2" w:rsidRDefault="00FA2535">
      <w:pPr>
        <w:pStyle w:val="20"/>
        <w:tabs>
          <w:tab w:val="right" w:leader="dot" w:pos="8296"/>
        </w:tabs>
        <w:ind w:left="480" w:firstLine="480"/>
        <w:rPr>
          <w:rFonts w:asciiTheme="minorHAnsi" w:hAnsiTheme="minorHAnsi" w:cstheme="minorBidi"/>
          <w:noProof/>
          <w:sz w:val="21"/>
          <w:szCs w:val="22"/>
        </w:rPr>
      </w:pPr>
      <w:hyperlink w:anchor="_Toc439170690" w:history="1">
        <w:r w:rsidR="00E00CD2" w:rsidRPr="000A3DCB">
          <w:rPr>
            <w:rStyle w:val="af"/>
            <w:noProof/>
          </w:rPr>
          <w:t>1.2</w:t>
        </w:r>
        <w:r w:rsidR="00E00CD2" w:rsidRPr="000A3DCB">
          <w:rPr>
            <w:rStyle w:val="af"/>
            <w:rFonts w:hint="eastAsia"/>
            <w:noProof/>
          </w:rPr>
          <w:t>气候情况</w:t>
        </w:r>
        <w:r w:rsidR="00E00CD2">
          <w:rPr>
            <w:noProof/>
            <w:webHidden/>
          </w:rPr>
          <w:tab/>
        </w:r>
        <w:r w:rsidR="00E00CD2">
          <w:rPr>
            <w:noProof/>
            <w:webHidden/>
          </w:rPr>
          <w:fldChar w:fldCharType="begin"/>
        </w:r>
        <w:r w:rsidR="00E00CD2">
          <w:rPr>
            <w:noProof/>
            <w:webHidden/>
          </w:rPr>
          <w:instrText xml:space="preserve"> PAGEREF _Toc439170690 \h </w:instrText>
        </w:r>
        <w:r w:rsidR="00E00CD2">
          <w:rPr>
            <w:noProof/>
            <w:webHidden/>
          </w:rPr>
        </w:r>
        <w:r w:rsidR="00E00CD2">
          <w:rPr>
            <w:noProof/>
            <w:webHidden/>
          </w:rPr>
          <w:fldChar w:fldCharType="separate"/>
        </w:r>
        <w:r w:rsidR="007718F6">
          <w:rPr>
            <w:noProof/>
            <w:webHidden/>
          </w:rPr>
          <w:t>1</w:t>
        </w:r>
        <w:r w:rsidR="00E00CD2">
          <w:rPr>
            <w:noProof/>
            <w:webHidden/>
          </w:rPr>
          <w:fldChar w:fldCharType="end"/>
        </w:r>
      </w:hyperlink>
    </w:p>
    <w:p w:rsidR="00E00CD2" w:rsidRDefault="00FA2535">
      <w:pPr>
        <w:pStyle w:val="20"/>
        <w:tabs>
          <w:tab w:val="right" w:leader="dot" w:pos="8296"/>
        </w:tabs>
        <w:ind w:left="480" w:firstLine="480"/>
        <w:rPr>
          <w:rFonts w:asciiTheme="minorHAnsi" w:hAnsiTheme="minorHAnsi" w:cstheme="minorBidi"/>
          <w:noProof/>
          <w:sz w:val="21"/>
          <w:szCs w:val="22"/>
        </w:rPr>
      </w:pPr>
      <w:hyperlink w:anchor="_Toc439170691" w:history="1">
        <w:r w:rsidR="00E00CD2" w:rsidRPr="000A3DCB">
          <w:rPr>
            <w:rStyle w:val="af"/>
            <w:noProof/>
          </w:rPr>
          <w:t>1.3</w:t>
        </w:r>
        <w:r w:rsidR="00E00CD2" w:rsidRPr="000A3DCB">
          <w:rPr>
            <w:rStyle w:val="af"/>
            <w:rFonts w:hint="eastAsia"/>
            <w:noProof/>
          </w:rPr>
          <w:t>评价标准</w:t>
        </w:r>
        <w:r w:rsidR="00E00CD2">
          <w:rPr>
            <w:noProof/>
            <w:webHidden/>
          </w:rPr>
          <w:tab/>
        </w:r>
        <w:r w:rsidR="00E00CD2">
          <w:rPr>
            <w:noProof/>
            <w:webHidden/>
          </w:rPr>
          <w:fldChar w:fldCharType="begin"/>
        </w:r>
        <w:r w:rsidR="00E00CD2">
          <w:rPr>
            <w:noProof/>
            <w:webHidden/>
          </w:rPr>
          <w:instrText xml:space="preserve"> PAGEREF _Toc439170691 \h </w:instrText>
        </w:r>
        <w:r w:rsidR="00E00CD2">
          <w:rPr>
            <w:noProof/>
            <w:webHidden/>
          </w:rPr>
        </w:r>
        <w:r w:rsidR="00E00CD2">
          <w:rPr>
            <w:noProof/>
            <w:webHidden/>
          </w:rPr>
          <w:fldChar w:fldCharType="separate"/>
        </w:r>
        <w:r w:rsidR="007718F6">
          <w:rPr>
            <w:noProof/>
            <w:webHidden/>
          </w:rPr>
          <w:t>1</w:t>
        </w:r>
        <w:r w:rsidR="00E00CD2">
          <w:rPr>
            <w:noProof/>
            <w:webHidden/>
          </w:rPr>
          <w:fldChar w:fldCharType="end"/>
        </w:r>
      </w:hyperlink>
    </w:p>
    <w:p w:rsidR="00E00CD2" w:rsidRDefault="00FA2535">
      <w:pPr>
        <w:pStyle w:val="20"/>
        <w:tabs>
          <w:tab w:val="right" w:leader="dot" w:pos="8296"/>
        </w:tabs>
        <w:ind w:left="480" w:firstLine="480"/>
        <w:rPr>
          <w:rFonts w:asciiTheme="minorHAnsi" w:hAnsiTheme="minorHAnsi" w:cstheme="minorBidi"/>
          <w:noProof/>
          <w:sz w:val="21"/>
          <w:szCs w:val="22"/>
        </w:rPr>
      </w:pPr>
      <w:hyperlink w:anchor="_Toc439170692" w:history="1">
        <w:r w:rsidR="00E00CD2" w:rsidRPr="000A3DCB">
          <w:rPr>
            <w:rStyle w:val="af"/>
            <w:noProof/>
          </w:rPr>
          <w:t>1.4</w:t>
        </w:r>
        <w:r w:rsidR="00E00CD2" w:rsidRPr="000A3DCB">
          <w:rPr>
            <w:rStyle w:val="af"/>
            <w:rFonts w:hint="eastAsia"/>
            <w:noProof/>
          </w:rPr>
          <w:t>模拟参考资料</w:t>
        </w:r>
        <w:r w:rsidR="00E00CD2">
          <w:rPr>
            <w:noProof/>
            <w:webHidden/>
          </w:rPr>
          <w:tab/>
        </w:r>
        <w:r w:rsidR="00E00CD2">
          <w:rPr>
            <w:noProof/>
            <w:webHidden/>
          </w:rPr>
          <w:fldChar w:fldCharType="begin"/>
        </w:r>
        <w:r w:rsidR="00E00CD2">
          <w:rPr>
            <w:noProof/>
            <w:webHidden/>
          </w:rPr>
          <w:instrText xml:space="preserve"> PAGEREF _Toc439170692 \h </w:instrText>
        </w:r>
        <w:r w:rsidR="00E00CD2">
          <w:rPr>
            <w:noProof/>
            <w:webHidden/>
          </w:rPr>
        </w:r>
        <w:r w:rsidR="00E00CD2">
          <w:rPr>
            <w:noProof/>
            <w:webHidden/>
          </w:rPr>
          <w:fldChar w:fldCharType="separate"/>
        </w:r>
        <w:r w:rsidR="007718F6">
          <w:rPr>
            <w:noProof/>
            <w:webHidden/>
          </w:rPr>
          <w:t>2</w:t>
        </w:r>
        <w:r w:rsidR="00E00CD2">
          <w:rPr>
            <w:noProof/>
            <w:webHidden/>
          </w:rPr>
          <w:fldChar w:fldCharType="end"/>
        </w:r>
      </w:hyperlink>
    </w:p>
    <w:p w:rsidR="00E00CD2" w:rsidRDefault="00FA2535">
      <w:pPr>
        <w:pStyle w:val="11"/>
        <w:rPr>
          <w:rFonts w:asciiTheme="minorHAnsi" w:eastAsiaTheme="minorEastAsia" w:hAnsiTheme="minorHAnsi" w:cstheme="minorBidi"/>
          <w:noProof/>
          <w:sz w:val="21"/>
          <w:szCs w:val="22"/>
        </w:rPr>
      </w:pPr>
      <w:hyperlink w:anchor="_Toc439170693" w:history="1">
        <w:r w:rsidR="00E00CD2" w:rsidRPr="000A3DCB">
          <w:rPr>
            <w:rStyle w:val="af"/>
            <w:rFonts w:ascii="Times New Roman"/>
            <w:noProof/>
            <w:snapToGrid w:val="0"/>
            <w:w w:val="0"/>
            <w:kern w:val="0"/>
          </w:rPr>
          <w:t>2.</w:t>
        </w:r>
        <w:r w:rsidR="00E00CD2" w:rsidRPr="000A3DCB">
          <w:rPr>
            <w:rStyle w:val="af"/>
            <w:rFonts w:ascii="Times New Roman" w:hint="eastAsia"/>
            <w:noProof/>
          </w:rPr>
          <w:t xml:space="preserve"> </w:t>
        </w:r>
        <w:r w:rsidR="00E00CD2" w:rsidRPr="000A3DCB">
          <w:rPr>
            <w:rStyle w:val="af"/>
            <w:rFonts w:ascii="Times New Roman" w:hint="eastAsia"/>
            <w:noProof/>
          </w:rPr>
          <w:t>采光理论</w:t>
        </w:r>
        <w:r w:rsidR="00E00CD2">
          <w:rPr>
            <w:noProof/>
            <w:webHidden/>
          </w:rPr>
          <w:tab/>
        </w:r>
        <w:r w:rsidR="00E00CD2">
          <w:rPr>
            <w:noProof/>
            <w:webHidden/>
          </w:rPr>
          <w:fldChar w:fldCharType="begin"/>
        </w:r>
        <w:r w:rsidR="00E00CD2">
          <w:rPr>
            <w:noProof/>
            <w:webHidden/>
          </w:rPr>
          <w:instrText xml:space="preserve"> PAGEREF _Toc439170693 \h </w:instrText>
        </w:r>
        <w:r w:rsidR="00E00CD2">
          <w:rPr>
            <w:noProof/>
            <w:webHidden/>
          </w:rPr>
        </w:r>
        <w:r w:rsidR="00E00CD2">
          <w:rPr>
            <w:noProof/>
            <w:webHidden/>
          </w:rPr>
          <w:fldChar w:fldCharType="separate"/>
        </w:r>
        <w:r w:rsidR="007718F6">
          <w:rPr>
            <w:noProof/>
            <w:webHidden/>
          </w:rPr>
          <w:t>3</w:t>
        </w:r>
        <w:r w:rsidR="00E00CD2">
          <w:rPr>
            <w:noProof/>
            <w:webHidden/>
          </w:rPr>
          <w:fldChar w:fldCharType="end"/>
        </w:r>
      </w:hyperlink>
    </w:p>
    <w:p w:rsidR="00E00CD2" w:rsidRDefault="00FA2535">
      <w:pPr>
        <w:pStyle w:val="20"/>
        <w:tabs>
          <w:tab w:val="right" w:leader="dot" w:pos="8296"/>
        </w:tabs>
        <w:ind w:left="480" w:firstLine="480"/>
        <w:rPr>
          <w:rFonts w:asciiTheme="minorHAnsi" w:hAnsiTheme="minorHAnsi" w:cstheme="minorBidi"/>
          <w:noProof/>
          <w:sz w:val="21"/>
          <w:szCs w:val="22"/>
        </w:rPr>
      </w:pPr>
      <w:hyperlink w:anchor="_Toc439170694" w:history="1">
        <w:r w:rsidR="00E00CD2" w:rsidRPr="000A3DCB">
          <w:rPr>
            <w:rStyle w:val="af"/>
            <w:noProof/>
          </w:rPr>
          <w:t>2.1</w:t>
        </w:r>
        <w:r w:rsidR="00E00CD2" w:rsidRPr="000A3DCB">
          <w:rPr>
            <w:rStyle w:val="af"/>
            <w:rFonts w:hint="eastAsia"/>
            <w:noProof/>
          </w:rPr>
          <w:t>采光系数</w:t>
        </w:r>
        <w:r w:rsidR="00E00CD2">
          <w:rPr>
            <w:noProof/>
            <w:webHidden/>
          </w:rPr>
          <w:tab/>
        </w:r>
        <w:r w:rsidR="00E00CD2">
          <w:rPr>
            <w:noProof/>
            <w:webHidden/>
          </w:rPr>
          <w:fldChar w:fldCharType="begin"/>
        </w:r>
        <w:r w:rsidR="00E00CD2">
          <w:rPr>
            <w:noProof/>
            <w:webHidden/>
          </w:rPr>
          <w:instrText xml:space="preserve"> PAGEREF _Toc439170694 \h </w:instrText>
        </w:r>
        <w:r w:rsidR="00E00CD2">
          <w:rPr>
            <w:noProof/>
            <w:webHidden/>
          </w:rPr>
        </w:r>
        <w:r w:rsidR="00E00CD2">
          <w:rPr>
            <w:noProof/>
            <w:webHidden/>
          </w:rPr>
          <w:fldChar w:fldCharType="separate"/>
        </w:r>
        <w:r w:rsidR="007718F6">
          <w:rPr>
            <w:noProof/>
            <w:webHidden/>
          </w:rPr>
          <w:t>3</w:t>
        </w:r>
        <w:r w:rsidR="00E00CD2">
          <w:rPr>
            <w:noProof/>
            <w:webHidden/>
          </w:rPr>
          <w:fldChar w:fldCharType="end"/>
        </w:r>
      </w:hyperlink>
    </w:p>
    <w:p w:rsidR="00E00CD2" w:rsidRDefault="00FA2535">
      <w:pPr>
        <w:pStyle w:val="20"/>
        <w:tabs>
          <w:tab w:val="right" w:leader="dot" w:pos="8296"/>
        </w:tabs>
        <w:ind w:left="480" w:firstLine="480"/>
        <w:rPr>
          <w:rFonts w:asciiTheme="minorHAnsi" w:hAnsiTheme="minorHAnsi" w:cstheme="minorBidi"/>
          <w:noProof/>
          <w:sz w:val="21"/>
          <w:szCs w:val="22"/>
        </w:rPr>
      </w:pPr>
      <w:hyperlink w:anchor="_Toc439170695" w:history="1">
        <w:r w:rsidR="00E00CD2" w:rsidRPr="000A3DCB">
          <w:rPr>
            <w:rStyle w:val="af"/>
            <w:noProof/>
          </w:rPr>
          <w:t>2.2</w:t>
        </w:r>
        <w:r w:rsidR="00E00CD2" w:rsidRPr="000A3DCB">
          <w:rPr>
            <w:rStyle w:val="af"/>
            <w:rFonts w:hint="eastAsia"/>
            <w:noProof/>
          </w:rPr>
          <w:t>主要功能空间</w:t>
        </w:r>
        <w:r w:rsidR="00E00CD2">
          <w:rPr>
            <w:noProof/>
            <w:webHidden/>
          </w:rPr>
          <w:tab/>
        </w:r>
        <w:r w:rsidR="00E00CD2">
          <w:rPr>
            <w:noProof/>
            <w:webHidden/>
          </w:rPr>
          <w:fldChar w:fldCharType="begin"/>
        </w:r>
        <w:r w:rsidR="00E00CD2">
          <w:rPr>
            <w:noProof/>
            <w:webHidden/>
          </w:rPr>
          <w:instrText xml:space="preserve"> PAGEREF _Toc439170695 \h </w:instrText>
        </w:r>
        <w:r w:rsidR="00E00CD2">
          <w:rPr>
            <w:noProof/>
            <w:webHidden/>
          </w:rPr>
        </w:r>
        <w:r w:rsidR="00E00CD2">
          <w:rPr>
            <w:noProof/>
            <w:webHidden/>
          </w:rPr>
          <w:fldChar w:fldCharType="separate"/>
        </w:r>
        <w:r w:rsidR="007718F6">
          <w:rPr>
            <w:noProof/>
            <w:webHidden/>
          </w:rPr>
          <w:t>3</w:t>
        </w:r>
        <w:r w:rsidR="00E00CD2">
          <w:rPr>
            <w:noProof/>
            <w:webHidden/>
          </w:rPr>
          <w:fldChar w:fldCharType="end"/>
        </w:r>
      </w:hyperlink>
    </w:p>
    <w:p w:rsidR="00E00CD2" w:rsidRDefault="00FA2535">
      <w:pPr>
        <w:pStyle w:val="20"/>
        <w:tabs>
          <w:tab w:val="right" w:leader="dot" w:pos="8296"/>
        </w:tabs>
        <w:ind w:left="480" w:firstLine="480"/>
        <w:rPr>
          <w:rFonts w:asciiTheme="minorHAnsi" w:hAnsiTheme="minorHAnsi" w:cstheme="minorBidi"/>
          <w:noProof/>
          <w:sz w:val="21"/>
          <w:szCs w:val="22"/>
        </w:rPr>
      </w:pPr>
      <w:hyperlink w:anchor="_Toc439170696" w:history="1">
        <w:r w:rsidR="00E00CD2" w:rsidRPr="000A3DCB">
          <w:rPr>
            <w:rStyle w:val="af"/>
            <w:noProof/>
          </w:rPr>
          <w:t>2.3</w:t>
        </w:r>
        <w:r w:rsidR="00E00CD2" w:rsidRPr="000A3DCB">
          <w:rPr>
            <w:rStyle w:val="af"/>
            <w:rFonts w:hint="eastAsia"/>
            <w:noProof/>
          </w:rPr>
          <w:t>采光计算</w:t>
        </w:r>
        <w:r w:rsidR="00E00CD2">
          <w:rPr>
            <w:noProof/>
            <w:webHidden/>
          </w:rPr>
          <w:tab/>
        </w:r>
        <w:r w:rsidR="00E00CD2">
          <w:rPr>
            <w:noProof/>
            <w:webHidden/>
          </w:rPr>
          <w:fldChar w:fldCharType="begin"/>
        </w:r>
        <w:r w:rsidR="00E00CD2">
          <w:rPr>
            <w:noProof/>
            <w:webHidden/>
          </w:rPr>
          <w:instrText xml:space="preserve"> PAGEREF _Toc439170696 \h </w:instrText>
        </w:r>
        <w:r w:rsidR="00E00CD2">
          <w:rPr>
            <w:noProof/>
            <w:webHidden/>
          </w:rPr>
        </w:r>
        <w:r w:rsidR="00E00CD2">
          <w:rPr>
            <w:noProof/>
            <w:webHidden/>
          </w:rPr>
          <w:fldChar w:fldCharType="separate"/>
        </w:r>
        <w:r w:rsidR="007718F6">
          <w:rPr>
            <w:noProof/>
            <w:webHidden/>
          </w:rPr>
          <w:t>4</w:t>
        </w:r>
        <w:r w:rsidR="00E00CD2">
          <w:rPr>
            <w:noProof/>
            <w:webHidden/>
          </w:rPr>
          <w:fldChar w:fldCharType="end"/>
        </w:r>
      </w:hyperlink>
    </w:p>
    <w:p w:rsidR="00E00CD2" w:rsidRDefault="00FA2535">
      <w:pPr>
        <w:pStyle w:val="20"/>
        <w:tabs>
          <w:tab w:val="right" w:leader="dot" w:pos="8296"/>
        </w:tabs>
        <w:ind w:left="480" w:firstLine="480"/>
        <w:rPr>
          <w:rFonts w:asciiTheme="minorHAnsi" w:hAnsiTheme="minorHAnsi" w:cstheme="minorBidi"/>
          <w:noProof/>
          <w:sz w:val="21"/>
          <w:szCs w:val="22"/>
        </w:rPr>
      </w:pPr>
      <w:hyperlink w:anchor="_Toc439170697" w:history="1">
        <w:r w:rsidR="00E00CD2" w:rsidRPr="000A3DCB">
          <w:rPr>
            <w:rStyle w:val="af"/>
            <w:noProof/>
          </w:rPr>
          <w:t>2.4</w:t>
        </w:r>
        <w:r w:rsidR="00E00CD2" w:rsidRPr="000A3DCB">
          <w:rPr>
            <w:rStyle w:val="af"/>
            <w:rFonts w:hint="eastAsia"/>
            <w:noProof/>
          </w:rPr>
          <w:t>采光术语</w:t>
        </w:r>
        <w:r w:rsidR="00E00CD2">
          <w:rPr>
            <w:noProof/>
            <w:webHidden/>
          </w:rPr>
          <w:tab/>
        </w:r>
        <w:r w:rsidR="00E00CD2">
          <w:rPr>
            <w:noProof/>
            <w:webHidden/>
          </w:rPr>
          <w:fldChar w:fldCharType="begin"/>
        </w:r>
        <w:r w:rsidR="00E00CD2">
          <w:rPr>
            <w:noProof/>
            <w:webHidden/>
          </w:rPr>
          <w:instrText xml:space="preserve"> PAGEREF _Toc439170697 \h </w:instrText>
        </w:r>
        <w:r w:rsidR="00E00CD2">
          <w:rPr>
            <w:noProof/>
            <w:webHidden/>
          </w:rPr>
        </w:r>
        <w:r w:rsidR="00E00CD2">
          <w:rPr>
            <w:noProof/>
            <w:webHidden/>
          </w:rPr>
          <w:fldChar w:fldCharType="separate"/>
        </w:r>
        <w:r w:rsidR="007718F6">
          <w:rPr>
            <w:noProof/>
            <w:webHidden/>
          </w:rPr>
          <w:t>5</w:t>
        </w:r>
        <w:r w:rsidR="00E00CD2">
          <w:rPr>
            <w:noProof/>
            <w:webHidden/>
          </w:rPr>
          <w:fldChar w:fldCharType="end"/>
        </w:r>
      </w:hyperlink>
    </w:p>
    <w:p w:rsidR="00E00CD2" w:rsidRDefault="00FA2535">
      <w:pPr>
        <w:pStyle w:val="11"/>
        <w:rPr>
          <w:rFonts w:asciiTheme="minorHAnsi" w:eastAsiaTheme="minorEastAsia" w:hAnsiTheme="minorHAnsi" w:cstheme="minorBidi"/>
          <w:noProof/>
          <w:sz w:val="21"/>
          <w:szCs w:val="22"/>
        </w:rPr>
      </w:pPr>
      <w:hyperlink w:anchor="_Toc439170698" w:history="1">
        <w:r w:rsidR="00E00CD2" w:rsidRPr="000A3DCB">
          <w:rPr>
            <w:rStyle w:val="af"/>
            <w:rFonts w:ascii="Times New Roman"/>
            <w:noProof/>
            <w:snapToGrid w:val="0"/>
            <w:w w:val="0"/>
            <w:kern w:val="0"/>
          </w:rPr>
          <w:t>3.</w:t>
        </w:r>
        <w:r w:rsidR="00E00CD2" w:rsidRPr="000A3DCB">
          <w:rPr>
            <w:rStyle w:val="af"/>
            <w:rFonts w:ascii="Times New Roman" w:hint="eastAsia"/>
            <w:noProof/>
          </w:rPr>
          <w:t xml:space="preserve"> </w:t>
        </w:r>
        <w:r w:rsidR="00E00CD2" w:rsidRPr="000A3DCB">
          <w:rPr>
            <w:rStyle w:val="af"/>
            <w:rFonts w:ascii="Times New Roman" w:hint="eastAsia"/>
            <w:noProof/>
          </w:rPr>
          <w:t>模拟方法</w:t>
        </w:r>
        <w:r w:rsidR="00E00CD2">
          <w:rPr>
            <w:noProof/>
            <w:webHidden/>
          </w:rPr>
          <w:tab/>
        </w:r>
        <w:r w:rsidR="00E00CD2">
          <w:rPr>
            <w:noProof/>
            <w:webHidden/>
          </w:rPr>
          <w:fldChar w:fldCharType="begin"/>
        </w:r>
        <w:r w:rsidR="00E00CD2">
          <w:rPr>
            <w:noProof/>
            <w:webHidden/>
          </w:rPr>
          <w:instrText xml:space="preserve"> PAGEREF _Toc439170698 \h </w:instrText>
        </w:r>
        <w:r w:rsidR="00E00CD2">
          <w:rPr>
            <w:noProof/>
            <w:webHidden/>
          </w:rPr>
        </w:r>
        <w:r w:rsidR="00E00CD2">
          <w:rPr>
            <w:noProof/>
            <w:webHidden/>
          </w:rPr>
          <w:fldChar w:fldCharType="separate"/>
        </w:r>
        <w:r w:rsidR="007718F6">
          <w:rPr>
            <w:noProof/>
            <w:webHidden/>
          </w:rPr>
          <w:t>6</w:t>
        </w:r>
        <w:r w:rsidR="00E00CD2">
          <w:rPr>
            <w:noProof/>
            <w:webHidden/>
          </w:rPr>
          <w:fldChar w:fldCharType="end"/>
        </w:r>
      </w:hyperlink>
    </w:p>
    <w:p w:rsidR="00E00CD2" w:rsidRDefault="00FA2535">
      <w:pPr>
        <w:pStyle w:val="20"/>
        <w:tabs>
          <w:tab w:val="right" w:leader="dot" w:pos="8296"/>
        </w:tabs>
        <w:ind w:left="480" w:firstLine="480"/>
        <w:rPr>
          <w:rFonts w:asciiTheme="minorHAnsi" w:hAnsiTheme="minorHAnsi" w:cstheme="minorBidi"/>
          <w:noProof/>
          <w:sz w:val="21"/>
          <w:szCs w:val="22"/>
        </w:rPr>
      </w:pPr>
      <w:hyperlink w:anchor="_Toc439170699" w:history="1">
        <w:r w:rsidR="00E00CD2" w:rsidRPr="000A3DCB">
          <w:rPr>
            <w:rStyle w:val="af"/>
            <w:noProof/>
          </w:rPr>
          <w:t>3.1</w:t>
        </w:r>
        <w:r w:rsidR="00E00CD2" w:rsidRPr="000A3DCB">
          <w:rPr>
            <w:rStyle w:val="af"/>
            <w:rFonts w:hint="eastAsia"/>
            <w:noProof/>
          </w:rPr>
          <w:t>模拟软件</w:t>
        </w:r>
        <w:r w:rsidR="00E00CD2">
          <w:rPr>
            <w:noProof/>
            <w:webHidden/>
          </w:rPr>
          <w:tab/>
        </w:r>
        <w:r w:rsidR="00E00CD2">
          <w:rPr>
            <w:noProof/>
            <w:webHidden/>
          </w:rPr>
          <w:fldChar w:fldCharType="begin"/>
        </w:r>
        <w:r w:rsidR="00E00CD2">
          <w:rPr>
            <w:noProof/>
            <w:webHidden/>
          </w:rPr>
          <w:instrText xml:space="preserve"> PAGEREF _Toc439170699 \h </w:instrText>
        </w:r>
        <w:r w:rsidR="00E00CD2">
          <w:rPr>
            <w:noProof/>
            <w:webHidden/>
          </w:rPr>
        </w:r>
        <w:r w:rsidR="00E00CD2">
          <w:rPr>
            <w:noProof/>
            <w:webHidden/>
          </w:rPr>
          <w:fldChar w:fldCharType="separate"/>
        </w:r>
        <w:r w:rsidR="007718F6">
          <w:rPr>
            <w:noProof/>
            <w:webHidden/>
          </w:rPr>
          <w:t>6</w:t>
        </w:r>
        <w:r w:rsidR="00E00CD2">
          <w:rPr>
            <w:noProof/>
            <w:webHidden/>
          </w:rPr>
          <w:fldChar w:fldCharType="end"/>
        </w:r>
      </w:hyperlink>
    </w:p>
    <w:p w:rsidR="00E00CD2" w:rsidRDefault="00FA2535">
      <w:pPr>
        <w:pStyle w:val="20"/>
        <w:tabs>
          <w:tab w:val="right" w:leader="dot" w:pos="8296"/>
        </w:tabs>
        <w:ind w:left="480" w:firstLine="480"/>
        <w:rPr>
          <w:rFonts w:asciiTheme="minorHAnsi" w:hAnsiTheme="minorHAnsi" w:cstheme="minorBidi"/>
          <w:noProof/>
          <w:sz w:val="21"/>
          <w:szCs w:val="22"/>
        </w:rPr>
      </w:pPr>
      <w:hyperlink w:anchor="_Toc439170700" w:history="1">
        <w:r w:rsidR="00E00CD2" w:rsidRPr="000A3DCB">
          <w:rPr>
            <w:rStyle w:val="af"/>
            <w:noProof/>
          </w:rPr>
          <w:t>3.2</w:t>
        </w:r>
        <w:r w:rsidR="00E00CD2" w:rsidRPr="000A3DCB">
          <w:rPr>
            <w:rStyle w:val="af"/>
            <w:rFonts w:hint="eastAsia"/>
            <w:noProof/>
          </w:rPr>
          <w:t>模型建立</w:t>
        </w:r>
        <w:r w:rsidR="00E00CD2">
          <w:rPr>
            <w:noProof/>
            <w:webHidden/>
          </w:rPr>
          <w:tab/>
        </w:r>
        <w:r w:rsidR="00E00CD2">
          <w:rPr>
            <w:noProof/>
            <w:webHidden/>
          </w:rPr>
          <w:fldChar w:fldCharType="begin"/>
        </w:r>
        <w:r w:rsidR="00E00CD2">
          <w:rPr>
            <w:noProof/>
            <w:webHidden/>
          </w:rPr>
          <w:instrText xml:space="preserve"> PAGEREF _Toc439170700 \h </w:instrText>
        </w:r>
        <w:r w:rsidR="00E00CD2">
          <w:rPr>
            <w:noProof/>
            <w:webHidden/>
          </w:rPr>
        </w:r>
        <w:r w:rsidR="00E00CD2">
          <w:rPr>
            <w:noProof/>
            <w:webHidden/>
          </w:rPr>
          <w:fldChar w:fldCharType="separate"/>
        </w:r>
        <w:r w:rsidR="007718F6">
          <w:rPr>
            <w:noProof/>
            <w:webHidden/>
          </w:rPr>
          <w:t>6</w:t>
        </w:r>
        <w:r w:rsidR="00E00CD2">
          <w:rPr>
            <w:noProof/>
            <w:webHidden/>
          </w:rPr>
          <w:fldChar w:fldCharType="end"/>
        </w:r>
      </w:hyperlink>
    </w:p>
    <w:p w:rsidR="00E00CD2" w:rsidRDefault="00FA2535">
      <w:pPr>
        <w:pStyle w:val="20"/>
        <w:tabs>
          <w:tab w:val="right" w:leader="dot" w:pos="8296"/>
        </w:tabs>
        <w:ind w:left="480" w:firstLine="480"/>
        <w:rPr>
          <w:rFonts w:asciiTheme="minorHAnsi" w:hAnsiTheme="minorHAnsi" w:cstheme="minorBidi"/>
          <w:noProof/>
          <w:sz w:val="21"/>
          <w:szCs w:val="22"/>
        </w:rPr>
      </w:pPr>
      <w:hyperlink w:anchor="_Toc439170701" w:history="1">
        <w:r w:rsidR="00E00CD2" w:rsidRPr="000A3DCB">
          <w:rPr>
            <w:rStyle w:val="af"/>
            <w:noProof/>
          </w:rPr>
          <w:t>3.3</w:t>
        </w:r>
        <w:r w:rsidR="00E00CD2" w:rsidRPr="000A3DCB">
          <w:rPr>
            <w:rStyle w:val="af"/>
            <w:rFonts w:hint="eastAsia"/>
            <w:noProof/>
          </w:rPr>
          <w:t>计算楼层及参数设置</w:t>
        </w:r>
        <w:r w:rsidR="00E00CD2">
          <w:rPr>
            <w:noProof/>
            <w:webHidden/>
          </w:rPr>
          <w:tab/>
        </w:r>
        <w:r w:rsidR="00E00CD2">
          <w:rPr>
            <w:noProof/>
            <w:webHidden/>
          </w:rPr>
          <w:fldChar w:fldCharType="begin"/>
        </w:r>
        <w:r w:rsidR="00E00CD2">
          <w:rPr>
            <w:noProof/>
            <w:webHidden/>
          </w:rPr>
          <w:instrText xml:space="preserve"> PAGEREF _Toc439170701 \h </w:instrText>
        </w:r>
        <w:r w:rsidR="00E00CD2">
          <w:rPr>
            <w:noProof/>
            <w:webHidden/>
          </w:rPr>
        </w:r>
        <w:r w:rsidR="00E00CD2">
          <w:rPr>
            <w:noProof/>
            <w:webHidden/>
          </w:rPr>
          <w:fldChar w:fldCharType="separate"/>
        </w:r>
        <w:r w:rsidR="007718F6">
          <w:rPr>
            <w:noProof/>
            <w:webHidden/>
          </w:rPr>
          <w:t>6</w:t>
        </w:r>
        <w:r w:rsidR="00E00CD2">
          <w:rPr>
            <w:noProof/>
            <w:webHidden/>
          </w:rPr>
          <w:fldChar w:fldCharType="end"/>
        </w:r>
      </w:hyperlink>
    </w:p>
    <w:p w:rsidR="00E00CD2" w:rsidRDefault="00FA2535">
      <w:pPr>
        <w:pStyle w:val="11"/>
        <w:rPr>
          <w:rFonts w:asciiTheme="minorHAnsi" w:eastAsiaTheme="minorEastAsia" w:hAnsiTheme="minorHAnsi" w:cstheme="minorBidi"/>
          <w:noProof/>
          <w:sz w:val="21"/>
          <w:szCs w:val="22"/>
        </w:rPr>
      </w:pPr>
      <w:hyperlink w:anchor="_Toc439170702" w:history="1">
        <w:r w:rsidR="00E00CD2" w:rsidRPr="000A3DCB">
          <w:rPr>
            <w:rStyle w:val="af"/>
            <w:rFonts w:ascii="Times New Roman"/>
            <w:noProof/>
            <w:snapToGrid w:val="0"/>
            <w:w w:val="0"/>
            <w:kern w:val="0"/>
          </w:rPr>
          <w:t>4.</w:t>
        </w:r>
        <w:r w:rsidR="00E00CD2" w:rsidRPr="000A3DCB">
          <w:rPr>
            <w:rStyle w:val="af"/>
            <w:rFonts w:ascii="Times New Roman" w:hint="eastAsia"/>
            <w:noProof/>
          </w:rPr>
          <w:t xml:space="preserve"> </w:t>
        </w:r>
        <w:r w:rsidR="00E00CD2" w:rsidRPr="000A3DCB">
          <w:rPr>
            <w:rStyle w:val="af"/>
            <w:rFonts w:ascii="Times New Roman" w:hint="eastAsia"/>
            <w:noProof/>
          </w:rPr>
          <w:t>模拟结果</w:t>
        </w:r>
        <w:r w:rsidR="00E00CD2">
          <w:rPr>
            <w:noProof/>
            <w:webHidden/>
          </w:rPr>
          <w:tab/>
        </w:r>
        <w:r w:rsidR="00E00CD2">
          <w:rPr>
            <w:noProof/>
            <w:webHidden/>
          </w:rPr>
          <w:fldChar w:fldCharType="begin"/>
        </w:r>
        <w:r w:rsidR="00E00CD2">
          <w:rPr>
            <w:noProof/>
            <w:webHidden/>
          </w:rPr>
          <w:instrText xml:space="preserve"> PAGEREF _Toc439170702 \h </w:instrText>
        </w:r>
        <w:r w:rsidR="00E00CD2">
          <w:rPr>
            <w:noProof/>
            <w:webHidden/>
          </w:rPr>
        </w:r>
        <w:r w:rsidR="00E00CD2">
          <w:rPr>
            <w:noProof/>
            <w:webHidden/>
          </w:rPr>
          <w:fldChar w:fldCharType="separate"/>
        </w:r>
        <w:r w:rsidR="007718F6">
          <w:rPr>
            <w:noProof/>
            <w:webHidden/>
          </w:rPr>
          <w:t>7</w:t>
        </w:r>
        <w:r w:rsidR="00E00CD2">
          <w:rPr>
            <w:noProof/>
            <w:webHidden/>
          </w:rPr>
          <w:fldChar w:fldCharType="end"/>
        </w:r>
      </w:hyperlink>
    </w:p>
    <w:p w:rsidR="00E00CD2" w:rsidRDefault="00FA2535">
      <w:pPr>
        <w:pStyle w:val="20"/>
        <w:tabs>
          <w:tab w:val="right" w:leader="dot" w:pos="8296"/>
        </w:tabs>
        <w:ind w:left="480" w:firstLine="480"/>
        <w:rPr>
          <w:rFonts w:asciiTheme="minorHAnsi" w:hAnsiTheme="minorHAnsi" w:cstheme="minorBidi"/>
          <w:noProof/>
          <w:sz w:val="21"/>
          <w:szCs w:val="22"/>
        </w:rPr>
      </w:pPr>
      <w:hyperlink w:anchor="_Toc439170703" w:history="1">
        <w:r w:rsidR="00E00CD2" w:rsidRPr="000A3DCB">
          <w:rPr>
            <w:rStyle w:val="af"/>
            <w:noProof/>
          </w:rPr>
          <w:t>4.1</w:t>
        </w:r>
        <w:r w:rsidR="00E00CD2" w:rsidRPr="000A3DCB">
          <w:rPr>
            <w:rStyle w:val="af"/>
            <w:rFonts w:hint="eastAsia"/>
            <w:noProof/>
          </w:rPr>
          <w:t>酒店旅馆建筑采光系数标准值</w:t>
        </w:r>
        <w:r w:rsidR="00E00CD2">
          <w:rPr>
            <w:noProof/>
            <w:webHidden/>
          </w:rPr>
          <w:tab/>
        </w:r>
        <w:r w:rsidR="00E00CD2">
          <w:rPr>
            <w:noProof/>
            <w:webHidden/>
          </w:rPr>
          <w:fldChar w:fldCharType="begin"/>
        </w:r>
        <w:r w:rsidR="00E00CD2">
          <w:rPr>
            <w:noProof/>
            <w:webHidden/>
          </w:rPr>
          <w:instrText xml:space="preserve"> PAGEREF _Toc439170703 \h </w:instrText>
        </w:r>
        <w:r w:rsidR="00E00CD2">
          <w:rPr>
            <w:noProof/>
            <w:webHidden/>
          </w:rPr>
        </w:r>
        <w:r w:rsidR="00E00CD2">
          <w:rPr>
            <w:noProof/>
            <w:webHidden/>
          </w:rPr>
          <w:fldChar w:fldCharType="separate"/>
        </w:r>
        <w:r w:rsidR="007718F6">
          <w:rPr>
            <w:noProof/>
            <w:webHidden/>
          </w:rPr>
          <w:t>7</w:t>
        </w:r>
        <w:r w:rsidR="00E00CD2">
          <w:rPr>
            <w:noProof/>
            <w:webHidden/>
          </w:rPr>
          <w:fldChar w:fldCharType="end"/>
        </w:r>
      </w:hyperlink>
    </w:p>
    <w:p w:rsidR="00E00CD2" w:rsidRDefault="00FA2535">
      <w:pPr>
        <w:pStyle w:val="20"/>
        <w:tabs>
          <w:tab w:val="right" w:leader="dot" w:pos="8296"/>
        </w:tabs>
        <w:ind w:left="480" w:firstLine="480"/>
        <w:rPr>
          <w:rFonts w:asciiTheme="minorHAnsi" w:hAnsiTheme="minorHAnsi" w:cstheme="minorBidi"/>
          <w:noProof/>
          <w:sz w:val="21"/>
          <w:szCs w:val="22"/>
        </w:rPr>
      </w:pPr>
      <w:hyperlink w:anchor="_Toc439170704" w:history="1">
        <w:r w:rsidR="00E00CD2" w:rsidRPr="000A3DCB">
          <w:rPr>
            <w:rStyle w:val="af"/>
            <w:noProof/>
          </w:rPr>
          <w:t>4.2</w:t>
        </w:r>
        <w:r w:rsidR="00E00CD2" w:rsidRPr="000A3DCB">
          <w:rPr>
            <w:rStyle w:val="af"/>
            <w:rFonts w:hint="eastAsia"/>
            <w:noProof/>
          </w:rPr>
          <w:t>采光计算结果</w:t>
        </w:r>
        <w:r w:rsidR="00E00CD2">
          <w:rPr>
            <w:noProof/>
            <w:webHidden/>
          </w:rPr>
          <w:tab/>
        </w:r>
        <w:r w:rsidR="00E00CD2">
          <w:rPr>
            <w:noProof/>
            <w:webHidden/>
          </w:rPr>
          <w:fldChar w:fldCharType="begin"/>
        </w:r>
        <w:r w:rsidR="00E00CD2">
          <w:rPr>
            <w:noProof/>
            <w:webHidden/>
          </w:rPr>
          <w:instrText xml:space="preserve"> PAGEREF _Toc439170704 \h </w:instrText>
        </w:r>
        <w:r w:rsidR="00E00CD2">
          <w:rPr>
            <w:noProof/>
            <w:webHidden/>
          </w:rPr>
        </w:r>
        <w:r w:rsidR="00E00CD2">
          <w:rPr>
            <w:noProof/>
            <w:webHidden/>
          </w:rPr>
          <w:fldChar w:fldCharType="separate"/>
        </w:r>
        <w:r w:rsidR="007718F6">
          <w:rPr>
            <w:noProof/>
            <w:webHidden/>
          </w:rPr>
          <w:t>7</w:t>
        </w:r>
        <w:r w:rsidR="00E00CD2">
          <w:rPr>
            <w:noProof/>
            <w:webHidden/>
          </w:rPr>
          <w:fldChar w:fldCharType="end"/>
        </w:r>
      </w:hyperlink>
    </w:p>
    <w:p w:rsidR="00E00CD2" w:rsidRDefault="00FA2535">
      <w:pPr>
        <w:pStyle w:val="20"/>
        <w:tabs>
          <w:tab w:val="right" w:leader="dot" w:pos="8296"/>
        </w:tabs>
        <w:ind w:left="480" w:firstLine="480"/>
        <w:rPr>
          <w:rFonts w:asciiTheme="minorHAnsi" w:hAnsiTheme="minorHAnsi" w:cstheme="minorBidi"/>
          <w:noProof/>
          <w:sz w:val="21"/>
          <w:szCs w:val="22"/>
        </w:rPr>
      </w:pPr>
      <w:hyperlink w:anchor="_Toc439170705" w:history="1">
        <w:r w:rsidR="00E00CD2" w:rsidRPr="000A3DCB">
          <w:rPr>
            <w:rStyle w:val="af"/>
            <w:rFonts w:hint="eastAsia"/>
            <w:noProof/>
          </w:rPr>
          <w:t>采光模拟示意图</w:t>
        </w:r>
        <w:r w:rsidR="00E00CD2">
          <w:rPr>
            <w:noProof/>
            <w:webHidden/>
          </w:rPr>
          <w:tab/>
        </w:r>
        <w:r w:rsidR="00E00CD2">
          <w:rPr>
            <w:noProof/>
            <w:webHidden/>
          </w:rPr>
          <w:fldChar w:fldCharType="begin"/>
        </w:r>
        <w:r w:rsidR="00E00CD2">
          <w:rPr>
            <w:noProof/>
            <w:webHidden/>
          </w:rPr>
          <w:instrText xml:space="preserve"> PAGEREF _Toc439170705 \h </w:instrText>
        </w:r>
        <w:r w:rsidR="00E00CD2">
          <w:rPr>
            <w:noProof/>
            <w:webHidden/>
          </w:rPr>
        </w:r>
        <w:r w:rsidR="00E00CD2">
          <w:rPr>
            <w:noProof/>
            <w:webHidden/>
          </w:rPr>
          <w:fldChar w:fldCharType="separate"/>
        </w:r>
        <w:r w:rsidR="007718F6">
          <w:rPr>
            <w:noProof/>
            <w:webHidden/>
          </w:rPr>
          <w:t>8</w:t>
        </w:r>
        <w:r w:rsidR="00E00CD2">
          <w:rPr>
            <w:noProof/>
            <w:webHidden/>
          </w:rPr>
          <w:fldChar w:fldCharType="end"/>
        </w:r>
      </w:hyperlink>
    </w:p>
    <w:p w:rsidR="00E00CD2" w:rsidRDefault="00FA2535">
      <w:pPr>
        <w:pStyle w:val="11"/>
        <w:rPr>
          <w:rFonts w:asciiTheme="minorHAnsi" w:eastAsiaTheme="minorEastAsia" w:hAnsiTheme="minorHAnsi" w:cstheme="minorBidi"/>
          <w:noProof/>
          <w:sz w:val="21"/>
          <w:szCs w:val="22"/>
        </w:rPr>
      </w:pPr>
      <w:hyperlink w:anchor="_Toc439170706" w:history="1">
        <w:r w:rsidR="00E00CD2" w:rsidRPr="000A3DCB">
          <w:rPr>
            <w:rStyle w:val="af"/>
            <w:rFonts w:ascii="Times New Roman"/>
            <w:noProof/>
            <w:snapToGrid w:val="0"/>
            <w:w w:val="0"/>
            <w:kern w:val="0"/>
          </w:rPr>
          <w:t>5.</w:t>
        </w:r>
        <w:r w:rsidR="00E00CD2" w:rsidRPr="000A3DCB">
          <w:rPr>
            <w:rStyle w:val="af"/>
            <w:rFonts w:ascii="Times New Roman" w:hint="eastAsia"/>
            <w:noProof/>
          </w:rPr>
          <w:t xml:space="preserve"> </w:t>
        </w:r>
        <w:r w:rsidR="00E00CD2" w:rsidRPr="000A3DCB">
          <w:rPr>
            <w:rStyle w:val="af"/>
            <w:rFonts w:ascii="Times New Roman" w:hint="eastAsia"/>
            <w:noProof/>
          </w:rPr>
          <w:t>结论</w:t>
        </w:r>
        <w:r w:rsidR="00E00CD2">
          <w:rPr>
            <w:noProof/>
            <w:webHidden/>
          </w:rPr>
          <w:tab/>
        </w:r>
        <w:r w:rsidR="00E00CD2">
          <w:rPr>
            <w:noProof/>
            <w:webHidden/>
          </w:rPr>
          <w:fldChar w:fldCharType="begin"/>
        </w:r>
        <w:r w:rsidR="00E00CD2">
          <w:rPr>
            <w:noProof/>
            <w:webHidden/>
          </w:rPr>
          <w:instrText xml:space="preserve"> PAGEREF _Toc439170706 \h </w:instrText>
        </w:r>
        <w:r w:rsidR="00E00CD2">
          <w:rPr>
            <w:noProof/>
            <w:webHidden/>
          </w:rPr>
        </w:r>
        <w:r w:rsidR="00E00CD2">
          <w:rPr>
            <w:noProof/>
            <w:webHidden/>
          </w:rPr>
          <w:fldChar w:fldCharType="separate"/>
        </w:r>
        <w:r w:rsidR="007718F6">
          <w:rPr>
            <w:noProof/>
            <w:webHidden/>
          </w:rPr>
          <w:t>9</w:t>
        </w:r>
        <w:r w:rsidR="00E00CD2">
          <w:rPr>
            <w:noProof/>
            <w:webHidden/>
          </w:rPr>
          <w:fldChar w:fldCharType="end"/>
        </w:r>
      </w:hyperlink>
    </w:p>
    <w:p w:rsidR="00E00CD2" w:rsidRDefault="00FA2535">
      <w:pPr>
        <w:pStyle w:val="11"/>
        <w:rPr>
          <w:rFonts w:asciiTheme="minorHAnsi" w:eastAsiaTheme="minorEastAsia" w:hAnsiTheme="minorHAnsi" w:cstheme="minorBidi"/>
          <w:noProof/>
          <w:sz w:val="21"/>
          <w:szCs w:val="22"/>
        </w:rPr>
      </w:pPr>
      <w:hyperlink w:anchor="_Toc439170707" w:history="1">
        <w:r w:rsidR="00E00CD2" w:rsidRPr="000A3DCB">
          <w:rPr>
            <w:rStyle w:val="af"/>
            <w:rFonts w:ascii="Times New Roman"/>
            <w:noProof/>
            <w:snapToGrid w:val="0"/>
            <w:w w:val="0"/>
            <w:kern w:val="0"/>
          </w:rPr>
          <w:t>6.</w:t>
        </w:r>
        <w:r w:rsidR="00E00CD2" w:rsidRPr="000A3DCB">
          <w:rPr>
            <w:rStyle w:val="af"/>
            <w:rFonts w:ascii="Times New Roman" w:hint="eastAsia"/>
            <w:noProof/>
          </w:rPr>
          <w:t xml:space="preserve"> </w:t>
        </w:r>
        <w:r w:rsidR="00E00CD2" w:rsidRPr="000A3DCB">
          <w:rPr>
            <w:rStyle w:val="af"/>
            <w:rFonts w:ascii="Times New Roman" w:hint="eastAsia"/>
            <w:noProof/>
          </w:rPr>
          <w:t>详细结果</w:t>
        </w:r>
        <w:r w:rsidR="00E00CD2">
          <w:rPr>
            <w:noProof/>
            <w:webHidden/>
          </w:rPr>
          <w:tab/>
        </w:r>
        <w:r w:rsidR="00E00CD2">
          <w:rPr>
            <w:noProof/>
            <w:webHidden/>
          </w:rPr>
          <w:fldChar w:fldCharType="begin"/>
        </w:r>
        <w:r w:rsidR="00E00CD2">
          <w:rPr>
            <w:noProof/>
            <w:webHidden/>
          </w:rPr>
          <w:instrText xml:space="preserve"> PAGEREF _Toc439170707 \h </w:instrText>
        </w:r>
        <w:r w:rsidR="00E00CD2">
          <w:rPr>
            <w:noProof/>
            <w:webHidden/>
          </w:rPr>
        </w:r>
        <w:r w:rsidR="00E00CD2">
          <w:rPr>
            <w:noProof/>
            <w:webHidden/>
          </w:rPr>
          <w:fldChar w:fldCharType="separate"/>
        </w:r>
        <w:r w:rsidR="007718F6">
          <w:rPr>
            <w:noProof/>
            <w:webHidden/>
          </w:rPr>
          <w:t>10</w:t>
        </w:r>
        <w:r w:rsidR="00E00CD2">
          <w:rPr>
            <w:noProof/>
            <w:webHidden/>
          </w:rPr>
          <w:fldChar w:fldCharType="end"/>
        </w:r>
      </w:hyperlink>
    </w:p>
    <w:p w:rsidR="00E00CD2" w:rsidRDefault="00FA2535">
      <w:pPr>
        <w:pStyle w:val="11"/>
        <w:rPr>
          <w:rFonts w:asciiTheme="minorHAnsi" w:eastAsiaTheme="minorEastAsia" w:hAnsiTheme="minorHAnsi" w:cstheme="minorBidi"/>
          <w:noProof/>
          <w:sz w:val="21"/>
          <w:szCs w:val="22"/>
        </w:rPr>
      </w:pPr>
      <w:hyperlink w:anchor="_Toc439170708" w:history="1">
        <w:r w:rsidR="00E00CD2" w:rsidRPr="000A3DCB">
          <w:rPr>
            <w:rStyle w:val="af"/>
            <w:rFonts w:ascii="Times New Roman"/>
            <w:noProof/>
            <w:snapToGrid w:val="0"/>
            <w:w w:val="0"/>
            <w:kern w:val="0"/>
          </w:rPr>
          <w:t>7.</w:t>
        </w:r>
        <w:r w:rsidR="00E00CD2" w:rsidRPr="000A3DCB">
          <w:rPr>
            <w:rStyle w:val="af"/>
            <w:rFonts w:ascii="Times New Roman" w:hint="eastAsia"/>
            <w:noProof/>
          </w:rPr>
          <w:t xml:space="preserve"> </w:t>
        </w:r>
        <w:r w:rsidR="00E00CD2" w:rsidRPr="000A3DCB">
          <w:rPr>
            <w:rStyle w:val="af"/>
            <w:rFonts w:ascii="Times New Roman" w:hint="eastAsia"/>
            <w:noProof/>
          </w:rPr>
          <w:t>关键数据</w:t>
        </w:r>
        <w:r w:rsidR="00E00CD2">
          <w:rPr>
            <w:noProof/>
            <w:webHidden/>
          </w:rPr>
          <w:tab/>
        </w:r>
        <w:r w:rsidR="00E00CD2">
          <w:rPr>
            <w:noProof/>
            <w:webHidden/>
          </w:rPr>
          <w:fldChar w:fldCharType="begin"/>
        </w:r>
        <w:r w:rsidR="00E00CD2">
          <w:rPr>
            <w:noProof/>
            <w:webHidden/>
          </w:rPr>
          <w:instrText xml:space="preserve"> PAGEREF _Toc439170708 \h </w:instrText>
        </w:r>
        <w:r w:rsidR="00E00CD2">
          <w:rPr>
            <w:noProof/>
            <w:webHidden/>
          </w:rPr>
        </w:r>
        <w:r w:rsidR="00E00CD2">
          <w:rPr>
            <w:noProof/>
            <w:webHidden/>
          </w:rPr>
          <w:fldChar w:fldCharType="separate"/>
        </w:r>
        <w:r w:rsidR="007718F6">
          <w:rPr>
            <w:noProof/>
            <w:webHidden/>
          </w:rPr>
          <w:t>21</w:t>
        </w:r>
        <w:r w:rsidR="00E00CD2">
          <w:rPr>
            <w:noProof/>
            <w:webHidden/>
          </w:rPr>
          <w:fldChar w:fldCharType="end"/>
        </w:r>
      </w:hyperlink>
    </w:p>
    <w:p w:rsidR="00CE2564" w:rsidRPr="002A720B" w:rsidRDefault="008B04FB" w:rsidP="00BD445B">
      <w:pPr>
        <w:ind w:firstLineChars="0" w:firstLine="0"/>
      </w:pPr>
      <w:r w:rsidRPr="009E4275">
        <w:rPr>
          <w:sz w:val="28"/>
          <w:szCs w:val="28"/>
        </w:rPr>
        <w:fldChar w:fldCharType="end"/>
      </w:r>
    </w:p>
    <w:p w:rsidR="00CE2564" w:rsidRPr="002A720B" w:rsidRDefault="00CE2564">
      <w:pPr>
        <w:widowControl/>
        <w:spacing w:line="240" w:lineRule="auto"/>
        <w:ind w:firstLineChars="0" w:firstLine="0"/>
        <w:jc w:val="left"/>
      </w:pPr>
      <w:r w:rsidRPr="002A720B">
        <w:br w:type="page"/>
      </w:r>
    </w:p>
    <w:p w:rsidR="00700786" w:rsidRPr="009E4275" w:rsidRDefault="005626A2" w:rsidP="00C148D6">
      <w:pPr>
        <w:pStyle w:val="1"/>
        <w:rPr>
          <w:rFonts w:ascii="Times New Roman"/>
        </w:rPr>
      </w:pPr>
      <w:bookmarkStart w:id="26" w:name="_Toc359508168"/>
      <w:bookmarkStart w:id="27" w:name="_Toc439170688"/>
      <w:r>
        <w:rPr>
          <w:rFonts w:ascii="Times New Roman" w:hint="eastAsia"/>
        </w:rPr>
        <w:lastRenderedPageBreak/>
        <w:t>计算</w:t>
      </w:r>
      <w:r w:rsidR="00F53E09" w:rsidRPr="009E4275">
        <w:rPr>
          <w:rFonts w:ascii="Times New Roman" w:hint="eastAsia"/>
        </w:rPr>
        <w:t>概述</w:t>
      </w:r>
      <w:bookmarkEnd w:id="26"/>
      <w:bookmarkEnd w:id="27"/>
    </w:p>
    <w:p w:rsidR="00F53E09" w:rsidRPr="009E4275" w:rsidRDefault="005626A2" w:rsidP="00C148D6">
      <w:pPr>
        <w:pStyle w:val="2"/>
        <w:rPr>
          <w:rFonts w:ascii="Times New Roman"/>
        </w:rPr>
      </w:pPr>
      <w:bookmarkStart w:id="28" w:name="_Toc439170689"/>
      <w:r>
        <w:rPr>
          <w:rFonts w:ascii="Times New Roman" w:hint="eastAsia"/>
        </w:rPr>
        <w:t>1.1</w:t>
      </w:r>
      <w:r>
        <w:rPr>
          <w:rFonts w:ascii="Times New Roman" w:hint="eastAsia"/>
        </w:rPr>
        <w:t>项目</w:t>
      </w:r>
      <w:r w:rsidR="00FC3FB5" w:rsidRPr="009E4275">
        <w:rPr>
          <w:rFonts w:ascii="Times New Roman" w:hint="eastAsia"/>
        </w:rPr>
        <w:t>概况</w:t>
      </w:r>
      <w:bookmarkEnd w:id="28"/>
    </w:p>
    <w:p w:rsidR="00BD445B" w:rsidRPr="002F34F4" w:rsidRDefault="006979BE" w:rsidP="006979BE">
      <w:pPr>
        <w:ind w:firstLine="480"/>
      </w:pPr>
      <w:r w:rsidRPr="00C0390E">
        <w:rPr>
          <w:rFonts w:hint="eastAsia"/>
        </w:rPr>
        <w:t>本项目为佳</w:t>
      </w:r>
      <w:proofErr w:type="gramStart"/>
      <w:r w:rsidRPr="00C0390E">
        <w:rPr>
          <w:rFonts w:hint="eastAsia"/>
        </w:rPr>
        <w:t>逸</w:t>
      </w:r>
      <w:proofErr w:type="gramEnd"/>
      <w:r w:rsidRPr="00C0390E">
        <w:rPr>
          <w:rFonts w:hint="eastAsia"/>
        </w:rPr>
        <w:t>酒店项目。项目位于厦门市思明区曾</w:t>
      </w:r>
      <w:proofErr w:type="gramStart"/>
      <w:r w:rsidRPr="00C0390E">
        <w:rPr>
          <w:rFonts w:hint="eastAsia"/>
        </w:rPr>
        <w:t>厝</w:t>
      </w:r>
      <w:proofErr w:type="gramEnd"/>
      <w:r w:rsidRPr="00C0390E">
        <w:rPr>
          <w:rFonts w:hint="eastAsia"/>
        </w:rPr>
        <w:t>垵，西临</w:t>
      </w:r>
      <w:r w:rsidRPr="00C0390E">
        <w:rPr>
          <w:rFonts w:hint="eastAsia"/>
        </w:rPr>
        <w:t>24</w:t>
      </w:r>
      <w:r w:rsidRPr="00C0390E">
        <w:rPr>
          <w:rFonts w:hint="eastAsia"/>
        </w:rPr>
        <w:t>米</w:t>
      </w:r>
      <w:proofErr w:type="gramStart"/>
      <w:r w:rsidRPr="00C0390E">
        <w:rPr>
          <w:rFonts w:hint="eastAsia"/>
        </w:rPr>
        <w:t>宽城市</w:t>
      </w:r>
      <w:proofErr w:type="gramEnd"/>
      <w:r w:rsidRPr="00C0390E">
        <w:rPr>
          <w:rFonts w:hint="eastAsia"/>
        </w:rPr>
        <w:t>干道龙虎山路，北临</w:t>
      </w:r>
      <w:r w:rsidRPr="00C0390E">
        <w:rPr>
          <w:rFonts w:hint="eastAsia"/>
        </w:rPr>
        <w:t>24</w:t>
      </w:r>
      <w:r w:rsidRPr="00C0390E">
        <w:rPr>
          <w:rFonts w:hint="eastAsia"/>
        </w:rPr>
        <w:t>米</w:t>
      </w:r>
      <w:proofErr w:type="gramStart"/>
      <w:r w:rsidRPr="00C0390E">
        <w:rPr>
          <w:rFonts w:hint="eastAsia"/>
        </w:rPr>
        <w:t>宽城市</w:t>
      </w:r>
      <w:proofErr w:type="gramEnd"/>
      <w:r w:rsidRPr="00C0390E">
        <w:rPr>
          <w:rFonts w:hint="eastAsia"/>
        </w:rPr>
        <w:t>干道曾</w:t>
      </w:r>
      <w:proofErr w:type="gramStart"/>
      <w:r w:rsidRPr="00C0390E">
        <w:rPr>
          <w:rFonts w:hint="eastAsia"/>
        </w:rPr>
        <w:t>厝</w:t>
      </w:r>
      <w:proofErr w:type="gramEnd"/>
      <w:r w:rsidRPr="00C0390E">
        <w:rPr>
          <w:rFonts w:hint="eastAsia"/>
        </w:rPr>
        <w:t>垵北路。南面临规划路及小白鹭剧场</w:t>
      </w:r>
      <w:r w:rsidRPr="00C0390E">
        <w:rPr>
          <w:rFonts w:hint="eastAsia"/>
        </w:rPr>
        <w:t>,</w:t>
      </w:r>
      <w:r w:rsidRPr="00C0390E">
        <w:rPr>
          <w:rFonts w:hint="eastAsia"/>
        </w:rPr>
        <w:t>东面临规划路。</w:t>
      </w:r>
      <w:r w:rsidR="00EA2116" w:rsidRPr="00C0390E">
        <w:rPr>
          <w:rFonts w:hint="eastAsia"/>
        </w:rPr>
        <w:t>本期工程</w:t>
      </w:r>
      <w:r w:rsidR="00EA2116" w:rsidRPr="006A46B6">
        <w:rPr>
          <w:rFonts w:hint="eastAsia"/>
        </w:rPr>
        <w:t>总建筑面积为</w:t>
      </w:r>
      <w:r w:rsidR="00EA2116" w:rsidRPr="006A46B6">
        <w:t>4</w:t>
      </w:r>
      <w:r w:rsidR="00EA2116">
        <w:rPr>
          <w:rFonts w:hint="eastAsia"/>
        </w:rPr>
        <w:t>3245.78</w:t>
      </w:r>
      <w:r w:rsidR="00EA2116" w:rsidRPr="006A46B6">
        <w:rPr>
          <w:rFonts w:hint="eastAsia"/>
        </w:rPr>
        <w:t>㎡，其中</w:t>
      </w:r>
      <w:r w:rsidR="00EA2116">
        <w:rPr>
          <w:rFonts w:hint="eastAsia"/>
        </w:rPr>
        <w:t>地上</w:t>
      </w:r>
      <w:r w:rsidR="00EA2116" w:rsidRPr="006A46B6">
        <w:rPr>
          <w:rFonts w:hint="eastAsia"/>
        </w:rPr>
        <w:t>建筑面积</w:t>
      </w:r>
      <w:r w:rsidR="00EA2116">
        <w:t>2</w:t>
      </w:r>
      <w:r w:rsidR="00EA2116">
        <w:rPr>
          <w:rFonts w:hint="eastAsia"/>
        </w:rPr>
        <w:t>2210.00</w:t>
      </w:r>
      <w:r w:rsidR="00EA2116" w:rsidRPr="00866880">
        <w:rPr>
          <w:rFonts w:hint="eastAsia"/>
        </w:rPr>
        <w:t>㎡</w:t>
      </w:r>
      <w:r w:rsidR="00EA2116" w:rsidRPr="006A46B6">
        <w:rPr>
          <w:rFonts w:hint="eastAsia"/>
        </w:rPr>
        <w:t>，</w:t>
      </w:r>
      <w:r w:rsidR="00EA2116">
        <w:rPr>
          <w:rFonts w:hint="eastAsia"/>
        </w:rPr>
        <w:t>地下</w:t>
      </w:r>
      <w:r w:rsidR="00EA2116" w:rsidRPr="006A46B6">
        <w:rPr>
          <w:rFonts w:hint="eastAsia"/>
        </w:rPr>
        <w:t>建筑面积</w:t>
      </w:r>
      <w:r w:rsidR="00EA2116" w:rsidRPr="006A46B6">
        <w:t>2</w:t>
      </w:r>
      <w:r w:rsidR="00EA2116">
        <w:rPr>
          <w:rFonts w:hint="eastAsia"/>
        </w:rPr>
        <w:t>1035.78</w:t>
      </w:r>
      <w:r w:rsidR="00EA2116" w:rsidRPr="00866880">
        <w:rPr>
          <w:rFonts w:hint="eastAsia"/>
        </w:rPr>
        <w:t>㎡。本项目由</w:t>
      </w:r>
      <w:r w:rsidR="00EA2116" w:rsidRPr="00866880">
        <w:rPr>
          <w:rFonts w:hint="eastAsia"/>
        </w:rPr>
        <w:t>1</w:t>
      </w:r>
      <w:r w:rsidR="00EA2116" w:rsidRPr="00866880">
        <w:rPr>
          <w:rFonts w:hint="eastAsia"/>
        </w:rPr>
        <w:t>栋</w:t>
      </w:r>
      <w:r w:rsidR="00EA2116" w:rsidRPr="00866880">
        <w:rPr>
          <w:rFonts w:hint="eastAsia"/>
        </w:rPr>
        <w:t>6</w:t>
      </w:r>
      <w:r w:rsidR="00EA2116" w:rsidRPr="00866880">
        <w:rPr>
          <w:rFonts w:hint="eastAsia"/>
        </w:rPr>
        <w:t>层建筑和</w:t>
      </w:r>
      <w:r w:rsidR="00EA2116" w:rsidRPr="00866880">
        <w:rPr>
          <w:rFonts w:hint="eastAsia"/>
        </w:rPr>
        <w:t>12</w:t>
      </w:r>
      <w:r w:rsidR="00EA2116" w:rsidRPr="00866880">
        <w:rPr>
          <w:rFonts w:hint="eastAsia"/>
        </w:rPr>
        <w:t>栋</w:t>
      </w:r>
      <w:r w:rsidR="00EA2116" w:rsidRPr="00866880">
        <w:rPr>
          <w:rFonts w:hint="eastAsia"/>
        </w:rPr>
        <w:t>3</w:t>
      </w:r>
      <w:r w:rsidR="00EA2116" w:rsidRPr="00866880">
        <w:rPr>
          <w:rFonts w:hint="eastAsia"/>
        </w:rPr>
        <w:t>层建筑组成。</w:t>
      </w:r>
      <w:r w:rsidR="00EA2116" w:rsidRPr="00866880">
        <w:rPr>
          <w:rFonts w:hint="eastAsia"/>
        </w:rPr>
        <w:t>6</w:t>
      </w:r>
      <w:r w:rsidR="00EA2116" w:rsidRPr="00866880">
        <w:rPr>
          <w:rFonts w:hint="eastAsia"/>
        </w:rPr>
        <w:t>层建筑为酒店标准客房，</w:t>
      </w:r>
      <w:r w:rsidR="00EA2116" w:rsidRPr="00866880">
        <w:rPr>
          <w:rFonts w:hint="eastAsia"/>
        </w:rPr>
        <w:t>12</w:t>
      </w:r>
      <w:r w:rsidR="00EA2116" w:rsidRPr="00866880">
        <w:rPr>
          <w:rFonts w:hint="eastAsia"/>
        </w:rPr>
        <w:t>栋</w:t>
      </w:r>
      <w:r w:rsidR="00EA2116" w:rsidRPr="00866880">
        <w:rPr>
          <w:rFonts w:hint="eastAsia"/>
        </w:rPr>
        <w:t>3</w:t>
      </w:r>
      <w:r w:rsidR="00EA2116" w:rsidRPr="00866880">
        <w:rPr>
          <w:rFonts w:hint="eastAsia"/>
        </w:rPr>
        <w:t>层建筑为酒店</w:t>
      </w:r>
      <w:r w:rsidR="00EA2116" w:rsidRPr="00866880">
        <w:rPr>
          <w:rFonts w:hint="eastAsia"/>
        </w:rPr>
        <w:t>villa</w:t>
      </w:r>
      <w:r w:rsidR="00EA2116" w:rsidRPr="00866880">
        <w:rPr>
          <w:rFonts w:hint="eastAsia"/>
        </w:rPr>
        <w:t>客房。</w:t>
      </w:r>
    </w:p>
    <w:p w:rsidR="00136FB0" w:rsidRPr="002A720B" w:rsidRDefault="00001AB0" w:rsidP="00386565">
      <w:pPr>
        <w:spacing w:line="240" w:lineRule="auto"/>
        <w:ind w:firstLine="480"/>
      </w:pPr>
      <w:r w:rsidRPr="002A720B">
        <w:rPr>
          <w:rFonts w:hint="eastAsia"/>
        </w:rPr>
        <w:t>本</w:t>
      </w:r>
      <w:r w:rsidR="00BC56EB" w:rsidRPr="002A720B">
        <w:rPr>
          <w:rFonts w:hint="eastAsia"/>
        </w:rPr>
        <w:t>工程项目参评绿色建筑，设计效果图如图</w:t>
      </w:r>
      <w:r w:rsidR="00BC56EB" w:rsidRPr="002A720B">
        <w:t>1</w:t>
      </w:r>
      <w:r w:rsidR="00BC56EB" w:rsidRPr="002A720B">
        <w:rPr>
          <w:rFonts w:hint="eastAsia"/>
        </w:rPr>
        <w:t>所示。</w:t>
      </w:r>
    </w:p>
    <w:p w:rsidR="00F30C73" w:rsidRPr="002A720B" w:rsidRDefault="002F34F4" w:rsidP="0080282F">
      <w:pPr>
        <w:spacing w:line="240" w:lineRule="auto"/>
        <w:ind w:firstLineChars="0" w:firstLine="0"/>
        <w:jc w:val="center"/>
        <w:rPr>
          <w:noProof/>
        </w:rPr>
      </w:pPr>
      <w:r w:rsidRPr="005144F1">
        <w:rPr>
          <w:noProof/>
        </w:rPr>
        <w:drawing>
          <wp:inline distT="0" distB="0" distL="0" distR="0" wp14:anchorId="179FDBD0" wp14:editId="6AC08676">
            <wp:extent cx="4352082" cy="2755219"/>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5752" cy="2757542"/>
                    </a:xfrm>
                    <a:prstGeom prst="rect">
                      <a:avLst/>
                    </a:prstGeom>
                  </pic:spPr>
                </pic:pic>
              </a:graphicData>
            </a:graphic>
          </wp:inline>
        </w:drawing>
      </w:r>
    </w:p>
    <w:p w:rsidR="007D0B18" w:rsidRPr="009E4275" w:rsidRDefault="007D0B18" w:rsidP="0080282F">
      <w:pPr>
        <w:spacing w:line="240" w:lineRule="auto"/>
        <w:ind w:firstLineChars="0" w:firstLine="0"/>
        <w:jc w:val="center"/>
        <w:rPr>
          <w:rFonts w:eastAsia="黑体"/>
        </w:rPr>
      </w:pPr>
      <w:r w:rsidRPr="009E4275">
        <w:rPr>
          <w:rFonts w:eastAsia="黑体" w:hint="eastAsia"/>
        </w:rPr>
        <w:t>图</w:t>
      </w:r>
      <w:r w:rsidRPr="009E4275">
        <w:rPr>
          <w:rFonts w:eastAsia="黑体"/>
        </w:rPr>
        <w:t>1</w:t>
      </w:r>
      <w:r w:rsidR="0080282F" w:rsidRPr="009E4275">
        <w:rPr>
          <w:rFonts w:eastAsia="黑体"/>
        </w:rPr>
        <w:t xml:space="preserve"> </w:t>
      </w:r>
      <w:r w:rsidR="00136FB0" w:rsidRPr="009E4275">
        <w:rPr>
          <w:rFonts w:eastAsia="黑体" w:hint="eastAsia"/>
        </w:rPr>
        <w:t>项目</w:t>
      </w:r>
      <w:r w:rsidR="0080282F" w:rsidRPr="009E4275">
        <w:rPr>
          <w:rFonts w:eastAsia="黑体" w:hint="eastAsia"/>
        </w:rPr>
        <w:t>效果图</w:t>
      </w:r>
    </w:p>
    <w:p w:rsidR="0080282F" w:rsidRPr="009E4275" w:rsidRDefault="005626A2" w:rsidP="001E4C0C">
      <w:pPr>
        <w:pStyle w:val="2"/>
        <w:rPr>
          <w:rFonts w:ascii="Times New Roman"/>
        </w:rPr>
      </w:pPr>
      <w:bookmarkStart w:id="29" w:name="_Toc439170690"/>
      <w:r>
        <w:rPr>
          <w:rFonts w:ascii="Times New Roman" w:hint="eastAsia"/>
        </w:rPr>
        <w:t>1.2</w:t>
      </w:r>
      <w:r w:rsidR="001E4C0C" w:rsidRPr="009E4275">
        <w:rPr>
          <w:rFonts w:ascii="Times New Roman" w:hint="eastAsia"/>
        </w:rPr>
        <w:t>气候情况</w:t>
      </w:r>
      <w:bookmarkEnd w:id="29"/>
    </w:p>
    <w:p w:rsidR="00585C7E" w:rsidRPr="009E4275" w:rsidRDefault="00E17AD5" w:rsidP="00E17AD5">
      <w:pPr>
        <w:spacing w:line="240" w:lineRule="auto"/>
        <w:ind w:firstLine="480"/>
        <w:jc w:val="left"/>
        <w:rPr>
          <w:rFonts w:eastAsia="楷体"/>
        </w:rPr>
      </w:pPr>
      <w:r w:rsidRPr="002A720B">
        <w:t>厦门属于亚热带季风气候，温和多雨，年平均气温在</w:t>
      </w:r>
      <w:r w:rsidRPr="002A720B">
        <w:t>21</w:t>
      </w:r>
      <w:r w:rsidRPr="002A720B">
        <w:rPr>
          <w:rFonts w:ascii="宋体" w:eastAsia="宋体" w:hAnsi="宋体" w:cs="宋体" w:hint="eastAsia"/>
        </w:rPr>
        <w:t>℃</w:t>
      </w:r>
      <w:r w:rsidRPr="002A720B">
        <w:rPr>
          <w:rFonts w:hint="eastAsia"/>
        </w:rPr>
        <w:t>左右，冬无严寒，夏无酷暑。年平均降雨量在</w:t>
      </w:r>
      <w:r w:rsidRPr="002A720B">
        <w:t>1200</w:t>
      </w:r>
      <w:r w:rsidRPr="002A720B">
        <w:rPr>
          <w:rFonts w:hint="eastAsia"/>
        </w:rPr>
        <w:t>毫米左右，每年</w:t>
      </w:r>
      <w:r w:rsidRPr="002A720B">
        <w:t>5-8</w:t>
      </w:r>
      <w:r w:rsidRPr="002A720B">
        <w:rPr>
          <w:rFonts w:hint="eastAsia"/>
        </w:rPr>
        <w:t>月份雨量最多，风力一般</w:t>
      </w:r>
      <w:r w:rsidRPr="002A720B">
        <w:t>3-4</w:t>
      </w:r>
      <w:r w:rsidRPr="002A720B">
        <w:rPr>
          <w:rFonts w:hint="eastAsia"/>
        </w:rPr>
        <w:t>级，常向主导风力为东北风。由于太平洋温差气流的关系，每年平均受</w:t>
      </w:r>
      <w:r w:rsidRPr="002A720B">
        <w:t>4-5</w:t>
      </w:r>
      <w:r w:rsidRPr="002A720B">
        <w:rPr>
          <w:rFonts w:hint="eastAsia"/>
        </w:rPr>
        <w:t>次台风的影响，且多集中在</w:t>
      </w:r>
      <w:r w:rsidRPr="002A720B">
        <w:t>7-9</w:t>
      </w:r>
      <w:r w:rsidRPr="002A720B">
        <w:rPr>
          <w:rFonts w:hint="eastAsia"/>
        </w:rPr>
        <w:t>月份。</w:t>
      </w:r>
    </w:p>
    <w:p w:rsidR="00945665" w:rsidRPr="009E4275" w:rsidRDefault="005626A2" w:rsidP="00945665">
      <w:pPr>
        <w:pStyle w:val="2"/>
        <w:rPr>
          <w:rFonts w:ascii="Times New Roman"/>
        </w:rPr>
      </w:pPr>
      <w:bookmarkStart w:id="30" w:name="_Toc439170691"/>
      <w:r>
        <w:rPr>
          <w:rFonts w:ascii="Times New Roman" w:hint="eastAsia"/>
        </w:rPr>
        <w:t>1.3</w:t>
      </w:r>
      <w:r w:rsidR="00945665" w:rsidRPr="009E4275">
        <w:rPr>
          <w:rFonts w:ascii="Times New Roman" w:hint="eastAsia"/>
        </w:rPr>
        <w:t>评价标准</w:t>
      </w:r>
      <w:bookmarkEnd w:id="30"/>
    </w:p>
    <w:p w:rsidR="00945665" w:rsidRPr="009E4275" w:rsidRDefault="00A83334" w:rsidP="000927C8">
      <w:pPr>
        <w:ind w:firstLine="480"/>
      </w:pPr>
      <w:r w:rsidRPr="009E4275">
        <w:rPr>
          <w:rFonts w:hint="eastAsia"/>
        </w:rPr>
        <w:t>本项目建筑针对自然</w:t>
      </w:r>
      <w:r w:rsidR="00E17AD5" w:rsidRPr="009E4275">
        <w:rPr>
          <w:rFonts w:hint="eastAsia"/>
        </w:rPr>
        <w:t>采光</w:t>
      </w:r>
      <w:r w:rsidRPr="009E4275">
        <w:rPr>
          <w:rFonts w:hint="eastAsia"/>
        </w:rPr>
        <w:t>考虑评价标准主要为</w:t>
      </w:r>
      <w:bookmarkStart w:id="31" w:name="OLE_LINK13"/>
      <w:r w:rsidR="003C7656" w:rsidRPr="009E4275">
        <w:t>《</w:t>
      </w:r>
      <w:r w:rsidR="00293144" w:rsidRPr="009E4275">
        <w:rPr>
          <w:rFonts w:hint="eastAsia"/>
        </w:rPr>
        <w:t>福建省</w:t>
      </w:r>
      <w:r w:rsidR="003C7656" w:rsidRPr="009E4275">
        <w:t>绿色建筑评价</w:t>
      </w:r>
      <w:r w:rsidR="00293144" w:rsidRPr="009E4275">
        <w:rPr>
          <w:rFonts w:hint="eastAsia"/>
        </w:rPr>
        <w:t>标准</w:t>
      </w:r>
      <w:r w:rsidR="003C7656" w:rsidRPr="009E4275">
        <w:t>》</w:t>
      </w:r>
      <w:bookmarkEnd w:id="31"/>
      <w:r w:rsidR="00293144" w:rsidRPr="002A720B">
        <w:t>DBJ/T 13-118-2014</w:t>
      </w:r>
      <w:r w:rsidRPr="002A720B">
        <w:rPr>
          <w:rFonts w:hint="eastAsia"/>
        </w:rPr>
        <w:t>。</w:t>
      </w:r>
    </w:p>
    <w:p w:rsidR="00C0271A" w:rsidRPr="009E4275" w:rsidRDefault="00023A43" w:rsidP="000927C8">
      <w:pPr>
        <w:ind w:firstLine="480"/>
      </w:pPr>
      <w:r w:rsidRPr="009E4275">
        <w:t xml:space="preserve"> </w:t>
      </w:r>
      <w:r w:rsidR="00293144" w:rsidRPr="009E4275">
        <w:t>“</w:t>
      </w:r>
      <w:r w:rsidR="00293144" w:rsidRPr="002A720B">
        <w:t>8.2.</w:t>
      </w:r>
      <w:r w:rsidR="00E17AD5" w:rsidRPr="002A720B">
        <w:t>6</w:t>
      </w:r>
      <w:r w:rsidR="00293144" w:rsidRPr="009E4275">
        <w:t xml:space="preserve"> </w:t>
      </w:r>
      <w:r w:rsidR="00E17AD5" w:rsidRPr="009E4275">
        <w:rPr>
          <w:rFonts w:hint="eastAsia"/>
        </w:rPr>
        <w:t>主要功能</w:t>
      </w:r>
      <w:r w:rsidR="00E17AD5" w:rsidRPr="009E4275">
        <w:t>房间的采光系数满足现行</w:t>
      </w:r>
      <w:r w:rsidR="00E17AD5" w:rsidRPr="009E4275">
        <w:rPr>
          <w:rFonts w:hint="eastAsia"/>
        </w:rPr>
        <w:t>国家</w:t>
      </w:r>
      <w:r w:rsidR="00E17AD5" w:rsidRPr="009E4275">
        <w:t>标准《建筑采光设计标准》</w:t>
      </w:r>
      <w:r w:rsidR="00E17AD5" w:rsidRPr="002A720B">
        <w:t>GB50033</w:t>
      </w:r>
      <w:r w:rsidR="00E17AD5" w:rsidRPr="009E4275">
        <w:rPr>
          <w:rFonts w:hint="eastAsia"/>
        </w:rPr>
        <w:t>的</w:t>
      </w:r>
      <w:r w:rsidR="00E17AD5" w:rsidRPr="009E4275">
        <w:t>要求</w:t>
      </w:r>
      <w:r w:rsidR="00293144" w:rsidRPr="009E4275">
        <w:t>”</w:t>
      </w:r>
    </w:p>
    <w:p w:rsidR="004148CC" w:rsidRPr="009E4275" w:rsidRDefault="00023A43" w:rsidP="000927C8">
      <w:pPr>
        <w:ind w:firstLine="480"/>
      </w:pPr>
      <w:r w:rsidRPr="009E4275">
        <w:rPr>
          <w:rFonts w:hint="eastAsia"/>
        </w:rPr>
        <w:t>主要模拟</w:t>
      </w:r>
      <w:r w:rsidRPr="009E4275">
        <w:t>房间</w:t>
      </w:r>
      <w:r w:rsidR="004148CC" w:rsidRPr="009E4275">
        <w:rPr>
          <w:rFonts w:hint="eastAsia"/>
        </w:rPr>
        <w:t>：</w:t>
      </w:r>
      <w:r w:rsidRPr="009E4275">
        <w:rPr>
          <w:rFonts w:hint="eastAsia"/>
        </w:rPr>
        <w:t>本项目为</w:t>
      </w:r>
      <w:r w:rsidR="0080757F">
        <w:rPr>
          <w:rFonts w:hint="eastAsia"/>
        </w:rPr>
        <w:t>酒店旅馆</w:t>
      </w:r>
      <w:r w:rsidRPr="009E4275">
        <w:t>，</w:t>
      </w:r>
      <w:r w:rsidR="0080757F" w:rsidRPr="002A720B">
        <w:rPr>
          <w:rFonts w:hint="eastAsia"/>
        </w:rPr>
        <w:t>主要</w:t>
      </w:r>
      <w:r w:rsidR="0080757F" w:rsidRPr="002A720B">
        <w:t>功能</w:t>
      </w:r>
      <w:r w:rsidR="0080757F" w:rsidRPr="002A720B">
        <w:rPr>
          <w:rFonts w:hint="eastAsia"/>
        </w:rPr>
        <w:t>房间</w:t>
      </w:r>
      <w:r w:rsidR="0080757F" w:rsidRPr="002A720B">
        <w:t>包括</w:t>
      </w:r>
      <w:r w:rsidR="0080757F">
        <w:rPr>
          <w:rFonts w:hint="eastAsia"/>
        </w:rPr>
        <w:t>客房，会议</w:t>
      </w:r>
      <w:r w:rsidR="0080757F">
        <w:t>，办公，健身，接待，大厅</w:t>
      </w:r>
      <w:r w:rsidR="0080757F" w:rsidRPr="002A720B">
        <w:t>等。</w:t>
      </w:r>
      <w:r w:rsidR="0080757F" w:rsidRPr="009E4275">
        <w:t>并且排除不适合自然</w:t>
      </w:r>
      <w:r w:rsidR="0080757F" w:rsidRPr="009E4275">
        <w:rPr>
          <w:rFonts w:hint="eastAsia"/>
        </w:rPr>
        <w:t>采光</w:t>
      </w:r>
      <w:r w:rsidR="0080757F" w:rsidRPr="009E4275">
        <w:t>的房间，</w:t>
      </w:r>
      <w:r w:rsidR="0080757F" w:rsidRPr="009E4275">
        <w:rPr>
          <w:rFonts w:hint="eastAsia"/>
        </w:rPr>
        <w:t>如</w:t>
      </w:r>
      <w:r w:rsidR="0080757F">
        <w:rPr>
          <w:rFonts w:hint="eastAsia"/>
        </w:rPr>
        <w:t>客房卫生间</w:t>
      </w:r>
      <w:r w:rsidR="0080757F">
        <w:t>等有私</w:t>
      </w:r>
      <w:proofErr w:type="gramStart"/>
      <w:r w:rsidR="0080757F">
        <w:t>密</w:t>
      </w:r>
      <w:r w:rsidR="0080757F">
        <w:rPr>
          <w:rFonts w:hint="eastAsia"/>
        </w:rPr>
        <w:lastRenderedPageBreak/>
        <w:t>要求</w:t>
      </w:r>
      <w:proofErr w:type="gramEnd"/>
      <w:r w:rsidR="0080757F" w:rsidRPr="009E4275">
        <w:t>的房间</w:t>
      </w:r>
      <w:r w:rsidR="0080757F" w:rsidRPr="009E4275">
        <w:rPr>
          <w:rFonts w:hint="eastAsia"/>
        </w:rPr>
        <w:t>。</w:t>
      </w:r>
    </w:p>
    <w:p w:rsidR="00C0271A" w:rsidRPr="009E4275" w:rsidRDefault="005626A2" w:rsidP="00C0271A">
      <w:pPr>
        <w:pStyle w:val="2"/>
        <w:rPr>
          <w:rFonts w:ascii="Times New Roman"/>
        </w:rPr>
      </w:pPr>
      <w:bookmarkStart w:id="32" w:name="_Toc439170692"/>
      <w:r>
        <w:rPr>
          <w:rFonts w:ascii="Times New Roman" w:hint="eastAsia"/>
        </w:rPr>
        <w:t>1.4</w:t>
      </w:r>
      <w:r w:rsidR="00C0271A" w:rsidRPr="009E4275">
        <w:rPr>
          <w:rFonts w:ascii="Times New Roman" w:hint="eastAsia"/>
        </w:rPr>
        <w:t>模拟参考资料</w:t>
      </w:r>
      <w:bookmarkEnd w:id="32"/>
    </w:p>
    <w:p w:rsidR="00C530E9" w:rsidRPr="009E4275" w:rsidRDefault="00AA59C9" w:rsidP="00C530E9">
      <w:pPr>
        <w:pStyle w:val="a5"/>
        <w:rPr>
          <w:rFonts w:ascii="Times New Roman" w:hAnsi="Times New Roman"/>
        </w:rPr>
      </w:pPr>
      <w:r w:rsidRPr="009E4275">
        <w:rPr>
          <w:rFonts w:ascii="Times New Roman" w:hAnsi="Times New Roman" w:hint="eastAsia"/>
        </w:rPr>
        <w:t>本</w:t>
      </w:r>
      <w:r w:rsidR="00C530E9" w:rsidRPr="009E4275">
        <w:rPr>
          <w:rFonts w:ascii="Times New Roman" w:hAnsi="Times New Roman" w:hint="eastAsia"/>
        </w:rPr>
        <w:t>项目室内自然</w:t>
      </w:r>
      <w:r w:rsidR="00E17AD5" w:rsidRPr="009E4275">
        <w:rPr>
          <w:rFonts w:ascii="Times New Roman" w:hAnsi="Times New Roman" w:hint="eastAsia"/>
        </w:rPr>
        <w:t>采光</w:t>
      </w:r>
      <w:r w:rsidR="00C530E9" w:rsidRPr="009E4275">
        <w:rPr>
          <w:rFonts w:ascii="Times New Roman" w:hAnsi="Times New Roman" w:hint="eastAsia"/>
        </w:rPr>
        <w:t>模拟主要参考资料为：</w:t>
      </w:r>
    </w:p>
    <w:p w:rsidR="00E17AD5" w:rsidRPr="002A720B" w:rsidRDefault="00E17AD5" w:rsidP="00E17AD5">
      <w:pPr>
        <w:ind w:firstLine="480"/>
      </w:pPr>
      <w:r w:rsidRPr="002A720B">
        <w:rPr>
          <w:rFonts w:hint="eastAsia"/>
        </w:rPr>
        <w:t>《建筑采光设计标准》</w:t>
      </w:r>
      <w:r w:rsidRPr="002A720B">
        <w:t>GB/T 50033-2013</w:t>
      </w:r>
    </w:p>
    <w:p w:rsidR="00E17AD5" w:rsidRPr="002A720B" w:rsidRDefault="00E17AD5" w:rsidP="00E17AD5">
      <w:pPr>
        <w:ind w:firstLine="480"/>
      </w:pPr>
      <w:r w:rsidRPr="002A720B">
        <w:rPr>
          <w:rFonts w:hint="eastAsia"/>
        </w:rPr>
        <w:t>《建筑照明设计标准》</w:t>
      </w:r>
      <w:r w:rsidRPr="002A720B">
        <w:t>GB 50034-2013</w:t>
      </w:r>
    </w:p>
    <w:p w:rsidR="00E17AD5" w:rsidRPr="002A720B" w:rsidRDefault="00E17AD5" w:rsidP="00E17AD5">
      <w:pPr>
        <w:ind w:firstLine="480"/>
      </w:pPr>
      <w:r w:rsidRPr="002A720B">
        <w:rPr>
          <w:rFonts w:hint="eastAsia"/>
        </w:rPr>
        <w:t>《建筑照明术语标准》</w:t>
      </w:r>
      <w:r w:rsidRPr="002A720B">
        <w:t>JGJ/T 119-2008</w:t>
      </w:r>
    </w:p>
    <w:p w:rsidR="00E17AD5" w:rsidRPr="002A720B" w:rsidRDefault="00E17AD5" w:rsidP="00E17AD5">
      <w:pPr>
        <w:ind w:firstLine="480"/>
      </w:pPr>
      <w:r w:rsidRPr="002A720B">
        <w:rPr>
          <w:rFonts w:hint="eastAsia"/>
        </w:rPr>
        <w:t>《玻璃幕墙光学性能》</w:t>
      </w:r>
      <w:r w:rsidRPr="002A720B">
        <w:t>GB/T 18091-2000</w:t>
      </w:r>
    </w:p>
    <w:p w:rsidR="00E17AD5" w:rsidRPr="002A720B" w:rsidRDefault="00E17AD5" w:rsidP="00E17AD5">
      <w:pPr>
        <w:ind w:firstLineChars="250" w:firstLine="600"/>
      </w:pPr>
      <w:r w:rsidRPr="002A720B">
        <w:rPr>
          <w:rFonts w:hint="eastAsia"/>
        </w:rPr>
        <w:t>项目总平面图、建筑设计图纸、设计说明等图纸资料</w:t>
      </w:r>
    </w:p>
    <w:p w:rsidR="00A91537" w:rsidRPr="002A720B" w:rsidRDefault="00A91537">
      <w:pPr>
        <w:widowControl/>
        <w:spacing w:line="240" w:lineRule="auto"/>
        <w:ind w:firstLineChars="0" w:firstLine="0"/>
        <w:jc w:val="left"/>
      </w:pPr>
      <w:r w:rsidRPr="002A720B">
        <w:br w:type="page"/>
      </w:r>
    </w:p>
    <w:p w:rsidR="006E16A7" w:rsidRPr="009E4275" w:rsidRDefault="00E17AD5" w:rsidP="006E16A7">
      <w:pPr>
        <w:pStyle w:val="1"/>
        <w:rPr>
          <w:rFonts w:ascii="Times New Roman"/>
        </w:rPr>
      </w:pPr>
      <w:bookmarkStart w:id="33" w:name="_Toc439170693"/>
      <w:r w:rsidRPr="009E4275">
        <w:rPr>
          <w:rFonts w:ascii="Times New Roman" w:hint="eastAsia"/>
        </w:rPr>
        <w:lastRenderedPageBreak/>
        <w:t>采光</w:t>
      </w:r>
      <w:r w:rsidR="006E16A7" w:rsidRPr="009E4275">
        <w:rPr>
          <w:rFonts w:ascii="Times New Roman" w:hint="eastAsia"/>
        </w:rPr>
        <w:t>理论</w:t>
      </w:r>
      <w:bookmarkEnd w:id="33"/>
    </w:p>
    <w:p w:rsidR="00983B97" w:rsidRPr="009E4275" w:rsidRDefault="005626A2" w:rsidP="00983B97">
      <w:pPr>
        <w:pStyle w:val="2"/>
        <w:rPr>
          <w:rFonts w:ascii="Times New Roman"/>
        </w:rPr>
      </w:pPr>
      <w:bookmarkStart w:id="34" w:name="_Toc439170694"/>
      <w:r>
        <w:rPr>
          <w:rFonts w:ascii="Times New Roman" w:hint="eastAsia"/>
        </w:rPr>
        <w:t>2.1</w:t>
      </w:r>
      <w:r w:rsidR="00E17AD5" w:rsidRPr="009E4275">
        <w:rPr>
          <w:rFonts w:ascii="Times New Roman" w:hint="eastAsia"/>
        </w:rPr>
        <w:t>采光系数</w:t>
      </w:r>
      <w:bookmarkEnd w:id="34"/>
    </w:p>
    <w:p w:rsidR="00E17AD5" w:rsidRPr="002A720B" w:rsidRDefault="00E17AD5" w:rsidP="0071529A">
      <w:pPr>
        <w:ind w:firstLine="480"/>
      </w:pPr>
      <w:r w:rsidRPr="002A720B">
        <w:rPr>
          <w:rFonts w:hint="eastAsia"/>
        </w:rPr>
        <w:t>采光系数受很多因素的影响，比如房间的格局，窗子尺寸与位置。采光系数是市内目标点上的照度与全阴天下同</w:t>
      </w:r>
      <w:proofErr w:type="gramStart"/>
      <w:r w:rsidRPr="002A720B">
        <w:rPr>
          <w:rFonts w:hint="eastAsia"/>
        </w:rPr>
        <w:t>一</w:t>
      </w:r>
      <w:proofErr w:type="gramEnd"/>
      <w:r w:rsidRPr="002A720B">
        <w:rPr>
          <w:rFonts w:hint="eastAsia"/>
        </w:rPr>
        <w:t>地点室外水平面照度的比值，采光系数越高，说明室内得到的自然光越充足。</w:t>
      </w:r>
    </w:p>
    <w:p w:rsidR="00E17AD5" w:rsidRPr="002A720B" w:rsidRDefault="00E17AD5" w:rsidP="0071529A">
      <w:pPr>
        <w:ind w:firstLine="480"/>
      </w:pPr>
      <w:r w:rsidRPr="002A720B">
        <w:rPr>
          <w:rFonts w:hint="eastAsia"/>
        </w:rPr>
        <w:t>自然光环境是人们长期习惯和喜爱的生活环境。各种光源的视觉实验结果表明，在相同照度的条件下，天然光的辨认能力优于人工光，有利于人们工作、生活、保护视力。</w:t>
      </w:r>
    </w:p>
    <w:p w:rsidR="00E17AD5" w:rsidRPr="002A720B" w:rsidRDefault="00E17AD5" w:rsidP="0071529A">
      <w:pPr>
        <w:ind w:firstLine="480"/>
      </w:pPr>
      <w:r w:rsidRPr="002A720B">
        <w:rPr>
          <w:rFonts w:hint="eastAsia"/>
        </w:rPr>
        <w:t>自然光是最为经济、极为宜人的光源。自然采光的充分利用，节约能源保护环境，体现了可持续发展的生态设计理念。</w:t>
      </w:r>
    </w:p>
    <w:p w:rsidR="00E17AD5" w:rsidRPr="002A720B" w:rsidRDefault="00E17AD5" w:rsidP="0071529A">
      <w:pPr>
        <w:ind w:firstLine="480"/>
      </w:pPr>
      <w:r w:rsidRPr="002A720B">
        <w:rPr>
          <w:rFonts w:hint="eastAsia"/>
        </w:rPr>
        <w:t>自然光在建筑设计中能创造出丰富的空间效果和光影变化，给人立体的感觉、层次的感觉、开敞的感觉以及温暖的感觉。首先，自然光环境是人们长期习惯和喜爱的生活环境。各种光源的视觉实验结果表明，在相同照度的条件下，天然光的辨认能力优于人工光，有利于人们生活和保护视力。其次，自然光具有一定的杀菌力，可以预防肺炎和其他疾病，还可以调节人体的生物节奏。自然光对人的心理状况也有很大影响，采光口是视觉与外界环境交流的渠道，长期在没有自然光的环境中生活，容易烦躁、忧郁、沮丧和紧张不安，严重的还可能患上幽闭恐惧症。</w:t>
      </w:r>
    </w:p>
    <w:p w:rsidR="00E17AD5" w:rsidRPr="002A720B" w:rsidRDefault="00E17AD5" w:rsidP="0071529A">
      <w:pPr>
        <w:ind w:firstLine="480"/>
      </w:pPr>
      <w:r w:rsidRPr="002A720B">
        <w:rPr>
          <w:rFonts w:hint="eastAsia"/>
        </w:rPr>
        <w:t>采光系数受很多因素的影响，比如房间的格局，窗子尺寸与位置。下面给出一个采光系数定义的例子：</w:t>
      </w:r>
    </w:p>
    <w:p w:rsidR="00E17AD5" w:rsidRPr="002A720B" w:rsidRDefault="00E17AD5" w:rsidP="0071529A">
      <w:pPr>
        <w:ind w:firstLine="480"/>
      </w:pPr>
      <w:r w:rsidRPr="009E4275">
        <w:rPr>
          <w:rFonts w:eastAsia="Malgun Gothic"/>
          <w:noProof/>
        </w:rPr>
        <w:drawing>
          <wp:anchor distT="0" distB="0" distL="114300" distR="114300" simplePos="0" relativeHeight="251651072" behindDoc="1" locked="0" layoutInCell="1" allowOverlap="1" wp14:anchorId="4B6C199D" wp14:editId="0D1F732E">
            <wp:simplePos x="0" y="0"/>
            <wp:positionH relativeFrom="column">
              <wp:posOffset>2486025</wp:posOffset>
            </wp:positionH>
            <wp:positionV relativeFrom="paragraph">
              <wp:posOffset>165735</wp:posOffset>
            </wp:positionV>
            <wp:extent cx="2847975" cy="1905000"/>
            <wp:effectExtent l="0" t="0" r="9525" b="0"/>
            <wp:wrapTight wrapText="bothSides">
              <wp:wrapPolygon edited="0">
                <wp:start x="0" y="0"/>
                <wp:lineTo x="0" y="21384"/>
                <wp:lineTo x="21528" y="21384"/>
                <wp:lineTo x="21528"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1905000"/>
                    </a:xfrm>
                    <a:prstGeom prst="rect">
                      <a:avLst/>
                    </a:prstGeom>
                    <a:noFill/>
                    <a:ln>
                      <a:noFill/>
                    </a:ln>
                  </pic:spPr>
                </pic:pic>
              </a:graphicData>
            </a:graphic>
          </wp:anchor>
        </w:drawing>
      </w:r>
      <w:r w:rsidRPr="002A720B">
        <w:rPr>
          <w:rFonts w:hint="eastAsia"/>
        </w:rPr>
        <w:t>采光系数是室内目标点上的照度与全阴天下同</w:t>
      </w:r>
      <w:proofErr w:type="gramStart"/>
      <w:r w:rsidRPr="002A720B">
        <w:rPr>
          <w:rFonts w:hint="eastAsia"/>
        </w:rPr>
        <w:t>一</w:t>
      </w:r>
      <w:proofErr w:type="gramEnd"/>
      <w:r w:rsidRPr="002A720B">
        <w:rPr>
          <w:rFonts w:hint="eastAsia"/>
        </w:rPr>
        <w:t>地点室外水平面照度的比值，采光系数越高，说明室内得到的自然光越充足。</w:t>
      </w:r>
    </w:p>
    <w:p w:rsidR="009A332E" w:rsidRPr="009E4275" w:rsidRDefault="005626A2" w:rsidP="009A332E">
      <w:pPr>
        <w:pStyle w:val="2"/>
        <w:rPr>
          <w:rFonts w:ascii="Times New Roman"/>
        </w:rPr>
      </w:pPr>
      <w:bookmarkStart w:id="35" w:name="_Toc439170695"/>
      <w:r>
        <w:rPr>
          <w:rFonts w:ascii="Times New Roman" w:hint="eastAsia"/>
        </w:rPr>
        <w:t>2.2</w:t>
      </w:r>
      <w:r w:rsidR="00E17AD5" w:rsidRPr="009E4275">
        <w:rPr>
          <w:rFonts w:ascii="Times New Roman" w:hint="eastAsia"/>
        </w:rPr>
        <w:t>主要功能空间</w:t>
      </w:r>
      <w:bookmarkEnd w:id="35"/>
    </w:p>
    <w:p w:rsidR="00E17AD5" w:rsidRPr="002A720B" w:rsidRDefault="00E17AD5" w:rsidP="0071529A">
      <w:pPr>
        <w:ind w:firstLine="480"/>
      </w:pPr>
      <w:r w:rsidRPr="002A720B">
        <w:rPr>
          <w:rFonts w:hint="eastAsia"/>
        </w:rPr>
        <w:t>根据《</w:t>
      </w:r>
      <w:r w:rsidRPr="002A720B">
        <w:t>绿色建筑评价技术细则》，对于建筑中不需要考虑天然采光的房间，如档案</w:t>
      </w:r>
      <w:r w:rsidRPr="002A720B">
        <w:rPr>
          <w:rFonts w:hint="eastAsia"/>
        </w:rPr>
        <w:t>保管室</w:t>
      </w:r>
      <w:r w:rsidRPr="002A720B">
        <w:t>、暗室以及商场</w:t>
      </w:r>
      <w:r w:rsidRPr="002A720B">
        <w:rPr>
          <w:rFonts w:hint="eastAsia"/>
        </w:rPr>
        <w:t>中</w:t>
      </w:r>
      <w:r w:rsidRPr="002A720B">
        <w:t>的</w:t>
      </w:r>
      <w:r w:rsidRPr="002A720B">
        <w:t>KTV</w:t>
      </w:r>
      <w:r w:rsidRPr="002A720B">
        <w:rPr>
          <w:rFonts w:hint="eastAsia"/>
        </w:rPr>
        <w:t>房间、</w:t>
      </w:r>
      <w:r w:rsidRPr="002A720B">
        <w:t>就把空间等，这些房子可不参加评分计算。</w:t>
      </w:r>
    </w:p>
    <w:p w:rsidR="00E17AD5" w:rsidRPr="002A720B" w:rsidRDefault="00E17AD5" w:rsidP="0071529A">
      <w:pPr>
        <w:ind w:firstLine="480"/>
      </w:pPr>
      <w:r w:rsidRPr="002A720B">
        <w:rPr>
          <w:rFonts w:hint="eastAsia"/>
        </w:rPr>
        <w:t>对于</w:t>
      </w:r>
      <w:r w:rsidRPr="002A720B">
        <w:t>该项目，由于是</w:t>
      </w:r>
      <w:r w:rsidR="00922283">
        <w:rPr>
          <w:rFonts w:hint="eastAsia"/>
        </w:rPr>
        <w:t>酒店</w:t>
      </w:r>
      <w:r w:rsidRPr="002A720B">
        <w:rPr>
          <w:rFonts w:hint="eastAsia"/>
        </w:rPr>
        <w:t>建筑</w:t>
      </w:r>
      <w:r w:rsidRPr="002A720B">
        <w:t>，</w:t>
      </w:r>
      <w:r w:rsidR="0071529A" w:rsidRPr="002A720B">
        <w:rPr>
          <w:rFonts w:hint="eastAsia"/>
        </w:rPr>
        <w:t>主要</w:t>
      </w:r>
      <w:r w:rsidR="0071529A" w:rsidRPr="002A720B">
        <w:t>功能</w:t>
      </w:r>
      <w:r w:rsidR="0071529A" w:rsidRPr="002A720B">
        <w:rPr>
          <w:rFonts w:hint="eastAsia"/>
        </w:rPr>
        <w:t>房间</w:t>
      </w:r>
      <w:r w:rsidR="0071529A" w:rsidRPr="002A720B">
        <w:t>包括</w:t>
      </w:r>
      <w:r w:rsidR="00922283">
        <w:rPr>
          <w:rFonts w:hint="eastAsia"/>
        </w:rPr>
        <w:t>客房，会议</w:t>
      </w:r>
      <w:r w:rsidR="00922283">
        <w:t>，办公，健身，接待，大厅</w:t>
      </w:r>
      <w:r w:rsidR="0071529A" w:rsidRPr="002A720B">
        <w:t>等。</w:t>
      </w:r>
    </w:p>
    <w:p w:rsidR="0071529A" w:rsidRPr="002A720B" w:rsidRDefault="0071529A" w:rsidP="00E17AD5">
      <w:pPr>
        <w:ind w:firstLine="480"/>
      </w:pPr>
    </w:p>
    <w:p w:rsidR="0071529A" w:rsidRPr="00922283" w:rsidRDefault="0071529A" w:rsidP="00E17AD5">
      <w:pPr>
        <w:ind w:firstLine="480"/>
      </w:pPr>
    </w:p>
    <w:p w:rsidR="0071529A" w:rsidRPr="002A720B" w:rsidRDefault="0071529A" w:rsidP="00E17AD5">
      <w:pPr>
        <w:ind w:firstLine="480"/>
      </w:pPr>
    </w:p>
    <w:p w:rsidR="00737877" w:rsidRPr="009E4275" w:rsidRDefault="005626A2" w:rsidP="0071529A">
      <w:pPr>
        <w:pStyle w:val="2"/>
        <w:rPr>
          <w:rFonts w:ascii="Times New Roman"/>
        </w:rPr>
      </w:pPr>
      <w:bookmarkStart w:id="36" w:name="_Toc439170696"/>
      <w:r>
        <w:rPr>
          <w:rFonts w:ascii="Times New Roman" w:hint="eastAsia"/>
        </w:rPr>
        <w:lastRenderedPageBreak/>
        <w:t>2.3</w:t>
      </w:r>
      <w:r w:rsidR="0071529A" w:rsidRPr="009E4275">
        <w:rPr>
          <w:rFonts w:ascii="Times New Roman" w:hint="eastAsia"/>
        </w:rPr>
        <w:t>采光计算</w:t>
      </w:r>
      <w:bookmarkEnd w:id="36"/>
    </w:p>
    <w:p w:rsidR="0071529A" w:rsidRPr="002A720B" w:rsidRDefault="0071529A" w:rsidP="0071529A">
      <w:pPr>
        <w:ind w:firstLine="480"/>
      </w:pPr>
      <w:r w:rsidRPr="002A720B">
        <w:t>采光设计时，宜进行采光系数计算，采光计算点应符合</w:t>
      </w:r>
      <w:r w:rsidRPr="002A720B">
        <w:rPr>
          <w:rFonts w:hint="eastAsia"/>
        </w:rPr>
        <w:t>《建筑采光设计标准》</w:t>
      </w:r>
      <w:r w:rsidRPr="002A720B">
        <w:t>GB/T 50033-2013</w:t>
      </w:r>
      <w:r w:rsidRPr="002A720B">
        <w:t>的规定，采光系数值可按下列公式计算</w:t>
      </w:r>
      <w:r w:rsidRPr="002A720B">
        <w:rPr>
          <w:rFonts w:hint="eastAsia"/>
        </w:rPr>
        <w:t>：</w:t>
      </w:r>
    </w:p>
    <w:p w:rsidR="0071529A" w:rsidRPr="009E4275" w:rsidRDefault="0071529A" w:rsidP="0071529A">
      <w:pPr>
        <w:pStyle w:val="a5"/>
        <w:rPr>
          <w:rFonts w:ascii="Times New Roman" w:eastAsiaTheme="majorEastAsia" w:hAnsi="Times New Roman"/>
        </w:rPr>
      </w:pPr>
      <w:r w:rsidRPr="009E4275">
        <w:rPr>
          <w:rFonts w:ascii="Times New Roman" w:eastAsiaTheme="majorEastAsia" w:hAnsi="Times New Roman"/>
        </w:rPr>
        <w:t>1.</w:t>
      </w:r>
      <w:r w:rsidRPr="009E4275">
        <w:rPr>
          <w:rFonts w:ascii="Times New Roman" w:eastAsiaTheme="majorEastAsia" w:hAnsi="Times New Roman" w:hint="eastAsia"/>
        </w:rPr>
        <w:t>室内采用顶部采光，采光系数计算公式：</w:t>
      </w:r>
    </w:p>
    <w:p w:rsidR="0071529A" w:rsidRPr="002A720B" w:rsidRDefault="0071529A" w:rsidP="0071529A">
      <w:pPr>
        <w:ind w:firstLine="480"/>
      </w:pPr>
      <w:r w:rsidRPr="002A720B">
        <w:t>C</w:t>
      </w:r>
      <w:r w:rsidRPr="002A720B">
        <w:rPr>
          <w:vertAlign w:val="subscript"/>
        </w:rPr>
        <w:t>av</w:t>
      </w:r>
      <w:r w:rsidRPr="002A720B">
        <w:rPr>
          <w:rFonts w:hint="eastAsia"/>
        </w:rPr>
        <w:t>＝</w:t>
      </w:r>
      <w:r w:rsidRPr="002A720B">
        <w:t>C</w:t>
      </w:r>
      <w:r w:rsidRPr="002A720B">
        <w:rPr>
          <w:vertAlign w:val="subscript"/>
        </w:rPr>
        <w:t>d</w:t>
      </w:r>
      <w:r w:rsidRPr="002A720B">
        <w:rPr>
          <w:rFonts w:hint="eastAsia"/>
        </w:rPr>
        <w:t>·</w:t>
      </w:r>
      <w:r w:rsidRPr="002A720B">
        <w:t>K</w:t>
      </w:r>
      <w:r w:rsidRPr="002A720B">
        <w:rPr>
          <w:rFonts w:hint="eastAsia"/>
          <w:vertAlign w:val="subscript"/>
        </w:rPr>
        <w:t>τ</w:t>
      </w:r>
      <w:r w:rsidRPr="002A720B">
        <w:rPr>
          <w:rFonts w:hint="eastAsia"/>
        </w:rPr>
        <w:t>·</w:t>
      </w:r>
      <w:r w:rsidRPr="002A720B">
        <w:t>K</w:t>
      </w:r>
      <w:r w:rsidRPr="002A720B">
        <w:rPr>
          <w:rFonts w:hint="eastAsia"/>
          <w:vertAlign w:val="subscript"/>
        </w:rPr>
        <w:t>ρ</w:t>
      </w:r>
      <w:r w:rsidRPr="002A720B">
        <w:rPr>
          <w:rFonts w:hint="eastAsia"/>
        </w:rPr>
        <w:t>·</w:t>
      </w:r>
      <w:r w:rsidRPr="002A720B">
        <w:t>K</w:t>
      </w:r>
      <w:r w:rsidRPr="002A720B">
        <w:rPr>
          <w:vertAlign w:val="subscript"/>
        </w:rPr>
        <w:t>g</w:t>
      </w:r>
    </w:p>
    <w:p w:rsidR="0071529A" w:rsidRPr="002A720B" w:rsidRDefault="0071529A" w:rsidP="0071529A">
      <w:pPr>
        <w:ind w:firstLine="480"/>
      </w:pPr>
      <w:r w:rsidRPr="002A720B">
        <w:rPr>
          <w:rFonts w:hint="eastAsia"/>
        </w:rPr>
        <w:t>式中：</w:t>
      </w:r>
    </w:p>
    <w:p w:rsidR="0071529A" w:rsidRPr="002A720B" w:rsidRDefault="0071529A" w:rsidP="0071529A">
      <w:pPr>
        <w:ind w:firstLine="480"/>
      </w:pPr>
      <w:r w:rsidRPr="002A720B">
        <w:t>C</w:t>
      </w:r>
      <w:r w:rsidRPr="002A720B">
        <w:rPr>
          <w:vertAlign w:val="subscript"/>
        </w:rPr>
        <w:t>d</w:t>
      </w:r>
      <w:r w:rsidRPr="002A720B">
        <w:rPr>
          <w:rFonts w:hint="eastAsia"/>
        </w:rPr>
        <w:t>——天窗窗洞口的采光系数，可按《建筑采光设计标准》</w:t>
      </w:r>
      <w:r w:rsidRPr="002A720B">
        <w:t>GB/T 50033-2013</w:t>
      </w:r>
      <w:r w:rsidRPr="002A720B">
        <w:rPr>
          <w:rFonts w:hint="eastAsia"/>
        </w:rPr>
        <w:t>第</w:t>
      </w:r>
      <w:r w:rsidRPr="002A720B">
        <w:t>5.0.5</w:t>
      </w:r>
      <w:r w:rsidRPr="002A720B">
        <w:rPr>
          <w:rFonts w:hint="eastAsia"/>
        </w:rPr>
        <w:t>条的规定取值；</w:t>
      </w:r>
    </w:p>
    <w:p w:rsidR="0071529A" w:rsidRPr="002A720B" w:rsidRDefault="0071529A" w:rsidP="0071529A">
      <w:pPr>
        <w:ind w:firstLine="480"/>
      </w:pPr>
      <w:r w:rsidRPr="002A720B">
        <w:t>K</w:t>
      </w:r>
      <w:r w:rsidRPr="002A720B">
        <w:rPr>
          <w:rFonts w:hint="eastAsia"/>
          <w:vertAlign w:val="subscript"/>
        </w:rPr>
        <w:t>τ</w:t>
      </w:r>
      <w:r w:rsidRPr="002A720B">
        <w:rPr>
          <w:rFonts w:hint="eastAsia"/>
        </w:rPr>
        <w:t>——顶部采光的总透射比；</w:t>
      </w:r>
    </w:p>
    <w:p w:rsidR="0071529A" w:rsidRPr="002A720B" w:rsidRDefault="0071529A" w:rsidP="0071529A">
      <w:pPr>
        <w:ind w:firstLine="480"/>
      </w:pPr>
      <w:r w:rsidRPr="002A720B">
        <w:t>K</w:t>
      </w:r>
      <w:r w:rsidRPr="002A720B">
        <w:rPr>
          <w:rFonts w:hint="eastAsia"/>
          <w:vertAlign w:val="subscript"/>
        </w:rPr>
        <w:t>ρ</w:t>
      </w:r>
      <w:r w:rsidRPr="002A720B">
        <w:rPr>
          <w:rFonts w:hint="eastAsia"/>
        </w:rPr>
        <w:t>——顶部采光的室内反射光增量系数，可按《建筑采光设计标准》</w:t>
      </w:r>
      <w:r w:rsidRPr="002A720B">
        <w:t>GB/T 50033-2013</w:t>
      </w:r>
      <w:r w:rsidRPr="002A720B">
        <w:rPr>
          <w:rFonts w:hint="eastAsia"/>
        </w:rPr>
        <w:t>附录</w:t>
      </w:r>
      <w:r w:rsidRPr="002A720B">
        <w:t>D</w:t>
      </w:r>
      <w:r w:rsidRPr="002A720B">
        <w:rPr>
          <w:rFonts w:hint="eastAsia"/>
        </w:rPr>
        <w:t>表</w:t>
      </w:r>
      <w:r w:rsidRPr="002A720B">
        <w:t>D-1</w:t>
      </w:r>
      <w:r w:rsidRPr="002A720B">
        <w:rPr>
          <w:rFonts w:hint="eastAsia"/>
        </w:rPr>
        <w:t>的规定取值；</w:t>
      </w:r>
    </w:p>
    <w:p w:rsidR="0071529A" w:rsidRPr="002A720B" w:rsidRDefault="0071529A" w:rsidP="0071529A">
      <w:pPr>
        <w:ind w:firstLine="480"/>
      </w:pPr>
      <w:r w:rsidRPr="002A720B">
        <w:t>K</w:t>
      </w:r>
      <w:r w:rsidRPr="002A720B">
        <w:rPr>
          <w:vertAlign w:val="subscript"/>
        </w:rPr>
        <w:t>g</w:t>
      </w:r>
      <w:r w:rsidRPr="002A720B">
        <w:rPr>
          <w:rFonts w:hint="eastAsia"/>
        </w:rPr>
        <w:t>——高跨比修正系数，可按《建筑采光设计标准》</w:t>
      </w:r>
      <w:r w:rsidRPr="002A720B">
        <w:t>GB/T 50033-2013</w:t>
      </w:r>
      <w:r w:rsidRPr="002A720B">
        <w:rPr>
          <w:rFonts w:hint="eastAsia"/>
        </w:rPr>
        <w:t>附录</w:t>
      </w:r>
      <w:r w:rsidRPr="002A720B">
        <w:t>D</w:t>
      </w:r>
      <w:r w:rsidRPr="002A720B">
        <w:rPr>
          <w:rFonts w:hint="eastAsia"/>
        </w:rPr>
        <w:t>表</w:t>
      </w:r>
      <w:r w:rsidRPr="002A720B">
        <w:t>D-2</w:t>
      </w:r>
      <w:r w:rsidRPr="002A720B">
        <w:rPr>
          <w:rFonts w:hint="eastAsia"/>
        </w:rPr>
        <w:t>的规定取值。</w:t>
      </w:r>
    </w:p>
    <w:p w:rsidR="0071529A" w:rsidRPr="009E4275" w:rsidRDefault="0071529A" w:rsidP="0071529A">
      <w:pPr>
        <w:ind w:firstLineChars="0" w:firstLine="0"/>
        <w:rPr>
          <w:rFonts w:eastAsiaTheme="majorEastAsia"/>
        </w:rPr>
      </w:pPr>
      <w:r w:rsidRPr="009E4275">
        <w:rPr>
          <w:rFonts w:eastAsiaTheme="majorEastAsia" w:hint="eastAsia"/>
        </w:rPr>
        <w:t>注：</w:t>
      </w:r>
    </w:p>
    <w:p w:rsidR="0071529A" w:rsidRPr="002A720B" w:rsidRDefault="0071529A" w:rsidP="0071529A">
      <w:pPr>
        <w:ind w:firstLine="420"/>
        <w:rPr>
          <w:sz w:val="21"/>
        </w:rPr>
      </w:pPr>
      <w:r w:rsidRPr="002A720B">
        <w:rPr>
          <w:sz w:val="21"/>
        </w:rPr>
        <w:t>1</w:t>
      </w:r>
      <w:r w:rsidRPr="002A720B">
        <w:rPr>
          <w:rFonts w:hint="eastAsia"/>
          <w:sz w:val="21"/>
        </w:rPr>
        <w:t>）</w:t>
      </w:r>
      <w:r w:rsidRPr="002A720B">
        <w:rPr>
          <w:sz w:val="21"/>
        </w:rPr>
        <w:t xml:space="preserve"> </w:t>
      </w:r>
      <w:r w:rsidRPr="002A720B">
        <w:rPr>
          <w:rFonts w:hint="eastAsia"/>
          <w:sz w:val="21"/>
        </w:rPr>
        <w:t>在</w:t>
      </w:r>
      <w:r w:rsidRPr="009E4275">
        <w:rPr>
          <w:rFonts w:ascii="宋体" w:eastAsia="宋体" w:hAnsi="宋体" w:cs="宋体" w:hint="eastAsia"/>
          <w:sz w:val="21"/>
        </w:rPr>
        <w:t>Ⅰ</w:t>
      </w:r>
      <w:r w:rsidRPr="002A720B">
        <w:rPr>
          <w:rFonts w:hint="eastAsia"/>
          <w:sz w:val="21"/>
        </w:rPr>
        <w:t>、</w:t>
      </w:r>
      <w:r w:rsidRPr="009E4275">
        <w:rPr>
          <w:rFonts w:ascii="宋体" w:eastAsia="宋体" w:hAnsi="宋体" w:cs="宋体" w:hint="eastAsia"/>
          <w:sz w:val="21"/>
        </w:rPr>
        <w:t>Ⅱ</w:t>
      </w:r>
      <w:r w:rsidRPr="002A720B">
        <w:rPr>
          <w:rFonts w:hint="eastAsia"/>
          <w:sz w:val="21"/>
        </w:rPr>
        <w:t>、</w:t>
      </w:r>
      <w:r w:rsidRPr="009E4275">
        <w:rPr>
          <w:rFonts w:ascii="宋体" w:eastAsia="宋体" w:hAnsi="宋体" w:cs="宋体" w:hint="eastAsia"/>
          <w:sz w:val="21"/>
        </w:rPr>
        <w:t>Ⅲ</w:t>
      </w:r>
      <w:r w:rsidRPr="002A720B">
        <w:rPr>
          <w:rFonts w:hint="eastAsia"/>
          <w:sz w:val="21"/>
        </w:rPr>
        <w:t>类光气候区</w:t>
      </w:r>
      <w:r w:rsidRPr="002A720B">
        <w:rPr>
          <w:sz w:val="21"/>
        </w:rPr>
        <w:t>(</w:t>
      </w:r>
      <w:r w:rsidRPr="002A720B">
        <w:rPr>
          <w:rFonts w:hint="eastAsia"/>
          <w:sz w:val="21"/>
        </w:rPr>
        <w:t>不包含北回归线以南的地区</w:t>
      </w:r>
      <w:r w:rsidRPr="002A720B">
        <w:rPr>
          <w:sz w:val="21"/>
        </w:rPr>
        <w:t>)</w:t>
      </w:r>
      <w:r w:rsidRPr="002A720B">
        <w:rPr>
          <w:rFonts w:hint="eastAsia"/>
          <w:sz w:val="21"/>
        </w:rPr>
        <w:t>，应考虑晴天方向系数</w:t>
      </w:r>
      <w:r w:rsidRPr="002A720B">
        <w:rPr>
          <w:sz w:val="21"/>
        </w:rPr>
        <w:t>(</w:t>
      </w:r>
      <w:proofErr w:type="spellStart"/>
      <w:r w:rsidRPr="002A720B">
        <w:rPr>
          <w:sz w:val="21"/>
        </w:rPr>
        <w:t>K</w:t>
      </w:r>
      <w:r w:rsidRPr="002A720B">
        <w:rPr>
          <w:sz w:val="21"/>
          <w:vertAlign w:val="subscript"/>
        </w:rPr>
        <w:t>f</w:t>
      </w:r>
      <w:proofErr w:type="spellEnd"/>
      <w:r w:rsidRPr="002A720B">
        <w:rPr>
          <w:sz w:val="21"/>
        </w:rPr>
        <w:t>)</w:t>
      </w:r>
      <w:r w:rsidRPr="002A720B">
        <w:rPr>
          <w:rFonts w:hint="eastAsia"/>
          <w:sz w:val="21"/>
        </w:rPr>
        <w:t>，其值可按《建筑采光设计标准》</w:t>
      </w:r>
      <w:r w:rsidRPr="002A720B">
        <w:rPr>
          <w:sz w:val="21"/>
        </w:rPr>
        <w:t>GB/T 50033-2013</w:t>
      </w:r>
      <w:r w:rsidRPr="002A720B">
        <w:rPr>
          <w:rFonts w:hint="eastAsia"/>
          <w:sz w:val="21"/>
        </w:rPr>
        <w:t>附录</w:t>
      </w:r>
      <w:r w:rsidRPr="002A720B">
        <w:rPr>
          <w:sz w:val="21"/>
        </w:rPr>
        <w:t>D</w:t>
      </w:r>
      <w:r w:rsidRPr="002A720B">
        <w:rPr>
          <w:rFonts w:hint="eastAsia"/>
          <w:sz w:val="21"/>
        </w:rPr>
        <w:t>表</w:t>
      </w:r>
      <w:r w:rsidRPr="002A720B">
        <w:rPr>
          <w:sz w:val="21"/>
        </w:rPr>
        <w:t>D-3</w:t>
      </w:r>
      <w:r w:rsidRPr="002A720B">
        <w:rPr>
          <w:rFonts w:hint="eastAsia"/>
          <w:sz w:val="21"/>
        </w:rPr>
        <w:t>的规定取值；</w:t>
      </w:r>
    </w:p>
    <w:p w:rsidR="0071529A" w:rsidRPr="002A720B" w:rsidRDefault="0071529A" w:rsidP="0071529A">
      <w:pPr>
        <w:ind w:firstLine="420"/>
        <w:rPr>
          <w:sz w:val="21"/>
        </w:rPr>
      </w:pPr>
      <w:r w:rsidRPr="002A720B">
        <w:rPr>
          <w:sz w:val="21"/>
        </w:rPr>
        <w:t>2</w:t>
      </w:r>
      <w:r w:rsidRPr="002A720B">
        <w:rPr>
          <w:rFonts w:hint="eastAsia"/>
          <w:sz w:val="21"/>
        </w:rPr>
        <w:t>）</w:t>
      </w:r>
      <w:r w:rsidRPr="002A720B">
        <w:rPr>
          <w:sz w:val="21"/>
        </w:rPr>
        <w:t xml:space="preserve"> </w:t>
      </w:r>
      <w:r w:rsidRPr="002A720B">
        <w:rPr>
          <w:rFonts w:hint="eastAsia"/>
          <w:sz w:val="21"/>
        </w:rPr>
        <w:t>当矩形天窗有挡风板时，应考虑其</w:t>
      </w:r>
      <w:proofErr w:type="gramStart"/>
      <w:r w:rsidRPr="002A720B">
        <w:rPr>
          <w:rFonts w:hint="eastAsia"/>
          <w:sz w:val="21"/>
        </w:rPr>
        <w:t>挡光折减系数</w:t>
      </w:r>
      <w:proofErr w:type="gramEnd"/>
      <w:r w:rsidRPr="002A720B">
        <w:rPr>
          <w:sz w:val="21"/>
        </w:rPr>
        <w:t>(</w:t>
      </w:r>
      <w:proofErr w:type="spellStart"/>
      <w:r w:rsidRPr="002A720B">
        <w:rPr>
          <w:sz w:val="21"/>
        </w:rPr>
        <w:t>K</w:t>
      </w:r>
      <w:r w:rsidRPr="002A720B">
        <w:rPr>
          <w:sz w:val="21"/>
          <w:vertAlign w:val="subscript"/>
        </w:rPr>
        <w:t>d</w:t>
      </w:r>
      <w:proofErr w:type="spellEnd"/>
      <w:r w:rsidRPr="002A720B">
        <w:rPr>
          <w:sz w:val="21"/>
        </w:rPr>
        <w:t>)</w:t>
      </w:r>
      <w:r w:rsidRPr="002A720B">
        <w:rPr>
          <w:rFonts w:hint="eastAsia"/>
          <w:sz w:val="21"/>
        </w:rPr>
        <w:t>，其值宜取</w:t>
      </w:r>
      <w:r w:rsidRPr="002A720B">
        <w:rPr>
          <w:sz w:val="21"/>
        </w:rPr>
        <w:t>0.6</w:t>
      </w:r>
      <w:r w:rsidRPr="002A720B">
        <w:rPr>
          <w:rFonts w:hint="eastAsia"/>
          <w:sz w:val="21"/>
        </w:rPr>
        <w:t>；</w:t>
      </w:r>
    </w:p>
    <w:p w:rsidR="0071529A" w:rsidRPr="002A720B" w:rsidRDefault="0071529A" w:rsidP="0071529A">
      <w:pPr>
        <w:ind w:firstLine="420"/>
        <w:rPr>
          <w:sz w:val="21"/>
        </w:rPr>
      </w:pPr>
      <w:r w:rsidRPr="002A720B">
        <w:rPr>
          <w:sz w:val="21"/>
        </w:rPr>
        <w:t>3</w:t>
      </w:r>
      <w:r w:rsidRPr="002A720B">
        <w:rPr>
          <w:rFonts w:hint="eastAsia"/>
          <w:sz w:val="21"/>
        </w:rPr>
        <w:t>）</w:t>
      </w:r>
      <w:r w:rsidRPr="002A720B">
        <w:rPr>
          <w:sz w:val="21"/>
        </w:rPr>
        <w:t xml:space="preserve"> </w:t>
      </w:r>
      <w:r w:rsidRPr="002A720B">
        <w:rPr>
          <w:rFonts w:hint="eastAsia"/>
          <w:sz w:val="21"/>
        </w:rPr>
        <w:t>当平天窗采用采光罩采光时，应考虑采光罩井壁的</w:t>
      </w:r>
      <w:proofErr w:type="gramStart"/>
      <w:r w:rsidRPr="002A720B">
        <w:rPr>
          <w:rFonts w:hint="eastAsia"/>
          <w:sz w:val="21"/>
        </w:rPr>
        <w:t>挡光折减系数</w:t>
      </w:r>
      <w:proofErr w:type="gramEnd"/>
      <w:r w:rsidRPr="002A720B">
        <w:rPr>
          <w:sz w:val="21"/>
        </w:rPr>
        <w:t>(</w:t>
      </w:r>
      <w:proofErr w:type="spellStart"/>
      <w:r w:rsidRPr="002A720B">
        <w:rPr>
          <w:sz w:val="21"/>
        </w:rPr>
        <w:t>K</w:t>
      </w:r>
      <w:r w:rsidRPr="002A720B">
        <w:rPr>
          <w:sz w:val="21"/>
          <w:vertAlign w:val="subscript"/>
        </w:rPr>
        <w:t>j</w:t>
      </w:r>
      <w:proofErr w:type="spellEnd"/>
      <w:r w:rsidRPr="002A720B">
        <w:rPr>
          <w:sz w:val="21"/>
        </w:rPr>
        <w:t>)</w:t>
      </w:r>
      <w:r w:rsidRPr="002A720B">
        <w:rPr>
          <w:rFonts w:hint="eastAsia"/>
          <w:sz w:val="21"/>
        </w:rPr>
        <w:t>，可按《建筑采光设计标准》</w:t>
      </w:r>
      <w:r w:rsidRPr="002A720B">
        <w:rPr>
          <w:sz w:val="21"/>
        </w:rPr>
        <w:t>GB/T 50033-2013</w:t>
      </w:r>
      <w:r w:rsidRPr="002A720B">
        <w:rPr>
          <w:rFonts w:hint="eastAsia"/>
          <w:sz w:val="21"/>
        </w:rPr>
        <w:t>附录</w:t>
      </w:r>
      <w:r w:rsidRPr="002A720B">
        <w:rPr>
          <w:sz w:val="21"/>
        </w:rPr>
        <w:t>D</w:t>
      </w:r>
      <w:r w:rsidRPr="002A720B">
        <w:rPr>
          <w:rFonts w:hint="eastAsia"/>
          <w:sz w:val="21"/>
        </w:rPr>
        <w:t>图</w:t>
      </w:r>
      <w:r w:rsidRPr="002A720B">
        <w:rPr>
          <w:sz w:val="21"/>
        </w:rPr>
        <w:t>D</w:t>
      </w:r>
      <w:r w:rsidRPr="002A720B">
        <w:rPr>
          <w:rFonts w:hint="eastAsia"/>
          <w:sz w:val="21"/>
        </w:rPr>
        <w:t>和表</w:t>
      </w:r>
      <w:r w:rsidRPr="002A720B">
        <w:rPr>
          <w:sz w:val="21"/>
        </w:rPr>
        <w:t>D-4</w:t>
      </w:r>
      <w:r w:rsidRPr="002A720B">
        <w:rPr>
          <w:rFonts w:hint="eastAsia"/>
          <w:sz w:val="21"/>
        </w:rPr>
        <w:t>的规定取值。</w:t>
      </w:r>
    </w:p>
    <w:p w:rsidR="0071529A" w:rsidRPr="009E4275" w:rsidRDefault="0071529A" w:rsidP="0071529A">
      <w:pPr>
        <w:pStyle w:val="a5"/>
        <w:rPr>
          <w:rFonts w:ascii="Times New Roman" w:eastAsiaTheme="majorEastAsia" w:hAnsi="Times New Roman"/>
        </w:rPr>
      </w:pPr>
      <w:r w:rsidRPr="009E4275">
        <w:rPr>
          <w:rFonts w:ascii="Times New Roman" w:eastAsiaTheme="majorEastAsia" w:hAnsi="Times New Roman"/>
        </w:rPr>
        <w:t>2.</w:t>
      </w:r>
      <w:r w:rsidRPr="009E4275">
        <w:rPr>
          <w:rFonts w:ascii="Times New Roman" w:eastAsiaTheme="majorEastAsia" w:hAnsi="Times New Roman" w:hint="eastAsia"/>
        </w:rPr>
        <w:t>室内采用侧面采光，采光系数计算公式：</w:t>
      </w:r>
    </w:p>
    <w:p w:rsidR="0071529A" w:rsidRPr="002A720B" w:rsidRDefault="0071529A" w:rsidP="0071529A">
      <w:pPr>
        <w:ind w:firstLine="480"/>
      </w:pPr>
      <w:proofErr w:type="spellStart"/>
      <w:r w:rsidRPr="002A720B">
        <w:t>Cmin</w:t>
      </w:r>
      <w:proofErr w:type="spellEnd"/>
      <w:r w:rsidRPr="002A720B">
        <w:t>=</w:t>
      </w:r>
      <w:proofErr w:type="spellStart"/>
      <w:r w:rsidRPr="002A720B">
        <w:t>C'</w:t>
      </w:r>
      <w:r w:rsidRPr="002A720B">
        <w:rPr>
          <w:vertAlign w:val="subscript"/>
        </w:rPr>
        <w:t>d</w:t>
      </w:r>
      <w:r w:rsidRPr="002A720B">
        <w:t>·K'</w:t>
      </w:r>
      <w:r w:rsidRPr="002A720B">
        <w:rPr>
          <w:vertAlign w:val="subscript"/>
        </w:rPr>
        <w:t>τ</w:t>
      </w:r>
      <w:r w:rsidRPr="002A720B">
        <w:t>·K</w:t>
      </w:r>
      <w:r w:rsidRPr="002A720B">
        <w:rPr>
          <w:vertAlign w:val="subscript"/>
        </w:rPr>
        <w:t>w</w:t>
      </w:r>
      <w:r w:rsidRPr="002A720B">
        <w:t>·K</w:t>
      </w:r>
      <w:r w:rsidRPr="002A720B">
        <w:rPr>
          <w:vertAlign w:val="subscript"/>
        </w:rPr>
        <w:t>c</w:t>
      </w:r>
      <w:proofErr w:type="spellEnd"/>
    </w:p>
    <w:p w:rsidR="0071529A" w:rsidRPr="009E4275" w:rsidRDefault="0071529A" w:rsidP="0071529A">
      <w:pPr>
        <w:ind w:firstLine="480"/>
      </w:pPr>
      <w:r w:rsidRPr="009E4275">
        <w:rPr>
          <w:rFonts w:hint="eastAsia"/>
        </w:rPr>
        <w:t>式中：</w:t>
      </w:r>
    </w:p>
    <w:p w:rsidR="0071529A" w:rsidRPr="002A720B" w:rsidRDefault="0071529A" w:rsidP="0071529A">
      <w:pPr>
        <w:ind w:firstLine="480"/>
      </w:pPr>
      <w:proofErr w:type="spellStart"/>
      <w:r w:rsidRPr="002A720B">
        <w:t>C'</w:t>
      </w:r>
      <w:r w:rsidRPr="002A720B">
        <w:rPr>
          <w:vertAlign w:val="subscript"/>
        </w:rPr>
        <w:t>d</w:t>
      </w:r>
      <w:proofErr w:type="spellEnd"/>
      <w:r w:rsidRPr="002A720B">
        <w:rPr>
          <w:rFonts w:hint="eastAsia"/>
        </w:rPr>
        <w:t>——侧窗窗洞口的采光系数，可按《建筑采光设计标准》</w:t>
      </w:r>
      <w:r w:rsidRPr="002A720B">
        <w:t>GB/T 50033-2013</w:t>
      </w:r>
      <w:r w:rsidRPr="002A720B">
        <w:rPr>
          <w:rFonts w:hint="eastAsia"/>
        </w:rPr>
        <w:t>第</w:t>
      </w:r>
      <w:r w:rsidRPr="002A720B">
        <w:t>5.0.5</w:t>
      </w:r>
      <w:r w:rsidRPr="002A720B">
        <w:rPr>
          <w:rFonts w:hint="eastAsia"/>
        </w:rPr>
        <w:t>条的规定取值；</w:t>
      </w:r>
    </w:p>
    <w:p w:rsidR="0071529A" w:rsidRPr="002A720B" w:rsidRDefault="0071529A" w:rsidP="0071529A">
      <w:pPr>
        <w:ind w:firstLine="480"/>
      </w:pPr>
      <w:r w:rsidRPr="002A720B">
        <w:t>K'</w:t>
      </w:r>
      <w:r w:rsidRPr="002A720B">
        <w:rPr>
          <w:rFonts w:hint="eastAsia"/>
          <w:vertAlign w:val="subscript"/>
        </w:rPr>
        <w:t>τ</w:t>
      </w:r>
      <w:r w:rsidRPr="002A720B">
        <w:rPr>
          <w:rFonts w:hint="eastAsia"/>
        </w:rPr>
        <w:t>——侧面采光的总透射比；</w:t>
      </w:r>
    </w:p>
    <w:p w:rsidR="0071529A" w:rsidRPr="002A720B" w:rsidRDefault="0071529A" w:rsidP="0071529A">
      <w:pPr>
        <w:ind w:firstLine="480"/>
      </w:pPr>
      <w:r w:rsidRPr="002A720B">
        <w:t>K'</w:t>
      </w:r>
      <w:r w:rsidRPr="002A720B">
        <w:rPr>
          <w:rFonts w:hint="eastAsia"/>
          <w:vertAlign w:val="subscript"/>
        </w:rPr>
        <w:t>ρ</w:t>
      </w:r>
      <w:r w:rsidRPr="002A720B">
        <w:rPr>
          <w:rFonts w:hint="eastAsia"/>
        </w:rPr>
        <w:t>——侧面采光的室内反射光增量系数，可按《建筑采光设计标准》</w:t>
      </w:r>
      <w:r w:rsidRPr="002A720B">
        <w:t>GB/T 50033-2013</w:t>
      </w:r>
      <w:r w:rsidRPr="002A720B">
        <w:rPr>
          <w:rFonts w:hint="eastAsia"/>
        </w:rPr>
        <w:t>附录</w:t>
      </w:r>
      <w:r w:rsidRPr="002A720B">
        <w:t>D</w:t>
      </w:r>
      <w:r w:rsidRPr="002A720B">
        <w:rPr>
          <w:rFonts w:hint="eastAsia"/>
        </w:rPr>
        <w:t>表</w:t>
      </w:r>
      <w:r w:rsidRPr="002A720B">
        <w:t>D-5</w:t>
      </w:r>
      <w:r w:rsidRPr="002A720B">
        <w:rPr>
          <w:rFonts w:hint="eastAsia"/>
        </w:rPr>
        <w:t>的规定取值；</w:t>
      </w:r>
    </w:p>
    <w:p w:rsidR="0071529A" w:rsidRPr="002A720B" w:rsidRDefault="0071529A" w:rsidP="0071529A">
      <w:pPr>
        <w:ind w:firstLine="480"/>
      </w:pPr>
      <w:r w:rsidRPr="002A720B">
        <w:t>K</w:t>
      </w:r>
      <w:r w:rsidRPr="002A720B">
        <w:rPr>
          <w:vertAlign w:val="subscript"/>
        </w:rPr>
        <w:t>w</w:t>
      </w:r>
      <w:r w:rsidRPr="002A720B">
        <w:rPr>
          <w:rFonts w:hint="eastAsia"/>
        </w:rPr>
        <w:t>——侧面采光的室外建筑物</w:t>
      </w:r>
      <w:proofErr w:type="gramStart"/>
      <w:r w:rsidRPr="002A720B">
        <w:rPr>
          <w:rFonts w:hint="eastAsia"/>
        </w:rPr>
        <w:t>挡光折减系数</w:t>
      </w:r>
      <w:proofErr w:type="gramEnd"/>
      <w:r w:rsidRPr="002A720B">
        <w:rPr>
          <w:rFonts w:hint="eastAsia"/>
        </w:rPr>
        <w:t>，可按《建筑采光设计标准》</w:t>
      </w:r>
      <w:r w:rsidRPr="002A720B">
        <w:t>GB/T 50033-2013</w:t>
      </w:r>
      <w:r w:rsidRPr="002A720B">
        <w:rPr>
          <w:rFonts w:hint="eastAsia"/>
        </w:rPr>
        <w:t>附录</w:t>
      </w:r>
      <w:r w:rsidRPr="002A720B">
        <w:t>D</w:t>
      </w:r>
      <w:r w:rsidRPr="002A720B">
        <w:rPr>
          <w:rFonts w:hint="eastAsia"/>
        </w:rPr>
        <w:t>表</w:t>
      </w:r>
      <w:r w:rsidRPr="002A720B">
        <w:t>D-6</w:t>
      </w:r>
      <w:r w:rsidRPr="002A720B">
        <w:rPr>
          <w:rFonts w:hint="eastAsia"/>
        </w:rPr>
        <w:t>的规定取值；</w:t>
      </w:r>
    </w:p>
    <w:p w:rsidR="0071529A" w:rsidRPr="002A720B" w:rsidRDefault="0071529A" w:rsidP="0071529A">
      <w:pPr>
        <w:ind w:firstLine="480"/>
      </w:pPr>
      <w:r w:rsidRPr="002A720B">
        <w:t>K</w:t>
      </w:r>
      <w:r w:rsidRPr="002A720B">
        <w:rPr>
          <w:vertAlign w:val="subscript"/>
        </w:rPr>
        <w:t>c</w:t>
      </w:r>
      <w:r w:rsidRPr="002A720B">
        <w:rPr>
          <w:rFonts w:hint="eastAsia"/>
        </w:rPr>
        <w:t>——侧面采光的窗宽修正系数，应取建筑长度方向</w:t>
      </w:r>
      <w:proofErr w:type="gramStart"/>
      <w:r w:rsidRPr="002A720B">
        <w:rPr>
          <w:rFonts w:hint="eastAsia"/>
        </w:rPr>
        <w:t>一</w:t>
      </w:r>
      <w:proofErr w:type="gramEnd"/>
      <w:r w:rsidRPr="002A720B">
        <w:rPr>
          <w:rFonts w:hint="eastAsia"/>
        </w:rPr>
        <w:t>面墙上的窗宽总和与建筑长度之比。</w:t>
      </w:r>
    </w:p>
    <w:p w:rsidR="0071529A" w:rsidRPr="009E4275" w:rsidRDefault="0071529A" w:rsidP="0071529A">
      <w:pPr>
        <w:ind w:firstLineChars="0" w:firstLine="0"/>
      </w:pPr>
      <w:r w:rsidRPr="009E4275">
        <w:rPr>
          <w:rFonts w:hint="eastAsia"/>
        </w:rPr>
        <w:t>注：</w:t>
      </w:r>
    </w:p>
    <w:p w:rsidR="0071529A" w:rsidRPr="002A720B" w:rsidRDefault="0071529A" w:rsidP="0071529A">
      <w:pPr>
        <w:ind w:firstLine="420"/>
        <w:rPr>
          <w:sz w:val="21"/>
        </w:rPr>
      </w:pPr>
      <w:r w:rsidRPr="002A720B">
        <w:rPr>
          <w:sz w:val="21"/>
        </w:rPr>
        <w:t>1</w:t>
      </w:r>
      <w:r w:rsidRPr="002A720B">
        <w:rPr>
          <w:rFonts w:hint="eastAsia"/>
          <w:sz w:val="21"/>
        </w:rPr>
        <w:t>）</w:t>
      </w:r>
      <w:r w:rsidRPr="002A720B">
        <w:rPr>
          <w:sz w:val="21"/>
        </w:rPr>
        <w:t xml:space="preserve"> </w:t>
      </w:r>
      <w:r w:rsidRPr="002A720B">
        <w:rPr>
          <w:rFonts w:hint="eastAsia"/>
          <w:sz w:val="21"/>
        </w:rPr>
        <w:t>在</w:t>
      </w:r>
      <w:r w:rsidRPr="009E4275">
        <w:rPr>
          <w:rFonts w:ascii="宋体" w:eastAsia="宋体" w:hAnsi="宋体" w:cs="宋体" w:hint="eastAsia"/>
          <w:sz w:val="21"/>
        </w:rPr>
        <w:t>Ⅰ</w:t>
      </w:r>
      <w:r w:rsidRPr="002A720B">
        <w:rPr>
          <w:rFonts w:hint="eastAsia"/>
          <w:sz w:val="21"/>
        </w:rPr>
        <w:t>、</w:t>
      </w:r>
      <w:r w:rsidRPr="009E4275">
        <w:rPr>
          <w:rFonts w:ascii="宋体" w:eastAsia="宋体" w:hAnsi="宋体" w:cs="宋体" w:hint="eastAsia"/>
          <w:sz w:val="21"/>
        </w:rPr>
        <w:t>Ⅱ</w:t>
      </w:r>
      <w:r w:rsidRPr="002A720B">
        <w:rPr>
          <w:rFonts w:hint="eastAsia"/>
          <w:sz w:val="21"/>
        </w:rPr>
        <w:t>、</w:t>
      </w:r>
      <w:r w:rsidRPr="009E4275">
        <w:rPr>
          <w:rFonts w:ascii="宋体" w:eastAsia="宋体" w:hAnsi="宋体" w:cs="宋体" w:hint="eastAsia"/>
          <w:sz w:val="21"/>
        </w:rPr>
        <w:t>Ⅲ</w:t>
      </w:r>
      <w:r w:rsidRPr="002A720B">
        <w:rPr>
          <w:rFonts w:hint="eastAsia"/>
          <w:sz w:val="21"/>
        </w:rPr>
        <w:t>类光气候区</w:t>
      </w:r>
      <w:r w:rsidRPr="002A720B">
        <w:rPr>
          <w:sz w:val="21"/>
        </w:rPr>
        <w:t>(</w:t>
      </w:r>
      <w:r w:rsidRPr="002A720B">
        <w:rPr>
          <w:rFonts w:hint="eastAsia"/>
          <w:sz w:val="21"/>
        </w:rPr>
        <w:t>不包含北回归线以南的地区</w:t>
      </w:r>
      <w:r w:rsidRPr="002A720B">
        <w:rPr>
          <w:sz w:val="21"/>
        </w:rPr>
        <w:t>)</w:t>
      </w:r>
      <w:r w:rsidRPr="002A720B">
        <w:rPr>
          <w:rFonts w:hint="eastAsia"/>
          <w:sz w:val="21"/>
        </w:rPr>
        <w:t>，应考虑晴天方向系数</w:t>
      </w:r>
      <w:r w:rsidRPr="002A720B">
        <w:rPr>
          <w:sz w:val="21"/>
        </w:rPr>
        <w:t>(</w:t>
      </w:r>
      <w:proofErr w:type="spellStart"/>
      <w:r w:rsidRPr="002A720B">
        <w:rPr>
          <w:sz w:val="21"/>
        </w:rPr>
        <w:t>K</w:t>
      </w:r>
      <w:r w:rsidRPr="002A720B">
        <w:rPr>
          <w:sz w:val="21"/>
          <w:vertAlign w:val="subscript"/>
        </w:rPr>
        <w:t>f</w:t>
      </w:r>
      <w:proofErr w:type="spellEnd"/>
      <w:r w:rsidRPr="002A720B">
        <w:rPr>
          <w:sz w:val="21"/>
        </w:rPr>
        <w:t>)</w:t>
      </w:r>
      <w:r w:rsidRPr="002A720B">
        <w:rPr>
          <w:rFonts w:hint="eastAsia"/>
          <w:sz w:val="21"/>
        </w:rPr>
        <w:t>，可按《建筑采光设计标准》</w:t>
      </w:r>
      <w:r w:rsidRPr="002A720B">
        <w:rPr>
          <w:sz w:val="21"/>
        </w:rPr>
        <w:t>GB/T 50033-2013</w:t>
      </w:r>
      <w:r w:rsidRPr="002A720B">
        <w:rPr>
          <w:rFonts w:hint="eastAsia"/>
          <w:sz w:val="21"/>
        </w:rPr>
        <w:t>附录</w:t>
      </w:r>
      <w:r w:rsidRPr="002A720B">
        <w:rPr>
          <w:sz w:val="21"/>
        </w:rPr>
        <w:t>D</w:t>
      </w:r>
      <w:r w:rsidRPr="002A720B">
        <w:rPr>
          <w:rFonts w:hint="eastAsia"/>
          <w:sz w:val="21"/>
        </w:rPr>
        <w:t>表</w:t>
      </w:r>
      <w:r w:rsidRPr="002A720B">
        <w:rPr>
          <w:sz w:val="21"/>
        </w:rPr>
        <w:t>D-3</w:t>
      </w:r>
      <w:r w:rsidRPr="002A720B">
        <w:rPr>
          <w:rFonts w:hint="eastAsia"/>
          <w:sz w:val="21"/>
        </w:rPr>
        <w:t>的规定取值。</w:t>
      </w:r>
    </w:p>
    <w:p w:rsidR="0071529A" w:rsidRPr="002A720B" w:rsidRDefault="0071529A" w:rsidP="0071529A">
      <w:pPr>
        <w:ind w:firstLine="420"/>
        <w:rPr>
          <w:sz w:val="21"/>
        </w:rPr>
      </w:pPr>
      <w:r w:rsidRPr="002A720B">
        <w:rPr>
          <w:sz w:val="21"/>
        </w:rPr>
        <w:t>2</w:t>
      </w:r>
      <w:r w:rsidRPr="002A720B">
        <w:rPr>
          <w:rFonts w:hint="eastAsia"/>
          <w:sz w:val="21"/>
        </w:rPr>
        <w:t>）</w:t>
      </w:r>
      <w:r w:rsidRPr="002A720B">
        <w:rPr>
          <w:sz w:val="21"/>
        </w:rPr>
        <w:t xml:space="preserve"> </w:t>
      </w:r>
      <w:r w:rsidRPr="002A720B">
        <w:rPr>
          <w:rFonts w:hint="eastAsia"/>
          <w:sz w:val="21"/>
        </w:rPr>
        <w:t>侧面采光时，窗下沿距工作面高度</w:t>
      </w:r>
      <w:proofErr w:type="spellStart"/>
      <w:r w:rsidRPr="002A720B">
        <w:rPr>
          <w:sz w:val="21"/>
        </w:rPr>
        <w:t>h</w:t>
      </w:r>
      <w:r w:rsidRPr="002A720B">
        <w:rPr>
          <w:sz w:val="21"/>
          <w:vertAlign w:val="subscript"/>
        </w:rPr>
        <w:t>x</w:t>
      </w:r>
      <w:proofErr w:type="spellEnd"/>
      <w:r w:rsidRPr="002A720B">
        <w:rPr>
          <w:sz w:val="21"/>
        </w:rPr>
        <w:t>&gt;1 m</w:t>
      </w:r>
      <w:r w:rsidRPr="002A720B">
        <w:rPr>
          <w:rFonts w:hint="eastAsia"/>
          <w:sz w:val="21"/>
        </w:rPr>
        <w:t>时，采光系数的最低值应为窗高等于窗上沿高度</w:t>
      </w:r>
      <w:r w:rsidRPr="002A720B">
        <w:rPr>
          <w:sz w:val="21"/>
        </w:rPr>
        <w:t>(</w:t>
      </w:r>
      <w:proofErr w:type="spellStart"/>
      <w:r w:rsidRPr="002A720B">
        <w:rPr>
          <w:sz w:val="21"/>
        </w:rPr>
        <w:t>h</w:t>
      </w:r>
      <w:r w:rsidRPr="002A720B">
        <w:rPr>
          <w:sz w:val="21"/>
          <w:vertAlign w:val="subscript"/>
        </w:rPr>
        <w:t>s</w:t>
      </w:r>
      <w:proofErr w:type="spellEnd"/>
      <w:r w:rsidRPr="002A720B">
        <w:rPr>
          <w:sz w:val="21"/>
        </w:rPr>
        <w:t>)</w:t>
      </w:r>
      <w:r w:rsidRPr="002A720B">
        <w:rPr>
          <w:rFonts w:hint="eastAsia"/>
          <w:sz w:val="21"/>
        </w:rPr>
        <w:t>和窗下沿高度</w:t>
      </w:r>
      <w:r w:rsidRPr="002A720B">
        <w:rPr>
          <w:sz w:val="21"/>
        </w:rPr>
        <w:t>(</w:t>
      </w:r>
      <w:proofErr w:type="spellStart"/>
      <w:r w:rsidRPr="002A720B">
        <w:rPr>
          <w:sz w:val="21"/>
        </w:rPr>
        <w:t>h</w:t>
      </w:r>
      <w:r w:rsidRPr="002A720B">
        <w:rPr>
          <w:sz w:val="21"/>
          <w:vertAlign w:val="subscript"/>
        </w:rPr>
        <w:t>x</w:t>
      </w:r>
      <w:proofErr w:type="spellEnd"/>
      <w:r w:rsidRPr="002A720B">
        <w:rPr>
          <w:sz w:val="21"/>
        </w:rPr>
        <w:t>)</w:t>
      </w:r>
      <w:r w:rsidRPr="002A720B">
        <w:rPr>
          <w:rFonts w:hint="eastAsia"/>
          <w:sz w:val="21"/>
        </w:rPr>
        <w:t>的两个窗的采光系数的差值</w:t>
      </w:r>
      <w:r w:rsidRPr="002A720B">
        <w:rPr>
          <w:sz w:val="21"/>
        </w:rPr>
        <w:t>(</w:t>
      </w:r>
      <w:r w:rsidRPr="002A720B">
        <w:rPr>
          <w:rFonts w:hint="eastAsia"/>
          <w:sz w:val="21"/>
        </w:rPr>
        <w:t>图</w:t>
      </w:r>
      <w:r w:rsidRPr="002A720B">
        <w:rPr>
          <w:sz w:val="21"/>
        </w:rPr>
        <w:t>5.0.5-3)</w:t>
      </w:r>
      <w:r w:rsidRPr="002A720B">
        <w:rPr>
          <w:rFonts w:hint="eastAsia"/>
          <w:sz w:val="21"/>
        </w:rPr>
        <w:t>。</w:t>
      </w:r>
    </w:p>
    <w:p w:rsidR="0071529A" w:rsidRPr="002A720B" w:rsidRDefault="0071529A" w:rsidP="0071529A">
      <w:pPr>
        <w:ind w:firstLine="420"/>
        <w:rPr>
          <w:rFonts w:eastAsiaTheme="majorEastAsia"/>
          <w:sz w:val="21"/>
        </w:rPr>
      </w:pPr>
      <w:r w:rsidRPr="002A720B">
        <w:rPr>
          <w:rFonts w:eastAsiaTheme="majorEastAsia"/>
          <w:sz w:val="21"/>
        </w:rPr>
        <w:t>3</w:t>
      </w:r>
      <w:r w:rsidRPr="002A720B">
        <w:rPr>
          <w:rFonts w:eastAsiaTheme="majorEastAsia" w:hint="eastAsia"/>
          <w:sz w:val="21"/>
        </w:rPr>
        <w:t>）</w:t>
      </w:r>
      <w:r w:rsidRPr="002A720B">
        <w:rPr>
          <w:rFonts w:eastAsiaTheme="majorEastAsia"/>
          <w:sz w:val="21"/>
        </w:rPr>
        <w:t xml:space="preserve"> </w:t>
      </w:r>
      <w:r w:rsidRPr="002A720B">
        <w:rPr>
          <w:rFonts w:eastAsiaTheme="majorEastAsia" w:hint="eastAsia"/>
          <w:sz w:val="21"/>
        </w:rPr>
        <w:t>侧面采光口上部有宽度超过</w:t>
      </w:r>
      <w:r w:rsidRPr="002A720B">
        <w:rPr>
          <w:rFonts w:eastAsiaTheme="majorEastAsia"/>
          <w:sz w:val="21"/>
        </w:rPr>
        <w:t>1 m</w:t>
      </w:r>
      <w:r w:rsidRPr="002A720B">
        <w:rPr>
          <w:rFonts w:eastAsiaTheme="majorEastAsia" w:hint="eastAsia"/>
          <w:sz w:val="21"/>
        </w:rPr>
        <w:t>以上的</w:t>
      </w:r>
      <w:proofErr w:type="gramStart"/>
      <w:r w:rsidRPr="002A720B">
        <w:rPr>
          <w:rFonts w:eastAsiaTheme="majorEastAsia" w:hint="eastAsia"/>
          <w:sz w:val="21"/>
        </w:rPr>
        <w:t>外挑结构</w:t>
      </w:r>
      <w:proofErr w:type="gramEnd"/>
      <w:r w:rsidRPr="002A720B">
        <w:rPr>
          <w:rFonts w:eastAsiaTheme="majorEastAsia" w:hint="eastAsia"/>
          <w:sz w:val="21"/>
        </w:rPr>
        <w:t>遮挡时，其采光系数应乘以</w:t>
      </w:r>
      <w:r w:rsidRPr="002A720B">
        <w:rPr>
          <w:rFonts w:eastAsiaTheme="majorEastAsia"/>
          <w:sz w:val="21"/>
        </w:rPr>
        <w:t>0.7</w:t>
      </w:r>
      <w:r w:rsidRPr="002A720B">
        <w:rPr>
          <w:rFonts w:eastAsiaTheme="majorEastAsia" w:hint="eastAsia"/>
          <w:sz w:val="21"/>
        </w:rPr>
        <w:t>的</w:t>
      </w:r>
      <w:proofErr w:type="gramStart"/>
      <w:r w:rsidRPr="002A720B">
        <w:rPr>
          <w:rFonts w:eastAsiaTheme="majorEastAsia" w:hint="eastAsia"/>
          <w:sz w:val="21"/>
        </w:rPr>
        <w:t>挡光折减系数</w:t>
      </w:r>
      <w:proofErr w:type="gramEnd"/>
      <w:r w:rsidRPr="002A720B">
        <w:rPr>
          <w:rFonts w:eastAsiaTheme="majorEastAsia" w:hint="eastAsia"/>
          <w:sz w:val="21"/>
        </w:rPr>
        <w:t>。</w:t>
      </w:r>
    </w:p>
    <w:p w:rsidR="0071529A" w:rsidRPr="009E4275" w:rsidRDefault="0071529A" w:rsidP="0071529A">
      <w:pPr>
        <w:pStyle w:val="ac"/>
        <w:numPr>
          <w:ilvl w:val="0"/>
          <w:numId w:val="11"/>
        </w:numPr>
        <w:ind w:firstLineChars="0"/>
        <w:rPr>
          <w:rFonts w:eastAsiaTheme="majorEastAsia" w:cs="Times New Roman"/>
        </w:rPr>
      </w:pPr>
      <w:r w:rsidRPr="002A720B">
        <w:rPr>
          <w:rFonts w:eastAsiaTheme="majorEastAsia" w:cs="Times New Roman"/>
        </w:rPr>
        <w:lastRenderedPageBreak/>
        <w:t xml:space="preserve"> </w:t>
      </w:r>
      <w:r w:rsidRPr="002A720B">
        <w:rPr>
          <w:rFonts w:eastAsiaTheme="majorEastAsia" w:cs="Times New Roman"/>
        </w:rPr>
        <w:t>侧窗窗台高度大于或等于</w:t>
      </w:r>
      <w:r w:rsidRPr="008D2CE9">
        <w:rPr>
          <w:rFonts w:eastAsiaTheme="majorEastAsia" w:cs="Times New Roman"/>
        </w:rPr>
        <w:t>0.8 m</w:t>
      </w:r>
      <w:r w:rsidRPr="008D2CE9">
        <w:rPr>
          <w:rFonts w:eastAsiaTheme="majorEastAsia" w:cs="Times New Roman" w:hint="eastAsia"/>
        </w:rPr>
        <w:t>时，可视为有效采光口面积。</w:t>
      </w:r>
    </w:p>
    <w:p w:rsidR="0071529A" w:rsidRPr="009E4275" w:rsidRDefault="005626A2" w:rsidP="0071529A">
      <w:pPr>
        <w:pStyle w:val="2"/>
        <w:rPr>
          <w:rFonts w:ascii="Times New Roman"/>
        </w:rPr>
      </w:pPr>
      <w:bookmarkStart w:id="37" w:name="_Toc439170697"/>
      <w:r>
        <w:rPr>
          <w:rFonts w:ascii="Times New Roman" w:hint="eastAsia"/>
        </w:rPr>
        <w:t>2.4</w:t>
      </w:r>
      <w:r w:rsidR="0071529A" w:rsidRPr="009E4275">
        <w:rPr>
          <w:rFonts w:ascii="Times New Roman" w:hint="eastAsia"/>
        </w:rPr>
        <w:t>采光术语</w:t>
      </w:r>
      <w:bookmarkEnd w:id="37"/>
    </w:p>
    <w:p w:rsidR="0071529A" w:rsidRPr="002A720B" w:rsidRDefault="0071529A" w:rsidP="0071529A">
      <w:pPr>
        <w:ind w:firstLine="480"/>
      </w:pPr>
      <w:r w:rsidRPr="002A720B">
        <w:rPr>
          <w:rFonts w:hint="eastAsia"/>
        </w:rPr>
        <w:t>参考平面，假定工作面（</w:t>
      </w:r>
      <w:r w:rsidRPr="002A720B">
        <w:t>reference surface</w:t>
      </w:r>
      <w:r w:rsidRPr="002A720B">
        <w:rPr>
          <w:rFonts w:hint="eastAsia"/>
        </w:rPr>
        <w:t>）：测量或规定照度的平面</w:t>
      </w:r>
      <w:r w:rsidRPr="002A720B">
        <w:t>(</w:t>
      </w:r>
      <w:r w:rsidRPr="002A720B">
        <w:rPr>
          <w:rFonts w:hint="eastAsia"/>
        </w:rPr>
        <w:t>工业建筑取距地面</w:t>
      </w:r>
      <w:r w:rsidRPr="002A720B">
        <w:t>1 m</w:t>
      </w:r>
      <w:r w:rsidRPr="002A720B">
        <w:rPr>
          <w:rFonts w:hint="eastAsia"/>
        </w:rPr>
        <w:t>，民用建筑取距地面</w:t>
      </w:r>
      <w:r w:rsidRPr="002A720B">
        <w:t>0.8 m)</w:t>
      </w:r>
      <w:r w:rsidRPr="002A720B">
        <w:rPr>
          <w:rFonts w:hint="eastAsia"/>
        </w:rPr>
        <w:t>。</w:t>
      </w:r>
    </w:p>
    <w:p w:rsidR="0071529A" w:rsidRPr="002A720B" w:rsidRDefault="0071529A" w:rsidP="0071529A">
      <w:pPr>
        <w:ind w:firstLine="480"/>
      </w:pPr>
      <w:r w:rsidRPr="002A720B">
        <w:rPr>
          <w:rFonts w:hint="eastAsia"/>
        </w:rPr>
        <w:t>工作面</w:t>
      </w:r>
      <w:r w:rsidRPr="002A720B">
        <w:t>(working plane)</w:t>
      </w:r>
      <w:r w:rsidRPr="002A720B">
        <w:rPr>
          <w:rFonts w:hint="eastAsia"/>
        </w:rPr>
        <w:t>：在其表面上进行工作的参考平面。</w:t>
      </w:r>
    </w:p>
    <w:p w:rsidR="0071529A" w:rsidRPr="002A720B" w:rsidRDefault="0071529A" w:rsidP="0071529A">
      <w:pPr>
        <w:ind w:firstLine="480"/>
      </w:pPr>
      <w:r w:rsidRPr="002A720B">
        <w:rPr>
          <w:rFonts w:hint="eastAsia"/>
        </w:rPr>
        <w:t>室外照度（</w:t>
      </w:r>
      <w:r w:rsidRPr="002A720B">
        <w:t>exterior illuminance</w:t>
      </w:r>
      <w:r w:rsidRPr="002A720B">
        <w:rPr>
          <w:rFonts w:hint="eastAsia"/>
        </w:rPr>
        <w:t>）：在全阴天天空的漫射光照射下，室外无遮挡水平面上的照度。</w:t>
      </w:r>
    </w:p>
    <w:p w:rsidR="0071529A" w:rsidRPr="002A720B" w:rsidRDefault="0071529A" w:rsidP="0071529A">
      <w:pPr>
        <w:ind w:firstLine="480"/>
      </w:pPr>
      <w:r w:rsidRPr="002A720B">
        <w:rPr>
          <w:rFonts w:hint="eastAsia"/>
        </w:rPr>
        <w:t>房间典型剖面（</w:t>
      </w:r>
      <w:r w:rsidRPr="002A720B">
        <w:t>typical section of room</w:t>
      </w:r>
      <w:r w:rsidRPr="002A720B">
        <w:rPr>
          <w:rFonts w:hint="eastAsia"/>
        </w:rPr>
        <w:t>）：房间内具有代表性的采光剖面，该剖面应位于房间中部或主要工作所在区域。</w:t>
      </w:r>
    </w:p>
    <w:p w:rsidR="0071529A" w:rsidRPr="002A720B" w:rsidRDefault="0071529A" w:rsidP="0071529A">
      <w:pPr>
        <w:ind w:firstLine="480"/>
      </w:pPr>
      <w:r w:rsidRPr="002A720B">
        <w:rPr>
          <w:rFonts w:hint="eastAsia"/>
        </w:rPr>
        <w:t>采光系数（</w:t>
      </w:r>
      <w:r w:rsidRPr="002A720B">
        <w:t>daylight factor</w:t>
      </w:r>
      <w:r w:rsidRPr="002A720B">
        <w:rPr>
          <w:rFonts w:hint="eastAsia"/>
        </w:rPr>
        <w:t>）：在室内给定平面上的一点，由直接或间接地接收来自假定和已知天空亮度分布的天空漫射光而产生的照度与同一时刻该天空半球在室外无遮挡水平面上产生的天空漫射光照度之比。</w:t>
      </w:r>
    </w:p>
    <w:p w:rsidR="0071529A" w:rsidRPr="002A720B" w:rsidRDefault="0071529A" w:rsidP="0071529A">
      <w:pPr>
        <w:ind w:firstLine="480"/>
      </w:pPr>
      <w:r w:rsidRPr="002A720B">
        <w:rPr>
          <w:rFonts w:hint="eastAsia"/>
        </w:rPr>
        <w:t>采光系数标准值（</w:t>
      </w:r>
      <w:r w:rsidRPr="002A720B">
        <w:t>standard value of daylight factor</w:t>
      </w:r>
      <w:r w:rsidRPr="002A720B">
        <w:rPr>
          <w:rFonts w:hint="eastAsia"/>
        </w:rPr>
        <w:t>）：室内和室外天然光临界照度时的采光系数值。</w:t>
      </w:r>
    </w:p>
    <w:p w:rsidR="0071529A" w:rsidRPr="002A720B" w:rsidRDefault="0071529A" w:rsidP="0071529A">
      <w:pPr>
        <w:ind w:firstLine="480"/>
      </w:pPr>
      <w:r w:rsidRPr="002A720B">
        <w:rPr>
          <w:rFonts w:hint="eastAsia"/>
        </w:rPr>
        <w:t>采光系数最低值（</w:t>
      </w:r>
      <w:r w:rsidRPr="002A720B">
        <w:t>minimum value of daylight factor</w:t>
      </w:r>
      <w:r w:rsidRPr="002A720B">
        <w:rPr>
          <w:rFonts w:hint="eastAsia"/>
        </w:rPr>
        <w:t>）：侧面采光时，房间典型剖面和假定工作面交线上采光系数最低一点的数值。</w:t>
      </w:r>
    </w:p>
    <w:p w:rsidR="0071529A" w:rsidRPr="002A720B" w:rsidRDefault="0071529A" w:rsidP="0071529A">
      <w:pPr>
        <w:ind w:firstLine="480"/>
      </w:pPr>
      <w:r w:rsidRPr="002A720B">
        <w:rPr>
          <w:rFonts w:hint="eastAsia"/>
        </w:rPr>
        <w:t>采光系数平均值（</w:t>
      </w:r>
      <w:r w:rsidRPr="002A720B">
        <w:t>average value of daylight factor</w:t>
      </w:r>
      <w:r w:rsidRPr="002A720B">
        <w:rPr>
          <w:rFonts w:hint="eastAsia"/>
        </w:rPr>
        <w:t>）：顶部采光时，房间典型剖面和假定工作面交线上采光系数的平均值。</w:t>
      </w:r>
    </w:p>
    <w:p w:rsidR="0071529A" w:rsidRPr="002A720B" w:rsidRDefault="0071529A" w:rsidP="0071529A">
      <w:pPr>
        <w:ind w:firstLine="480"/>
      </w:pPr>
      <w:r w:rsidRPr="002A720B">
        <w:rPr>
          <w:rFonts w:hint="eastAsia"/>
        </w:rPr>
        <w:t>识别对象（</w:t>
      </w:r>
      <w:r w:rsidRPr="002A720B">
        <w:t>recognized object</w:t>
      </w:r>
      <w:r w:rsidRPr="002A720B">
        <w:rPr>
          <w:rFonts w:hint="eastAsia"/>
        </w:rPr>
        <w:t>）：识别的物体或细部</w:t>
      </w:r>
      <w:r w:rsidRPr="002A720B">
        <w:t>(</w:t>
      </w:r>
      <w:r w:rsidRPr="002A720B">
        <w:rPr>
          <w:rFonts w:hint="eastAsia"/>
        </w:rPr>
        <w:t>如需要识别的点、线、伤痕、污点等</w:t>
      </w:r>
      <w:r w:rsidRPr="002A720B">
        <w:t>)</w:t>
      </w:r>
      <w:r w:rsidRPr="002A720B">
        <w:rPr>
          <w:rFonts w:hint="eastAsia"/>
        </w:rPr>
        <w:t>。</w:t>
      </w:r>
    </w:p>
    <w:p w:rsidR="0071529A" w:rsidRPr="002A720B" w:rsidRDefault="0071529A" w:rsidP="0071529A">
      <w:pPr>
        <w:ind w:firstLine="480"/>
      </w:pPr>
      <w:r w:rsidRPr="002A720B">
        <w:rPr>
          <w:rFonts w:hint="eastAsia"/>
        </w:rPr>
        <w:t>窗地面积比（</w:t>
      </w:r>
      <w:r w:rsidRPr="002A720B">
        <w:t>ratio of glazing to floor area</w:t>
      </w:r>
      <w:r w:rsidRPr="002A720B">
        <w:rPr>
          <w:rFonts w:hint="eastAsia"/>
        </w:rPr>
        <w:t>）：窗洞口面积与地面面积之比。</w:t>
      </w:r>
    </w:p>
    <w:p w:rsidR="0071529A" w:rsidRPr="002A720B" w:rsidRDefault="0071529A" w:rsidP="0071529A">
      <w:pPr>
        <w:ind w:firstLine="480"/>
      </w:pPr>
      <w:r w:rsidRPr="002A720B">
        <w:rPr>
          <w:rFonts w:hint="eastAsia"/>
        </w:rPr>
        <w:t>室外天然光临界照度（</w:t>
      </w:r>
      <w:r w:rsidRPr="002A720B">
        <w:t>critical illuminance of exterior daylight</w:t>
      </w:r>
      <w:r w:rsidRPr="002A720B">
        <w:rPr>
          <w:rFonts w:hint="eastAsia"/>
        </w:rPr>
        <w:t>）：全部利用天然光进行采光时的室外最低照度。</w:t>
      </w:r>
    </w:p>
    <w:p w:rsidR="0071529A" w:rsidRPr="002A720B" w:rsidRDefault="0071529A" w:rsidP="0071529A">
      <w:pPr>
        <w:ind w:firstLine="480"/>
      </w:pPr>
      <w:r w:rsidRPr="002A720B">
        <w:rPr>
          <w:rFonts w:hint="eastAsia"/>
        </w:rPr>
        <w:t>室内天然光临界照度（</w:t>
      </w:r>
      <w:r w:rsidRPr="002A720B">
        <w:t>critical illuminance of interior daylight</w:t>
      </w:r>
      <w:r w:rsidRPr="002A720B">
        <w:rPr>
          <w:rFonts w:hint="eastAsia"/>
        </w:rPr>
        <w:t>）：对应室外天然光临界照度时的室内天然光照度。</w:t>
      </w:r>
    </w:p>
    <w:p w:rsidR="0071529A" w:rsidRPr="002A720B" w:rsidRDefault="0071529A" w:rsidP="0071529A">
      <w:pPr>
        <w:ind w:firstLine="480"/>
      </w:pPr>
      <w:r w:rsidRPr="002A720B">
        <w:rPr>
          <w:rFonts w:hint="eastAsia"/>
        </w:rPr>
        <w:t>光气候（</w:t>
      </w:r>
      <w:r w:rsidRPr="002A720B">
        <w:t>daylight climate</w:t>
      </w:r>
      <w:r w:rsidRPr="002A720B">
        <w:rPr>
          <w:rFonts w:hint="eastAsia"/>
        </w:rPr>
        <w:t>）：由太阳直射光、天空漫射光和地面反射光形成的天然光平均状况。</w:t>
      </w:r>
    </w:p>
    <w:p w:rsidR="0071529A" w:rsidRPr="002A720B" w:rsidRDefault="0071529A" w:rsidP="0071529A">
      <w:pPr>
        <w:ind w:firstLine="480"/>
      </w:pPr>
      <w:r w:rsidRPr="002A720B">
        <w:rPr>
          <w:rFonts w:hint="eastAsia"/>
        </w:rPr>
        <w:t>光气候系数（</w:t>
      </w:r>
      <w:r w:rsidRPr="002A720B">
        <w:t>daylight climate coefficient</w:t>
      </w:r>
      <w:r w:rsidRPr="002A720B">
        <w:rPr>
          <w:rFonts w:hint="eastAsia"/>
        </w:rPr>
        <w:t>）：根据光气候特点，按年平均总照度值确定的分区系数。</w:t>
      </w:r>
    </w:p>
    <w:p w:rsidR="0071529A" w:rsidRPr="002A720B" w:rsidRDefault="0071529A" w:rsidP="0071529A">
      <w:pPr>
        <w:ind w:firstLine="480"/>
      </w:pPr>
      <w:r w:rsidRPr="002A720B">
        <w:rPr>
          <w:rFonts w:hint="eastAsia"/>
        </w:rPr>
        <w:t>晴天方向系数（</w:t>
      </w:r>
      <w:r w:rsidRPr="002A720B">
        <w:t>orientation coefficient of clear sky</w:t>
      </w:r>
      <w:r w:rsidRPr="002A720B">
        <w:rPr>
          <w:rFonts w:hint="eastAsia"/>
        </w:rPr>
        <w:t>）：晴天不同朝向对室内采光影响的系数。</w:t>
      </w:r>
    </w:p>
    <w:p w:rsidR="0071529A" w:rsidRPr="002A720B" w:rsidRDefault="0071529A" w:rsidP="0071529A">
      <w:pPr>
        <w:ind w:firstLine="480"/>
      </w:pPr>
      <w:r w:rsidRPr="002A720B">
        <w:rPr>
          <w:rFonts w:hint="eastAsia"/>
        </w:rPr>
        <w:t>采光均匀度（</w:t>
      </w:r>
      <w:r w:rsidRPr="002A720B">
        <w:t>uniformity of daylighting</w:t>
      </w:r>
      <w:r w:rsidRPr="002A720B">
        <w:rPr>
          <w:rFonts w:hint="eastAsia"/>
        </w:rPr>
        <w:t>）：假定工作面上的采光系数的最低值与平均值之比。</w:t>
      </w:r>
    </w:p>
    <w:p w:rsidR="0071529A" w:rsidRPr="002A720B" w:rsidRDefault="0071529A" w:rsidP="0071529A">
      <w:pPr>
        <w:ind w:firstLine="480"/>
      </w:pPr>
      <w:r w:rsidRPr="002A720B">
        <w:rPr>
          <w:rFonts w:hint="eastAsia"/>
        </w:rPr>
        <w:t>亮度对比（</w:t>
      </w:r>
      <w:r w:rsidRPr="002A720B">
        <w:t>luminance contrast</w:t>
      </w:r>
      <w:r w:rsidRPr="002A720B">
        <w:rPr>
          <w:rFonts w:hint="eastAsia"/>
        </w:rPr>
        <w:t>）：视野中目标和背景的亮度差与背景亮度的对比。</w:t>
      </w:r>
    </w:p>
    <w:p w:rsidR="0071529A" w:rsidRPr="002A720B" w:rsidRDefault="0071529A">
      <w:pPr>
        <w:widowControl/>
        <w:spacing w:line="240" w:lineRule="auto"/>
        <w:ind w:firstLineChars="0" w:firstLine="0"/>
        <w:jc w:val="left"/>
      </w:pPr>
      <w:r w:rsidRPr="002A720B">
        <w:br w:type="page"/>
      </w:r>
    </w:p>
    <w:p w:rsidR="0071529A" w:rsidRPr="009E4275" w:rsidRDefault="0071529A" w:rsidP="0071529A">
      <w:pPr>
        <w:pStyle w:val="1"/>
        <w:rPr>
          <w:rFonts w:ascii="Times New Roman"/>
        </w:rPr>
      </w:pPr>
      <w:bookmarkStart w:id="38" w:name="_Toc439170698"/>
      <w:r w:rsidRPr="009E4275">
        <w:rPr>
          <w:rFonts w:ascii="Times New Roman" w:hint="eastAsia"/>
        </w:rPr>
        <w:lastRenderedPageBreak/>
        <w:t>模拟方法</w:t>
      </w:r>
      <w:bookmarkEnd w:id="38"/>
    </w:p>
    <w:p w:rsidR="00737877" w:rsidRPr="009E4275" w:rsidRDefault="002B17B1" w:rsidP="0071529A">
      <w:pPr>
        <w:pStyle w:val="2"/>
        <w:rPr>
          <w:rFonts w:ascii="Times New Roman"/>
        </w:rPr>
      </w:pPr>
      <w:bookmarkStart w:id="39" w:name="_Toc439170699"/>
      <w:r>
        <w:rPr>
          <w:rFonts w:ascii="Times New Roman" w:hint="eastAsia"/>
        </w:rPr>
        <w:t>3.1</w:t>
      </w:r>
      <w:r w:rsidR="00737877" w:rsidRPr="009E4275">
        <w:rPr>
          <w:rFonts w:ascii="Times New Roman" w:hint="eastAsia"/>
        </w:rPr>
        <w:t>模拟软件</w:t>
      </w:r>
      <w:bookmarkEnd w:id="39"/>
    </w:p>
    <w:p w:rsidR="0071529A" w:rsidRPr="002A720B" w:rsidRDefault="0071529A" w:rsidP="0071529A">
      <w:pPr>
        <w:ind w:firstLine="480"/>
      </w:pPr>
      <w:r w:rsidRPr="002A720B">
        <w:t>IES</w:t>
      </w:r>
      <w:r w:rsidRPr="002A720B">
        <w:rPr>
          <w:rFonts w:hint="eastAsia"/>
        </w:rPr>
        <w:t>（</w:t>
      </w:r>
      <w:r w:rsidRPr="002A720B">
        <w:t>VE</w:t>
      </w:r>
      <w:r w:rsidRPr="002A720B">
        <w:rPr>
          <w:rFonts w:hint="eastAsia"/>
        </w:rPr>
        <w:t>）是由英国</w:t>
      </w:r>
      <w:proofErr w:type="spellStart"/>
      <w:r w:rsidRPr="002A720B">
        <w:t>Intergrated</w:t>
      </w:r>
      <w:proofErr w:type="spellEnd"/>
      <w:r w:rsidRPr="002A720B">
        <w:t xml:space="preserve"> Environmental Solutions</w:t>
      </w:r>
      <w:r w:rsidRPr="002A720B">
        <w:rPr>
          <w:rFonts w:hint="eastAsia"/>
        </w:rPr>
        <w:t>公司开发的一套集成化的建筑性能模拟软件，</w:t>
      </w:r>
      <w:r w:rsidRPr="002A720B">
        <w:t>是</w:t>
      </w:r>
      <w:r w:rsidRPr="002A720B">
        <w:rPr>
          <w:rFonts w:hint="eastAsia"/>
        </w:rPr>
        <w:t>通过</w:t>
      </w:r>
      <w:r w:rsidRPr="002A720B">
        <w:t>CIBES</w:t>
      </w:r>
      <w:r w:rsidRPr="002A720B">
        <w:t>（</w:t>
      </w:r>
      <w:r w:rsidRPr="002A720B">
        <w:rPr>
          <w:rFonts w:hint="eastAsia"/>
        </w:rPr>
        <w:t>英国皇家注册工程师协会</w:t>
      </w:r>
      <w:r w:rsidRPr="002A720B">
        <w:t>）</w:t>
      </w:r>
      <w:r w:rsidRPr="002A720B">
        <w:rPr>
          <w:rFonts w:hint="eastAsia"/>
        </w:rPr>
        <w:t>认可的三维可视化建筑模拟软件套装。光环境模拟是</w:t>
      </w:r>
      <w:r w:rsidRPr="002A720B">
        <w:t>IES</w:t>
      </w:r>
      <w:r w:rsidRPr="002A720B">
        <w:rPr>
          <w:rFonts w:hint="eastAsia"/>
        </w:rPr>
        <w:t>（</w:t>
      </w:r>
      <w:r w:rsidRPr="002A720B">
        <w:t>VE</w:t>
      </w:r>
      <w:r w:rsidRPr="002A720B">
        <w:rPr>
          <w:rFonts w:hint="eastAsia"/>
        </w:rPr>
        <w:t>）中的一项强大并且重要的功能。与其他光环境模拟软件不同的是，</w:t>
      </w:r>
      <w:r w:rsidRPr="002A720B">
        <w:t>IES</w:t>
      </w:r>
      <w:r w:rsidRPr="002A720B">
        <w:rPr>
          <w:rFonts w:hint="eastAsia"/>
        </w:rPr>
        <w:t>（</w:t>
      </w:r>
      <w:r w:rsidRPr="002A720B">
        <w:t>VE</w:t>
      </w:r>
      <w:r w:rsidRPr="002A720B">
        <w:rPr>
          <w:rFonts w:hint="eastAsia"/>
        </w:rPr>
        <w:t>）中不仅提供了静态光环境模拟，同时也提供了基于静态光环境模拟的动态综合能耗模拟。</w:t>
      </w:r>
    </w:p>
    <w:p w:rsidR="0071529A" w:rsidRPr="002A720B" w:rsidRDefault="00103045" w:rsidP="0071529A">
      <w:pPr>
        <w:ind w:firstLine="480"/>
      </w:pPr>
      <w:r w:rsidRPr="002A720B">
        <w:t>Radiance</w:t>
      </w:r>
      <w:r w:rsidR="0071529A" w:rsidRPr="002A720B">
        <w:rPr>
          <w:rFonts w:hint="eastAsia"/>
        </w:rPr>
        <w:t>是其中一个功能强大的日照分析模块，用户能通过它能进行光环境设计，优化人工照明，节约能耗。使用全累进光能传递法逐点计算单个空间或者多空间的照度和采光系数。</w:t>
      </w:r>
    </w:p>
    <w:p w:rsidR="0071529A" w:rsidRPr="002A720B" w:rsidRDefault="0071529A" w:rsidP="0071529A">
      <w:pPr>
        <w:ind w:firstLine="480"/>
      </w:pPr>
      <w:r w:rsidRPr="002A720B">
        <w:rPr>
          <w:rFonts w:hint="eastAsia"/>
        </w:rPr>
        <w:t>本报告采用</w:t>
      </w:r>
      <w:r w:rsidRPr="002A720B">
        <w:rPr>
          <w:kern w:val="0"/>
        </w:rPr>
        <w:t>IES</w:t>
      </w:r>
      <w:r w:rsidRPr="002A720B">
        <w:rPr>
          <w:rFonts w:hint="eastAsia"/>
          <w:kern w:val="0"/>
        </w:rPr>
        <w:t>（</w:t>
      </w:r>
      <w:r w:rsidRPr="002A720B">
        <w:rPr>
          <w:kern w:val="0"/>
        </w:rPr>
        <w:t>VE</w:t>
      </w:r>
      <w:r w:rsidRPr="002A720B">
        <w:rPr>
          <w:rFonts w:hint="eastAsia"/>
          <w:kern w:val="0"/>
        </w:rPr>
        <w:t>）建模并分析</w:t>
      </w:r>
      <w:r w:rsidRPr="002A720B">
        <w:rPr>
          <w:rFonts w:hint="eastAsia"/>
        </w:rPr>
        <w:t>判断其室内主要功能空间的采光效果是否达到</w:t>
      </w:r>
      <w:r w:rsidRPr="009E4275">
        <w:t>《</w:t>
      </w:r>
      <w:r w:rsidRPr="009E4275">
        <w:rPr>
          <w:rFonts w:hint="eastAsia"/>
        </w:rPr>
        <w:t>福建省</w:t>
      </w:r>
      <w:r w:rsidRPr="009E4275">
        <w:t>绿色建筑评价</w:t>
      </w:r>
      <w:r w:rsidRPr="009E4275">
        <w:rPr>
          <w:rFonts w:hint="eastAsia"/>
        </w:rPr>
        <w:t>标准</w:t>
      </w:r>
      <w:r w:rsidRPr="009E4275">
        <w:t>》</w:t>
      </w:r>
      <w:r w:rsidRPr="002A720B">
        <w:t>DBJ/T 13-118-2014</w:t>
      </w:r>
      <w:r w:rsidRPr="002A720B">
        <w:rPr>
          <w:rFonts w:hint="eastAsia"/>
        </w:rPr>
        <w:t>要求。</w:t>
      </w:r>
      <w:r w:rsidRPr="009E4275">
        <w:rPr>
          <w:rFonts w:eastAsia="宋体" w:hint="eastAsia"/>
        </w:rPr>
        <w:t>本报告是基于模型中窗户的可见光透射率，遮阳系数，房间的壁面反射率等值的设计限值进行的计算。</w:t>
      </w:r>
    </w:p>
    <w:p w:rsidR="000927C8" w:rsidRPr="009E4275" w:rsidRDefault="002B17B1" w:rsidP="000927C8">
      <w:pPr>
        <w:pStyle w:val="2"/>
        <w:rPr>
          <w:rFonts w:ascii="Times New Roman"/>
        </w:rPr>
      </w:pPr>
      <w:bookmarkStart w:id="40" w:name="_Toc439170700"/>
      <w:r>
        <w:rPr>
          <w:rFonts w:ascii="Times New Roman" w:hint="eastAsia"/>
        </w:rPr>
        <w:t>3.2</w:t>
      </w:r>
      <w:r w:rsidR="000927C8" w:rsidRPr="009E4275">
        <w:rPr>
          <w:rFonts w:ascii="Times New Roman" w:hint="eastAsia"/>
        </w:rPr>
        <w:t>模型建立</w:t>
      </w:r>
      <w:bookmarkEnd w:id="40"/>
    </w:p>
    <w:p w:rsidR="00DE6DB8" w:rsidRPr="002A720B" w:rsidRDefault="000927C8" w:rsidP="00DE6DB8">
      <w:pPr>
        <w:ind w:firstLine="480"/>
      </w:pPr>
      <w:r w:rsidRPr="002A720B">
        <w:t>在</w:t>
      </w:r>
      <w:r w:rsidRPr="002A720B">
        <w:t>IES</w:t>
      </w:r>
      <w:r w:rsidRPr="002A720B">
        <w:t>（</w:t>
      </w:r>
      <w:r w:rsidRPr="002A720B">
        <w:t>VE</w:t>
      </w:r>
      <w:r w:rsidRPr="002A720B">
        <w:rPr>
          <w:rFonts w:hint="eastAsia"/>
        </w:rPr>
        <w:t>）界面内，按照建筑的尺寸、形状、内部功能建立起计算机模型，建立外墙、内墙，门窗，设备等参数，准确描述建筑物的热工特性、几何形状、使用功能等，</w:t>
      </w:r>
      <w:proofErr w:type="gramStart"/>
      <w:r w:rsidRPr="002A720B">
        <w:rPr>
          <w:rFonts w:hint="eastAsia"/>
        </w:rPr>
        <w:t>本建筑</w:t>
      </w:r>
      <w:proofErr w:type="gramEnd"/>
      <w:r w:rsidRPr="002A720B">
        <w:rPr>
          <w:rFonts w:hint="eastAsia"/>
        </w:rPr>
        <w:t>立体模型图如下图</w:t>
      </w:r>
      <w:r w:rsidR="00585C7E" w:rsidRPr="002A720B">
        <w:rPr>
          <w:rFonts w:hint="eastAsia"/>
        </w:rPr>
        <w:t>所示</w:t>
      </w:r>
      <w:r w:rsidRPr="002A720B">
        <w:t>：</w:t>
      </w:r>
    </w:p>
    <w:p w:rsidR="000927C8" w:rsidRPr="008D2CE9" w:rsidRDefault="002F34F4" w:rsidP="00023A43">
      <w:pPr>
        <w:pStyle w:val="af2"/>
        <w:rPr>
          <w:rFonts w:cs="Times New Roman"/>
        </w:rPr>
      </w:pPr>
      <w:r>
        <w:rPr>
          <w:noProof/>
        </w:rPr>
        <w:drawing>
          <wp:inline distT="0" distB="0" distL="0" distR="0" wp14:anchorId="66FFCF7E" wp14:editId="10F70C31">
            <wp:extent cx="4714875" cy="2678158"/>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23080" cy="2682819"/>
                    </a:xfrm>
                    <a:prstGeom prst="rect">
                      <a:avLst/>
                    </a:prstGeom>
                  </pic:spPr>
                </pic:pic>
              </a:graphicData>
            </a:graphic>
          </wp:inline>
        </w:drawing>
      </w:r>
    </w:p>
    <w:p w:rsidR="000927C8" w:rsidRPr="009E4275" w:rsidRDefault="000927C8" w:rsidP="000927C8">
      <w:pPr>
        <w:spacing w:line="240" w:lineRule="auto"/>
        <w:ind w:firstLine="480"/>
        <w:jc w:val="center"/>
        <w:rPr>
          <w:rFonts w:eastAsia="黑体"/>
        </w:rPr>
      </w:pPr>
      <w:r w:rsidRPr="009E4275">
        <w:rPr>
          <w:rFonts w:eastAsia="黑体" w:hint="eastAsia"/>
        </w:rPr>
        <w:t>图</w:t>
      </w:r>
      <w:r w:rsidR="0071529A" w:rsidRPr="009E4275">
        <w:rPr>
          <w:rFonts w:eastAsia="黑体"/>
        </w:rPr>
        <w:t>2</w:t>
      </w:r>
      <w:r w:rsidRPr="009E4275">
        <w:rPr>
          <w:rFonts w:eastAsia="黑体"/>
        </w:rPr>
        <w:t xml:space="preserve"> IES</w:t>
      </w:r>
      <w:r w:rsidRPr="009E4275">
        <w:rPr>
          <w:rFonts w:eastAsia="黑体" w:hint="eastAsia"/>
        </w:rPr>
        <w:t>模型</w:t>
      </w:r>
    </w:p>
    <w:p w:rsidR="000927C8" w:rsidRPr="009E4275" w:rsidRDefault="002B17B1" w:rsidP="000927C8">
      <w:pPr>
        <w:pStyle w:val="2"/>
        <w:rPr>
          <w:rFonts w:ascii="Times New Roman"/>
        </w:rPr>
      </w:pPr>
      <w:bookmarkStart w:id="41" w:name="_Toc439170701"/>
      <w:r>
        <w:rPr>
          <w:rFonts w:ascii="Times New Roman" w:hint="eastAsia"/>
        </w:rPr>
        <w:t>3.3</w:t>
      </w:r>
      <w:r w:rsidR="0071529A" w:rsidRPr="009E4275">
        <w:rPr>
          <w:rFonts w:ascii="Times New Roman" w:hint="eastAsia"/>
        </w:rPr>
        <w:t>计算楼层及</w:t>
      </w:r>
      <w:r w:rsidR="000927C8" w:rsidRPr="009E4275">
        <w:rPr>
          <w:rFonts w:ascii="Times New Roman" w:hint="eastAsia"/>
        </w:rPr>
        <w:t>参数设置</w:t>
      </w:r>
      <w:bookmarkEnd w:id="41"/>
    </w:p>
    <w:p w:rsidR="0071529A" w:rsidRPr="002A720B" w:rsidRDefault="0071529A" w:rsidP="0071529A">
      <w:pPr>
        <w:ind w:firstLine="480"/>
      </w:pPr>
      <w:r w:rsidRPr="002A720B">
        <w:rPr>
          <w:rFonts w:hint="eastAsia"/>
        </w:rPr>
        <w:t>本报告计算包括了除地下一层</w:t>
      </w:r>
      <w:r w:rsidR="00EE7A03" w:rsidRPr="002A720B">
        <w:rPr>
          <w:rFonts w:hint="eastAsia"/>
        </w:rPr>
        <w:t>、二层</w:t>
      </w:r>
      <w:r w:rsidRPr="002A720B">
        <w:rPr>
          <w:rFonts w:hint="eastAsia"/>
        </w:rPr>
        <w:t>以外的整栋大楼的主要功能间，参照</w:t>
      </w:r>
      <w:r w:rsidR="00EE7A03" w:rsidRPr="009E4275">
        <w:t>《</w:t>
      </w:r>
      <w:r w:rsidR="00EE7A03" w:rsidRPr="009E4275">
        <w:rPr>
          <w:rFonts w:hint="eastAsia"/>
        </w:rPr>
        <w:t>福建省</w:t>
      </w:r>
      <w:r w:rsidR="00EE7A03" w:rsidRPr="009E4275">
        <w:t>绿色建筑评价</w:t>
      </w:r>
      <w:r w:rsidR="00EE7A03" w:rsidRPr="009E4275">
        <w:rPr>
          <w:rFonts w:hint="eastAsia"/>
        </w:rPr>
        <w:t>标准</w:t>
      </w:r>
      <w:r w:rsidR="00EE7A03" w:rsidRPr="009E4275">
        <w:t>》</w:t>
      </w:r>
      <w:r w:rsidR="00EE7A03" w:rsidRPr="002A720B">
        <w:t>DBJ/T 13-118-2014</w:t>
      </w:r>
      <w:r w:rsidRPr="002A720B">
        <w:rPr>
          <w:rFonts w:hint="eastAsia"/>
        </w:rPr>
        <w:t>，及国家标准《建筑采光设计标准》</w:t>
      </w:r>
      <w:r w:rsidRPr="002A720B">
        <w:t>GB/T50033</w:t>
      </w:r>
      <w:r w:rsidRPr="002A720B">
        <w:rPr>
          <w:rFonts w:hint="eastAsia"/>
        </w:rPr>
        <w:t>对建筑室内采光进行模拟，得到各楼层光谱图及采光数据。</w:t>
      </w:r>
    </w:p>
    <w:p w:rsidR="0071529A" w:rsidRPr="002A720B" w:rsidRDefault="0071529A" w:rsidP="0071529A">
      <w:pPr>
        <w:ind w:firstLine="480"/>
      </w:pPr>
      <w:r w:rsidRPr="002A720B">
        <w:rPr>
          <w:rFonts w:hint="eastAsia"/>
        </w:rPr>
        <w:lastRenderedPageBreak/>
        <w:t>主要设置参数如下：</w:t>
      </w:r>
    </w:p>
    <w:p w:rsidR="0071529A" w:rsidRPr="009E4275" w:rsidRDefault="0071529A" w:rsidP="0071529A">
      <w:pPr>
        <w:pStyle w:val="60"/>
        <w:ind w:firstLine="482"/>
        <w:rPr>
          <w:rFonts w:ascii="Times New Roman" w:hAnsi="Times New Roman" w:cs="Times New Roman"/>
        </w:rPr>
      </w:pPr>
      <w:r w:rsidRPr="009E4275">
        <w:rPr>
          <w:rFonts w:ascii="Times New Roman" w:hAnsi="Times New Roman" w:cs="Times New Roman" w:hint="eastAsia"/>
        </w:rPr>
        <w:t>主要参数设置</w:t>
      </w:r>
    </w:p>
    <w:tbl>
      <w:tblPr>
        <w:tblStyle w:val="ad"/>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153"/>
        <w:gridCol w:w="4153"/>
      </w:tblGrid>
      <w:tr w:rsidR="0071529A" w:rsidRPr="002A720B" w:rsidTr="00EE7A03">
        <w:trPr>
          <w:cnfStyle w:val="100000000000" w:firstRow="1" w:lastRow="0" w:firstColumn="0" w:lastColumn="0" w:oddVBand="0" w:evenVBand="0" w:oddHBand="0" w:evenHBand="0" w:firstRowFirstColumn="0" w:firstRowLastColumn="0" w:lastRowFirstColumn="0" w:lastRowLastColumn="0"/>
        </w:trPr>
        <w:tc>
          <w:tcPr>
            <w:tcW w:w="4261" w:type="dxa"/>
            <w:tcBorders>
              <w:right w:val="single" w:sz="4" w:space="0" w:color="auto"/>
            </w:tcBorders>
          </w:tcPr>
          <w:p w:rsidR="0071529A" w:rsidRPr="002A720B" w:rsidRDefault="0071529A" w:rsidP="00EE7A03">
            <w:pPr>
              <w:ind w:firstLineChars="0" w:firstLine="0"/>
              <w:jc w:val="center"/>
            </w:pPr>
            <w:r w:rsidRPr="002A720B">
              <w:rPr>
                <w:rFonts w:hint="eastAsia"/>
              </w:rPr>
              <w:t>玻璃可见光透射比（</w:t>
            </w:r>
            <w:r w:rsidRPr="002A720B">
              <w:t>%</w:t>
            </w:r>
            <w:r w:rsidRPr="002A720B">
              <w:rPr>
                <w:rFonts w:hint="eastAsia"/>
              </w:rPr>
              <w:t>）</w:t>
            </w:r>
          </w:p>
        </w:tc>
        <w:tc>
          <w:tcPr>
            <w:tcW w:w="4261" w:type="dxa"/>
            <w:tcBorders>
              <w:left w:val="single" w:sz="4" w:space="0" w:color="auto"/>
            </w:tcBorders>
          </w:tcPr>
          <w:p w:rsidR="0071529A" w:rsidRPr="002A720B" w:rsidRDefault="0071529A" w:rsidP="00EE7A03">
            <w:pPr>
              <w:ind w:firstLineChars="0" w:firstLine="0"/>
              <w:jc w:val="center"/>
            </w:pPr>
            <w:r w:rsidRPr="002A720B">
              <w:t>40</w:t>
            </w:r>
          </w:p>
        </w:tc>
      </w:tr>
      <w:tr w:rsidR="0071529A" w:rsidRPr="002A720B" w:rsidTr="00EE7A03">
        <w:tc>
          <w:tcPr>
            <w:tcW w:w="4261" w:type="dxa"/>
          </w:tcPr>
          <w:p w:rsidR="0071529A" w:rsidRPr="002A720B" w:rsidRDefault="0071529A" w:rsidP="00EE7A03">
            <w:pPr>
              <w:ind w:firstLineChars="0" w:firstLine="0"/>
              <w:jc w:val="center"/>
            </w:pPr>
            <w:r w:rsidRPr="002A720B">
              <w:rPr>
                <w:rFonts w:hint="eastAsia"/>
              </w:rPr>
              <w:t>玻璃遮阳系数（</w:t>
            </w:r>
            <w:r w:rsidRPr="002A720B">
              <w:t>%</w:t>
            </w:r>
            <w:r w:rsidRPr="002A720B">
              <w:rPr>
                <w:rFonts w:hint="eastAsia"/>
              </w:rPr>
              <w:t>）</w:t>
            </w:r>
          </w:p>
        </w:tc>
        <w:tc>
          <w:tcPr>
            <w:tcW w:w="4261" w:type="dxa"/>
          </w:tcPr>
          <w:p w:rsidR="0071529A" w:rsidRPr="002A720B" w:rsidRDefault="002F34F4" w:rsidP="00EE7A03">
            <w:pPr>
              <w:ind w:firstLineChars="0" w:firstLine="0"/>
              <w:jc w:val="center"/>
            </w:pPr>
            <w:r>
              <w:rPr>
                <w:rFonts w:hint="eastAsia"/>
              </w:rPr>
              <w:t>东</w:t>
            </w:r>
            <w:r>
              <w:rPr>
                <w:rFonts w:hint="eastAsia"/>
              </w:rPr>
              <w:t>41</w:t>
            </w:r>
            <w:r>
              <w:rPr>
                <w:rFonts w:hint="eastAsia"/>
              </w:rPr>
              <w:t>，南</w:t>
            </w:r>
            <w:r>
              <w:rPr>
                <w:rFonts w:hint="eastAsia"/>
              </w:rPr>
              <w:t>40</w:t>
            </w:r>
            <w:r>
              <w:rPr>
                <w:rFonts w:hint="eastAsia"/>
              </w:rPr>
              <w:t>，</w:t>
            </w:r>
            <w:r>
              <w:t>西</w:t>
            </w:r>
            <w:r>
              <w:rPr>
                <w:rFonts w:hint="eastAsia"/>
              </w:rPr>
              <w:t>38</w:t>
            </w:r>
            <w:r>
              <w:rPr>
                <w:rFonts w:hint="eastAsia"/>
              </w:rPr>
              <w:t>，</w:t>
            </w:r>
            <w:r>
              <w:t>北</w:t>
            </w:r>
            <w:r>
              <w:rPr>
                <w:rFonts w:hint="eastAsia"/>
              </w:rPr>
              <w:t>41</w:t>
            </w:r>
          </w:p>
        </w:tc>
      </w:tr>
      <w:tr w:rsidR="0071529A" w:rsidRPr="002A720B" w:rsidTr="00103045">
        <w:trPr>
          <w:trHeight w:val="652"/>
        </w:trPr>
        <w:tc>
          <w:tcPr>
            <w:tcW w:w="4261" w:type="dxa"/>
            <w:tcBorders>
              <w:top w:val="single" w:sz="4" w:space="0" w:color="auto"/>
            </w:tcBorders>
          </w:tcPr>
          <w:p w:rsidR="0071529A" w:rsidRPr="002A720B" w:rsidRDefault="0071529A" w:rsidP="00EE7A03">
            <w:pPr>
              <w:ind w:firstLineChars="0" w:firstLine="0"/>
              <w:jc w:val="center"/>
            </w:pPr>
            <w:r w:rsidRPr="002A720B">
              <w:rPr>
                <w:rFonts w:hint="eastAsia"/>
              </w:rPr>
              <w:t>位置</w:t>
            </w:r>
          </w:p>
        </w:tc>
        <w:tc>
          <w:tcPr>
            <w:tcW w:w="4261" w:type="dxa"/>
            <w:tcBorders>
              <w:top w:val="single" w:sz="4" w:space="0" w:color="auto"/>
            </w:tcBorders>
          </w:tcPr>
          <w:p w:rsidR="0071529A" w:rsidRPr="002A720B" w:rsidRDefault="0071529A" w:rsidP="00EE7A03">
            <w:pPr>
              <w:ind w:firstLineChars="0" w:firstLine="0"/>
              <w:jc w:val="center"/>
            </w:pPr>
            <w:r w:rsidRPr="002A720B">
              <w:rPr>
                <w:rFonts w:hint="eastAsia"/>
              </w:rPr>
              <w:t>内部反射率（</w:t>
            </w:r>
            <w:r w:rsidRPr="002A720B">
              <w:t>%</w:t>
            </w:r>
            <w:r w:rsidRPr="002A720B">
              <w:rPr>
                <w:rFonts w:hint="eastAsia"/>
              </w:rPr>
              <w:t>）</w:t>
            </w:r>
          </w:p>
        </w:tc>
      </w:tr>
      <w:tr w:rsidR="0071529A" w:rsidRPr="002A720B" w:rsidTr="00EE7A03">
        <w:tc>
          <w:tcPr>
            <w:tcW w:w="4261" w:type="dxa"/>
          </w:tcPr>
          <w:p w:rsidR="0071529A" w:rsidRPr="008D2CE9" w:rsidRDefault="0071529A" w:rsidP="00EE7A03">
            <w:pPr>
              <w:pStyle w:val="ae"/>
              <w:rPr>
                <w:rFonts w:cs="Times New Roman"/>
              </w:rPr>
            </w:pPr>
            <w:r w:rsidRPr="008D2CE9">
              <w:rPr>
                <w:rFonts w:cs="Times New Roman" w:hint="eastAsia"/>
              </w:rPr>
              <w:t>外墙</w:t>
            </w:r>
          </w:p>
        </w:tc>
        <w:tc>
          <w:tcPr>
            <w:tcW w:w="4261" w:type="dxa"/>
          </w:tcPr>
          <w:p w:rsidR="0071529A" w:rsidRPr="002A720B" w:rsidRDefault="0071529A" w:rsidP="00EE7A03">
            <w:pPr>
              <w:ind w:firstLineChars="0" w:firstLine="0"/>
              <w:jc w:val="center"/>
            </w:pPr>
            <w:r w:rsidRPr="002A720B">
              <w:t>50</w:t>
            </w:r>
          </w:p>
        </w:tc>
      </w:tr>
      <w:tr w:rsidR="0071529A" w:rsidRPr="002A720B" w:rsidTr="00EE7A03">
        <w:tc>
          <w:tcPr>
            <w:tcW w:w="4261" w:type="dxa"/>
          </w:tcPr>
          <w:p w:rsidR="0071529A" w:rsidRPr="008D2CE9" w:rsidRDefault="0071529A" w:rsidP="00EE7A03">
            <w:pPr>
              <w:pStyle w:val="ae"/>
              <w:rPr>
                <w:rFonts w:cs="Times New Roman"/>
              </w:rPr>
            </w:pPr>
            <w:r w:rsidRPr="008D2CE9">
              <w:rPr>
                <w:rFonts w:cs="Times New Roman" w:hint="eastAsia"/>
              </w:rPr>
              <w:t>内墙</w:t>
            </w:r>
          </w:p>
        </w:tc>
        <w:tc>
          <w:tcPr>
            <w:tcW w:w="4261" w:type="dxa"/>
          </w:tcPr>
          <w:p w:rsidR="0071529A" w:rsidRPr="002A720B" w:rsidRDefault="0071529A" w:rsidP="00EE7A03">
            <w:pPr>
              <w:ind w:firstLineChars="0" w:firstLine="0"/>
              <w:jc w:val="center"/>
            </w:pPr>
            <w:r w:rsidRPr="002A720B">
              <w:t>50</w:t>
            </w:r>
          </w:p>
        </w:tc>
      </w:tr>
      <w:tr w:rsidR="0071529A" w:rsidRPr="002A720B" w:rsidTr="00EE7A03">
        <w:tc>
          <w:tcPr>
            <w:tcW w:w="4261" w:type="dxa"/>
          </w:tcPr>
          <w:p w:rsidR="0071529A" w:rsidRPr="008D2CE9" w:rsidRDefault="0071529A" w:rsidP="00EE7A03">
            <w:pPr>
              <w:pStyle w:val="ae"/>
              <w:rPr>
                <w:rFonts w:cs="Times New Roman"/>
              </w:rPr>
            </w:pPr>
            <w:r w:rsidRPr="008D2CE9">
              <w:rPr>
                <w:rFonts w:cs="Times New Roman" w:hint="eastAsia"/>
              </w:rPr>
              <w:t>地板</w:t>
            </w:r>
          </w:p>
        </w:tc>
        <w:tc>
          <w:tcPr>
            <w:tcW w:w="4261" w:type="dxa"/>
          </w:tcPr>
          <w:p w:rsidR="0071529A" w:rsidRPr="002A720B" w:rsidRDefault="0071529A" w:rsidP="00EE7A03">
            <w:pPr>
              <w:ind w:firstLineChars="0" w:firstLine="0"/>
              <w:jc w:val="center"/>
            </w:pPr>
            <w:r w:rsidRPr="002A720B">
              <w:t>20</w:t>
            </w:r>
          </w:p>
        </w:tc>
      </w:tr>
      <w:tr w:rsidR="0071529A" w:rsidRPr="002A720B" w:rsidTr="00EE7A03">
        <w:tc>
          <w:tcPr>
            <w:tcW w:w="4261" w:type="dxa"/>
          </w:tcPr>
          <w:p w:rsidR="0071529A" w:rsidRPr="008D2CE9" w:rsidRDefault="0071529A" w:rsidP="00EE7A03">
            <w:pPr>
              <w:pStyle w:val="ae"/>
              <w:rPr>
                <w:rFonts w:cs="Times New Roman"/>
              </w:rPr>
            </w:pPr>
            <w:r w:rsidRPr="008D2CE9">
              <w:rPr>
                <w:rFonts w:cs="Times New Roman" w:hint="eastAsia"/>
              </w:rPr>
              <w:t>天花板</w:t>
            </w:r>
          </w:p>
        </w:tc>
        <w:tc>
          <w:tcPr>
            <w:tcW w:w="4261" w:type="dxa"/>
          </w:tcPr>
          <w:p w:rsidR="0071529A" w:rsidRPr="002A720B" w:rsidRDefault="0071529A" w:rsidP="00EE7A03">
            <w:pPr>
              <w:ind w:firstLineChars="0" w:firstLine="0"/>
              <w:jc w:val="center"/>
            </w:pPr>
            <w:r w:rsidRPr="002A720B">
              <w:t>70</w:t>
            </w:r>
          </w:p>
        </w:tc>
      </w:tr>
    </w:tbl>
    <w:p w:rsidR="00783D85" w:rsidRPr="002A720B" w:rsidRDefault="00783D85" w:rsidP="00EE7A03">
      <w:pPr>
        <w:ind w:firstLineChars="0" w:firstLine="0"/>
      </w:pPr>
    </w:p>
    <w:p w:rsidR="00783D85" w:rsidRPr="009E4275" w:rsidRDefault="00783D85" w:rsidP="00783D85">
      <w:pPr>
        <w:pStyle w:val="1"/>
        <w:rPr>
          <w:rFonts w:ascii="Times New Roman"/>
        </w:rPr>
      </w:pPr>
      <w:bookmarkStart w:id="42" w:name="_Toc439170702"/>
      <w:r w:rsidRPr="009E4275">
        <w:rPr>
          <w:rFonts w:ascii="Times New Roman" w:hint="eastAsia"/>
        </w:rPr>
        <w:t>模拟结果</w:t>
      </w:r>
      <w:bookmarkEnd w:id="42"/>
    </w:p>
    <w:p w:rsidR="00FA41A3" w:rsidRPr="009E4275" w:rsidRDefault="002B17B1" w:rsidP="009871EA">
      <w:pPr>
        <w:pStyle w:val="2"/>
        <w:rPr>
          <w:rFonts w:ascii="Times New Roman"/>
        </w:rPr>
      </w:pPr>
      <w:bookmarkStart w:id="43" w:name="_Toc439170703"/>
      <w:r>
        <w:rPr>
          <w:rFonts w:ascii="Times New Roman" w:hint="eastAsia"/>
        </w:rPr>
        <w:t>4.1</w:t>
      </w:r>
      <w:r w:rsidR="002F34F4">
        <w:rPr>
          <w:rFonts w:ascii="Times New Roman" w:hint="eastAsia"/>
        </w:rPr>
        <w:t>酒店</w:t>
      </w:r>
      <w:r w:rsidR="002F34F4">
        <w:rPr>
          <w:rFonts w:ascii="Times New Roman"/>
        </w:rPr>
        <w:t>旅馆</w:t>
      </w:r>
      <w:r w:rsidR="009871EA" w:rsidRPr="009E4275">
        <w:rPr>
          <w:rFonts w:ascii="Times New Roman" w:hint="eastAsia"/>
        </w:rPr>
        <w:t>建筑采光系数标准值</w:t>
      </w:r>
      <w:bookmarkEnd w:id="43"/>
    </w:p>
    <w:tbl>
      <w:tblPr>
        <w:tblStyle w:val="aa"/>
        <w:tblW w:w="0" w:type="auto"/>
        <w:tblLook w:val="04A0" w:firstRow="1" w:lastRow="0" w:firstColumn="1" w:lastColumn="0" w:noHBand="0" w:noVBand="1"/>
      </w:tblPr>
      <w:tblGrid>
        <w:gridCol w:w="2972"/>
        <w:gridCol w:w="2410"/>
        <w:gridCol w:w="2914"/>
      </w:tblGrid>
      <w:tr w:rsidR="009871EA" w:rsidRPr="002A720B" w:rsidTr="009871EA">
        <w:tc>
          <w:tcPr>
            <w:tcW w:w="2972" w:type="dxa"/>
            <w:vAlign w:val="center"/>
          </w:tcPr>
          <w:p w:rsidR="009871EA" w:rsidRPr="009E4275" w:rsidRDefault="009871EA" w:rsidP="009871EA">
            <w:pPr>
              <w:pStyle w:val="a5"/>
              <w:ind w:firstLineChars="0" w:firstLine="0"/>
              <w:jc w:val="center"/>
              <w:rPr>
                <w:rFonts w:ascii="Times New Roman" w:hAnsi="Times New Roman"/>
                <w:b/>
                <w:sz w:val="21"/>
                <w:szCs w:val="21"/>
              </w:rPr>
            </w:pPr>
            <w:r w:rsidRPr="009E4275">
              <w:rPr>
                <w:rFonts w:ascii="Times New Roman" w:hAnsi="Times New Roman" w:hint="eastAsia"/>
                <w:b/>
                <w:sz w:val="21"/>
                <w:szCs w:val="21"/>
              </w:rPr>
              <w:t>场所</w:t>
            </w:r>
            <w:r w:rsidRPr="009E4275">
              <w:rPr>
                <w:rFonts w:ascii="Times New Roman" w:hAnsi="Times New Roman"/>
                <w:b/>
                <w:sz w:val="21"/>
                <w:szCs w:val="21"/>
              </w:rPr>
              <w:t>名称</w:t>
            </w:r>
          </w:p>
        </w:tc>
        <w:tc>
          <w:tcPr>
            <w:tcW w:w="2410" w:type="dxa"/>
            <w:vAlign w:val="center"/>
          </w:tcPr>
          <w:p w:rsidR="009871EA" w:rsidRPr="009E4275" w:rsidRDefault="009871EA" w:rsidP="009871EA">
            <w:pPr>
              <w:pStyle w:val="a5"/>
              <w:ind w:firstLineChars="0" w:firstLine="0"/>
              <w:jc w:val="center"/>
              <w:rPr>
                <w:rFonts w:ascii="Times New Roman" w:hAnsi="Times New Roman"/>
                <w:b/>
                <w:sz w:val="21"/>
                <w:szCs w:val="21"/>
              </w:rPr>
            </w:pPr>
            <w:r w:rsidRPr="009E4275">
              <w:rPr>
                <w:rFonts w:ascii="Times New Roman" w:hAnsi="Times New Roman" w:hint="eastAsia"/>
                <w:b/>
                <w:sz w:val="21"/>
                <w:szCs w:val="21"/>
              </w:rPr>
              <w:t>采光</w:t>
            </w:r>
            <w:r w:rsidRPr="009E4275">
              <w:rPr>
                <w:rFonts w:ascii="Times New Roman" w:hAnsi="Times New Roman"/>
                <w:b/>
                <w:sz w:val="21"/>
                <w:szCs w:val="21"/>
              </w:rPr>
              <w:t>系数标准值（</w:t>
            </w:r>
            <w:r w:rsidRPr="009E4275">
              <w:rPr>
                <w:rFonts w:ascii="Times New Roman" w:hAnsi="Times New Roman"/>
                <w:b/>
                <w:sz w:val="21"/>
                <w:szCs w:val="21"/>
              </w:rPr>
              <w:t>%</w:t>
            </w:r>
            <w:r w:rsidRPr="009E4275">
              <w:rPr>
                <w:rFonts w:ascii="Times New Roman" w:hAnsi="Times New Roman"/>
                <w:b/>
                <w:sz w:val="21"/>
                <w:szCs w:val="21"/>
              </w:rPr>
              <w:t>）</w:t>
            </w:r>
          </w:p>
        </w:tc>
        <w:tc>
          <w:tcPr>
            <w:tcW w:w="2914" w:type="dxa"/>
            <w:vAlign w:val="center"/>
          </w:tcPr>
          <w:p w:rsidR="009871EA" w:rsidRPr="009E4275" w:rsidRDefault="009871EA" w:rsidP="009871EA">
            <w:pPr>
              <w:pStyle w:val="a5"/>
              <w:ind w:firstLineChars="0" w:firstLine="0"/>
              <w:jc w:val="center"/>
              <w:rPr>
                <w:rFonts w:ascii="Times New Roman" w:hAnsi="Times New Roman"/>
                <w:b/>
                <w:sz w:val="21"/>
                <w:szCs w:val="21"/>
              </w:rPr>
            </w:pPr>
            <w:r w:rsidRPr="009E4275">
              <w:rPr>
                <w:rFonts w:ascii="Times New Roman" w:hAnsi="Times New Roman" w:hint="eastAsia"/>
                <w:b/>
                <w:sz w:val="21"/>
                <w:szCs w:val="21"/>
              </w:rPr>
              <w:t>天然</w:t>
            </w:r>
            <w:r w:rsidRPr="009E4275">
              <w:rPr>
                <w:rFonts w:ascii="Times New Roman" w:hAnsi="Times New Roman"/>
                <w:b/>
                <w:sz w:val="21"/>
                <w:szCs w:val="21"/>
              </w:rPr>
              <w:t>采光照度</w:t>
            </w:r>
            <w:r w:rsidRPr="009E4275">
              <w:rPr>
                <w:rFonts w:ascii="Times New Roman" w:hAnsi="Times New Roman" w:hint="eastAsia"/>
                <w:b/>
                <w:sz w:val="21"/>
                <w:szCs w:val="21"/>
              </w:rPr>
              <w:t>标准</w:t>
            </w:r>
            <w:r w:rsidRPr="009E4275">
              <w:rPr>
                <w:rFonts w:ascii="Times New Roman" w:hAnsi="Times New Roman"/>
                <w:b/>
                <w:sz w:val="21"/>
                <w:szCs w:val="21"/>
              </w:rPr>
              <w:t>值（</w:t>
            </w:r>
            <w:r w:rsidRPr="009E4275">
              <w:rPr>
                <w:rFonts w:ascii="Times New Roman" w:hAnsi="Times New Roman"/>
                <w:b/>
                <w:sz w:val="21"/>
                <w:szCs w:val="21"/>
              </w:rPr>
              <w:t>lx</w:t>
            </w:r>
            <w:r w:rsidRPr="009E4275">
              <w:rPr>
                <w:rFonts w:ascii="Times New Roman" w:hAnsi="Times New Roman"/>
                <w:b/>
                <w:sz w:val="21"/>
                <w:szCs w:val="21"/>
              </w:rPr>
              <w:t>）</w:t>
            </w:r>
          </w:p>
        </w:tc>
      </w:tr>
      <w:tr w:rsidR="009871EA" w:rsidRPr="002A720B" w:rsidTr="009871EA">
        <w:tc>
          <w:tcPr>
            <w:tcW w:w="2972" w:type="dxa"/>
            <w:vAlign w:val="center"/>
          </w:tcPr>
          <w:p w:rsidR="009871EA" w:rsidRPr="009E4275" w:rsidRDefault="002F34F4" w:rsidP="009871EA">
            <w:pPr>
              <w:pStyle w:val="a5"/>
              <w:ind w:firstLineChars="0" w:firstLine="0"/>
              <w:jc w:val="center"/>
              <w:rPr>
                <w:rFonts w:ascii="Times New Roman" w:hAnsi="Times New Roman"/>
                <w:sz w:val="21"/>
                <w:szCs w:val="21"/>
              </w:rPr>
            </w:pPr>
            <w:r>
              <w:rPr>
                <w:rFonts w:ascii="Times New Roman" w:hAnsi="Times New Roman" w:hint="eastAsia"/>
                <w:sz w:val="21"/>
                <w:szCs w:val="21"/>
              </w:rPr>
              <w:t>大堂</w:t>
            </w:r>
            <w:r>
              <w:rPr>
                <w:rFonts w:ascii="Times New Roman" w:hAnsi="Times New Roman"/>
                <w:sz w:val="21"/>
                <w:szCs w:val="21"/>
              </w:rPr>
              <w:t>，客房，餐厅，健身房</w:t>
            </w:r>
          </w:p>
        </w:tc>
        <w:tc>
          <w:tcPr>
            <w:tcW w:w="2410" w:type="dxa"/>
            <w:vAlign w:val="center"/>
          </w:tcPr>
          <w:p w:rsidR="009871EA" w:rsidRPr="009E4275" w:rsidRDefault="009871EA" w:rsidP="009871EA">
            <w:pPr>
              <w:pStyle w:val="a5"/>
              <w:ind w:firstLineChars="0" w:firstLine="0"/>
              <w:jc w:val="center"/>
              <w:rPr>
                <w:rFonts w:ascii="Times New Roman" w:hAnsi="Times New Roman"/>
                <w:sz w:val="21"/>
                <w:szCs w:val="21"/>
              </w:rPr>
            </w:pPr>
            <w:r w:rsidRPr="009E4275">
              <w:rPr>
                <w:rFonts w:ascii="Times New Roman" w:hAnsi="Times New Roman"/>
                <w:sz w:val="21"/>
                <w:szCs w:val="21"/>
              </w:rPr>
              <w:t>2.0</w:t>
            </w:r>
          </w:p>
        </w:tc>
        <w:tc>
          <w:tcPr>
            <w:tcW w:w="2914" w:type="dxa"/>
            <w:vAlign w:val="center"/>
          </w:tcPr>
          <w:p w:rsidR="009871EA" w:rsidRPr="009E4275" w:rsidRDefault="009871EA" w:rsidP="009871EA">
            <w:pPr>
              <w:pStyle w:val="a5"/>
              <w:ind w:firstLineChars="0" w:firstLine="0"/>
              <w:jc w:val="center"/>
              <w:rPr>
                <w:rFonts w:ascii="Times New Roman" w:hAnsi="Times New Roman"/>
                <w:sz w:val="21"/>
                <w:szCs w:val="21"/>
              </w:rPr>
            </w:pPr>
            <w:r w:rsidRPr="009E4275">
              <w:rPr>
                <w:rFonts w:ascii="Times New Roman" w:hAnsi="Times New Roman"/>
                <w:sz w:val="21"/>
                <w:szCs w:val="21"/>
              </w:rPr>
              <w:t>300</w:t>
            </w:r>
          </w:p>
        </w:tc>
      </w:tr>
      <w:tr w:rsidR="009871EA" w:rsidRPr="002A720B" w:rsidTr="009871EA">
        <w:tc>
          <w:tcPr>
            <w:tcW w:w="2972" w:type="dxa"/>
            <w:vAlign w:val="center"/>
          </w:tcPr>
          <w:p w:rsidR="009871EA" w:rsidRPr="009E4275" w:rsidRDefault="002F34F4" w:rsidP="009871EA">
            <w:pPr>
              <w:pStyle w:val="a5"/>
              <w:ind w:firstLineChars="0" w:firstLine="0"/>
              <w:jc w:val="center"/>
              <w:rPr>
                <w:rFonts w:ascii="Times New Roman" w:hAnsi="Times New Roman"/>
                <w:sz w:val="21"/>
                <w:szCs w:val="21"/>
              </w:rPr>
            </w:pPr>
            <w:r>
              <w:rPr>
                <w:rFonts w:ascii="Times New Roman" w:hAnsi="Times New Roman" w:hint="eastAsia"/>
                <w:sz w:val="21"/>
                <w:szCs w:val="21"/>
              </w:rPr>
              <w:t>会议室</w:t>
            </w:r>
          </w:p>
        </w:tc>
        <w:tc>
          <w:tcPr>
            <w:tcW w:w="2410" w:type="dxa"/>
            <w:vAlign w:val="center"/>
          </w:tcPr>
          <w:p w:rsidR="009871EA" w:rsidRPr="009E4275" w:rsidRDefault="009871EA" w:rsidP="009871EA">
            <w:pPr>
              <w:pStyle w:val="a5"/>
              <w:ind w:firstLineChars="0" w:firstLine="0"/>
              <w:jc w:val="center"/>
              <w:rPr>
                <w:rFonts w:ascii="Times New Roman" w:hAnsi="Times New Roman"/>
                <w:sz w:val="21"/>
                <w:szCs w:val="21"/>
              </w:rPr>
            </w:pPr>
            <w:r w:rsidRPr="009E4275">
              <w:rPr>
                <w:rFonts w:ascii="Times New Roman" w:hAnsi="Times New Roman"/>
                <w:sz w:val="21"/>
                <w:szCs w:val="21"/>
              </w:rPr>
              <w:t>3.0</w:t>
            </w:r>
          </w:p>
        </w:tc>
        <w:tc>
          <w:tcPr>
            <w:tcW w:w="2914" w:type="dxa"/>
            <w:vAlign w:val="center"/>
          </w:tcPr>
          <w:p w:rsidR="009871EA" w:rsidRPr="009E4275" w:rsidRDefault="009871EA" w:rsidP="009871EA">
            <w:pPr>
              <w:pStyle w:val="a5"/>
              <w:ind w:firstLineChars="0" w:firstLine="0"/>
              <w:jc w:val="center"/>
              <w:rPr>
                <w:rFonts w:ascii="Times New Roman" w:hAnsi="Times New Roman"/>
                <w:sz w:val="21"/>
                <w:szCs w:val="21"/>
              </w:rPr>
            </w:pPr>
            <w:r w:rsidRPr="009E4275">
              <w:rPr>
                <w:rFonts w:ascii="Times New Roman" w:hAnsi="Times New Roman"/>
                <w:sz w:val="21"/>
                <w:szCs w:val="21"/>
              </w:rPr>
              <w:t>450</w:t>
            </w:r>
          </w:p>
        </w:tc>
      </w:tr>
      <w:tr w:rsidR="009871EA" w:rsidRPr="002A720B" w:rsidTr="009871EA">
        <w:tc>
          <w:tcPr>
            <w:tcW w:w="2972" w:type="dxa"/>
            <w:vAlign w:val="center"/>
          </w:tcPr>
          <w:p w:rsidR="009871EA" w:rsidRPr="009E4275" w:rsidRDefault="009A1490" w:rsidP="009871EA">
            <w:pPr>
              <w:pStyle w:val="a5"/>
              <w:ind w:firstLineChars="0" w:firstLine="0"/>
              <w:jc w:val="center"/>
              <w:rPr>
                <w:rFonts w:ascii="Times New Roman" w:hAnsi="Times New Roman"/>
                <w:sz w:val="21"/>
                <w:szCs w:val="21"/>
              </w:rPr>
            </w:pPr>
            <w:r>
              <w:rPr>
                <w:rFonts w:ascii="Times New Roman" w:hAnsi="Times New Roman" w:hint="eastAsia"/>
                <w:sz w:val="21"/>
                <w:szCs w:val="21"/>
              </w:rPr>
              <w:t>走道</w:t>
            </w:r>
            <w:r>
              <w:rPr>
                <w:rFonts w:ascii="Times New Roman" w:hAnsi="Times New Roman"/>
                <w:sz w:val="21"/>
                <w:szCs w:val="21"/>
              </w:rPr>
              <w:t>，楼梯间，卫生间</w:t>
            </w:r>
          </w:p>
        </w:tc>
        <w:tc>
          <w:tcPr>
            <w:tcW w:w="2410" w:type="dxa"/>
            <w:vAlign w:val="center"/>
          </w:tcPr>
          <w:p w:rsidR="009871EA" w:rsidRPr="009E4275" w:rsidRDefault="002F34F4" w:rsidP="009871EA">
            <w:pPr>
              <w:pStyle w:val="a5"/>
              <w:ind w:firstLineChars="0" w:firstLine="0"/>
              <w:jc w:val="center"/>
              <w:rPr>
                <w:rFonts w:ascii="Times New Roman" w:hAnsi="Times New Roman"/>
                <w:sz w:val="21"/>
                <w:szCs w:val="21"/>
              </w:rPr>
            </w:pPr>
            <w:r>
              <w:rPr>
                <w:rFonts w:ascii="Times New Roman" w:hAnsi="Times New Roman"/>
                <w:sz w:val="21"/>
                <w:szCs w:val="21"/>
              </w:rPr>
              <w:t>1</w:t>
            </w:r>
            <w:r w:rsidR="009871EA" w:rsidRPr="009E4275">
              <w:rPr>
                <w:rFonts w:ascii="Times New Roman" w:hAnsi="Times New Roman"/>
                <w:sz w:val="21"/>
                <w:szCs w:val="21"/>
              </w:rPr>
              <w:t>.0</w:t>
            </w:r>
          </w:p>
        </w:tc>
        <w:tc>
          <w:tcPr>
            <w:tcW w:w="2914" w:type="dxa"/>
            <w:vAlign w:val="center"/>
          </w:tcPr>
          <w:p w:rsidR="009871EA" w:rsidRPr="009E4275" w:rsidRDefault="002F34F4" w:rsidP="009871EA">
            <w:pPr>
              <w:pStyle w:val="a5"/>
              <w:ind w:firstLineChars="0" w:firstLine="0"/>
              <w:jc w:val="center"/>
              <w:rPr>
                <w:rFonts w:ascii="Times New Roman" w:hAnsi="Times New Roman"/>
                <w:sz w:val="21"/>
                <w:szCs w:val="21"/>
              </w:rPr>
            </w:pPr>
            <w:r>
              <w:rPr>
                <w:rFonts w:ascii="Times New Roman" w:hAnsi="Times New Roman"/>
                <w:sz w:val="21"/>
                <w:szCs w:val="21"/>
              </w:rPr>
              <w:t>150</w:t>
            </w:r>
          </w:p>
        </w:tc>
      </w:tr>
    </w:tbl>
    <w:p w:rsidR="009871EA" w:rsidRDefault="002B17B1" w:rsidP="009871EA">
      <w:pPr>
        <w:pStyle w:val="2"/>
        <w:rPr>
          <w:rFonts w:ascii="Times New Roman"/>
        </w:rPr>
      </w:pPr>
      <w:bookmarkStart w:id="44" w:name="_Toc439170704"/>
      <w:r>
        <w:rPr>
          <w:rFonts w:ascii="Times New Roman" w:hint="eastAsia"/>
        </w:rPr>
        <w:t>4.2</w:t>
      </w:r>
      <w:r w:rsidR="009871EA" w:rsidRPr="009E4275">
        <w:rPr>
          <w:rFonts w:ascii="Times New Roman" w:hint="eastAsia"/>
        </w:rPr>
        <w:t>采光计算结果</w:t>
      </w:r>
      <w:bookmarkEnd w:id="44"/>
    </w:p>
    <w:tbl>
      <w:tblPr>
        <w:tblStyle w:val="12"/>
        <w:tblW w:w="8332" w:type="dxa"/>
        <w:tblLook w:val="04A0" w:firstRow="1" w:lastRow="0" w:firstColumn="1" w:lastColumn="0" w:noHBand="0" w:noVBand="1"/>
      </w:tblPr>
      <w:tblGrid>
        <w:gridCol w:w="1293"/>
        <w:gridCol w:w="1345"/>
        <w:gridCol w:w="2482"/>
        <w:gridCol w:w="1398"/>
        <w:gridCol w:w="1866"/>
      </w:tblGrid>
      <w:tr w:rsidR="00993356" w:rsidRPr="00993356" w:rsidTr="00993356">
        <w:trPr>
          <w:cnfStyle w:val="100000000000" w:firstRow="1" w:lastRow="0" w:firstColumn="0" w:lastColumn="0" w:oddVBand="0" w:evenVBand="0" w:oddHBand="0" w:evenHBand="0" w:firstRowFirstColumn="0" w:firstRowLastColumn="0" w:lastRowFirstColumn="0" w:lastRowLastColumn="0"/>
          <w:trHeight w:val="409"/>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b/>
                <w:color w:val="000000"/>
                <w:kern w:val="0"/>
                <w:sz w:val="22"/>
                <w:szCs w:val="22"/>
              </w:rPr>
            </w:pPr>
            <w:r w:rsidRPr="00993356">
              <w:rPr>
                <w:rFonts w:ascii="宋体" w:hAnsi="宋体" w:cs="宋体" w:hint="eastAsia"/>
                <w:b/>
                <w:color w:val="000000"/>
                <w:kern w:val="0"/>
                <w:sz w:val="22"/>
                <w:szCs w:val="22"/>
              </w:rPr>
              <w:t>房间类型</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b/>
                <w:color w:val="000000"/>
                <w:kern w:val="0"/>
                <w:sz w:val="22"/>
                <w:szCs w:val="22"/>
              </w:rPr>
            </w:pPr>
            <w:r w:rsidRPr="00993356">
              <w:rPr>
                <w:rFonts w:ascii="宋体" w:hAnsi="宋体" w:cs="宋体" w:hint="eastAsia"/>
                <w:b/>
                <w:color w:val="000000"/>
                <w:kern w:val="0"/>
                <w:sz w:val="22"/>
                <w:szCs w:val="22"/>
              </w:rPr>
              <w:t>总面积</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b/>
                <w:color w:val="000000"/>
                <w:kern w:val="0"/>
                <w:sz w:val="22"/>
                <w:szCs w:val="22"/>
              </w:rPr>
            </w:pPr>
            <w:r w:rsidRPr="00993356">
              <w:rPr>
                <w:rFonts w:ascii="宋体" w:hAnsi="宋体" w:cs="宋体" w:hint="eastAsia"/>
                <w:b/>
                <w:color w:val="000000"/>
                <w:kern w:val="0"/>
                <w:sz w:val="22"/>
                <w:szCs w:val="22"/>
              </w:rPr>
              <w:t>采光系数标准值（%）</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b/>
                <w:color w:val="000000"/>
                <w:kern w:val="0"/>
                <w:sz w:val="22"/>
                <w:szCs w:val="22"/>
              </w:rPr>
            </w:pPr>
            <w:r w:rsidRPr="00993356">
              <w:rPr>
                <w:rFonts w:ascii="宋体" w:hAnsi="宋体" w:cs="宋体" w:hint="eastAsia"/>
                <w:b/>
                <w:color w:val="000000"/>
                <w:kern w:val="0"/>
                <w:sz w:val="22"/>
                <w:szCs w:val="22"/>
              </w:rPr>
              <w:t>达标面积</w:t>
            </w:r>
          </w:p>
        </w:tc>
        <w:tc>
          <w:tcPr>
            <w:tcW w:w="1866" w:type="dxa"/>
            <w:hideMark/>
          </w:tcPr>
          <w:p w:rsidR="00993356" w:rsidRPr="00993356" w:rsidRDefault="00993356" w:rsidP="00993356">
            <w:pPr>
              <w:widowControl/>
              <w:spacing w:line="240" w:lineRule="auto"/>
              <w:ind w:firstLineChars="0" w:firstLine="0"/>
              <w:jc w:val="center"/>
              <w:rPr>
                <w:rFonts w:ascii="宋体" w:hAnsi="宋体" w:cs="宋体"/>
                <w:b/>
                <w:color w:val="000000"/>
                <w:kern w:val="0"/>
                <w:sz w:val="22"/>
                <w:szCs w:val="22"/>
              </w:rPr>
            </w:pPr>
            <w:r w:rsidRPr="00993356">
              <w:rPr>
                <w:rFonts w:ascii="宋体" w:hAnsi="宋体" w:cs="宋体" w:hint="eastAsia"/>
                <w:b/>
                <w:color w:val="000000"/>
                <w:kern w:val="0"/>
                <w:sz w:val="22"/>
                <w:szCs w:val="22"/>
              </w:rPr>
              <w:t>平均达标百分比</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办公室</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57.31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2.00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20.74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36.19%</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茶室</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106.55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2.00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106.03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99.51%</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储藏室</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102.08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83.31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81.61%</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大厅</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1051.59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2.00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653.77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62.17%</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更衣室</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49.43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49.43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100.00%</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会议室</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202.39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3.00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130.70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64.58%</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健身房</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119.27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2.00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66.79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56.00%</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接待室</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377.28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2.00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206.02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54.61%</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客房</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8207.08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2.00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5811.70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70.81%</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控制室</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46.11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2.00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25.48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55.25%</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lastRenderedPageBreak/>
              <w:t>楼梯间</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475.74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282.59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59.40%</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起居室</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145.94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2.00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119.07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81.59%</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前室</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36.44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16.29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44.70%</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卫生间</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476.30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412.00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86.50%</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休息室</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645.36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2.00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342.57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53.08%</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学习室</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199.05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2.00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145.30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73.00%</w:t>
            </w:r>
          </w:p>
        </w:tc>
      </w:tr>
      <w:tr w:rsidR="00993356" w:rsidRPr="00993356" w:rsidTr="00993356">
        <w:trPr>
          <w:trHeight w:val="453"/>
        </w:trPr>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衣帽间</w:t>
            </w:r>
          </w:p>
        </w:tc>
        <w:tc>
          <w:tcPr>
            <w:tcW w:w="1293"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193.42 </w:t>
            </w:r>
          </w:p>
        </w:tc>
        <w:tc>
          <w:tcPr>
            <w:tcW w:w="2482"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1.00 </w:t>
            </w:r>
          </w:p>
        </w:tc>
        <w:tc>
          <w:tcPr>
            <w:tcW w:w="1398"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 xml:space="preserve">101.26 </w:t>
            </w:r>
          </w:p>
        </w:tc>
        <w:tc>
          <w:tcPr>
            <w:tcW w:w="1866" w:type="dxa"/>
            <w:noWrap/>
            <w:hideMark/>
          </w:tcPr>
          <w:p w:rsidR="00993356" w:rsidRPr="00993356" w:rsidRDefault="00993356" w:rsidP="00993356">
            <w:pPr>
              <w:widowControl/>
              <w:spacing w:line="240" w:lineRule="auto"/>
              <w:ind w:firstLineChars="0" w:firstLine="0"/>
              <w:jc w:val="center"/>
              <w:rPr>
                <w:rFonts w:ascii="宋体" w:hAnsi="宋体" w:cs="宋体"/>
                <w:color w:val="000000"/>
                <w:kern w:val="0"/>
                <w:sz w:val="22"/>
                <w:szCs w:val="22"/>
              </w:rPr>
            </w:pPr>
            <w:r w:rsidRPr="00993356">
              <w:rPr>
                <w:rFonts w:ascii="宋体" w:hAnsi="宋体" w:cs="宋体" w:hint="eastAsia"/>
                <w:color w:val="000000"/>
                <w:kern w:val="0"/>
                <w:sz w:val="22"/>
                <w:szCs w:val="22"/>
              </w:rPr>
              <w:t>52.35%</w:t>
            </w:r>
          </w:p>
        </w:tc>
      </w:tr>
      <w:tr w:rsidR="00993356" w:rsidRPr="00993356" w:rsidTr="00993356">
        <w:trPr>
          <w:trHeight w:val="842"/>
        </w:trPr>
        <w:tc>
          <w:tcPr>
            <w:tcW w:w="1293" w:type="dxa"/>
            <w:noWrap/>
          </w:tcPr>
          <w:p w:rsidR="00993356" w:rsidRPr="00993356" w:rsidRDefault="00993356" w:rsidP="00993356">
            <w:pPr>
              <w:widowControl/>
              <w:spacing w:line="240" w:lineRule="auto"/>
              <w:ind w:firstLineChars="0" w:firstLine="0"/>
              <w:jc w:val="center"/>
              <w:rPr>
                <w:rFonts w:ascii="宋体" w:hAnsi="宋体" w:cs="宋体"/>
                <w:b/>
                <w:color w:val="000000"/>
                <w:kern w:val="0"/>
                <w:sz w:val="28"/>
                <w:szCs w:val="22"/>
              </w:rPr>
            </w:pPr>
            <w:r w:rsidRPr="00993356">
              <w:rPr>
                <w:rFonts w:ascii="宋体" w:hAnsi="宋体" w:cs="宋体" w:hint="eastAsia"/>
                <w:b/>
                <w:color w:val="000000"/>
                <w:kern w:val="0"/>
                <w:sz w:val="28"/>
                <w:szCs w:val="22"/>
              </w:rPr>
              <w:t>合计</w:t>
            </w:r>
          </w:p>
        </w:tc>
        <w:tc>
          <w:tcPr>
            <w:tcW w:w="1293" w:type="dxa"/>
            <w:noWrap/>
          </w:tcPr>
          <w:p w:rsidR="00993356" w:rsidRPr="00993356" w:rsidRDefault="00993356" w:rsidP="00993356">
            <w:pPr>
              <w:widowControl/>
              <w:spacing w:line="240" w:lineRule="auto"/>
              <w:ind w:firstLineChars="0" w:firstLine="0"/>
              <w:jc w:val="center"/>
              <w:rPr>
                <w:rFonts w:ascii="宋体" w:hAnsi="宋体" w:cs="宋体"/>
                <w:b/>
                <w:color w:val="000000"/>
                <w:kern w:val="0"/>
                <w:sz w:val="28"/>
                <w:szCs w:val="22"/>
              </w:rPr>
            </w:pPr>
            <w:r w:rsidRPr="00993356">
              <w:rPr>
                <w:rFonts w:ascii="宋体" w:hAnsi="宋体" w:cs="宋体" w:hint="eastAsia"/>
                <w:b/>
                <w:color w:val="000000"/>
                <w:kern w:val="0"/>
                <w:sz w:val="28"/>
                <w:szCs w:val="22"/>
              </w:rPr>
              <w:t>12491.33</w:t>
            </w:r>
          </w:p>
        </w:tc>
        <w:tc>
          <w:tcPr>
            <w:tcW w:w="2482" w:type="dxa"/>
            <w:noWrap/>
          </w:tcPr>
          <w:p w:rsidR="00993356" w:rsidRPr="00993356" w:rsidRDefault="00993356" w:rsidP="00993356">
            <w:pPr>
              <w:widowControl/>
              <w:spacing w:line="240" w:lineRule="auto"/>
              <w:ind w:firstLineChars="0" w:firstLine="0"/>
              <w:jc w:val="center"/>
              <w:rPr>
                <w:rFonts w:ascii="宋体" w:hAnsi="宋体" w:cs="宋体"/>
                <w:b/>
                <w:color w:val="000000"/>
                <w:kern w:val="0"/>
                <w:sz w:val="28"/>
                <w:szCs w:val="22"/>
              </w:rPr>
            </w:pPr>
            <w:r w:rsidRPr="00993356">
              <w:rPr>
                <w:rFonts w:ascii="宋体" w:hAnsi="宋体" w:cs="宋体" w:hint="eastAsia"/>
                <w:b/>
                <w:color w:val="000000"/>
                <w:kern w:val="0"/>
                <w:sz w:val="28"/>
                <w:szCs w:val="22"/>
              </w:rPr>
              <w:t>-</w:t>
            </w:r>
          </w:p>
        </w:tc>
        <w:tc>
          <w:tcPr>
            <w:tcW w:w="1398" w:type="dxa"/>
            <w:noWrap/>
          </w:tcPr>
          <w:p w:rsidR="00993356" w:rsidRPr="00993356" w:rsidRDefault="00993356" w:rsidP="00993356">
            <w:pPr>
              <w:widowControl/>
              <w:spacing w:line="240" w:lineRule="auto"/>
              <w:ind w:firstLineChars="0" w:firstLine="0"/>
              <w:jc w:val="center"/>
              <w:rPr>
                <w:rFonts w:ascii="宋体" w:hAnsi="宋体" w:cs="宋体"/>
                <w:b/>
                <w:color w:val="000000"/>
                <w:kern w:val="0"/>
                <w:sz w:val="28"/>
                <w:szCs w:val="22"/>
              </w:rPr>
            </w:pPr>
            <w:r w:rsidRPr="00993356">
              <w:rPr>
                <w:rFonts w:ascii="宋体" w:hAnsi="宋体" w:cs="宋体" w:hint="eastAsia"/>
                <w:b/>
                <w:color w:val="000000"/>
                <w:kern w:val="0"/>
                <w:sz w:val="28"/>
                <w:szCs w:val="22"/>
              </w:rPr>
              <w:t>8573.04</w:t>
            </w:r>
          </w:p>
        </w:tc>
        <w:tc>
          <w:tcPr>
            <w:tcW w:w="1866" w:type="dxa"/>
            <w:noWrap/>
          </w:tcPr>
          <w:p w:rsidR="00993356" w:rsidRPr="00993356" w:rsidRDefault="00993356" w:rsidP="00993356">
            <w:pPr>
              <w:widowControl/>
              <w:spacing w:line="240" w:lineRule="auto"/>
              <w:ind w:firstLineChars="0" w:firstLine="0"/>
              <w:jc w:val="center"/>
              <w:rPr>
                <w:rFonts w:ascii="宋体" w:hAnsi="宋体" w:cs="宋体"/>
                <w:b/>
                <w:color w:val="000000"/>
                <w:kern w:val="0"/>
                <w:sz w:val="28"/>
                <w:szCs w:val="22"/>
              </w:rPr>
            </w:pPr>
            <w:r w:rsidRPr="00993356">
              <w:rPr>
                <w:rFonts w:ascii="宋体" w:hAnsi="宋体" w:cs="宋体" w:hint="eastAsia"/>
                <w:b/>
                <w:color w:val="000000"/>
                <w:kern w:val="0"/>
                <w:sz w:val="28"/>
                <w:szCs w:val="22"/>
              </w:rPr>
              <w:t>68.63</w:t>
            </w:r>
            <w:r w:rsidRPr="00993356">
              <w:rPr>
                <w:rFonts w:ascii="宋体" w:hAnsi="宋体" w:cs="宋体"/>
                <w:b/>
                <w:color w:val="000000"/>
                <w:kern w:val="0"/>
                <w:sz w:val="28"/>
                <w:szCs w:val="22"/>
              </w:rPr>
              <w:t>%</w:t>
            </w:r>
          </w:p>
        </w:tc>
      </w:tr>
    </w:tbl>
    <w:p w:rsidR="00993356" w:rsidRPr="00993356" w:rsidRDefault="00993356" w:rsidP="00993356">
      <w:pPr>
        <w:ind w:firstLineChars="0" w:firstLine="0"/>
      </w:pPr>
      <w:r>
        <w:rPr>
          <w:rFonts w:hint="eastAsia"/>
        </w:rPr>
        <w:t>注</w:t>
      </w:r>
      <w:r>
        <w:t>：以上结果</w:t>
      </w:r>
      <w:r w:rsidR="00996457">
        <w:rPr>
          <w:rFonts w:hint="eastAsia"/>
        </w:rPr>
        <w:t>不含</w:t>
      </w:r>
      <w:r>
        <w:rPr>
          <w:rFonts w:hint="eastAsia"/>
        </w:rPr>
        <w:t>一号楼</w:t>
      </w:r>
      <w:r>
        <w:t>中没有采光的内卫</w:t>
      </w:r>
      <w:r>
        <w:rPr>
          <w:rFonts w:hint="eastAsia"/>
        </w:rPr>
        <w:t>。</w:t>
      </w:r>
    </w:p>
    <w:p w:rsidR="00041C7F" w:rsidRPr="009E4275" w:rsidRDefault="00041C7F" w:rsidP="00041C7F">
      <w:pPr>
        <w:pStyle w:val="2"/>
        <w:rPr>
          <w:rFonts w:ascii="Times New Roman"/>
        </w:rPr>
      </w:pPr>
      <w:bookmarkStart w:id="45" w:name="_Toc439170705"/>
      <w:r w:rsidRPr="009E4275">
        <w:rPr>
          <w:rFonts w:ascii="Times New Roman" w:hint="eastAsia"/>
        </w:rPr>
        <w:t>采光模拟示意图</w:t>
      </w:r>
      <w:bookmarkEnd w:id="45"/>
    </w:p>
    <w:p w:rsidR="00041C7F" w:rsidRDefault="00922283" w:rsidP="00922283">
      <w:pPr>
        <w:spacing w:line="240" w:lineRule="auto"/>
        <w:ind w:firstLine="480"/>
      </w:pPr>
      <w:r>
        <w:rPr>
          <w:noProof/>
        </w:rPr>
        <w:drawing>
          <wp:inline distT="0" distB="0" distL="0" distR="0" wp14:anchorId="67137C79" wp14:editId="3289429F">
            <wp:extent cx="5274310" cy="32829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282950"/>
                    </a:xfrm>
                    <a:prstGeom prst="rect">
                      <a:avLst/>
                    </a:prstGeom>
                  </pic:spPr>
                </pic:pic>
              </a:graphicData>
            </a:graphic>
          </wp:inline>
        </w:drawing>
      </w:r>
    </w:p>
    <w:p w:rsidR="00922283" w:rsidRPr="009E4275" w:rsidRDefault="00922283" w:rsidP="00922283">
      <w:pPr>
        <w:spacing w:line="240" w:lineRule="auto"/>
        <w:ind w:firstLine="480"/>
        <w:jc w:val="center"/>
        <w:rPr>
          <w:rFonts w:eastAsia="黑体"/>
        </w:rPr>
      </w:pPr>
      <w:r w:rsidRPr="009E4275">
        <w:rPr>
          <w:rFonts w:eastAsia="黑体" w:hint="eastAsia"/>
        </w:rPr>
        <w:t>图</w:t>
      </w:r>
      <w:r>
        <w:rPr>
          <w:rFonts w:eastAsia="黑体"/>
        </w:rPr>
        <w:t>3</w:t>
      </w:r>
      <w:r w:rsidRPr="009E4275">
        <w:rPr>
          <w:rFonts w:eastAsia="黑体"/>
        </w:rPr>
        <w:t xml:space="preserve"> IES</w:t>
      </w:r>
      <w:r>
        <w:rPr>
          <w:rFonts w:eastAsia="黑体" w:hint="eastAsia"/>
        </w:rPr>
        <w:t>模拟结果</w:t>
      </w:r>
      <w:r>
        <w:rPr>
          <w:rFonts w:eastAsia="黑体"/>
        </w:rPr>
        <w:t>示意图</w:t>
      </w:r>
    </w:p>
    <w:p w:rsidR="00922283" w:rsidRPr="002A720B" w:rsidRDefault="00922283" w:rsidP="00922283">
      <w:pPr>
        <w:spacing w:line="240" w:lineRule="auto"/>
        <w:ind w:firstLine="480"/>
      </w:pPr>
    </w:p>
    <w:p w:rsidR="009959AE" w:rsidRPr="002A720B" w:rsidRDefault="009959AE">
      <w:pPr>
        <w:widowControl/>
        <w:spacing w:line="240" w:lineRule="auto"/>
        <w:ind w:firstLineChars="0" w:firstLine="0"/>
        <w:jc w:val="left"/>
      </w:pPr>
      <w:r w:rsidRPr="002A720B">
        <w:br w:type="page"/>
      </w:r>
    </w:p>
    <w:p w:rsidR="00E65265" w:rsidRPr="009E4275" w:rsidRDefault="009959AE" w:rsidP="009959AE">
      <w:pPr>
        <w:pStyle w:val="1"/>
        <w:rPr>
          <w:rFonts w:ascii="Times New Roman"/>
        </w:rPr>
      </w:pPr>
      <w:bookmarkStart w:id="46" w:name="_Toc439170706"/>
      <w:r w:rsidRPr="009E4275">
        <w:rPr>
          <w:rFonts w:ascii="Times New Roman" w:hint="eastAsia"/>
        </w:rPr>
        <w:lastRenderedPageBreak/>
        <w:t>结论</w:t>
      </w:r>
      <w:bookmarkEnd w:id="46"/>
    </w:p>
    <w:p w:rsidR="009959AE" w:rsidRPr="009E4275" w:rsidRDefault="009959AE" w:rsidP="009959AE">
      <w:pPr>
        <w:pStyle w:val="a5"/>
        <w:rPr>
          <w:rFonts w:ascii="Times New Roman" w:hAnsi="Times New Roman"/>
        </w:rPr>
      </w:pPr>
      <w:r w:rsidRPr="009E4275">
        <w:rPr>
          <w:rFonts w:ascii="Times New Roman" w:hAnsi="Times New Roman" w:hint="eastAsia"/>
        </w:rPr>
        <w:t>本报告通过对室内主要功能空间的自然</w:t>
      </w:r>
      <w:r w:rsidRPr="009E4275">
        <w:rPr>
          <w:rFonts w:ascii="Times New Roman" w:hAnsi="Times New Roman"/>
        </w:rPr>
        <w:t>采光</w:t>
      </w:r>
      <w:r w:rsidRPr="009E4275">
        <w:rPr>
          <w:rFonts w:ascii="Times New Roman" w:hAnsi="Times New Roman" w:hint="eastAsia"/>
        </w:rPr>
        <w:t>模拟分析，得出以下结论：</w:t>
      </w:r>
    </w:p>
    <w:p w:rsidR="009959AE" w:rsidRPr="009E4275" w:rsidRDefault="004A4138" w:rsidP="009959AE">
      <w:pPr>
        <w:pStyle w:val="a5"/>
        <w:rPr>
          <w:rFonts w:ascii="Times New Roman" w:hAnsi="Times New Roman"/>
        </w:rPr>
      </w:pPr>
      <w:r w:rsidRPr="009E4275">
        <w:rPr>
          <w:rFonts w:ascii="Times New Roman" w:hAnsi="Times New Roman" w:hint="eastAsia"/>
        </w:rPr>
        <w:t>自然采光系数</w:t>
      </w:r>
      <w:r w:rsidRPr="009E4275">
        <w:rPr>
          <w:rFonts w:ascii="Times New Roman" w:hAnsi="Times New Roman"/>
        </w:rPr>
        <w:t>满足现行国家标准《建筑采光设计标准》</w:t>
      </w:r>
      <w:r w:rsidRPr="002A720B">
        <w:rPr>
          <w:rFonts w:ascii="Times New Roman" w:hAnsi="Times New Roman"/>
        </w:rPr>
        <w:t>GB 50033</w:t>
      </w:r>
      <w:r w:rsidRPr="009E4275">
        <w:rPr>
          <w:rFonts w:ascii="Times New Roman" w:hAnsi="Times New Roman" w:hint="eastAsia"/>
        </w:rPr>
        <w:t>要求</w:t>
      </w:r>
      <w:r w:rsidRPr="009E4275">
        <w:rPr>
          <w:rFonts w:ascii="Times New Roman" w:hAnsi="Times New Roman"/>
        </w:rPr>
        <w:t>的面积比例为</w:t>
      </w:r>
      <w:r w:rsidR="00922283">
        <w:rPr>
          <w:rFonts w:ascii="Times New Roman" w:hAnsi="Times New Roman"/>
        </w:rPr>
        <w:t>68.63</w:t>
      </w:r>
      <w:r w:rsidRPr="002A720B">
        <w:rPr>
          <w:rFonts w:ascii="Times New Roman" w:hAnsi="Times New Roman"/>
        </w:rPr>
        <w:t>%</w:t>
      </w:r>
      <w:r w:rsidRPr="009E4275">
        <w:rPr>
          <w:rFonts w:ascii="Times New Roman" w:hAnsi="Times New Roman"/>
        </w:rPr>
        <w:t>，</w:t>
      </w:r>
      <w:r w:rsidR="009959AE" w:rsidRPr="009E4275">
        <w:rPr>
          <w:rFonts w:ascii="Times New Roman" w:hAnsi="Times New Roman" w:hint="eastAsia"/>
        </w:rPr>
        <w:t>达到</w:t>
      </w:r>
      <w:r w:rsidR="009959AE" w:rsidRPr="009E4275">
        <w:rPr>
          <w:rFonts w:ascii="Times New Roman" w:hAnsi="Times New Roman"/>
        </w:rPr>
        <w:t>《</w:t>
      </w:r>
      <w:r w:rsidR="009959AE" w:rsidRPr="009E4275">
        <w:rPr>
          <w:rFonts w:ascii="Times New Roman" w:hAnsi="Times New Roman" w:hint="eastAsia"/>
        </w:rPr>
        <w:t>福建省</w:t>
      </w:r>
      <w:r w:rsidR="009959AE" w:rsidRPr="009E4275">
        <w:rPr>
          <w:rFonts w:ascii="Times New Roman" w:hAnsi="Times New Roman"/>
        </w:rPr>
        <w:t>绿色建筑评价</w:t>
      </w:r>
      <w:r w:rsidR="009959AE" w:rsidRPr="009E4275">
        <w:rPr>
          <w:rFonts w:ascii="Times New Roman" w:hAnsi="Times New Roman" w:hint="eastAsia"/>
        </w:rPr>
        <w:t>标准</w:t>
      </w:r>
      <w:r w:rsidR="009959AE" w:rsidRPr="009E4275">
        <w:rPr>
          <w:rFonts w:ascii="Times New Roman" w:hAnsi="Times New Roman"/>
        </w:rPr>
        <w:t>》</w:t>
      </w:r>
      <w:r w:rsidR="009959AE" w:rsidRPr="002A720B">
        <w:rPr>
          <w:rFonts w:ascii="Times New Roman" w:hAnsi="Times New Roman"/>
        </w:rPr>
        <w:t>DBJ/T 13-118-2014</w:t>
      </w:r>
      <w:r w:rsidR="009959AE" w:rsidRPr="009E4275">
        <w:rPr>
          <w:rFonts w:ascii="Times New Roman" w:hAnsi="Times New Roman"/>
        </w:rPr>
        <w:t>“</w:t>
      </w:r>
      <w:r w:rsidR="009959AE" w:rsidRPr="002A720B">
        <w:rPr>
          <w:rFonts w:ascii="Times New Roman" w:hAnsi="Times New Roman"/>
        </w:rPr>
        <w:t>8.2.</w:t>
      </w:r>
      <w:r w:rsidRPr="002A720B">
        <w:rPr>
          <w:rFonts w:ascii="Times New Roman" w:hAnsi="Times New Roman"/>
        </w:rPr>
        <w:t>6</w:t>
      </w:r>
      <w:r w:rsidR="009959AE" w:rsidRPr="009E4275">
        <w:rPr>
          <w:rFonts w:ascii="Times New Roman" w:hAnsi="Times New Roman"/>
        </w:rPr>
        <w:t xml:space="preserve"> </w:t>
      </w:r>
      <w:r w:rsidRPr="009E4275">
        <w:rPr>
          <w:rFonts w:ascii="Times New Roman" w:hAnsi="Times New Roman" w:hint="eastAsia"/>
        </w:rPr>
        <w:t>主要</w:t>
      </w:r>
      <w:r w:rsidRPr="009E4275">
        <w:rPr>
          <w:rFonts w:ascii="Times New Roman" w:hAnsi="Times New Roman"/>
        </w:rPr>
        <w:t>功能房间的采光系数满足现行国家标准</w:t>
      </w:r>
      <w:r w:rsidRPr="009E4275">
        <w:rPr>
          <w:rFonts w:ascii="Times New Roman" w:hAnsi="Times New Roman" w:hint="eastAsia"/>
        </w:rPr>
        <w:t>《</w:t>
      </w:r>
      <w:r w:rsidRPr="009E4275">
        <w:rPr>
          <w:rFonts w:ascii="Times New Roman" w:hAnsi="Times New Roman"/>
        </w:rPr>
        <w:t>建筑采光设计标准》</w:t>
      </w:r>
      <w:r w:rsidRPr="002A720B">
        <w:rPr>
          <w:rFonts w:ascii="Times New Roman" w:hAnsi="Times New Roman"/>
        </w:rPr>
        <w:t>GB50033</w:t>
      </w:r>
      <w:r w:rsidRPr="009E4275">
        <w:rPr>
          <w:rFonts w:ascii="Times New Roman" w:hAnsi="Times New Roman" w:hint="eastAsia"/>
        </w:rPr>
        <w:t>的</w:t>
      </w:r>
      <w:r w:rsidRPr="009E4275">
        <w:rPr>
          <w:rFonts w:ascii="Times New Roman" w:hAnsi="Times New Roman"/>
        </w:rPr>
        <w:t>要求</w:t>
      </w:r>
      <w:r w:rsidR="009959AE" w:rsidRPr="009E4275">
        <w:rPr>
          <w:rFonts w:ascii="Times New Roman" w:hAnsi="Times New Roman"/>
        </w:rPr>
        <w:t>”</w:t>
      </w:r>
      <w:r w:rsidR="002B17B1">
        <w:rPr>
          <w:rFonts w:ascii="Times New Roman" w:hAnsi="Times New Roman" w:hint="eastAsia"/>
        </w:rPr>
        <w:t>。</w:t>
      </w:r>
      <w:r w:rsidR="002B17B1">
        <w:rPr>
          <w:rFonts w:ascii="Times New Roman" w:hAnsi="Times New Roman"/>
        </w:rPr>
        <w:t>总</w:t>
      </w:r>
      <w:r w:rsidRPr="009E4275">
        <w:rPr>
          <w:rFonts w:ascii="Times New Roman" w:hAnsi="Times New Roman" w:hint="eastAsia"/>
        </w:rPr>
        <w:t>得分</w:t>
      </w:r>
      <w:r w:rsidR="002B17B1">
        <w:rPr>
          <w:rFonts w:ascii="Times New Roman" w:hAnsi="Times New Roman" w:hint="eastAsia"/>
        </w:rPr>
        <w:t>为</w:t>
      </w:r>
      <w:r w:rsidR="00922283">
        <w:rPr>
          <w:rFonts w:ascii="Times New Roman" w:hAnsi="Times New Roman"/>
        </w:rPr>
        <w:t>7</w:t>
      </w:r>
      <w:r w:rsidRPr="009E4275">
        <w:rPr>
          <w:rFonts w:ascii="Times New Roman" w:hAnsi="Times New Roman" w:hint="eastAsia"/>
        </w:rPr>
        <w:t>分</w:t>
      </w:r>
      <w:r w:rsidR="009959AE" w:rsidRPr="009E4275">
        <w:rPr>
          <w:rFonts w:ascii="Times New Roman" w:hAnsi="Times New Roman"/>
        </w:rPr>
        <w:t>。</w:t>
      </w:r>
    </w:p>
    <w:p w:rsidR="009959AE" w:rsidRPr="00922283" w:rsidRDefault="009959AE" w:rsidP="009959AE">
      <w:pPr>
        <w:ind w:firstLine="480"/>
      </w:pPr>
    </w:p>
    <w:p w:rsidR="00031B31" w:rsidRDefault="00E65265" w:rsidP="00031B31">
      <w:pPr>
        <w:pStyle w:val="1"/>
        <w:rPr>
          <w:rFonts w:ascii="Times New Roman"/>
        </w:rPr>
      </w:pPr>
      <w:r w:rsidRPr="009E4275">
        <w:rPr>
          <w:rFonts w:ascii="Times New Roman"/>
        </w:rPr>
        <w:br w:type="page"/>
      </w:r>
      <w:bookmarkStart w:id="47" w:name="_Toc439170707"/>
      <w:r w:rsidR="00031B31" w:rsidRPr="009E4275">
        <w:rPr>
          <w:rFonts w:ascii="Times New Roman" w:hint="eastAsia"/>
        </w:rPr>
        <w:lastRenderedPageBreak/>
        <w:t>详细结果</w:t>
      </w:r>
      <w:bookmarkEnd w:id="47"/>
    </w:p>
    <w:tbl>
      <w:tblPr>
        <w:tblStyle w:val="ad"/>
        <w:tblW w:w="7431" w:type="dxa"/>
        <w:jc w:val="center"/>
        <w:tblLook w:val="04A0" w:firstRow="1" w:lastRow="0" w:firstColumn="1" w:lastColumn="0" w:noHBand="0" w:noVBand="1"/>
      </w:tblPr>
      <w:tblGrid>
        <w:gridCol w:w="1080"/>
        <w:gridCol w:w="1660"/>
        <w:gridCol w:w="1229"/>
        <w:gridCol w:w="1842"/>
        <w:gridCol w:w="1620"/>
      </w:tblGrid>
      <w:tr w:rsidR="00922283" w:rsidRPr="00922283" w:rsidTr="00922283">
        <w:trPr>
          <w:cnfStyle w:val="100000000000" w:firstRow="1" w:lastRow="0" w:firstColumn="0" w:lastColumn="0" w:oddVBand="0" w:evenVBand="0" w:oddHBand="0" w:evenHBand="0" w:firstRowFirstColumn="0" w:firstRowLastColumn="0" w:lastRowFirstColumn="0" w:lastRowLastColumn="0"/>
          <w:trHeight w:val="675"/>
          <w:jc w:val="center"/>
        </w:trPr>
        <w:tc>
          <w:tcPr>
            <w:tcW w:w="1080" w:type="dxa"/>
            <w:noWrap/>
            <w:hideMark/>
          </w:tcPr>
          <w:p w:rsidR="00922283" w:rsidRPr="00922283" w:rsidRDefault="00922283" w:rsidP="00922283">
            <w:pPr>
              <w:widowControl/>
              <w:spacing w:line="240" w:lineRule="auto"/>
              <w:ind w:firstLineChars="0" w:firstLine="0"/>
              <w:jc w:val="center"/>
              <w:rPr>
                <w:rFonts w:ascii="宋体" w:eastAsia="宋体" w:hAnsi="宋体" w:cs="宋体"/>
                <w:b/>
                <w:color w:val="000000"/>
                <w:kern w:val="0"/>
                <w:szCs w:val="22"/>
              </w:rPr>
            </w:pPr>
            <w:r w:rsidRPr="00922283">
              <w:rPr>
                <w:rFonts w:ascii="宋体" w:eastAsia="宋体" w:hAnsi="宋体" w:cs="宋体" w:hint="eastAsia"/>
                <w:b/>
                <w:color w:val="000000"/>
                <w:kern w:val="0"/>
                <w:szCs w:val="22"/>
              </w:rPr>
              <w:t>楼层</w:t>
            </w:r>
          </w:p>
        </w:tc>
        <w:tc>
          <w:tcPr>
            <w:tcW w:w="1660" w:type="dxa"/>
            <w:noWrap/>
            <w:hideMark/>
          </w:tcPr>
          <w:p w:rsidR="00922283" w:rsidRPr="00922283" w:rsidRDefault="00922283" w:rsidP="00922283">
            <w:pPr>
              <w:widowControl/>
              <w:spacing w:line="240" w:lineRule="auto"/>
              <w:ind w:firstLineChars="0" w:firstLine="0"/>
              <w:jc w:val="center"/>
              <w:rPr>
                <w:rFonts w:ascii="宋体" w:eastAsia="宋体" w:hAnsi="宋体" w:cs="宋体"/>
                <w:b/>
                <w:color w:val="000000"/>
                <w:kern w:val="0"/>
                <w:szCs w:val="22"/>
              </w:rPr>
            </w:pPr>
            <w:r w:rsidRPr="00922283">
              <w:rPr>
                <w:rFonts w:ascii="宋体" w:eastAsia="宋体" w:hAnsi="宋体" w:cs="宋体" w:hint="eastAsia"/>
                <w:b/>
                <w:color w:val="000000"/>
                <w:kern w:val="0"/>
                <w:szCs w:val="22"/>
              </w:rPr>
              <w:t>房间名称</w:t>
            </w:r>
          </w:p>
        </w:tc>
        <w:tc>
          <w:tcPr>
            <w:tcW w:w="1229" w:type="dxa"/>
            <w:hideMark/>
          </w:tcPr>
          <w:p w:rsidR="00922283" w:rsidRPr="00922283" w:rsidRDefault="00922283" w:rsidP="00922283">
            <w:pPr>
              <w:widowControl/>
              <w:spacing w:line="240" w:lineRule="auto"/>
              <w:ind w:firstLineChars="0" w:firstLine="0"/>
              <w:jc w:val="center"/>
              <w:rPr>
                <w:rFonts w:ascii="宋体" w:eastAsia="宋体" w:hAnsi="宋体" w:cs="宋体"/>
                <w:b/>
                <w:color w:val="000000"/>
                <w:kern w:val="0"/>
                <w:szCs w:val="22"/>
              </w:rPr>
            </w:pPr>
            <w:r w:rsidRPr="00922283">
              <w:rPr>
                <w:rFonts w:ascii="宋体" w:eastAsia="宋体" w:hAnsi="宋体" w:cs="宋体" w:hint="eastAsia"/>
                <w:b/>
                <w:color w:val="000000"/>
                <w:kern w:val="0"/>
                <w:szCs w:val="22"/>
              </w:rPr>
              <w:t>总面积</w:t>
            </w:r>
          </w:p>
          <w:p w:rsidR="00922283" w:rsidRPr="00922283" w:rsidRDefault="00922283" w:rsidP="00922283">
            <w:pPr>
              <w:widowControl/>
              <w:spacing w:line="240" w:lineRule="auto"/>
              <w:ind w:firstLineChars="0" w:firstLine="0"/>
              <w:jc w:val="center"/>
              <w:rPr>
                <w:rFonts w:ascii="宋体" w:eastAsia="宋体" w:hAnsi="宋体" w:cs="宋体"/>
                <w:b/>
                <w:color w:val="000000"/>
                <w:kern w:val="0"/>
                <w:szCs w:val="22"/>
              </w:rPr>
            </w:pPr>
            <w:r w:rsidRPr="00922283">
              <w:rPr>
                <w:rFonts w:ascii="宋体" w:eastAsia="宋体" w:hAnsi="宋体" w:cs="宋体"/>
                <w:b/>
                <w:color w:val="000000"/>
                <w:kern w:val="0"/>
                <w:szCs w:val="22"/>
              </w:rPr>
              <w:t>m</w:t>
            </w:r>
            <w:r w:rsidRPr="00922283">
              <w:rPr>
                <w:rFonts w:ascii="宋体" w:eastAsia="宋体" w:hAnsi="宋体" w:cs="宋体"/>
                <w:b/>
                <w:color w:val="000000"/>
                <w:kern w:val="0"/>
                <w:szCs w:val="22"/>
                <w:vertAlign w:val="superscript"/>
              </w:rPr>
              <w:t>2</w:t>
            </w:r>
          </w:p>
        </w:tc>
        <w:tc>
          <w:tcPr>
            <w:tcW w:w="1842" w:type="dxa"/>
            <w:hideMark/>
          </w:tcPr>
          <w:p w:rsidR="00922283" w:rsidRPr="00922283" w:rsidRDefault="00922283" w:rsidP="00922283">
            <w:pPr>
              <w:widowControl/>
              <w:spacing w:line="240" w:lineRule="auto"/>
              <w:ind w:firstLineChars="0" w:firstLine="0"/>
              <w:jc w:val="center"/>
              <w:rPr>
                <w:rFonts w:ascii="宋体" w:eastAsia="宋体" w:hAnsi="宋体" w:cs="宋体"/>
                <w:b/>
                <w:color w:val="000000"/>
                <w:kern w:val="0"/>
                <w:szCs w:val="22"/>
              </w:rPr>
            </w:pPr>
            <w:r w:rsidRPr="00922283">
              <w:rPr>
                <w:rFonts w:ascii="宋体" w:eastAsia="宋体" w:hAnsi="宋体" w:cs="宋体" w:hint="eastAsia"/>
                <w:b/>
                <w:color w:val="000000"/>
                <w:kern w:val="0"/>
                <w:szCs w:val="22"/>
              </w:rPr>
              <w:t>达标面积</w:t>
            </w:r>
          </w:p>
          <w:p w:rsidR="00922283" w:rsidRPr="00922283" w:rsidRDefault="00922283" w:rsidP="00922283">
            <w:pPr>
              <w:widowControl/>
              <w:spacing w:line="240" w:lineRule="auto"/>
              <w:ind w:firstLineChars="0" w:firstLine="0"/>
              <w:jc w:val="center"/>
              <w:rPr>
                <w:rFonts w:ascii="宋体" w:eastAsia="宋体" w:hAnsi="宋体" w:cs="宋体"/>
                <w:b/>
                <w:color w:val="000000"/>
                <w:kern w:val="0"/>
                <w:szCs w:val="22"/>
              </w:rPr>
            </w:pPr>
            <w:r w:rsidRPr="00922283">
              <w:rPr>
                <w:rFonts w:ascii="宋体" w:eastAsia="宋体" w:hAnsi="宋体" w:cs="宋体"/>
                <w:b/>
                <w:color w:val="000000"/>
                <w:kern w:val="0"/>
                <w:szCs w:val="22"/>
              </w:rPr>
              <w:t>m</w:t>
            </w:r>
            <w:r w:rsidRPr="00922283">
              <w:rPr>
                <w:rFonts w:ascii="宋体" w:eastAsia="宋体" w:hAnsi="宋体" w:cs="宋体"/>
                <w:b/>
                <w:color w:val="000000"/>
                <w:kern w:val="0"/>
                <w:szCs w:val="22"/>
                <w:vertAlign w:val="superscript"/>
              </w:rPr>
              <w:t>2</w:t>
            </w:r>
          </w:p>
        </w:tc>
        <w:tc>
          <w:tcPr>
            <w:tcW w:w="1620" w:type="dxa"/>
            <w:hideMark/>
          </w:tcPr>
          <w:p w:rsidR="00922283" w:rsidRPr="00922283" w:rsidRDefault="00922283" w:rsidP="00922283">
            <w:pPr>
              <w:widowControl/>
              <w:spacing w:line="240" w:lineRule="auto"/>
              <w:ind w:firstLineChars="0" w:firstLine="0"/>
              <w:jc w:val="center"/>
              <w:rPr>
                <w:rFonts w:ascii="宋体" w:eastAsia="宋体" w:hAnsi="宋体" w:cs="宋体"/>
                <w:b/>
                <w:color w:val="000000"/>
                <w:kern w:val="0"/>
                <w:szCs w:val="22"/>
              </w:rPr>
            </w:pPr>
            <w:r w:rsidRPr="00922283">
              <w:rPr>
                <w:rFonts w:ascii="宋体" w:eastAsia="宋体" w:hAnsi="宋体" w:cs="宋体" w:hint="eastAsia"/>
                <w:b/>
                <w:color w:val="000000"/>
                <w:kern w:val="0"/>
                <w:szCs w:val="22"/>
              </w:rPr>
              <w:t>达标比例</w:t>
            </w:r>
          </w:p>
          <w:p w:rsidR="00922283" w:rsidRPr="00922283" w:rsidRDefault="00922283" w:rsidP="00922283">
            <w:pPr>
              <w:widowControl/>
              <w:spacing w:line="240" w:lineRule="auto"/>
              <w:ind w:firstLineChars="0" w:firstLine="0"/>
              <w:jc w:val="center"/>
              <w:rPr>
                <w:rFonts w:ascii="宋体" w:eastAsia="宋体" w:hAnsi="宋体" w:cs="宋体"/>
                <w:b/>
                <w:color w:val="000000"/>
                <w:kern w:val="0"/>
                <w:szCs w:val="22"/>
              </w:rPr>
            </w:pPr>
            <w:r w:rsidRPr="00922283">
              <w:rPr>
                <w:rFonts w:ascii="宋体" w:eastAsia="宋体" w:hAnsi="宋体" w:cs="宋体" w:hint="eastAsia"/>
                <w:b/>
                <w:color w:val="000000"/>
                <w:kern w:val="0"/>
                <w:szCs w:val="22"/>
              </w:rPr>
              <w:t>%</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anteroom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36.44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44.70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16.28868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control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26.97</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52.53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14.167341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control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19.14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59.09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11.309826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hall</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1051.59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62.17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653.773503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lounge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54.9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32.32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17.74368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lounge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54.9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33.33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18.29817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lounge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54.9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33.33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18.29817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lounge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54.9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33.33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18.29817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lounge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54.9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35.86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19.68714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lounge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54.9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57.07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31.33143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lounge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54.9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57.58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31.61142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lounge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54.9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58.08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31.88592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lounge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54.9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58.59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32.16591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lounge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54.9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58.59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32.16591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lounge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54.9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91.41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50.18409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lounge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41.46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98.65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40.90029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reception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73.25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98.63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72.246475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reception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24.76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22.22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5.501672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reception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24.76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22.22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5.501672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reception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24.76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22.22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5.501672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reception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24.76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22.22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5.501672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reception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24.76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24.44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6.051344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reception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24.76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48.89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12.105164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reception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24.76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56.67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14.031492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reception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24.76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57.78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14.306328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reception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24.76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14.856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reception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24.76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14.856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reception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24.76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62.22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15.405672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reception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31.67</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63.64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20.154788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storeroom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41.67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2.933568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storeroom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45.83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3.226432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storeroom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45.83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3.226432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storeroom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3.52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storeroom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3.52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storeroom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5.18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5.18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storeroom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lastRenderedPageBreak/>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storeroom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storeroom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storeroom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storeroom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storeroom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F1</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35.97</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61.81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22.233057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7.155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2.862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7.155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3.1482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7.155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3.1482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7.155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3.4344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7.155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3.4344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7.155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3.4344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7.155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56.00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4.0068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7.155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56.00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4.0068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7.155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4.293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7.155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4.293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7.155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4.293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24.04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7.399512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27.65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8.51067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38.46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11.837988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39.47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12.148866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42.31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13.023018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43.27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13.318506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48.69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15.624621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50.89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16.121952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51.59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15.879402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52.88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16.752384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30.646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53.85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16.502871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53.85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17.05968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54.39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17.230752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29.85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54.81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16.360785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30.555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54.81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16.7471955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54.81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17.363808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31.805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54.81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17.4323205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62.54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54.92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34.346968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30.646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55.77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17.0912742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31.94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55.77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17.812938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56.16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17.286048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57.69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18.276192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61.215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59.62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36.496383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lastRenderedPageBreak/>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38.325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59.62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22.849365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30.555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60.58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18.510219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60.58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19.440122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60.58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19.440122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60.58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19.440122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32.86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60.58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19.906588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37.24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60.58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22.559992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55.503</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60.58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33.6237174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75.148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60.58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45.5246584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35.005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60.66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21.234033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61.54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19.748186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61.54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19.748186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33.436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61.54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20.5765144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62.50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20.05625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63.46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20.364314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61.56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63.46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39.065976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31.07</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66.35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20.614945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31.14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66.35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20.66139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31.19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67.31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20.993989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67.31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21.323808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30.965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67.43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20.8796995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31.061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68.27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21.2053447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70.21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21.610638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31.061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70.70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21.960127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31.061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90.18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28.0108098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office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57.305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36.19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20.7386795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17.32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23.61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4.089252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17.32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4.33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17.32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4.33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19.96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4.99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19.96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4.99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19.96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4.99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19.96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4.99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22.84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5.71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19.96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26.39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5.267444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19.96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26.39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5.267444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17.32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30.56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5.292992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17.32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30.56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5.292992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17.32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31.25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5.4125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14.11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31.94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4.506734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lastRenderedPageBreak/>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14.11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33.33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4.702863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14.11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51.61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7.282171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14.11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53.23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7.510753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14.11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53.23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7.510753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17.32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56.45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9.77714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17.32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56.45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9.77714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17.32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56.51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9.787532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24.255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61.00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14.79555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14.11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62.50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8.81875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14.11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62.50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8.81875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19.96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12.7744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14.11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64.58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9.112238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19.96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66.00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13.1736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12.305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66.00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8.1213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19.96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66.13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13.199548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19.96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66.13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13.199548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14.11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66.67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9.407137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19.96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67.74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13.520904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14.11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81.25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11.464375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17.32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86.42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14.967944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17.32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17.32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sitting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12.305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66.00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8.1213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sitting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22.887</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67.00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15.33429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sitting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12.305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8.49045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sitting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12.305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8.49045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sitting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12.305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71.00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8.73655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sitting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12.305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9.844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sitting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12.305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97.00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11.93585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sitting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12.305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97.00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11.93585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sitting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12.305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98.00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12.0589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sitting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12.305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98.00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12.0589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sitting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12.305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98.00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12.0589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11.455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44.79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5.1306945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28.475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67.00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19.07825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23.115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17.1051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storeroom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4.335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4.335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4.335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1.734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4.335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1.734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8.004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8.004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lastRenderedPageBreak/>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10.005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10.005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13.44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90.00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12.096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8.452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8.452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F2</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20.01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change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49.43</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49.43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20.39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47.00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9.5833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20.39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47.00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9.5833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20.39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47.00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9.5833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20.39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47.00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9.5833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20.39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10.195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cloakroom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12.76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97.00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12.3772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32.86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20.7018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67.00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21.5003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67.00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21.5003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67.00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21.5003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20.9304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21.5424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21.8212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21.5424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21.8212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21.5424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21.8212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21.5424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21.5424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21.8212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21.5424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21.5424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22.1421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21.2382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21.2382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21.546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31.19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21.833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31.94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71.00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22.6774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22.1616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lastRenderedPageBreak/>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37.24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26.8128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61.56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44.3232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62.54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45.0288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22.4694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22.4694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31.805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23.5357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29.85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22.089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61.215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47.7477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61.56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48.6324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gym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119.265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56.00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66.7884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meeting</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138.448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87.22224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meeting</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63.945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43.4826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19.125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92.00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19.348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19.348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28.76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28.76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13.805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6.9025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13.805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6.9025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13.455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6.7275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13.805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6.9025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13.805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6.9025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13.805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6.9025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13.805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6.9025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13.805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6.9025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13.805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6.9025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13.805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6.9025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13.805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6.9025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13.805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6.9025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22.887</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10.07028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23.115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10.1706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29.312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12.89728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lastRenderedPageBreak/>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storeroom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15.125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15.125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study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18.095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13.20935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study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18.095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13.20935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study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18.095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13.20935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study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18.095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13.20935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study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18.095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13.20935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study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18.095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13.20935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study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18.095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13.20935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study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18.095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13.20935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study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18.095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13.20935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study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18.095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13.20935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study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18.095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13.20935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tea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28.073</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28.073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14.355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14.355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F3</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toilet</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16.665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52.00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16.0056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19.254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19.008</w:t>
            </w:r>
          </w:p>
        </w:tc>
      </w:tr>
      <w:tr w:rsidR="00922283" w:rsidRPr="00922283" w:rsidTr="00922283">
        <w:trPr>
          <w:trHeight w:val="315"/>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19.254</w:t>
            </w:r>
          </w:p>
        </w:tc>
      </w:tr>
      <w:tr w:rsidR="00922283" w:rsidRPr="00922283" w:rsidTr="00922283">
        <w:trPr>
          <w:trHeight w:val="315"/>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32.86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21.0304</w:t>
            </w:r>
          </w:p>
        </w:tc>
      </w:tr>
      <w:tr w:rsidR="00922283" w:rsidRPr="00922283" w:rsidTr="00922283">
        <w:trPr>
          <w:trHeight w:val="315"/>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21.5424</w:t>
            </w:r>
          </w:p>
        </w:tc>
      </w:tr>
      <w:tr w:rsidR="00922283" w:rsidRPr="00922283" w:rsidTr="00922283">
        <w:trPr>
          <w:trHeight w:val="315"/>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21.8212</w:t>
            </w:r>
          </w:p>
        </w:tc>
      </w:tr>
      <w:tr w:rsidR="00922283" w:rsidRPr="00922283" w:rsidTr="00922283">
        <w:trPr>
          <w:trHeight w:val="315"/>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21.5424</w:t>
            </w:r>
          </w:p>
        </w:tc>
      </w:tr>
      <w:tr w:rsidR="00922283" w:rsidRPr="00922283" w:rsidTr="00922283">
        <w:trPr>
          <w:trHeight w:val="315"/>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21.8212</w:t>
            </w:r>
          </w:p>
        </w:tc>
      </w:tr>
      <w:tr w:rsidR="00922283" w:rsidRPr="00922283" w:rsidTr="00922283">
        <w:trPr>
          <w:trHeight w:val="315"/>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22.1421</w:t>
            </w:r>
          </w:p>
        </w:tc>
      </w:tr>
      <w:tr w:rsidR="00922283" w:rsidRPr="00922283" w:rsidTr="00922283">
        <w:trPr>
          <w:trHeight w:val="315"/>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21.2382</w:t>
            </w:r>
          </w:p>
        </w:tc>
      </w:tr>
      <w:tr w:rsidR="00922283" w:rsidRPr="00922283" w:rsidTr="00922283">
        <w:trPr>
          <w:trHeight w:val="315"/>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29.656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20.46264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31.53</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21.7557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31.005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21.39345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lastRenderedPageBreak/>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31.061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71.00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22.05331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22.8096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23.1048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22.8096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23.1048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39.496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29.22704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22.7772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22.7772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23.4432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23.7466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23.4432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31.415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23.2471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31.005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22.9437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31.19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23.0806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29.85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22.089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33.436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24.74264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31.061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22.98514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30.37</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22.4738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22.7772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22.7772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22.7772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30.646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22.67804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31.061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22.98514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37.24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27.5576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31.94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23.6356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35.055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25.9407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62.54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48.7812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66.145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51.5931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61.56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48.0168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75.148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58.61544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30.37</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24.296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22.887</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40.00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9.1548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28.475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17.93925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23.115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18.26085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F4</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tea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26.16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26.16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31.94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66.00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21.0804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34.02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24.4944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34.02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24.8346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23.7466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31.53</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74.00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23.3322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lastRenderedPageBreak/>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24.0675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23.76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23.76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23.085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24.0675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24.0675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77.00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23.7006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31.19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24.3282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31.415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24.5037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32.86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25.6308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24.3162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25.0272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31.061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24.53819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39.496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31.5968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35.055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28.044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52.617</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81.00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42.61977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31.005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81.00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25.11405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35.005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81.00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28.35405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81.00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24.9318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81.00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24.9318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29.85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81.00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24.1785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37.24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81.00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30.1644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31.005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81.00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25.11405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81.00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25.9929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81.00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24.9318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62.54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51.2828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65.37</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53.6034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61.326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50.28732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33.99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27.8718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33.436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27.41752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30.646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25.12972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30.37</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24.9034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25.2396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25.2396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18.5976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26.3138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26.3138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25.9776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31.061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25.78063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22.27</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18.4841</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lastRenderedPageBreak/>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83.00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26.2944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31.14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31.14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22.887</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17.16525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28.475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21.35625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23.115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18.492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F5</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tea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26.16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26.16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35.055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21.033</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37.24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23.0888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31.94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67.00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21.3998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35.005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68.00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23.8034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23.76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75.00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23.76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29.85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76.00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22.686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76.00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24.3884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77.78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24.959602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24.0084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25.0302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25.0302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24.7104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25.0302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24.0084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24.0084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24.0084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24.0084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24.7104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25.0302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32.09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25.0302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24.0084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31.19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24.3282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24.0084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30.78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24.0084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30.37</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23.6886</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31.68</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24.7104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61.326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48.44754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31.061</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79.00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24.53819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33.436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26.7488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30.646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24.5168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62.54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82.00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51.2828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31.14</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86.00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26.7804</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32.86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88.00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28.9168</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lastRenderedPageBreak/>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65.37</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65.37</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34.02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34.02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33.99</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33.99</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guest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34.02</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34.02</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staircase</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23.115</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100.00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23.115</w:t>
            </w:r>
          </w:p>
        </w:tc>
      </w:tr>
      <w:tr w:rsidR="00922283" w:rsidRPr="00922283" w:rsidTr="00922283">
        <w:trPr>
          <w:trHeight w:val="300"/>
          <w:jc w:val="center"/>
        </w:trPr>
        <w:tc>
          <w:tcPr>
            <w:tcW w:w="1080" w:type="dxa"/>
            <w:noWrap/>
            <w:hideMark/>
          </w:tcPr>
          <w:p w:rsidR="00922283" w:rsidRPr="00922283" w:rsidRDefault="00922283" w:rsidP="00922283">
            <w:pPr>
              <w:widowControl/>
              <w:spacing w:line="240" w:lineRule="auto"/>
              <w:ind w:firstLineChars="0" w:firstLine="0"/>
              <w:jc w:val="center"/>
              <w:rPr>
                <w:rFonts w:ascii="宋体" w:hAnsi="宋体" w:cs="宋体"/>
                <w:color w:val="000000"/>
                <w:kern w:val="0"/>
                <w:sz w:val="22"/>
                <w:szCs w:val="22"/>
              </w:rPr>
            </w:pPr>
            <w:r w:rsidRPr="00922283">
              <w:rPr>
                <w:rFonts w:ascii="宋体" w:hAnsi="宋体" w:cs="宋体" w:hint="eastAsia"/>
                <w:color w:val="000000"/>
                <w:kern w:val="0"/>
                <w:sz w:val="22"/>
                <w:szCs w:val="22"/>
              </w:rPr>
              <w:t>F6</w:t>
            </w:r>
          </w:p>
        </w:tc>
        <w:tc>
          <w:tcPr>
            <w:tcW w:w="166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tea room</w:t>
            </w:r>
          </w:p>
        </w:tc>
        <w:tc>
          <w:tcPr>
            <w:tcW w:w="1229"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26.16</w:t>
            </w:r>
          </w:p>
        </w:tc>
        <w:tc>
          <w:tcPr>
            <w:tcW w:w="1842"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 xml:space="preserve">98.00 </w:t>
            </w:r>
          </w:p>
        </w:tc>
        <w:tc>
          <w:tcPr>
            <w:tcW w:w="1620" w:type="dxa"/>
            <w:noWrap/>
            <w:hideMark/>
          </w:tcPr>
          <w:p w:rsidR="00922283" w:rsidRPr="00922283" w:rsidRDefault="00922283" w:rsidP="00922283">
            <w:pPr>
              <w:widowControl/>
              <w:spacing w:line="240" w:lineRule="auto"/>
              <w:ind w:firstLineChars="0" w:firstLine="0"/>
              <w:jc w:val="center"/>
              <w:rPr>
                <w:color w:val="000000"/>
                <w:kern w:val="0"/>
                <w:sz w:val="22"/>
                <w:szCs w:val="22"/>
              </w:rPr>
            </w:pPr>
            <w:r w:rsidRPr="00922283">
              <w:rPr>
                <w:color w:val="000000"/>
                <w:kern w:val="0"/>
                <w:sz w:val="22"/>
                <w:szCs w:val="22"/>
              </w:rPr>
              <w:t>25.6368</w:t>
            </w:r>
          </w:p>
        </w:tc>
      </w:tr>
    </w:tbl>
    <w:p w:rsidR="00922283" w:rsidRDefault="00922283" w:rsidP="00922283">
      <w:pPr>
        <w:ind w:firstLine="480"/>
      </w:pPr>
    </w:p>
    <w:p w:rsidR="00922283" w:rsidRPr="00922283" w:rsidRDefault="00922283" w:rsidP="00922283">
      <w:pPr>
        <w:ind w:firstLine="480"/>
      </w:pPr>
    </w:p>
    <w:p w:rsidR="00E65265" w:rsidRPr="002A720B" w:rsidRDefault="00031B31">
      <w:pPr>
        <w:widowControl/>
        <w:spacing w:line="240" w:lineRule="auto"/>
        <w:ind w:firstLineChars="0" w:firstLine="0"/>
        <w:jc w:val="left"/>
      </w:pPr>
      <w:r w:rsidRPr="002A720B">
        <w:br w:type="page"/>
      </w:r>
    </w:p>
    <w:p w:rsidR="00E65265" w:rsidRPr="009E4275" w:rsidRDefault="00E65265" w:rsidP="00E65265">
      <w:pPr>
        <w:pStyle w:val="1"/>
        <w:rPr>
          <w:rFonts w:ascii="Times New Roman"/>
        </w:rPr>
      </w:pPr>
      <w:bookmarkStart w:id="48" w:name="_Toc439170708"/>
      <w:r w:rsidRPr="009E4275">
        <w:rPr>
          <w:rFonts w:ascii="Times New Roman" w:hint="eastAsia"/>
        </w:rPr>
        <w:lastRenderedPageBreak/>
        <w:t>关键数据</w:t>
      </w:r>
      <w:bookmarkEnd w:id="48"/>
    </w:p>
    <w:p w:rsidR="00E65265" w:rsidRPr="002A720B" w:rsidRDefault="00E65265" w:rsidP="00E65265">
      <w:pPr>
        <w:ind w:firstLine="480"/>
      </w:pPr>
      <w:r w:rsidRPr="002A720B">
        <w:t>IES</w:t>
      </w:r>
      <w:r w:rsidRPr="002A720B">
        <w:rPr>
          <w:rFonts w:hint="eastAsia"/>
        </w:rPr>
        <w:t>模拟参数设置</w:t>
      </w:r>
    </w:p>
    <w:tbl>
      <w:tblPr>
        <w:tblStyle w:val="ad"/>
        <w:tblW w:w="5043"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20"/>
        <w:gridCol w:w="880"/>
        <w:gridCol w:w="2343"/>
      </w:tblGrid>
      <w:tr w:rsidR="00E65265" w:rsidRPr="002A720B" w:rsidTr="00B31CA4">
        <w:trPr>
          <w:cnfStyle w:val="100000000000" w:firstRow="1" w:lastRow="0" w:firstColumn="0" w:lastColumn="0" w:oddVBand="0" w:evenVBand="0" w:oddHBand="0" w:evenHBand="0" w:firstRowFirstColumn="0" w:firstRowLastColumn="0" w:lastRowFirstColumn="0" w:lastRowLastColumn="0"/>
          <w:trHeight w:val="270"/>
          <w:jc w:val="center"/>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E65265" w:rsidRPr="008D2CE9" w:rsidRDefault="00E65265" w:rsidP="00A93A55">
            <w:pPr>
              <w:pStyle w:val="ae"/>
              <w:rPr>
                <w:rFonts w:cs="Times New Roman"/>
              </w:rPr>
            </w:pPr>
            <w:r w:rsidRPr="008D2CE9">
              <w:rPr>
                <w:rFonts w:cs="Times New Roman" w:hint="eastAsia"/>
              </w:rPr>
              <w:t>项</w:t>
            </w:r>
          </w:p>
        </w:tc>
        <w:tc>
          <w:tcPr>
            <w:tcW w:w="880"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E65265" w:rsidRPr="002A720B" w:rsidRDefault="00E65265" w:rsidP="00A93A55">
            <w:pPr>
              <w:pStyle w:val="ae"/>
              <w:rPr>
                <w:rFonts w:cs="Times New Roman"/>
              </w:rPr>
            </w:pPr>
            <w:r w:rsidRPr="009E4275">
              <w:rPr>
                <w:rFonts w:cs="Times New Roman" w:hint="eastAsia"/>
              </w:rPr>
              <w:t>单</w:t>
            </w:r>
            <w:r w:rsidRPr="009E4275">
              <w:rPr>
                <w:rFonts w:eastAsia="Batang" w:cs="Times New Roman" w:hint="eastAsia"/>
              </w:rPr>
              <w:t>位</w:t>
            </w:r>
          </w:p>
        </w:tc>
        <w:tc>
          <w:tcPr>
            <w:tcW w:w="234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rsidR="00E65265" w:rsidRPr="008D2CE9" w:rsidRDefault="00E65265" w:rsidP="00A93A55">
            <w:pPr>
              <w:pStyle w:val="ae"/>
              <w:rPr>
                <w:rFonts w:cs="Times New Roman"/>
              </w:rPr>
            </w:pPr>
            <w:r w:rsidRPr="008D2CE9">
              <w:rPr>
                <w:rFonts w:cs="Times New Roman" w:hint="eastAsia"/>
              </w:rPr>
              <w:t>参数</w:t>
            </w:r>
          </w:p>
        </w:tc>
      </w:tr>
      <w:tr w:rsidR="00E65265" w:rsidRPr="002A720B" w:rsidTr="00B31CA4">
        <w:trPr>
          <w:trHeight w:val="270"/>
          <w:jc w:val="center"/>
        </w:trPr>
        <w:tc>
          <w:tcPr>
            <w:tcW w:w="1820" w:type="dxa"/>
            <w:noWrap/>
            <w:hideMark/>
          </w:tcPr>
          <w:p w:rsidR="00E65265" w:rsidRPr="008D2CE9" w:rsidRDefault="00E65265" w:rsidP="00A93A55">
            <w:pPr>
              <w:pStyle w:val="ae"/>
              <w:rPr>
                <w:rFonts w:cs="Times New Roman"/>
                <w:lang w:eastAsia="ko-KR"/>
              </w:rPr>
            </w:pPr>
            <w:r w:rsidRPr="008D2CE9">
              <w:rPr>
                <w:rFonts w:cs="Times New Roman" w:hint="eastAsia"/>
              </w:rPr>
              <w:t>工程地点</w:t>
            </w:r>
          </w:p>
        </w:tc>
        <w:tc>
          <w:tcPr>
            <w:tcW w:w="880" w:type="dxa"/>
            <w:noWrap/>
          </w:tcPr>
          <w:p w:rsidR="00E65265" w:rsidRPr="009E4275" w:rsidRDefault="00E65265" w:rsidP="00A93A55">
            <w:pPr>
              <w:pStyle w:val="ae"/>
              <w:rPr>
                <w:rFonts w:cs="Times New Roman"/>
              </w:rPr>
            </w:pPr>
            <w:r w:rsidRPr="009E4275">
              <w:rPr>
                <w:rFonts w:cs="Times New Roman"/>
              </w:rPr>
              <w:t>--</w:t>
            </w:r>
          </w:p>
        </w:tc>
        <w:tc>
          <w:tcPr>
            <w:tcW w:w="2343" w:type="dxa"/>
            <w:noWrap/>
            <w:hideMark/>
          </w:tcPr>
          <w:p w:rsidR="00E65265" w:rsidRPr="009E4275" w:rsidRDefault="00E65265" w:rsidP="00A93A55">
            <w:pPr>
              <w:pStyle w:val="ae"/>
              <w:rPr>
                <w:rFonts w:cs="Times New Roman"/>
              </w:rPr>
            </w:pPr>
            <w:r w:rsidRPr="009E4275">
              <w:rPr>
                <w:rFonts w:cs="Times New Roman" w:hint="eastAsia"/>
              </w:rPr>
              <w:t>厦门</w:t>
            </w:r>
          </w:p>
        </w:tc>
      </w:tr>
      <w:tr w:rsidR="00E65265" w:rsidRPr="002A720B" w:rsidTr="00B31CA4">
        <w:trPr>
          <w:trHeight w:val="270"/>
          <w:jc w:val="center"/>
        </w:trPr>
        <w:tc>
          <w:tcPr>
            <w:tcW w:w="1820" w:type="dxa"/>
            <w:noWrap/>
            <w:hideMark/>
          </w:tcPr>
          <w:p w:rsidR="00E65265" w:rsidRPr="008D2CE9" w:rsidRDefault="00E65265" w:rsidP="00A93A55">
            <w:pPr>
              <w:pStyle w:val="ae"/>
              <w:rPr>
                <w:rFonts w:cs="Times New Roman"/>
              </w:rPr>
            </w:pPr>
            <w:r w:rsidRPr="008D2CE9">
              <w:rPr>
                <w:rFonts w:cs="Times New Roman" w:hint="eastAsia"/>
              </w:rPr>
              <w:t>天空模型</w:t>
            </w:r>
          </w:p>
        </w:tc>
        <w:tc>
          <w:tcPr>
            <w:tcW w:w="880" w:type="dxa"/>
            <w:noWrap/>
            <w:hideMark/>
          </w:tcPr>
          <w:p w:rsidR="00E65265" w:rsidRPr="009E4275" w:rsidRDefault="00E65265" w:rsidP="00A93A55">
            <w:pPr>
              <w:pStyle w:val="ae"/>
              <w:rPr>
                <w:rFonts w:cs="Times New Roman"/>
              </w:rPr>
            </w:pPr>
            <w:r w:rsidRPr="009E4275">
              <w:rPr>
                <w:rFonts w:cs="Times New Roman"/>
              </w:rPr>
              <w:t>--</w:t>
            </w:r>
          </w:p>
        </w:tc>
        <w:tc>
          <w:tcPr>
            <w:tcW w:w="2343" w:type="dxa"/>
            <w:noWrap/>
            <w:hideMark/>
          </w:tcPr>
          <w:p w:rsidR="00E65265" w:rsidRPr="009E4275" w:rsidRDefault="00E65265" w:rsidP="00A93A55">
            <w:pPr>
              <w:pStyle w:val="ae"/>
              <w:rPr>
                <w:rFonts w:cs="Times New Roman"/>
              </w:rPr>
            </w:pPr>
            <w:r w:rsidRPr="009E4275">
              <w:rPr>
                <w:rFonts w:cs="Times New Roman"/>
              </w:rPr>
              <w:t>CIE</w:t>
            </w:r>
            <w:r w:rsidRPr="009E4275">
              <w:rPr>
                <w:rFonts w:cs="Times New Roman" w:hint="eastAsia"/>
              </w:rPr>
              <w:t>全阴天模型</w:t>
            </w:r>
          </w:p>
        </w:tc>
      </w:tr>
      <w:tr w:rsidR="00E65265" w:rsidRPr="002A720B" w:rsidTr="00B31CA4">
        <w:trPr>
          <w:trHeight w:val="270"/>
          <w:jc w:val="center"/>
        </w:trPr>
        <w:tc>
          <w:tcPr>
            <w:tcW w:w="1820" w:type="dxa"/>
            <w:noWrap/>
            <w:hideMark/>
          </w:tcPr>
          <w:p w:rsidR="00E65265" w:rsidRPr="008D2CE9" w:rsidRDefault="00E65265" w:rsidP="00A93A55">
            <w:pPr>
              <w:pStyle w:val="ae"/>
              <w:rPr>
                <w:rFonts w:cs="Times New Roman"/>
              </w:rPr>
            </w:pPr>
            <w:r w:rsidRPr="008D2CE9">
              <w:rPr>
                <w:rFonts w:cs="Times New Roman" w:hint="eastAsia"/>
              </w:rPr>
              <w:t>工作平面高度</w:t>
            </w:r>
          </w:p>
        </w:tc>
        <w:tc>
          <w:tcPr>
            <w:tcW w:w="880" w:type="dxa"/>
            <w:noWrap/>
            <w:hideMark/>
          </w:tcPr>
          <w:p w:rsidR="00E65265" w:rsidRPr="009E4275" w:rsidRDefault="00E65265" w:rsidP="00A93A55">
            <w:pPr>
              <w:pStyle w:val="ae"/>
              <w:rPr>
                <w:rFonts w:cs="Times New Roman"/>
              </w:rPr>
            </w:pPr>
            <w:r w:rsidRPr="009E4275">
              <w:rPr>
                <w:rFonts w:cs="Times New Roman"/>
              </w:rPr>
              <w:t>m</w:t>
            </w:r>
          </w:p>
        </w:tc>
        <w:tc>
          <w:tcPr>
            <w:tcW w:w="2343" w:type="dxa"/>
            <w:noWrap/>
            <w:hideMark/>
          </w:tcPr>
          <w:p w:rsidR="00E65265" w:rsidRPr="009E4275" w:rsidRDefault="00E65265" w:rsidP="00A93A55">
            <w:pPr>
              <w:pStyle w:val="ae"/>
              <w:rPr>
                <w:rFonts w:cs="Times New Roman"/>
              </w:rPr>
            </w:pPr>
            <w:r w:rsidRPr="009E4275">
              <w:rPr>
                <w:rFonts w:cs="Times New Roman"/>
              </w:rPr>
              <w:t>0.75</w:t>
            </w:r>
          </w:p>
        </w:tc>
      </w:tr>
      <w:tr w:rsidR="00E65265" w:rsidRPr="002A720B" w:rsidTr="00B31CA4">
        <w:trPr>
          <w:trHeight w:val="270"/>
          <w:jc w:val="center"/>
        </w:trPr>
        <w:tc>
          <w:tcPr>
            <w:tcW w:w="1820" w:type="dxa"/>
            <w:noWrap/>
            <w:hideMark/>
          </w:tcPr>
          <w:p w:rsidR="00E65265" w:rsidRPr="008D2CE9" w:rsidRDefault="00E65265" w:rsidP="00A93A55">
            <w:pPr>
              <w:pStyle w:val="ae"/>
              <w:rPr>
                <w:rFonts w:cs="Times New Roman"/>
              </w:rPr>
            </w:pPr>
            <w:r w:rsidRPr="008D2CE9">
              <w:rPr>
                <w:rFonts w:cs="Times New Roman" w:hint="eastAsia"/>
              </w:rPr>
              <w:t>网格尺寸</w:t>
            </w:r>
          </w:p>
        </w:tc>
        <w:tc>
          <w:tcPr>
            <w:tcW w:w="880" w:type="dxa"/>
            <w:noWrap/>
            <w:hideMark/>
          </w:tcPr>
          <w:p w:rsidR="00E65265" w:rsidRPr="009E4275" w:rsidRDefault="00E65265" w:rsidP="00A93A55">
            <w:pPr>
              <w:pStyle w:val="ae"/>
              <w:rPr>
                <w:rFonts w:cs="Times New Roman"/>
              </w:rPr>
            </w:pPr>
            <w:r w:rsidRPr="009E4275">
              <w:rPr>
                <w:rFonts w:cs="Times New Roman"/>
              </w:rPr>
              <w:t>m</w:t>
            </w:r>
          </w:p>
        </w:tc>
        <w:tc>
          <w:tcPr>
            <w:tcW w:w="2343" w:type="dxa"/>
            <w:noWrap/>
            <w:hideMark/>
          </w:tcPr>
          <w:p w:rsidR="00E65265" w:rsidRPr="009E4275" w:rsidRDefault="00E65265" w:rsidP="00A93A55">
            <w:pPr>
              <w:pStyle w:val="ae"/>
              <w:rPr>
                <w:rFonts w:cs="Times New Roman"/>
              </w:rPr>
            </w:pPr>
            <w:r w:rsidRPr="009E4275">
              <w:rPr>
                <w:rFonts w:cs="Times New Roman"/>
              </w:rPr>
              <w:t>0.5</w:t>
            </w:r>
          </w:p>
        </w:tc>
      </w:tr>
      <w:tr w:rsidR="00E65265" w:rsidRPr="002A720B" w:rsidTr="00B31CA4">
        <w:trPr>
          <w:trHeight w:val="270"/>
          <w:jc w:val="center"/>
        </w:trPr>
        <w:tc>
          <w:tcPr>
            <w:tcW w:w="1820" w:type="dxa"/>
            <w:noWrap/>
            <w:hideMark/>
          </w:tcPr>
          <w:p w:rsidR="00E65265" w:rsidRPr="008D2CE9" w:rsidRDefault="00E65265" w:rsidP="00A93A55">
            <w:pPr>
              <w:pStyle w:val="ae"/>
              <w:rPr>
                <w:rFonts w:cs="Times New Roman"/>
              </w:rPr>
            </w:pPr>
            <w:r w:rsidRPr="008D2CE9">
              <w:rPr>
                <w:rFonts w:cs="Times New Roman" w:hint="eastAsia"/>
              </w:rPr>
              <w:t>边界尺寸</w:t>
            </w:r>
          </w:p>
        </w:tc>
        <w:tc>
          <w:tcPr>
            <w:tcW w:w="880" w:type="dxa"/>
            <w:noWrap/>
            <w:hideMark/>
          </w:tcPr>
          <w:p w:rsidR="00E65265" w:rsidRPr="009E4275" w:rsidRDefault="00E65265" w:rsidP="00A93A55">
            <w:pPr>
              <w:pStyle w:val="ae"/>
              <w:rPr>
                <w:rFonts w:cs="Times New Roman"/>
              </w:rPr>
            </w:pPr>
            <w:r w:rsidRPr="009E4275">
              <w:rPr>
                <w:rFonts w:cs="Times New Roman"/>
              </w:rPr>
              <w:t>m</w:t>
            </w:r>
          </w:p>
        </w:tc>
        <w:tc>
          <w:tcPr>
            <w:tcW w:w="2343" w:type="dxa"/>
            <w:noWrap/>
            <w:hideMark/>
          </w:tcPr>
          <w:p w:rsidR="00E65265" w:rsidRPr="009E4275" w:rsidRDefault="00E65265" w:rsidP="00A93A55">
            <w:pPr>
              <w:pStyle w:val="ae"/>
              <w:rPr>
                <w:rFonts w:cs="Times New Roman"/>
              </w:rPr>
            </w:pPr>
            <w:r w:rsidRPr="009E4275">
              <w:rPr>
                <w:rFonts w:cs="Times New Roman"/>
              </w:rPr>
              <w:t>0.5</w:t>
            </w:r>
          </w:p>
        </w:tc>
      </w:tr>
    </w:tbl>
    <w:p w:rsidR="00E65265" w:rsidRPr="002A720B" w:rsidRDefault="00E65265" w:rsidP="00E65265">
      <w:pPr>
        <w:ind w:firstLine="480"/>
      </w:pPr>
      <w:r w:rsidRPr="002A720B">
        <w:rPr>
          <w:rFonts w:hint="eastAsia"/>
        </w:rPr>
        <w:t>建筑参数设定</w:t>
      </w:r>
    </w:p>
    <w:tbl>
      <w:tblPr>
        <w:tblStyle w:val="21"/>
        <w:tblW w:w="5400" w:type="dxa"/>
        <w:jc w:val="center"/>
        <w:tblLook w:val="04A0" w:firstRow="1" w:lastRow="0" w:firstColumn="1" w:lastColumn="0" w:noHBand="0" w:noVBand="1"/>
      </w:tblPr>
      <w:tblGrid>
        <w:gridCol w:w="1800"/>
        <w:gridCol w:w="1660"/>
        <w:gridCol w:w="1940"/>
      </w:tblGrid>
      <w:tr w:rsidR="00A93A55" w:rsidRPr="002A720B" w:rsidTr="00A93A55">
        <w:trPr>
          <w:cnfStyle w:val="100000000000" w:firstRow="1" w:lastRow="0" w:firstColumn="0" w:lastColumn="0" w:oddVBand="0" w:evenVBand="0" w:oddHBand="0" w:evenHBand="0" w:firstRowFirstColumn="0" w:firstRowLastColumn="0" w:lastRowFirstColumn="0" w:lastRowLastColumn="0"/>
          <w:trHeight w:val="691"/>
          <w:jc w:val="center"/>
        </w:trPr>
        <w:tc>
          <w:tcPr>
            <w:tcW w:w="1800" w:type="dxa"/>
            <w:noWrap/>
            <w:hideMark/>
          </w:tcPr>
          <w:p w:rsidR="00A93A55" w:rsidRPr="002A720B" w:rsidRDefault="00A93A55" w:rsidP="00B31CA4">
            <w:pPr>
              <w:ind w:firstLineChars="0" w:firstLine="0"/>
            </w:pPr>
          </w:p>
        </w:tc>
        <w:tc>
          <w:tcPr>
            <w:tcW w:w="1660" w:type="dxa"/>
            <w:noWrap/>
            <w:hideMark/>
          </w:tcPr>
          <w:p w:rsidR="00A93A55" w:rsidRPr="002A720B" w:rsidRDefault="00A93A55" w:rsidP="00B31CA4">
            <w:pPr>
              <w:ind w:firstLineChars="0" w:firstLine="0"/>
            </w:pPr>
            <w:r w:rsidRPr="002A720B">
              <w:rPr>
                <w:rFonts w:hint="eastAsia"/>
              </w:rPr>
              <w:t>内表面反射率</w:t>
            </w:r>
          </w:p>
        </w:tc>
        <w:tc>
          <w:tcPr>
            <w:tcW w:w="1940" w:type="dxa"/>
            <w:noWrap/>
            <w:hideMark/>
          </w:tcPr>
          <w:p w:rsidR="00A93A55" w:rsidRPr="002A720B" w:rsidRDefault="00A93A55" w:rsidP="00B31CA4">
            <w:pPr>
              <w:ind w:firstLineChars="0" w:firstLine="0"/>
            </w:pPr>
            <w:r w:rsidRPr="002A720B">
              <w:rPr>
                <w:rFonts w:hint="eastAsia"/>
              </w:rPr>
              <w:t>（玻璃）透射率</w:t>
            </w:r>
          </w:p>
        </w:tc>
      </w:tr>
      <w:tr w:rsidR="00A93A55" w:rsidRPr="002A720B" w:rsidTr="00A93A55">
        <w:trPr>
          <w:trHeight w:val="375"/>
          <w:jc w:val="center"/>
        </w:trPr>
        <w:tc>
          <w:tcPr>
            <w:tcW w:w="1800" w:type="dxa"/>
            <w:noWrap/>
            <w:hideMark/>
          </w:tcPr>
          <w:p w:rsidR="00A93A55" w:rsidRPr="002A720B" w:rsidRDefault="00A93A55" w:rsidP="00A93A55">
            <w:pPr>
              <w:ind w:firstLineChars="0" w:firstLine="0"/>
              <w:jc w:val="center"/>
            </w:pPr>
            <w:r w:rsidRPr="002A720B">
              <w:rPr>
                <w:rFonts w:hint="eastAsia"/>
              </w:rPr>
              <w:t>内楼板</w:t>
            </w:r>
            <w:r w:rsidRPr="002A720B">
              <w:t>/</w:t>
            </w:r>
            <w:r w:rsidRPr="002A720B">
              <w:rPr>
                <w:rFonts w:hint="eastAsia"/>
              </w:rPr>
              <w:t>天花板</w:t>
            </w:r>
          </w:p>
        </w:tc>
        <w:tc>
          <w:tcPr>
            <w:tcW w:w="1660" w:type="dxa"/>
            <w:noWrap/>
            <w:hideMark/>
          </w:tcPr>
          <w:p w:rsidR="00A93A55" w:rsidRPr="002A720B" w:rsidRDefault="00A93A55" w:rsidP="00A93A55">
            <w:pPr>
              <w:ind w:firstLineChars="0" w:firstLine="0"/>
              <w:jc w:val="center"/>
            </w:pPr>
            <w:r w:rsidRPr="002A720B">
              <w:t>70</w:t>
            </w:r>
          </w:p>
        </w:tc>
        <w:tc>
          <w:tcPr>
            <w:tcW w:w="1940" w:type="dxa"/>
            <w:noWrap/>
            <w:hideMark/>
          </w:tcPr>
          <w:p w:rsidR="00A93A55" w:rsidRPr="002A720B" w:rsidRDefault="00A93A55" w:rsidP="00A93A55">
            <w:pPr>
              <w:ind w:firstLineChars="0" w:firstLine="0"/>
              <w:jc w:val="center"/>
            </w:pPr>
            <w:r w:rsidRPr="002A720B">
              <w:t>---</w:t>
            </w:r>
          </w:p>
        </w:tc>
      </w:tr>
      <w:tr w:rsidR="00A93A55" w:rsidRPr="002A720B" w:rsidTr="00A93A55">
        <w:trPr>
          <w:trHeight w:val="375"/>
          <w:jc w:val="center"/>
        </w:trPr>
        <w:tc>
          <w:tcPr>
            <w:tcW w:w="1800" w:type="dxa"/>
            <w:noWrap/>
            <w:hideMark/>
          </w:tcPr>
          <w:p w:rsidR="00A93A55" w:rsidRPr="002A720B" w:rsidRDefault="00A93A55" w:rsidP="00A93A55">
            <w:pPr>
              <w:ind w:firstLineChars="0" w:firstLine="0"/>
              <w:jc w:val="center"/>
            </w:pPr>
            <w:r w:rsidRPr="002A720B">
              <w:rPr>
                <w:rFonts w:hint="eastAsia"/>
              </w:rPr>
              <w:t>外墙</w:t>
            </w:r>
          </w:p>
        </w:tc>
        <w:tc>
          <w:tcPr>
            <w:tcW w:w="1660" w:type="dxa"/>
            <w:noWrap/>
            <w:hideMark/>
          </w:tcPr>
          <w:p w:rsidR="00A93A55" w:rsidRPr="002A720B" w:rsidRDefault="00A93A55" w:rsidP="00A93A55">
            <w:pPr>
              <w:ind w:firstLineChars="0" w:firstLine="0"/>
              <w:jc w:val="center"/>
            </w:pPr>
            <w:r w:rsidRPr="002A720B">
              <w:t>50</w:t>
            </w:r>
          </w:p>
        </w:tc>
        <w:tc>
          <w:tcPr>
            <w:tcW w:w="1940" w:type="dxa"/>
            <w:noWrap/>
            <w:hideMark/>
          </w:tcPr>
          <w:p w:rsidR="00A93A55" w:rsidRPr="002A720B" w:rsidRDefault="00A93A55" w:rsidP="00A93A55">
            <w:pPr>
              <w:ind w:firstLineChars="0" w:firstLine="0"/>
              <w:jc w:val="center"/>
            </w:pPr>
            <w:r w:rsidRPr="002A720B">
              <w:t>---</w:t>
            </w:r>
          </w:p>
        </w:tc>
      </w:tr>
      <w:tr w:rsidR="00A93A55" w:rsidRPr="002A720B" w:rsidTr="00A93A55">
        <w:trPr>
          <w:trHeight w:val="375"/>
          <w:jc w:val="center"/>
        </w:trPr>
        <w:tc>
          <w:tcPr>
            <w:tcW w:w="1800" w:type="dxa"/>
            <w:noWrap/>
            <w:hideMark/>
          </w:tcPr>
          <w:p w:rsidR="00A93A55" w:rsidRPr="002A720B" w:rsidRDefault="00A93A55" w:rsidP="00A93A55">
            <w:pPr>
              <w:ind w:firstLineChars="0" w:firstLine="0"/>
              <w:jc w:val="center"/>
            </w:pPr>
            <w:r w:rsidRPr="002A720B">
              <w:rPr>
                <w:rFonts w:hint="eastAsia"/>
              </w:rPr>
              <w:t>外窗</w:t>
            </w:r>
          </w:p>
        </w:tc>
        <w:tc>
          <w:tcPr>
            <w:tcW w:w="1660" w:type="dxa"/>
            <w:noWrap/>
            <w:hideMark/>
          </w:tcPr>
          <w:p w:rsidR="00A93A55" w:rsidRPr="002A720B" w:rsidRDefault="00A93A55" w:rsidP="00A93A55">
            <w:pPr>
              <w:ind w:firstLineChars="0" w:firstLine="0"/>
              <w:jc w:val="center"/>
            </w:pPr>
            <w:r w:rsidRPr="002A720B">
              <w:t>---</w:t>
            </w:r>
          </w:p>
        </w:tc>
        <w:tc>
          <w:tcPr>
            <w:tcW w:w="1940" w:type="dxa"/>
            <w:noWrap/>
            <w:hideMark/>
          </w:tcPr>
          <w:p w:rsidR="00A93A55" w:rsidRPr="002A720B" w:rsidRDefault="00A93A55" w:rsidP="00A93A55">
            <w:pPr>
              <w:ind w:firstLineChars="0" w:firstLine="0"/>
              <w:jc w:val="center"/>
            </w:pPr>
            <w:r w:rsidRPr="002A720B">
              <w:t>40</w:t>
            </w:r>
          </w:p>
        </w:tc>
      </w:tr>
      <w:tr w:rsidR="00A93A55" w:rsidRPr="002A720B" w:rsidTr="00A93A55">
        <w:trPr>
          <w:trHeight w:val="375"/>
          <w:jc w:val="center"/>
        </w:trPr>
        <w:tc>
          <w:tcPr>
            <w:tcW w:w="1800" w:type="dxa"/>
            <w:noWrap/>
            <w:hideMark/>
          </w:tcPr>
          <w:p w:rsidR="00A93A55" w:rsidRPr="002A720B" w:rsidRDefault="00A93A55" w:rsidP="00A93A55">
            <w:pPr>
              <w:ind w:firstLineChars="0" w:firstLine="0"/>
              <w:jc w:val="center"/>
            </w:pPr>
            <w:r w:rsidRPr="002A720B">
              <w:rPr>
                <w:rFonts w:hint="eastAsia"/>
              </w:rPr>
              <w:t>内墙</w:t>
            </w:r>
          </w:p>
        </w:tc>
        <w:tc>
          <w:tcPr>
            <w:tcW w:w="1660" w:type="dxa"/>
            <w:noWrap/>
            <w:hideMark/>
          </w:tcPr>
          <w:p w:rsidR="00A93A55" w:rsidRPr="002A720B" w:rsidRDefault="00A93A55" w:rsidP="00A93A55">
            <w:pPr>
              <w:ind w:firstLineChars="0" w:firstLine="0"/>
              <w:jc w:val="center"/>
            </w:pPr>
            <w:r w:rsidRPr="002A720B">
              <w:t>50</w:t>
            </w:r>
          </w:p>
        </w:tc>
        <w:tc>
          <w:tcPr>
            <w:tcW w:w="1940" w:type="dxa"/>
            <w:noWrap/>
            <w:hideMark/>
          </w:tcPr>
          <w:p w:rsidR="00A93A55" w:rsidRPr="002A720B" w:rsidRDefault="00A93A55" w:rsidP="00A93A55">
            <w:pPr>
              <w:ind w:firstLineChars="0" w:firstLine="0"/>
              <w:jc w:val="center"/>
            </w:pPr>
            <w:r w:rsidRPr="002A720B">
              <w:t>---</w:t>
            </w:r>
          </w:p>
        </w:tc>
      </w:tr>
      <w:tr w:rsidR="00A93A55" w:rsidRPr="002A720B" w:rsidTr="00A93A55">
        <w:trPr>
          <w:trHeight w:val="375"/>
          <w:jc w:val="center"/>
        </w:trPr>
        <w:tc>
          <w:tcPr>
            <w:tcW w:w="1800" w:type="dxa"/>
            <w:noWrap/>
            <w:hideMark/>
          </w:tcPr>
          <w:p w:rsidR="00A93A55" w:rsidRPr="002A720B" w:rsidRDefault="00A93A55" w:rsidP="00A93A55">
            <w:pPr>
              <w:ind w:firstLineChars="0" w:firstLine="0"/>
              <w:jc w:val="center"/>
            </w:pPr>
            <w:proofErr w:type="gramStart"/>
            <w:r w:rsidRPr="002A720B">
              <w:rPr>
                <w:rFonts w:hint="eastAsia"/>
              </w:rPr>
              <w:t>内窗</w:t>
            </w:r>
            <w:proofErr w:type="gramEnd"/>
          </w:p>
        </w:tc>
        <w:tc>
          <w:tcPr>
            <w:tcW w:w="1660" w:type="dxa"/>
            <w:noWrap/>
            <w:hideMark/>
          </w:tcPr>
          <w:p w:rsidR="00A93A55" w:rsidRPr="002A720B" w:rsidRDefault="00A93A55" w:rsidP="00A93A55">
            <w:pPr>
              <w:ind w:firstLineChars="0" w:firstLine="0"/>
              <w:jc w:val="center"/>
            </w:pPr>
            <w:r w:rsidRPr="002A720B">
              <w:t>---</w:t>
            </w:r>
          </w:p>
        </w:tc>
        <w:tc>
          <w:tcPr>
            <w:tcW w:w="1940" w:type="dxa"/>
            <w:noWrap/>
            <w:hideMark/>
          </w:tcPr>
          <w:p w:rsidR="00A93A55" w:rsidRPr="002A720B" w:rsidRDefault="00A93A55" w:rsidP="00A93A55">
            <w:pPr>
              <w:ind w:firstLineChars="0" w:firstLine="0"/>
              <w:jc w:val="center"/>
            </w:pPr>
            <w:r w:rsidRPr="002A720B">
              <w:t>40</w:t>
            </w:r>
          </w:p>
        </w:tc>
      </w:tr>
      <w:tr w:rsidR="00A93A55" w:rsidRPr="002A720B" w:rsidTr="00A93A55">
        <w:trPr>
          <w:trHeight w:val="375"/>
          <w:jc w:val="center"/>
        </w:trPr>
        <w:tc>
          <w:tcPr>
            <w:tcW w:w="1800" w:type="dxa"/>
            <w:noWrap/>
            <w:hideMark/>
          </w:tcPr>
          <w:p w:rsidR="00A93A55" w:rsidRPr="002A720B" w:rsidRDefault="00A93A55" w:rsidP="00A93A55">
            <w:pPr>
              <w:ind w:firstLineChars="0" w:firstLine="0"/>
              <w:jc w:val="center"/>
            </w:pPr>
            <w:r w:rsidRPr="002A720B">
              <w:rPr>
                <w:rFonts w:hint="eastAsia"/>
              </w:rPr>
              <w:t>地板</w:t>
            </w:r>
          </w:p>
        </w:tc>
        <w:tc>
          <w:tcPr>
            <w:tcW w:w="1660" w:type="dxa"/>
            <w:noWrap/>
            <w:hideMark/>
          </w:tcPr>
          <w:p w:rsidR="00A93A55" w:rsidRPr="002A720B" w:rsidRDefault="00A93A55" w:rsidP="00A93A55">
            <w:pPr>
              <w:ind w:firstLineChars="0" w:firstLine="0"/>
              <w:jc w:val="center"/>
            </w:pPr>
            <w:r w:rsidRPr="002A720B">
              <w:t>20</w:t>
            </w:r>
          </w:p>
        </w:tc>
        <w:tc>
          <w:tcPr>
            <w:tcW w:w="1940" w:type="dxa"/>
            <w:noWrap/>
            <w:hideMark/>
          </w:tcPr>
          <w:p w:rsidR="00A93A55" w:rsidRPr="002A720B" w:rsidRDefault="00A93A55" w:rsidP="00A93A55">
            <w:pPr>
              <w:ind w:firstLineChars="0" w:firstLine="0"/>
              <w:jc w:val="center"/>
            </w:pPr>
            <w:r w:rsidRPr="002A720B">
              <w:t>---</w:t>
            </w:r>
          </w:p>
        </w:tc>
      </w:tr>
    </w:tbl>
    <w:p w:rsidR="00E65265" w:rsidRPr="002A720B" w:rsidRDefault="00E65265" w:rsidP="00E65265">
      <w:pPr>
        <w:ind w:firstLine="480"/>
      </w:pPr>
    </w:p>
    <w:p w:rsidR="00E65265" w:rsidRPr="002A720B" w:rsidRDefault="00E65265" w:rsidP="00E65265">
      <w:pPr>
        <w:ind w:left="480" w:firstLineChars="0" w:firstLine="0"/>
      </w:pPr>
      <w:r w:rsidRPr="002A720B">
        <w:rPr>
          <w:rFonts w:hint="eastAsia"/>
        </w:rPr>
        <w:t>各朝向外门窗（包括透明幕墙）</w:t>
      </w:r>
      <w:proofErr w:type="gramStart"/>
      <w:r w:rsidRPr="002A720B">
        <w:rPr>
          <w:rFonts w:hint="eastAsia"/>
        </w:rPr>
        <w:t>窗墙比</w:t>
      </w:r>
      <w:proofErr w:type="gramEnd"/>
    </w:p>
    <w:tbl>
      <w:tblPr>
        <w:tblStyle w:val="ad"/>
        <w:tblW w:w="0" w:type="auto"/>
        <w:jc w:val="center"/>
        <w:tblBorders>
          <w:top w:val="single" w:sz="12" w:space="0" w:color="auto"/>
          <w:insideH w:val="none" w:sz="0" w:space="0" w:color="auto"/>
          <w:insideV w:val="single" w:sz="4" w:space="0" w:color="auto"/>
        </w:tblBorders>
        <w:tblLook w:val="01E0" w:firstRow="1" w:lastRow="1" w:firstColumn="1" w:lastColumn="1" w:noHBand="0" w:noVBand="0"/>
      </w:tblPr>
      <w:tblGrid>
        <w:gridCol w:w="900"/>
        <w:gridCol w:w="900"/>
        <w:gridCol w:w="900"/>
        <w:gridCol w:w="900"/>
        <w:gridCol w:w="900"/>
        <w:gridCol w:w="900"/>
        <w:gridCol w:w="900"/>
        <w:gridCol w:w="854"/>
      </w:tblGrid>
      <w:tr w:rsidR="00E65265" w:rsidRPr="002A720B" w:rsidTr="00B31CA4">
        <w:trPr>
          <w:cnfStyle w:val="100000000000" w:firstRow="1" w:lastRow="0" w:firstColumn="0" w:lastColumn="0" w:oddVBand="0" w:evenVBand="0" w:oddHBand="0" w:evenHBand="0" w:firstRowFirstColumn="0" w:firstRowLastColumn="0" w:lastRowFirstColumn="0" w:lastRowLastColumn="0"/>
          <w:jc w:val="center"/>
        </w:trPr>
        <w:tc>
          <w:tcPr>
            <w:tcW w:w="900" w:type="dxa"/>
          </w:tcPr>
          <w:p w:rsidR="00E65265" w:rsidRPr="008D2CE9" w:rsidRDefault="00E65265" w:rsidP="003B4EE0">
            <w:pPr>
              <w:pStyle w:val="ae"/>
              <w:rPr>
                <w:rFonts w:cs="Times New Roman"/>
              </w:rPr>
            </w:pPr>
            <w:r w:rsidRPr="008D2CE9">
              <w:rPr>
                <w:rFonts w:cs="Times New Roman" w:hint="eastAsia"/>
              </w:rPr>
              <w:t>东</w:t>
            </w:r>
          </w:p>
        </w:tc>
        <w:tc>
          <w:tcPr>
            <w:tcW w:w="900" w:type="dxa"/>
          </w:tcPr>
          <w:p w:rsidR="00E65265" w:rsidRPr="009E4275" w:rsidRDefault="00A31351" w:rsidP="003B4EE0">
            <w:pPr>
              <w:pStyle w:val="ae"/>
              <w:rPr>
                <w:rFonts w:cs="Times New Roman"/>
              </w:rPr>
            </w:pPr>
            <w:r>
              <w:rPr>
                <w:rFonts w:cs="Times New Roman"/>
              </w:rPr>
              <w:t>0.23</w:t>
            </w:r>
          </w:p>
        </w:tc>
        <w:tc>
          <w:tcPr>
            <w:tcW w:w="900" w:type="dxa"/>
          </w:tcPr>
          <w:p w:rsidR="00E65265" w:rsidRPr="009E4275" w:rsidRDefault="00E65265" w:rsidP="003B4EE0">
            <w:pPr>
              <w:pStyle w:val="ae"/>
              <w:rPr>
                <w:rFonts w:cs="Times New Roman"/>
              </w:rPr>
            </w:pPr>
            <w:r w:rsidRPr="009E4275">
              <w:rPr>
                <w:rFonts w:cs="Times New Roman" w:hint="eastAsia"/>
              </w:rPr>
              <w:t>南</w:t>
            </w:r>
          </w:p>
        </w:tc>
        <w:tc>
          <w:tcPr>
            <w:tcW w:w="900" w:type="dxa"/>
          </w:tcPr>
          <w:p w:rsidR="00E65265" w:rsidRPr="009E4275" w:rsidRDefault="00A31351" w:rsidP="003B4EE0">
            <w:pPr>
              <w:pStyle w:val="ae"/>
              <w:rPr>
                <w:rFonts w:cs="Times New Roman"/>
              </w:rPr>
            </w:pPr>
            <w:r>
              <w:rPr>
                <w:rFonts w:cs="Times New Roman"/>
              </w:rPr>
              <w:t>0.42</w:t>
            </w:r>
          </w:p>
        </w:tc>
        <w:tc>
          <w:tcPr>
            <w:tcW w:w="900" w:type="dxa"/>
          </w:tcPr>
          <w:p w:rsidR="00E65265" w:rsidRPr="009E4275" w:rsidRDefault="00E65265" w:rsidP="003B4EE0">
            <w:pPr>
              <w:pStyle w:val="ae"/>
              <w:rPr>
                <w:rFonts w:cs="Times New Roman"/>
              </w:rPr>
            </w:pPr>
            <w:r w:rsidRPr="009E4275">
              <w:rPr>
                <w:rFonts w:cs="Times New Roman" w:hint="eastAsia"/>
              </w:rPr>
              <w:t>西</w:t>
            </w:r>
          </w:p>
        </w:tc>
        <w:tc>
          <w:tcPr>
            <w:tcW w:w="900" w:type="dxa"/>
          </w:tcPr>
          <w:p w:rsidR="00E65265" w:rsidRPr="009E4275" w:rsidRDefault="00A31351" w:rsidP="003B4EE0">
            <w:pPr>
              <w:pStyle w:val="ae"/>
              <w:rPr>
                <w:rFonts w:cs="Times New Roman"/>
              </w:rPr>
            </w:pPr>
            <w:r>
              <w:rPr>
                <w:rFonts w:cs="Times New Roman"/>
              </w:rPr>
              <w:t>0.04</w:t>
            </w:r>
          </w:p>
        </w:tc>
        <w:tc>
          <w:tcPr>
            <w:tcW w:w="900" w:type="dxa"/>
          </w:tcPr>
          <w:p w:rsidR="00E65265" w:rsidRPr="009E4275" w:rsidRDefault="00E65265" w:rsidP="003B4EE0">
            <w:pPr>
              <w:pStyle w:val="ae"/>
              <w:rPr>
                <w:rFonts w:cs="Times New Roman"/>
              </w:rPr>
            </w:pPr>
            <w:r w:rsidRPr="009E4275">
              <w:rPr>
                <w:rFonts w:cs="Times New Roman" w:hint="eastAsia"/>
              </w:rPr>
              <w:t>北</w:t>
            </w:r>
          </w:p>
        </w:tc>
        <w:tc>
          <w:tcPr>
            <w:tcW w:w="854" w:type="dxa"/>
          </w:tcPr>
          <w:p w:rsidR="00E65265" w:rsidRPr="009E4275" w:rsidRDefault="00A31351" w:rsidP="003B4EE0">
            <w:pPr>
              <w:pStyle w:val="ae"/>
              <w:rPr>
                <w:rFonts w:cs="Times New Roman"/>
              </w:rPr>
            </w:pPr>
            <w:r>
              <w:rPr>
                <w:rFonts w:cs="Times New Roman"/>
              </w:rPr>
              <w:t>0.34</w:t>
            </w:r>
          </w:p>
        </w:tc>
      </w:tr>
    </w:tbl>
    <w:p w:rsidR="00E65265" w:rsidRPr="002A720B" w:rsidRDefault="00E65265" w:rsidP="00E65265">
      <w:pPr>
        <w:ind w:firstLine="480"/>
      </w:pPr>
    </w:p>
    <w:p w:rsidR="00E65265" w:rsidRPr="009E4275" w:rsidRDefault="00E65265" w:rsidP="0032205D">
      <w:pPr>
        <w:pStyle w:val="a5"/>
        <w:spacing w:line="240" w:lineRule="auto"/>
        <w:ind w:firstLineChars="0" w:firstLine="0"/>
        <w:jc w:val="center"/>
        <w:rPr>
          <w:rFonts w:ascii="Times New Roman" w:hAnsi="Times New Roman"/>
        </w:rPr>
      </w:pPr>
    </w:p>
    <w:sectPr w:rsidR="00E65265" w:rsidRPr="009E4275" w:rsidSect="007338BD">
      <w:headerReference w:type="default" r:id="rId19"/>
      <w:footerReference w:type="default" r:id="rId20"/>
      <w:pgSz w:w="11906" w:h="16838"/>
      <w:pgMar w:top="1440" w:right="1800" w:bottom="1440" w:left="1800" w:header="851" w:footer="992" w:gutter="0"/>
      <w:pgNumType w:start="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535" w:rsidRDefault="00FA2535" w:rsidP="00247A06">
      <w:pPr>
        <w:spacing w:line="240" w:lineRule="auto"/>
        <w:ind w:firstLine="480"/>
      </w:pPr>
      <w:r>
        <w:separator/>
      </w:r>
    </w:p>
  </w:endnote>
  <w:endnote w:type="continuationSeparator" w:id="0">
    <w:p w:rsidR="00FA2535" w:rsidRDefault="00FA2535" w:rsidP="00247A0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RomanC">
    <w:panose1 w:val="00000400000000000000"/>
    <w:charset w:val="00"/>
    <w:family w:val="auto"/>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57F" w:rsidRDefault="0080757F" w:rsidP="00F10EB8">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227897"/>
      <w:docPartObj>
        <w:docPartGallery w:val="Page Numbers (Bottom of Page)"/>
        <w:docPartUnique/>
      </w:docPartObj>
    </w:sdtPr>
    <w:sdtEndPr/>
    <w:sdtContent>
      <w:p w:rsidR="0080757F" w:rsidRDefault="0080757F" w:rsidP="007338BD">
        <w:pPr>
          <w:pStyle w:val="a4"/>
          <w:ind w:firstLine="360"/>
          <w:jc w:val="center"/>
        </w:pPr>
        <w:r>
          <w:fldChar w:fldCharType="begin"/>
        </w:r>
        <w:r>
          <w:instrText xml:space="preserve"> PAGE   \* MERGEFORMAT </w:instrText>
        </w:r>
        <w:r>
          <w:fldChar w:fldCharType="separate"/>
        </w:r>
        <w:r w:rsidRPr="002F34F4">
          <w:rPr>
            <w:noProof/>
            <w:lang w:val="zh-CN"/>
          </w:rPr>
          <w:t>1</w:t>
        </w:r>
        <w:r>
          <w:rPr>
            <w:noProof/>
            <w:lang w:val="zh-CN"/>
          </w:rPr>
          <w:fldChar w:fldCharType="end"/>
        </w:r>
      </w:p>
    </w:sdtContent>
  </w:sdt>
  <w:p w:rsidR="0080757F" w:rsidRDefault="0080757F" w:rsidP="00F10EB8">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57F" w:rsidRDefault="0080757F" w:rsidP="00F10EB8">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8444904"/>
      <w:docPartObj>
        <w:docPartGallery w:val="Page Numbers (Bottom of Page)"/>
        <w:docPartUnique/>
      </w:docPartObj>
    </w:sdtPr>
    <w:sdtEndPr/>
    <w:sdtContent>
      <w:p w:rsidR="0080757F" w:rsidRDefault="0080757F" w:rsidP="001567AF">
        <w:pPr>
          <w:pStyle w:val="a4"/>
          <w:ind w:firstLine="360"/>
          <w:jc w:val="center"/>
        </w:pPr>
        <w:r>
          <w:fldChar w:fldCharType="begin"/>
        </w:r>
        <w:r>
          <w:instrText xml:space="preserve"> PAGE   \* MERGEFORMAT </w:instrText>
        </w:r>
        <w:r>
          <w:fldChar w:fldCharType="separate"/>
        </w:r>
        <w:r w:rsidR="000E1EBF" w:rsidRPr="000E1EBF">
          <w:rPr>
            <w:noProof/>
            <w:lang w:val="zh-CN"/>
          </w:rPr>
          <w:t>19</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535" w:rsidRDefault="00FA2535" w:rsidP="00247A06">
      <w:pPr>
        <w:spacing w:line="240" w:lineRule="auto"/>
        <w:ind w:firstLine="480"/>
      </w:pPr>
      <w:r>
        <w:separator/>
      </w:r>
    </w:p>
  </w:footnote>
  <w:footnote w:type="continuationSeparator" w:id="0">
    <w:p w:rsidR="00FA2535" w:rsidRDefault="00FA2535" w:rsidP="00247A06">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57F" w:rsidRDefault="0080757F" w:rsidP="00F10EB8">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57F" w:rsidRPr="008A4150" w:rsidRDefault="0080757F" w:rsidP="00F10EB8">
    <w:pPr>
      <w:pStyle w:val="a3"/>
      <w:ind w:firstLine="360"/>
    </w:pPr>
    <w:r w:rsidRPr="00136FB0">
      <w:rPr>
        <w:rFonts w:hint="eastAsia"/>
      </w:rPr>
      <w:t>中国农业科学哈尔滨兽医研究所</w:t>
    </w:r>
    <w:r>
      <w:rPr>
        <w:rFonts w:hint="eastAsia"/>
      </w:rPr>
      <w:t>综合</w:t>
    </w:r>
    <w:r>
      <w:t>科研楼</w:t>
    </w:r>
    <w:r>
      <w:rPr>
        <w:rFonts w:hint="eastAsia"/>
      </w:rPr>
      <w:t>室内自然通风报告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57F" w:rsidRDefault="0080757F" w:rsidP="00DB414C">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57F" w:rsidRPr="00AA59C9" w:rsidRDefault="0080757F" w:rsidP="00AA59C9">
    <w:pPr>
      <w:pStyle w:val="1"/>
      <w:numPr>
        <w:ilvl w:val="0"/>
        <w:numId w:val="0"/>
      </w:numPr>
      <w:spacing w:before="0" w:after="0"/>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F63D8"/>
    <w:multiLevelType w:val="hybridMultilevel"/>
    <w:tmpl w:val="1D581BA6"/>
    <w:lvl w:ilvl="0" w:tplc="60483B6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CF84B49"/>
    <w:multiLevelType w:val="multilevel"/>
    <w:tmpl w:val="6EC88C74"/>
    <w:lvl w:ilvl="0">
      <w:start w:val="1"/>
      <w:numFmt w:val="decimal"/>
      <w:pStyle w:val="1"/>
      <w:suff w:val="space"/>
      <w:lvlText w:val="%1."/>
      <w:lvlJc w:val="left"/>
      <w:pPr>
        <w:ind w:left="0" w:firstLine="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567" w:hanging="567"/>
      </w:pPr>
      <w:rPr>
        <w:rFonts w:hint="eastAsia"/>
      </w:rPr>
    </w:lvl>
    <w:lvl w:ilvl="2">
      <w:start w:val="1"/>
      <w:numFmt w:val="decimal"/>
      <w:pStyle w:val="3"/>
      <w:suff w:val="space"/>
      <w:lvlText w:val="%1.%2.%3."/>
      <w:lvlJc w:val="left"/>
      <w:pPr>
        <w:ind w:left="709" w:hanging="709"/>
      </w:pPr>
      <w:rPr>
        <w:rFonts w:hint="eastAsia"/>
      </w:rPr>
    </w:lvl>
    <w:lvl w:ilvl="3">
      <w:start w:val="1"/>
      <w:numFmt w:val="decimal"/>
      <w:pStyle w:val="4"/>
      <w:suff w:val="space"/>
      <w:lvlText w:val="%4)"/>
      <w:lvlJc w:val="left"/>
      <w:pPr>
        <w:ind w:left="851" w:hanging="851"/>
      </w:pPr>
      <w:rPr>
        <w:rFonts w:hint="eastAsia"/>
      </w:rPr>
    </w:lvl>
    <w:lvl w:ilvl="4">
      <w:start w:val="1"/>
      <w:numFmt w:val="lowerLetter"/>
      <w:pStyle w:val="5"/>
      <w:lvlText w:val="%5)"/>
      <w:lvlJc w:val="left"/>
      <w:pPr>
        <w:tabs>
          <w:tab w:val="num" w:pos="0"/>
        </w:tabs>
        <w:ind w:left="992" w:hanging="992"/>
      </w:pPr>
      <w:rPr>
        <w:rFonts w:hint="eastAsia"/>
      </w:rPr>
    </w:lvl>
    <w:lvl w:ilvl="5">
      <w:start w:val="1"/>
      <w:numFmt w:val="decimal"/>
      <w:lvlText w:val="%1.%2.%3.%4.%5.%6."/>
      <w:lvlJc w:val="left"/>
      <w:pPr>
        <w:tabs>
          <w:tab w:val="num" w:pos="0"/>
        </w:tabs>
        <w:ind w:left="1134" w:hanging="1134"/>
      </w:pPr>
      <w:rPr>
        <w:rFonts w:hint="eastAsia"/>
      </w:rPr>
    </w:lvl>
    <w:lvl w:ilvl="6">
      <w:start w:val="1"/>
      <w:numFmt w:val="decimal"/>
      <w:lvlText w:val="%1.%2.%3.%4.%5.%6.%7."/>
      <w:lvlJc w:val="left"/>
      <w:pPr>
        <w:tabs>
          <w:tab w:val="num" w:pos="0"/>
        </w:tabs>
        <w:ind w:left="1276" w:hanging="1276"/>
      </w:pPr>
      <w:rPr>
        <w:rFonts w:hint="eastAsia"/>
      </w:rPr>
    </w:lvl>
    <w:lvl w:ilvl="7">
      <w:start w:val="1"/>
      <w:numFmt w:val="decimal"/>
      <w:lvlText w:val="%1.%2.%3.%4.%5.%6.%7.%8."/>
      <w:lvlJc w:val="left"/>
      <w:pPr>
        <w:tabs>
          <w:tab w:val="num" w:pos="0"/>
        </w:tabs>
        <w:ind w:left="1418" w:hanging="1418"/>
      </w:pPr>
      <w:rPr>
        <w:rFonts w:hint="eastAsia"/>
      </w:rPr>
    </w:lvl>
    <w:lvl w:ilvl="8">
      <w:start w:val="1"/>
      <w:numFmt w:val="decimal"/>
      <w:lvlText w:val="%1.%2.%3.%4.%5.%6.%7.%8.%9."/>
      <w:lvlJc w:val="left"/>
      <w:pPr>
        <w:tabs>
          <w:tab w:val="num" w:pos="0"/>
        </w:tabs>
        <w:ind w:left="1559" w:hanging="1559"/>
      </w:pPr>
      <w:rPr>
        <w:rFonts w:hint="eastAsia"/>
      </w:rPr>
    </w:lvl>
  </w:abstractNum>
  <w:abstractNum w:abstractNumId="2">
    <w:nsid w:val="393570D5"/>
    <w:multiLevelType w:val="hybridMultilevel"/>
    <w:tmpl w:val="FB2A180C"/>
    <w:lvl w:ilvl="0" w:tplc="592A2D4E">
      <w:start w:val="1"/>
      <w:numFmt w:val="decimal"/>
      <w:pStyle w:val="6"/>
      <w:lvlText w:val="图6.%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2E86016"/>
    <w:multiLevelType w:val="hybridMultilevel"/>
    <w:tmpl w:val="E6667BAA"/>
    <w:lvl w:ilvl="0" w:tplc="C5746A90">
      <w:start w:val="1"/>
      <w:numFmt w:val="bullet"/>
      <w:pStyle w:val="7"/>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53D0244F"/>
    <w:multiLevelType w:val="multilevel"/>
    <w:tmpl w:val="115C3C72"/>
    <w:styleLink w:val="30"/>
    <w:lvl w:ilvl="0">
      <w:start w:val="1"/>
      <w:numFmt w:val="decimal"/>
      <w:lvlText w:val="%1 "/>
      <w:lvlJc w:val="left"/>
      <w:pPr>
        <w:ind w:left="0" w:firstLine="0"/>
      </w:pPr>
      <w:rPr>
        <w:rFonts w:ascii="宋体" w:hAnsi="宋体" w:hint="eastAsia"/>
        <w:caps/>
        <w:smallCaps w:val="0"/>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Restart w:val="0"/>
      <w:lvlText w:val="(%5)"/>
      <w:lvlJc w:val="left"/>
      <w:pPr>
        <w:ind w:left="0" w:firstLine="0"/>
      </w:pPr>
      <w:rPr>
        <w:rFonts w:hint="eastAsia"/>
      </w:rPr>
    </w:lvl>
    <w:lvl w:ilvl="5">
      <w:start w:val="1"/>
      <w:numFmt w:val="decimal"/>
      <w:lvlRestart w:val="0"/>
      <w:lvlText w:val="表%6"/>
      <w:lvlJc w:val="left"/>
      <w:pPr>
        <w:ind w:left="0" w:firstLine="0"/>
      </w:pPr>
      <w:rPr>
        <w:rFonts w:ascii="RomanC" w:eastAsia="宋体" w:hAnsi="RomanC" w:hint="default"/>
      </w:rPr>
    </w:lvl>
    <w:lvl w:ilvl="6">
      <w:start w:val="1"/>
      <w:numFmt w:val="decimal"/>
      <w:lvlRestart w:val="0"/>
      <w:lvlText w:val="图%7"/>
      <w:lvlJc w:val="left"/>
      <w:pPr>
        <w:ind w:left="0" w:firstLine="0"/>
      </w:pPr>
      <w:rPr>
        <w:rFonts w:hint="eastAsia"/>
      </w:rPr>
    </w:lvl>
    <w:lvl w:ilvl="7">
      <w:start w:val="1"/>
      <w:numFmt w:val="decimal"/>
      <w:lvlText w:val="表%8 "/>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
    <w:nsid w:val="674B7855"/>
    <w:multiLevelType w:val="hybridMultilevel"/>
    <w:tmpl w:val="D3620556"/>
    <w:lvl w:ilvl="0" w:tplc="FE84A8F6">
      <w:start w:val="1"/>
      <w:numFmt w:val="decimal"/>
      <w:pStyle w:val="-5"/>
      <w:lvlText w:val="图5.%1"/>
      <w:lvlJc w:val="left"/>
      <w:pPr>
        <w:ind w:left="2972"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6AA76165"/>
    <w:multiLevelType w:val="hybridMultilevel"/>
    <w:tmpl w:val="3B4E701C"/>
    <w:lvl w:ilvl="0" w:tplc="DDC0CC18">
      <w:start w:val="4"/>
      <w:numFmt w:val="decimal"/>
      <w:lvlText w:val="%1）"/>
      <w:lvlJc w:val="left"/>
      <w:pPr>
        <w:ind w:left="1140" w:hanging="720"/>
      </w:pPr>
      <w:rPr>
        <w:rFonts w:hint="default"/>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7690404E"/>
    <w:multiLevelType w:val="multilevel"/>
    <w:tmpl w:val="115C3C72"/>
    <w:lvl w:ilvl="0">
      <w:start w:val="1"/>
      <w:numFmt w:val="decimal"/>
      <w:lvlText w:val="%1 "/>
      <w:lvlJc w:val="left"/>
      <w:pPr>
        <w:ind w:left="0" w:firstLine="0"/>
      </w:pPr>
      <w:rPr>
        <w:rFonts w:ascii="宋体" w:hAnsi="宋体" w:hint="eastAsia"/>
        <w:caps/>
        <w:smallCaps w:val="0"/>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Restart w:val="0"/>
      <w:lvlText w:val="(%5)"/>
      <w:lvlJc w:val="left"/>
      <w:pPr>
        <w:ind w:left="0" w:firstLine="0"/>
      </w:pPr>
      <w:rPr>
        <w:rFonts w:hint="eastAsia"/>
      </w:rPr>
    </w:lvl>
    <w:lvl w:ilvl="5">
      <w:start w:val="1"/>
      <w:numFmt w:val="decimal"/>
      <w:lvlRestart w:val="0"/>
      <w:lvlText w:val="表%6"/>
      <w:lvlJc w:val="left"/>
      <w:pPr>
        <w:ind w:left="0" w:firstLine="0"/>
      </w:pPr>
      <w:rPr>
        <w:rFonts w:ascii="RomanC" w:eastAsia="宋体" w:hAnsi="RomanC" w:hint="default"/>
      </w:rPr>
    </w:lvl>
    <w:lvl w:ilvl="6">
      <w:start w:val="1"/>
      <w:numFmt w:val="decimal"/>
      <w:lvlRestart w:val="0"/>
      <w:lvlText w:val="图%7"/>
      <w:lvlJc w:val="left"/>
      <w:pPr>
        <w:ind w:left="0" w:firstLine="0"/>
      </w:pPr>
      <w:rPr>
        <w:rFonts w:hint="eastAsia"/>
      </w:rPr>
    </w:lvl>
    <w:lvl w:ilvl="7">
      <w:start w:val="1"/>
      <w:numFmt w:val="decimal"/>
      <w:lvlText w:val="表%8 "/>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
    <w:nsid w:val="793D6D0C"/>
    <w:multiLevelType w:val="hybridMultilevel"/>
    <w:tmpl w:val="8630593A"/>
    <w:lvl w:ilvl="0" w:tplc="AA5052A2">
      <w:start w:val="3"/>
      <w:numFmt w:val="bullet"/>
      <w:lvlText w:val="-"/>
      <w:lvlJc w:val="left"/>
      <w:pPr>
        <w:ind w:left="559" w:hanging="360"/>
      </w:pPr>
      <w:rPr>
        <w:rFonts w:ascii="宋体" w:eastAsia="宋体" w:hAnsi="宋体" w:cstheme="minorBidi" w:hint="eastAsia"/>
      </w:rPr>
    </w:lvl>
    <w:lvl w:ilvl="1" w:tplc="04090003" w:tentative="1">
      <w:start w:val="1"/>
      <w:numFmt w:val="bullet"/>
      <w:lvlText w:val=""/>
      <w:lvlJc w:val="left"/>
      <w:pPr>
        <w:ind w:left="999" w:hanging="400"/>
      </w:pPr>
      <w:rPr>
        <w:rFonts w:ascii="Wingdings" w:hAnsi="Wingdings" w:hint="default"/>
      </w:rPr>
    </w:lvl>
    <w:lvl w:ilvl="2" w:tplc="04090005" w:tentative="1">
      <w:start w:val="1"/>
      <w:numFmt w:val="bullet"/>
      <w:lvlText w:val=""/>
      <w:lvlJc w:val="left"/>
      <w:pPr>
        <w:ind w:left="1399" w:hanging="400"/>
      </w:pPr>
      <w:rPr>
        <w:rFonts w:ascii="Wingdings" w:hAnsi="Wingdings" w:hint="default"/>
      </w:rPr>
    </w:lvl>
    <w:lvl w:ilvl="3" w:tplc="04090001" w:tentative="1">
      <w:start w:val="1"/>
      <w:numFmt w:val="bullet"/>
      <w:lvlText w:val=""/>
      <w:lvlJc w:val="left"/>
      <w:pPr>
        <w:ind w:left="1799" w:hanging="400"/>
      </w:pPr>
      <w:rPr>
        <w:rFonts w:ascii="Wingdings" w:hAnsi="Wingdings" w:hint="default"/>
      </w:rPr>
    </w:lvl>
    <w:lvl w:ilvl="4" w:tplc="04090003" w:tentative="1">
      <w:start w:val="1"/>
      <w:numFmt w:val="bullet"/>
      <w:lvlText w:val=""/>
      <w:lvlJc w:val="left"/>
      <w:pPr>
        <w:ind w:left="2199" w:hanging="400"/>
      </w:pPr>
      <w:rPr>
        <w:rFonts w:ascii="Wingdings" w:hAnsi="Wingdings" w:hint="default"/>
      </w:rPr>
    </w:lvl>
    <w:lvl w:ilvl="5" w:tplc="04090005" w:tentative="1">
      <w:start w:val="1"/>
      <w:numFmt w:val="bullet"/>
      <w:lvlText w:val=""/>
      <w:lvlJc w:val="left"/>
      <w:pPr>
        <w:ind w:left="2599" w:hanging="400"/>
      </w:pPr>
      <w:rPr>
        <w:rFonts w:ascii="Wingdings" w:hAnsi="Wingdings" w:hint="default"/>
      </w:rPr>
    </w:lvl>
    <w:lvl w:ilvl="6" w:tplc="04090001" w:tentative="1">
      <w:start w:val="1"/>
      <w:numFmt w:val="bullet"/>
      <w:lvlText w:val=""/>
      <w:lvlJc w:val="left"/>
      <w:pPr>
        <w:ind w:left="2999" w:hanging="400"/>
      </w:pPr>
      <w:rPr>
        <w:rFonts w:ascii="Wingdings" w:hAnsi="Wingdings" w:hint="default"/>
      </w:rPr>
    </w:lvl>
    <w:lvl w:ilvl="7" w:tplc="04090003" w:tentative="1">
      <w:start w:val="1"/>
      <w:numFmt w:val="bullet"/>
      <w:lvlText w:val=""/>
      <w:lvlJc w:val="left"/>
      <w:pPr>
        <w:ind w:left="3399" w:hanging="400"/>
      </w:pPr>
      <w:rPr>
        <w:rFonts w:ascii="Wingdings" w:hAnsi="Wingdings" w:hint="default"/>
      </w:rPr>
    </w:lvl>
    <w:lvl w:ilvl="8" w:tplc="04090005" w:tentative="1">
      <w:start w:val="1"/>
      <w:numFmt w:val="bullet"/>
      <w:lvlText w:val=""/>
      <w:lvlJc w:val="left"/>
      <w:pPr>
        <w:ind w:left="3799" w:hanging="400"/>
      </w:pPr>
      <w:rPr>
        <w:rFonts w:ascii="Wingdings" w:hAnsi="Wingdings" w:hint="default"/>
      </w:rPr>
    </w:lvl>
  </w:abstractNum>
  <w:num w:numId="1">
    <w:abstractNumId w:val="1"/>
  </w:num>
  <w:num w:numId="2">
    <w:abstractNumId w:val="8"/>
  </w:num>
  <w:num w:numId="3">
    <w:abstractNumId w:val="3"/>
  </w:num>
  <w:num w:numId="4">
    <w:abstractNumId w:val="0"/>
  </w:num>
  <w:num w:numId="5">
    <w:abstractNumId w:val="5"/>
  </w:num>
  <w:num w:numId="6">
    <w:abstractNumId w:val="2"/>
  </w:num>
  <w:num w:numId="7">
    <w:abstractNumId w:val="4"/>
  </w:num>
  <w:num w:numId="8">
    <w:abstractNumId w:val="7"/>
    <w:lvlOverride w:ilvl="0">
      <w:lvl w:ilvl="0">
        <w:start w:val="1"/>
        <w:numFmt w:val="decimal"/>
        <w:lvlText w:val="%1 "/>
        <w:lvlJc w:val="left"/>
        <w:pPr>
          <w:ind w:left="0" w:firstLine="0"/>
        </w:pPr>
        <w:rPr>
          <w:rFonts w:ascii="宋体" w:hAnsi="宋体" w:hint="eastAsia"/>
          <w:caps/>
          <w:smallCaps w:val="0"/>
        </w:rPr>
      </w:lvl>
    </w:lvlOverride>
    <w:lvlOverride w:ilvl="1">
      <w:lvl w:ilvl="1">
        <w:start w:val="1"/>
        <w:numFmt w:val="decimal"/>
        <w:lvlText w:val="%1.%2"/>
        <w:lvlJc w:val="left"/>
        <w:pPr>
          <w:ind w:left="0" w:firstLine="0"/>
        </w:pPr>
        <w:rPr>
          <w:rFonts w:hint="eastAsia"/>
        </w:rPr>
      </w:lvl>
    </w:lvlOverride>
    <w:lvlOverride w:ilvl="2">
      <w:lvl w:ilvl="2">
        <w:start w:val="1"/>
        <w:numFmt w:val="decimal"/>
        <w:lvlText w:val="%1.%2.%3"/>
        <w:lvlJc w:val="left"/>
        <w:pPr>
          <w:ind w:left="0" w:firstLine="0"/>
        </w:pPr>
        <w:rPr>
          <w:rFonts w:hint="eastAsia"/>
        </w:rPr>
      </w:lvl>
    </w:lvlOverride>
    <w:lvlOverride w:ilvl="3">
      <w:lvl w:ilvl="3">
        <w:start w:val="1"/>
        <w:numFmt w:val="decimal"/>
        <w:lvlText w:val="%1.%2.%3.%4"/>
        <w:lvlJc w:val="left"/>
        <w:pPr>
          <w:ind w:left="0" w:firstLine="0"/>
        </w:pPr>
        <w:rPr>
          <w:rFonts w:hint="eastAsia"/>
        </w:rPr>
      </w:lvl>
    </w:lvlOverride>
    <w:lvlOverride w:ilvl="4">
      <w:lvl w:ilvl="4">
        <w:start w:val="1"/>
        <w:numFmt w:val="decimal"/>
        <w:lvlRestart w:val="0"/>
        <w:lvlText w:val="(%5)"/>
        <w:lvlJc w:val="left"/>
        <w:pPr>
          <w:ind w:left="0" w:firstLine="0"/>
        </w:pPr>
        <w:rPr>
          <w:rFonts w:hint="eastAsia"/>
        </w:rPr>
      </w:lvl>
    </w:lvlOverride>
    <w:lvlOverride w:ilvl="5">
      <w:lvl w:ilvl="5">
        <w:start w:val="1"/>
        <w:numFmt w:val="decimal"/>
        <w:lvlRestart w:val="0"/>
        <w:lvlText w:val="表%6"/>
        <w:lvlJc w:val="left"/>
        <w:pPr>
          <w:ind w:left="0" w:firstLine="0"/>
        </w:pPr>
        <w:rPr>
          <w:rFonts w:ascii="RomanC" w:eastAsia="宋体" w:hAnsi="RomanC" w:hint="default"/>
        </w:rPr>
      </w:lvl>
    </w:lvlOverride>
    <w:lvlOverride w:ilvl="6">
      <w:lvl w:ilvl="6">
        <w:start w:val="1"/>
        <w:numFmt w:val="decimal"/>
        <w:lvlRestart w:val="0"/>
        <w:lvlText w:val="图%7"/>
        <w:lvlJc w:val="left"/>
        <w:pPr>
          <w:ind w:left="0" w:firstLine="0"/>
        </w:pPr>
        <w:rPr>
          <w:rFonts w:hint="eastAsia"/>
        </w:rPr>
      </w:lvl>
    </w:lvlOverride>
    <w:lvlOverride w:ilvl="7">
      <w:lvl w:ilvl="7">
        <w:start w:val="1"/>
        <w:numFmt w:val="decimal"/>
        <w:lvlText w:val="表%8 "/>
        <w:lvlJc w:val="left"/>
        <w:pPr>
          <w:ind w:left="0" w:firstLine="0"/>
        </w:pPr>
        <w:rPr>
          <w:rFonts w:hint="eastAsia"/>
        </w:rPr>
      </w:lvl>
    </w:lvlOverride>
    <w:lvlOverride w:ilvl="8">
      <w:lvl w:ilvl="8">
        <w:start w:val="1"/>
        <w:numFmt w:val="decimal"/>
        <w:lvlText w:val="%1.%2.%3.%4.%5.%6.%7.%8.%9"/>
        <w:lvlJc w:val="left"/>
        <w:pPr>
          <w:ind w:left="0" w:firstLine="0"/>
        </w:pPr>
        <w:rPr>
          <w:rFonts w:hint="eastAsia"/>
        </w:rPr>
      </w:lvl>
    </w:lvlOverride>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
  </w:num>
  <w:num w:numId="13">
    <w:abstractNumId w:val="1"/>
  </w:num>
  <w:num w:numId="14">
    <w:abstractNumId w:val="1"/>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D0A"/>
    <w:rsid w:val="00001AB0"/>
    <w:rsid w:val="00023A43"/>
    <w:rsid w:val="00031B31"/>
    <w:rsid w:val="00033E89"/>
    <w:rsid w:val="00041C7F"/>
    <w:rsid w:val="0005190E"/>
    <w:rsid w:val="00052047"/>
    <w:rsid w:val="0005219F"/>
    <w:rsid w:val="00054D88"/>
    <w:rsid w:val="000615F2"/>
    <w:rsid w:val="00084737"/>
    <w:rsid w:val="000927C8"/>
    <w:rsid w:val="000C2AA9"/>
    <w:rsid w:val="000C54CE"/>
    <w:rsid w:val="000D74B6"/>
    <w:rsid w:val="000E1EBF"/>
    <w:rsid w:val="000E2EC4"/>
    <w:rsid w:val="000E6E2E"/>
    <w:rsid w:val="000F7C2F"/>
    <w:rsid w:val="00103045"/>
    <w:rsid w:val="00122AB6"/>
    <w:rsid w:val="0013212E"/>
    <w:rsid w:val="00136FB0"/>
    <w:rsid w:val="00144394"/>
    <w:rsid w:val="0014495B"/>
    <w:rsid w:val="00146FB7"/>
    <w:rsid w:val="001567AF"/>
    <w:rsid w:val="00162675"/>
    <w:rsid w:val="00163DF3"/>
    <w:rsid w:val="001700D3"/>
    <w:rsid w:val="00172702"/>
    <w:rsid w:val="00182749"/>
    <w:rsid w:val="00183169"/>
    <w:rsid w:val="00184470"/>
    <w:rsid w:val="00195CCF"/>
    <w:rsid w:val="001B1813"/>
    <w:rsid w:val="001B515C"/>
    <w:rsid w:val="001C1044"/>
    <w:rsid w:val="001E4C0C"/>
    <w:rsid w:val="0020056E"/>
    <w:rsid w:val="00200739"/>
    <w:rsid w:val="00201B0E"/>
    <w:rsid w:val="00202E91"/>
    <w:rsid w:val="002065B7"/>
    <w:rsid w:val="00207046"/>
    <w:rsid w:val="00215492"/>
    <w:rsid w:val="00243DF6"/>
    <w:rsid w:val="00247A06"/>
    <w:rsid w:val="00262A0F"/>
    <w:rsid w:val="0026604D"/>
    <w:rsid w:val="00293144"/>
    <w:rsid w:val="002A720B"/>
    <w:rsid w:val="002B17B1"/>
    <w:rsid w:val="002B5908"/>
    <w:rsid w:val="002C01BC"/>
    <w:rsid w:val="002C3970"/>
    <w:rsid w:val="002D2D12"/>
    <w:rsid w:val="002E16EC"/>
    <w:rsid w:val="002E44CB"/>
    <w:rsid w:val="002E7C5E"/>
    <w:rsid w:val="002F27DB"/>
    <w:rsid w:val="002F34F4"/>
    <w:rsid w:val="002F46F8"/>
    <w:rsid w:val="00300368"/>
    <w:rsid w:val="0030253C"/>
    <w:rsid w:val="003135FD"/>
    <w:rsid w:val="00313BFB"/>
    <w:rsid w:val="00314217"/>
    <w:rsid w:val="00316286"/>
    <w:rsid w:val="0032205D"/>
    <w:rsid w:val="003314EE"/>
    <w:rsid w:val="00336E1A"/>
    <w:rsid w:val="0034611C"/>
    <w:rsid w:val="00352520"/>
    <w:rsid w:val="0037247B"/>
    <w:rsid w:val="00376F9D"/>
    <w:rsid w:val="00386565"/>
    <w:rsid w:val="003906D9"/>
    <w:rsid w:val="003A2366"/>
    <w:rsid w:val="003A3EDD"/>
    <w:rsid w:val="003B2D5A"/>
    <w:rsid w:val="003B4EE0"/>
    <w:rsid w:val="003B6F62"/>
    <w:rsid w:val="003C3DA7"/>
    <w:rsid w:val="003C7656"/>
    <w:rsid w:val="003F3434"/>
    <w:rsid w:val="00403764"/>
    <w:rsid w:val="00411D34"/>
    <w:rsid w:val="004148CC"/>
    <w:rsid w:val="00422CEF"/>
    <w:rsid w:val="00424571"/>
    <w:rsid w:val="004409F8"/>
    <w:rsid w:val="004442DA"/>
    <w:rsid w:val="00455927"/>
    <w:rsid w:val="004601A4"/>
    <w:rsid w:val="004649EF"/>
    <w:rsid w:val="00467FE3"/>
    <w:rsid w:val="004860CB"/>
    <w:rsid w:val="004938C8"/>
    <w:rsid w:val="004961A1"/>
    <w:rsid w:val="004A235A"/>
    <w:rsid w:val="004A4138"/>
    <w:rsid w:val="004A79DC"/>
    <w:rsid w:val="004B04C6"/>
    <w:rsid w:val="004B7B48"/>
    <w:rsid w:val="004C6E02"/>
    <w:rsid w:val="004D696F"/>
    <w:rsid w:val="004E34A7"/>
    <w:rsid w:val="004E6006"/>
    <w:rsid w:val="004F5143"/>
    <w:rsid w:val="00521E1D"/>
    <w:rsid w:val="00522915"/>
    <w:rsid w:val="00534B00"/>
    <w:rsid w:val="005358B6"/>
    <w:rsid w:val="00560FE0"/>
    <w:rsid w:val="005626A2"/>
    <w:rsid w:val="0057328A"/>
    <w:rsid w:val="00585C7E"/>
    <w:rsid w:val="00592DAE"/>
    <w:rsid w:val="005A06E6"/>
    <w:rsid w:val="005A557B"/>
    <w:rsid w:val="005B3854"/>
    <w:rsid w:val="005C05CC"/>
    <w:rsid w:val="005C3747"/>
    <w:rsid w:val="005C3CBE"/>
    <w:rsid w:val="005C69BA"/>
    <w:rsid w:val="005E2633"/>
    <w:rsid w:val="005F3373"/>
    <w:rsid w:val="00614F1B"/>
    <w:rsid w:val="00630259"/>
    <w:rsid w:val="00647198"/>
    <w:rsid w:val="00647C34"/>
    <w:rsid w:val="00653313"/>
    <w:rsid w:val="00662F01"/>
    <w:rsid w:val="006700FB"/>
    <w:rsid w:val="0067142D"/>
    <w:rsid w:val="006979BE"/>
    <w:rsid w:val="006A2EAF"/>
    <w:rsid w:val="006A3672"/>
    <w:rsid w:val="006A6224"/>
    <w:rsid w:val="006B105C"/>
    <w:rsid w:val="006C374F"/>
    <w:rsid w:val="006D6182"/>
    <w:rsid w:val="006D657C"/>
    <w:rsid w:val="006E16A7"/>
    <w:rsid w:val="006F06EF"/>
    <w:rsid w:val="00700786"/>
    <w:rsid w:val="007067B2"/>
    <w:rsid w:val="00712034"/>
    <w:rsid w:val="007131FD"/>
    <w:rsid w:val="0071529A"/>
    <w:rsid w:val="00721BE5"/>
    <w:rsid w:val="0072658D"/>
    <w:rsid w:val="007273BA"/>
    <w:rsid w:val="00731926"/>
    <w:rsid w:val="007338BD"/>
    <w:rsid w:val="00735114"/>
    <w:rsid w:val="00737877"/>
    <w:rsid w:val="00755EBD"/>
    <w:rsid w:val="00760744"/>
    <w:rsid w:val="007656D3"/>
    <w:rsid w:val="007718F6"/>
    <w:rsid w:val="00772869"/>
    <w:rsid w:val="00783D85"/>
    <w:rsid w:val="00784662"/>
    <w:rsid w:val="0078592D"/>
    <w:rsid w:val="00790DFA"/>
    <w:rsid w:val="00791C64"/>
    <w:rsid w:val="007941AB"/>
    <w:rsid w:val="007A3F36"/>
    <w:rsid w:val="007D0B18"/>
    <w:rsid w:val="007D40E8"/>
    <w:rsid w:val="007F4187"/>
    <w:rsid w:val="0080282F"/>
    <w:rsid w:val="008030D5"/>
    <w:rsid w:val="0080757F"/>
    <w:rsid w:val="0081210D"/>
    <w:rsid w:val="00827797"/>
    <w:rsid w:val="008360B1"/>
    <w:rsid w:val="00837A7E"/>
    <w:rsid w:val="0085139F"/>
    <w:rsid w:val="008514C0"/>
    <w:rsid w:val="0085702D"/>
    <w:rsid w:val="008648E5"/>
    <w:rsid w:val="00866AF5"/>
    <w:rsid w:val="00867A05"/>
    <w:rsid w:val="00880173"/>
    <w:rsid w:val="008A2EBD"/>
    <w:rsid w:val="008A4150"/>
    <w:rsid w:val="008B04FB"/>
    <w:rsid w:val="008B6BE9"/>
    <w:rsid w:val="008C013D"/>
    <w:rsid w:val="008C2BE8"/>
    <w:rsid w:val="008C5937"/>
    <w:rsid w:val="008D2CE9"/>
    <w:rsid w:val="008D714F"/>
    <w:rsid w:val="008E1E0B"/>
    <w:rsid w:val="008F1D4E"/>
    <w:rsid w:val="00901F1C"/>
    <w:rsid w:val="00903BB8"/>
    <w:rsid w:val="00903EB4"/>
    <w:rsid w:val="00922283"/>
    <w:rsid w:val="0092301F"/>
    <w:rsid w:val="00923C8E"/>
    <w:rsid w:val="009360DB"/>
    <w:rsid w:val="00945665"/>
    <w:rsid w:val="0094750A"/>
    <w:rsid w:val="00956F23"/>
    <w:rsid w:val="00964A18"/>
    <w:rsid w:val="00975449"/>
    <w:rsid w:val="009762C4"/>
    <w:rsid w:val="0098095C"/>
    <w:rsid w:val="00983B97"/>
    <w:rsid w:val="009871EA"/>
    <w:rsid w:val="00993356"/>
    <w:rsid w:val="009959AE"/>
    <w:rsid w:val="00996457"/>
    <w:rsid w:val="009A1490"/>
    <w:rsid w:val="009A332E"/>
    <w:rsid w:val="009B2BF9"/>
    <w:rsid w:val="009B315B"/>
    <w:rsid w:val="009C7670"/>
    <w:rsid w:val="009D1C65"/>
    <w:rsid w:val="009D4D4F"/>
    <w:rsid w:val="009D72BF"/>
    <w:rsid w:val="009D77BA"/>
    <w:rsid w:val="009E3E28"/>
    <w:rsid w:val="009E4275"/>
    <w:rsid w:val="009E70A6"/>
    <w:rsid w:val="00A1252A"/>
    <w:rsid w:val="00A12627"/>
    <w:rsid w:val="00A31351"/>
    <w:rsid w:val="00A413FB"/>
    <w:rsid w:val="00A72F78"/>
    <w:rsid w:val="00A76614"/>
    <w:rsid w:val="00A8198C"/>
    <w:rsid w:val="00A83334"/>
    <w:rsid w:val="00A874B3"/>
    <w:rsid w:val="00A91537"/>
    <w:rsid w:val="00A93A55"/>
    <w:rsid w:val="00AA3CF9"/>
    <w:rsid w:val="00AA59C9"/>
    <w:rsid w:val="00AC154E"/>
    <w:rsid w:val="00AC15D3"/>
    <w:rsid w:val="00AE1D8D"/>
    <w:rsid w:val="00AE6260"/>
    <w:rsid w:val="00AF4BEA"/>
    <w:rsid w:val="00B00CE2"/>
    <w:rsid w:val="00B01B33"/>
    <w:rsid w:val="00B01D54"/>
    <w:rsid w:val="00B03413"/>
    <w:rsid w:val="00B046C3"/>
    <w:rsid w:val="00B20786"/>
    <w:rsid w:val="00B23496"/>
    <w:rsid w:val="00B31CA4"/>
    <w:rsid w:val="00B34AA1"/>
    <w:rsid w:val="00B37600"/>
    <w:rsid w:val="00B43B2C"/>
    <w:rsid w:val="00B43F41"/>
    <w:rsid w:val="00B440EE"/>
    <w:rsid w:val="00B448CE"/>
    <w:rsid w:val="00B73F58"/>
    <w:rsid w:val="00B74B32"/>
    <w:rsid w:val="00B83DE6"/>
    <w:rsid w:val="00B95AA5"/>
    <w:rsid w:val="00BA1731"/>
    <w:rsid w:val="00BA49CA"/>
    <w:rsid w:val="00BA7103"/>
    <w:rsid w:val="00BB5F75"/>
    <w:rsid w:val="00BC0D03"/>
    <w:rsid w:val="00BC56EB"/>
    <w:rsid w:val="00BC5B02"/>
    <w:rsid w:val="00BD4019"/>
    <w:rsid w:val="00BD445B"/>
    <w:rsid w:val="00BE6FB0"/>
    <w:rsid w:val="00BE7D91"/>
    <w:rsid w:val="00C0271A"/>
    <w:rsid w:val="00C03040"/>
    <w:rsid w:val="00C0554B"/>
    <w:rsid w:val="00C148D6"/>
    <w:rsid w:val="00C328CD"/>
    <w:rsid w:val="00C3682B"/>
    <w:rsid w:val="00C44163"/>
    <w:rsid w:val="00C530E9"/>
    <w:rsid w:val="00C53E2B"/>
    <w:rsid w:val="00C54077"/>
    <w:rsid w:val="00C5589E"/>
    <w:rsid w:val="00C6517D"/>
    <w:rsid w:val="00C83D0A"/>
    <w:rsid w:val="00C90BE9"/>
    <w:rsid w:val="00C94E1D"/>
    <w:rsid w:val="00CA09A5"/>
    <w:rsid w:val="00CA23CD"/>
    <w:rsid w:val="00CA644D"/>
    <w:rsid w:val="00CE2564"/>
    <w:rsid w:val="00CF3ED6"/>
    <w:rsid w:val="00CF7D5F"/>
    <w:rsid w:val="00D113BC"/>
    <w:rsid w:val="00D154E4"/>
    <w:rsid w:val="00D26EB7"/>
    <w:rsid w:val="00D27597"/>
    <w:rsid w:val="00D27A17"/>
    <w:rsid w:val="00D37749"/>
    <w:rsid w:val="00D37962"/>
    <w:rsid w:val="00D833A5"/>
    <w:rsid w:val="00D85A8C"/>
    <w:rsid w:val="00D871FD"/>
    <w:rsid w:val="00DA264D"/>
    <w:rsid w:val="00DA5997"/>
    <w:rsid w:val="00DB414C"/>
    <w:rsid w:val="00DE39D2"/>
    <w:rsid w:val="00DE6DB8"/>
    <w:rsid w:val="00E00CD2"/>
    <w:rsid w:val="00E06EA5"/>
    <w:rsid w:val="00E17AD5"/>
    <w:rsid w:val="00E23C87"/>
    <w:rsid w:val="00E24524"/>
    <w:rsid w:val="00E267D4"/>
    <w:rsid w:val="00E31530"/>
    <w:rsid w:val="00E315CF"/>
    <w:rsid w:val="00E3697C"/>
    <w:rsid w:val="00E37B89"/>
    <w:rsid w:val="00E37F63"/>
    <w:rsid w:val="00E43F94"/>
    <w:rsid w:val="00E46B13"/>
    <w:rsid w:val="00E549E7"/>
    <w:rsid w:val="00E55FCB"/>
    <w:rsid w:val="00E64120"/>
    <w:rsid w:val="00E65265"/>
    <w:rsid w:val="00E7238D"/>
    <w:rsid w:val="00E75137"/>
    <w:rsid w:val="00E7663D"/>
    <w:rsid w:val="00E779C3"/>
    <w:rsid w:val="00E93D04"/>
    <w:rsid w:val="00EA2116"/>
    <w:rsid w:val="00EA6028"/>
    <w:rsid w:val="00EB4983"/>
    <w:rsid w:val="00EB7D2A"/>
    <w:rsid w:val="00EC0C9E"/>
    <w:rsid w:val="00EC3FFB"/>
    <w:rsid w:val="00EE3E8A"/>
    <w:rsid w:val="00EE7A03"/>
    <w:rsid w:val="00EF4C06"/>
    <w:rsid w:val="00F10EB8"/>
    <w:rsid w:val="00F30C73"/>
    <w:rsid w:val="00F33764"/>
    <w:rsid w:val="00F45564"/>
    <w:rsid w:val="00F53DE3"/>
    <w:rsid w:val="00F53E09"/>
    <w:rsid w:val="00F6270C"/>
    <w:rsid w:val="00F6357C"/>
    <w:rsid w:val="00F64D44"/>
    <w:rsid w:val="00F85578"/>
    <w:rsid w:val="00FA2535"/>
    <w:rsid w:val="00FA41A3"/>
    <w:rsid w:val="00FA5943"/>
    <w:rsid w:val="00FB6531"/>
    <w:rsid w:val="00FC1F57"/>
    <w:rsid w:val="00FC3FB5"/>
    <w:rsid w:val="00FF4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E75245-D310-421E-917D-817AD02A4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7AD5"/>
    <w:pPr>
      <w:widowControl w:val="0"/>
      <w:spacing w:line="360" w:lineRule="exact"/>
      <w:ind w:firstLineChars="200" w:firstLine="200"/>
      <w:jc w:val="both"/>
    </w:pPr>
    <w:rPr>
      <w:rFonts w:ascii="Times New Roman" w:hAnsi="Times New Roman" w:cs="Times New Roman"/>
      <w:sz w:val="24"/>
      <w:szCs w:val="24"/>
    </w:rPr>
  </w:style>
  <w:style w:type="paragraph" w:styleId="1">
    <w:name w:val="heading 1"/>
    <w:aliases w:val="一级节标题标题（章标题）"/>
    <w:basedOn w:val="a"/>
    <w:next w:val="a"/>
    <w:link w:val="1Char"/>
    <w:uiPriority w:val="9"/>
    <w:qFormat/>
    <w:rsid w:val="00F53E09"/>
    <w:pPr>
      <w:numPr>
        <w:numId w:val="1"/>
      </w:numPr>
      <w:tabs>
        <w:tab w:val="center" w:pos="4139"/>
        <w:tab w:val="left" w:pos="7545"/>
        <w:tab w:val="right" w:leader="middleDot" w:pos="7740"/>
      </w:tabs>
      <w:spacing w:before="480" w:after="360"/>
      <w:ind w:firstLineChars="0"/>
      <w:outlineLvl w:val="0"/>
    </w:pPr>
    <w:rPr>
      <w:rFonts w:ascii="黑体" w:eastAsia="黑体"/>
      <w:b/>
      <w:sz w:val="32"/>
      <w:szCs w:val="32"/>
    </w:rPr>
  </w:style>
  <w:style w:type="paragraph" w:styleId="2">
    <w:name w:val="heading 2"/>
    <w:aliases w:val="二级节标题"/>
    <w:basedOn w:val="a"/>
    <w:next w:val="a"/>
    <w:link w:val="2Char"/>
    <w:uiPriority w:val="9"/>
    <w:qFormat/>
    <w:rsid w:val="00700786"/>
    <w:pPr>
      <w:spacing w:before="480" w:after="120"/>
      <w:ind w:firstLineChars="0" w:firstLine="0"/>
      <w:outlineLvl w:val="1"/>
    </w:pPr>
    <w:rPr>
      <w:rFonts w:ascii="黑体" w:eastAsia="黑体"/>
      <w:b/>
      <w:bCs/>
      <w:sz w:val="28"/>
      <w:szCs w:val="28"/>
    </w:rPr>
  </w:style>
  <w:style w:type="paragraph" w:styleId="3">
    <w:name w:val="heading 3"/>
    <w:aliases w:val="三级节标题"/>
    <w:basedOn w:val="a"/>
    <w:next w:val="a"/>
    <w:link w:val="3Char"/>
    <w:uiPriority w:val="9"/>
    <w:qFormat/>
    <w:rsid w:val="00F53E09"/>
    <w:pPr>
      <w:numPr>
        <w:ilvl w:val="2"/>
        <w:numId w:val="1"/>
      </w:numPr>
      <w:spacing w:afterLines="20" w:line="360" w:lineRule="auto"/>
      <w:ind w:firstLineChars="0" w:firstLine="0"/>
      <w:outlineLvl w:val="2"/>
    </w:pPr>
    <w:rPr>
      <w:rFonts w:ascii="黑体" w:eastAsia="黑体" w:hAnsi="黑体"/>
      <w:b/>
      <w:noProof/>
      <w:sz w:val="26"/>
      <w:szCs w:val="26"/>
    </w:rPr>
  </w:style>
  <w:style w:type="paragraph" w:styleId="4">
    <w:name w:val="heading 4"/>
    <w:aliases w:val="四级标题"/>
    <w:basedOn w:val="a"/>
    <w:next w:val="a"/>
    <w:link w:val="4Char"/>
    <w:uiPriority w:val="9"/>
    <w:qFormat/>
    <w:rsid w:val="00F53E09"/>
    <w:pPr>
      <w:numPr>
        <w:ilvl w:val="3"/>
        <w:numId w:val="1"/>
      </w:numPr>
      <w:spacing w:beforeLines="50" w:afterLines="50" w:line="300" w:lineRule="auto"/>
      <w:ind w:firstLineChars="0" w:firstLine="0"/>
      <w:outlineLvl w:val="3"/>
    </w:pPr>
    <w:rPr>
      <w:b/>
    </w:rPr>
  </w:style>
  <w:style w:type="paragraph" w:styleId="5">
    <w:name w:val="heading 5"/>
    <w:aliases w:val="公式编号"/>
    <w:basedOn w:val="a"/>
    <w:next w:val="a"/>
    <w:link w:val="5Char"/>
    <w:uiPriority w:val="9"/>
    <w:qFormat/>
    <w:rsid w:val="00F53E09"/>
    <w:pPr>
      <w:numPr>
        <w:ilvl w:val="4"/>
        <w:numId w:val="1"/>
      </w:numPr>
      <w:spacing w:beforeLines="20" w:afterLines="20"/>
      <w:ind w:firstLineChars="0" w:firstLine="0"/>
      <w:outlineLvl w:val="4"/>
    </w:pPr>
    <w:rPr>
      <w:b/>
    </w:rPr>
  </w:style>
  <w:style w:type="paragraph" w:styleId="60">
    <w:name w:val="heading 6"/>
    <w:aliases w:val="表格编号"/>
    <w:basedOn w:val="a"/>
    <w:next w:val="a"/>
    <w:link w:val="6Char"/>
    <w:uiPriority w:val="9"/>
    <w:unhideWhenUsed/>
    <w:qFormat/>
    <w:rsid w:val="000927C8"/>
    <w:pPr>
      <w:keepNext/>
      <w:keepLines/>
      <w:spacing w:before="240" w:after="64" w:line="320" w:lineRule="atLeast"/>
      <w:outlineLvl w:val="5"/>
    </w:pPr>
    <w:rPr>
      <w:rFonts w:asciiTheme="majorHAnsi" w:eastAsiaTheme="majorEastAsia" w:hAnsiTheme="majorHAnsi" w:cstheme="majorBidi"/>
      <w:b/>
      <w:bCs/>
    </w:rPr>
  </w:style>
  <w:style w:type="paragraph" w:styleId="7">
    <w:name w:val="heading 7"/>
    <w:aliases w:val="（1）,图编号"/>
    <w:basedOn w:val="a"/>
    <w:next w:val="a"/>
    <w:link w:val="7Char"/>
    <w:uiPriority w:val="9"/>
    <w:qFormat/>
    <w:rsid w:val="00737877"/>
    <w:pPr>
      <w:numPr>
        <w:numId w:val="3"/>
      </w:numPr>
      <w:spacing w:line="360" w:lineRule="auto"/>
      <w:ind w:firstLineChars="0" w:firstLine="0"/>
      <w:outlineLvl w:val="6"/>
    </w:pPr>
    <w:rPr>
      <w:rFonts w:eastAsia="宋体"/>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83D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83D0A"/>
    <w:rPr>
      <w:sz w:val="18"/>
      <w:szCs w:val="18"/>
    </w:rPr>
  </w:style>
  <w:style w:type="paragraph" w:styleId="a4">
    <w:name w:val="footer"/>
    <w:basedOn w:val="a"/>
    <w:link w:val="Char0"/>
    <w:uiPriority w:val="99"/>
    <w:unhideWhenUsed/>
    <w:rsid w:val="00C83D0A"/>
    <w:pPr>
      <w:tabs>
        <w:tab w:val="center" w:pos="4153"/>
        <w:tab w:val="right" w:pos="8306"/>
      </w:tabs>
      <w:snapToGrid w:val="0"/>
      <w:jc w:val="left"/>
    </w:pPr>
    <w:rPr>
      <w:sz w:val="18"/>
      <w:szCs w:val="18"/>
    </w:rPr>
  </w:style>
  <w:style w:type="character" w:customStyle="1" w:styleId="Char0">
    <w:name w:val="页脚 Char"/>
    <w:basedOn w:val="a0"/>
    <w:link w:val="a4"/>
    <w:uiPriority w:val="99"/>
    <w:rsid w:val="00C83D0A"/>
    <w:rPr>
      <w:sz w:val="18"/>
      <w:szCs w:val="18"/>
    </w:rPr>
  </w:style>
  <w:style w:type="paragraph" w:styleId="a5">
    <w:name w:val="Body Text Indent"/>
    <w:basedOn w:val="a"/>
    <w:link w:val="Char1"/>
    <w:rsid w:val="00C83D0A"/>
    <w:pPr>
      <w:ind w:firstLine="480"/>
    </w:pPr>
    <w:rPr>
      <w:rFonts w:ascii="微软雅黑" w:hAnsi="微软雅黑"/>
    </w:rPr>
  </w:style>
  <w:style w:type="character" w:customStyle="1" w:styleId="Char1">
    <w:name w:val="正文文本缩进 Char"/>
    <w:basedOn w:val="a0"/>
    <w:link w:val="a5"/>
    <w:rsid w:val="00C83D0A"/>
    <w:rPr>
      <w:rFonts w:ascii="微软雅黑" w:eastAsia="微软雅黑" w:hAnsi="微软雅黑" w:cs="Times New Roman"/>
      <w:sz w:val="24"/>
      <w:szCs w:val="24"/>
    </w:rPr>
  </w:style>
  <w:style w:type="paragraph" w:styleId="a6">
    <w:name w:val="Normal Indent"/>
    <w:basedOn w:val="a"/>
    <w:link w:val="Char2"/>
    <w:rsid w:val="00C83D0A"/>
    <w:pPr>
      <w:spacing w:after="156"/>
      <w:ind w:firstLine="480"/>
    </w:pPr>
    <w:rPr>
      <w:rFonts w:eastAsia="华文细黑"/>
      <w:szCs w:val="20"/>
    </w:rPr>
  </w:style>
  <w:style w:type="character" w:customStyle="1" w:styleId="Char2">
    <w:name w:val="正文缩进 Char"/>
    <w:link w:val="a6"/>
    <w:rsid w:val="00C83D0A"/>
    <w:rPr>
      <w:rFonts w:ascii="Times New Roman" w:eastAsia="华文细黑" w:hAnsi="Times New Roman" w:cs="Times New Roman"/>
      <w:sz w:val="24"/>
      <w:szCs w:val="20"/>
    </w:rPr>
  </w:style>
  <w:style w:type="paragraph" w:styleId="a7">
    <w:name w:val="Title"/>
    <w:basedOn w:val="a"/>
    <w:link w:val="Char3"/>
    <w:uiPriority w:val="10"/>
    <w:qFormat/>
    <w:rsid w:val="00F53E09"/>
    <w:pPr>
      <w:spacing w:before="240" w:after="60"/>
      <w:jc w:val="center"/>
      <w:outlineLvl w:val="0"/>
    </w:pPr>
    <w:rPr>
      <w:rFonts w:ascii="Arial" w:hAnsi="Arial"/>
      <w:b/>
      <w:bCs/>
      <w:sz w:val="32"/>
      <w:szCs w:val="32"/>
    </w:rPr>
  </w:style>
  <w:style w:type="character" w:customStyle="1" w:styleId="Char3">
    <w:name w:val="标题 Char"/>
    <w:basedOn w:val="a0"/>
    <w:link w:val="a7"/>
    <w:uiPriority w:val="10"/>
    <w:rsid w:val="00F53E09"/>
    <w:rPr>
      <w:rFonts w:ascii="Arial" w:eastAsia="宋体" w:hAnsi="Arial" w:cs="Times New Roman"/>
      <w:b/>
      <w:bCs/>
      <w:sz w:val="32"/>
      <w:szCs w:val="32"/>
    </w:rPr>
  </w:style>
  <w:style w:type="character" w:customStyle="1" w:styleId="1Char">
    <w:name w:val="标题 1 Char"/>
    <w:aliases w:val="一级节标题标题（章标题） Char"/>
    <w:basedOn w:val="a0"/>
    <w:link w:val="1"/>
    <w:uiPriority w:val="9"/>
    <w:rsid w:val="00F53E09"/>
    <w:rPr>
      <w:rFonts w:ascii="黑体" w:eastAsia="黑体" w:hAnsi="Times New Roman" w:cs="Times New Roman"/>
      <w:b/>
      <w:sz w:val="32"/>
      <w:szCs w:val="32"/>
    </w:rPr>
  </w:style>
  <w:style w:type="character" w:customStyle="1" w:styleId="2Char">
    <w:name w:val="标题 2 Char"/>
    <w:aliases w:val="二级节标题 Char"/>
    <w:basedOn w:val="a0"/>
    <w:link w:val="2"/>
    <w:uiPriority w:val="9"/>
    <w:rsid w:val="00700786"/>
    <w:rPr>
      <w:rFonts w:ascii="黑体" w:eastAsia="黑体" w:hAnsi="Times New Roman" w:cs="Times New Roman"/>
      <w:b/>
      <w:bCs/>
      <w:sz w:val="28"/>
      <w:szCs w:val="28"/>
    </w:rPr>
  </w:style>
  <w:style w:type="character" w:customStyle="1" w:styleId="3Char">
    <w:name w:val="标题 3 Char"/>
    <w:aliases w:val="三级节标题 Char"/>
    <w:basedOn w:val="a0"/>
    <w:link w:val="3"/>
    <w:rsid w:val="00F53E09"/>
    <w:rPr>
      <w:rFonts w:ascii="黑体" w:eastAsia="黑体" w:hAnsi="黑体" w:cs="Times New Roman"/>
      <w:b/>
      <w:noProof/>
      <w:sz w:val="26"/>
      <w:szCs w:val="26"/>
    </w:rPr>
  </w:style>
  <w:style w:type="character" w:customStyle="1" w:styleId="4Char">
    <w:name w:val="标题 4 Char"/>
    <w:aliases w:val="四级标题 Char"/>
    <w:basedOn w:val="a0"/>
    <w:link w:val="4"/>
    <w:rsid w:val="00F53E09"/>
    <w:rPr>
      <w:rFonts w:ascii="Times New Roman" w:eastAsia="微软雅黑" w:hAnsi="Times New Roman" w:cs="Times New Roman"/>
      <w:b/>
      <w:sz w:val="24"/>
      <w:szCs w:val="24"/>
    </w:rPr>
  </w:style>
  <w:style w:type="character" w:customStyle="1" w:styleId="5Char">
    <w:name w:val="标题 5 Char"/>
    <w:aliases w:val="公式编号 Char"/>
    <w:basedOn w:val="a0"/>
    <w:link w:val="5"/>
    <w:rsid w:val="00F53E09"/>
    <w:rPr>
      <w:rFonts w:ascii="Times New Roman" w:eastAsia="微软雅黑" w:hAnsi="Times New Roman" w:cs="Times New Roman"/>
      <w:b/>
      <w:sz w:val="24"/>
      <w:szCs w:val="24"/>
    </w:rPr>
  </w:style>
  <w:style w:type="paragraph" w:styleId="a8">
    <w:name w:val="Balloon Text"/>
    <w:basedOn w:val="a"/>
    <w:link w:val="Char4"/>
    <w:uiPriority w:val="99"/>
    <w:semiHidden/>
    <w:unhideWhenUsed/>
    <w:rsid w:val="007D0B18"/>
    <w:pPr>
      <w:spacing w:line="240" w:lineRule="auto"/>
    </w:pPr>
    <w:rPr>
      <w:sz w:val="18"/>
      <w:szCs w:val="18"/>
    </w:rPr>
  </w:style>
  <w:style w:type="character" w:customStyle="1" w:styleId="Char4">
    <w:name w:val="批注框文本 Char"/>
    <w:basedOn w:val="a0"/>
    <w:link w:val="a8"/>
    <w:uiPriority w:val="99"/>
    <w:semiHidden/>
    <w:rsid w:val="007D0B18"/>
    <w:rPr>
      <w:rFonts w:ascii="Times New Roman" w:eastAsia="微软雅黑" w:hAnsi="Times New Roman" w:cs="Times New Roman"/>
      <w:sz w:val="18"/>
      <w:szCs w:val="18"/>
    </w:rPr>
  </w:style>
  <w:style w:type="paragraph" w:customStyle="1" w:styleId="66">
    <w:name w:val="表——题注 6+6 磅"/>
    <w:basedOn w:val="a8"/>
    <w:link w:val="66Char"/>
    <w:rsid w:val="00522915"/>
    <w:pPr>
      <w:spacing w:before="120" w:after="120"/>
      <w:ind w:firstLineChars="0" w:firstLine="0"/>
      <w:jc w:val="center"/>
    </w:pPr>
    <w:rPr>
      <w:rFonts w:eastAsia="宋体"/>
      <w:sz w:val="21"/>
    </w:rPr>
  </w:style>
  <w:style w:type="character" w:styleId="a9">
    <w:name w:val="Strong"/>
    <w:qFormat/>
    <w:rsid w:val="00A83334"/>
    <w:rPr>
      <w:b/>
      <w:bCs/>
    </w:rPr>
  </w:style>
  <w:style w:type="character" w:customStyle="1" w:styleId="66Char">
    <w:name w:val="表——题注 6+6 磅 Char"/>
    <w:link w:val="66"/>
    <w:rsid w:val="00522915"/>
    <w:rPr>
      <w:rFonts w:ascii="Times New Roman" w:eastAsia="宋体" w:hAnsi="Times New Roman" w:cs="Times New Roman"/>
      <w:szCs w:val="18"/>
    </w:rPr>
  </w:style>
  <w:style w:type="table" w:styleId="aa">
    <w:name w:val="Table Grid"/>
    <w:basedOn w:val="a1"/>
    <w:uiPriority w:val="59"/>
    <w:rsid w:val="00A833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表格样式1"/>
    <w:basedOn w:val="a1"/>
    <w:uiPriority w:val="99"/>
    <w:qFormat/>
    <w:rsid w:val="00163DF3"/>
    <w:pPr>
      <w:jc w:val="center"/>
    </w:p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tblPr/>
      <w:tcPr>
        <w:tcBorders>
          <w:top w:val="single" w:sz="12" w:space="0" w:color="auto"/>
        </w:tcBorders>
      </w:tcPr>
    </w:tblStylePr>
    <w:tblStylePr w:type="lastRow">
      <w:tblPr/>
      <w:tcPr>
        <w:tcBorders>
          <w:bottom w:val="single" w:sz="12" w:space="0" w:color="auto"/>
        </w:tcBorders>
      </w:tcPr>
    </w:tblStylePr>
    <w:tblStylePr w:type="firstCol">
      <w:tblPr/>
      <w:tcPr>
        <w:tcBorders>
          <w:bottom w:val="nil"/>
        </w:tcBorders>
      </w:tcPr>
    </w:tblStylePr>
  </w:style>
  <w:style w:type="paragraph" w:styleId="ab">
    <w:name w:val="No Spacing"/>
    <w:aliases w:val="表格字体"/>
    <w:uiPriority w:val="1"/>
    <w:qFormat/>
    <w:rsid w:val="00D113BC"/>
    <w:pPr>
      <w:widowControl w:val="0"/>
      <w:ind w:firstLineChars="200" w:firstLine="200"/>
      <w:jc w:val="both"/>
    </w:pPr>
    <w:rPr>
      <w:rFonts w:ascii="Times New Roman" w:eastAsia="微软雅黑" w:hAnsi="Times New Roman" w:cs="Times New Roman"/>
      <w:szCs w:val="24"/>
    </w:rPr>
  </w:style>
  <w:style w:type="paragraph" w:styleId="ac">
    <w:name w:val="List Paragraph"/>
    <w:basedOn w:val="a"/>
    <w:uiPriority w:val="34"/>
    <w:qFormat/>
    <w:rsid w:val="004860CB"/>
    <w:rPr>
      <w:rFonts w:cstheme="minorBidi"/>
      <w:sz w:val="21"/>
      <w:szCs w:val="21"/>
    </w:rPr>
  </w:style>
  <w:style w:type="paragraph" w:styleId="TOC">
    <w:name w:val="TOC Heading"/>
    <w:basedOn w:val="1"/>
    <w:next w:val="a"/>
    <w:uiPriority w:val="39"/>
    <w:unhideWhenUsed/>
    <w:qFormat/>
    <w:rsid w:val="004860CB"/>
    <w:pPr>
      <w:keepNext/>
      <w:keepLines/>
      <w:widowControl/>
      <w:numPr>
        <w:numId w:val="0"/>
      </w:numPr>
      <w:tabs>
        <w:tab w:val="clear" w:pos="4139"/>
        <w:tab w:val="clear" w:pos="7545"/>
        <w:tab w:val="clear" w:pos="7740"/>
      </w:tabs>
      <w:spacing w:before="360" w:after="0" w:line="276" w:lineRule="auto"/>
      <w:jc w:val="left"/>
      <w:outlineLvl w:val="9"/>
    </w:pPr>
    <w:rPr>
      <w:rFonts w:asciiTheme="majorHAnsi" w:hAnsiTheme="majorHAnsi" w:cstheme="majorBidi"/>
      <w:b w:val="0"/>
      <w:bCs/>
      <w:kern w:val="0"/>
      <w:sz w:val="28"/>
      <w:szCs w:val="28"/>
    </w:rPr>
  </w:style>
  <w:style w:type="character" w:customStyle="1" w:styleId="7Char">
    <w:name w:val="标题 7 Char"/>
    <w:aliases w:val="（1） Char,图编号 Char"/>
    <w:basedOn w:val="a0"/>
    <w:link w:val="7"/>
    <w:rsid w:val="00737877"/>
    <w:rPr>
      <w:rFonts w:ascii="Times New Roman" w:eastAsia="宋体" w:hAnsi="Times New Roman" w:cs="Times New Roman"/>
      <w:b/>
      <w:sz w:val="24"/>
      <w:szCs w:val="24"/>
    </w:rPr>
  </w:style>
  <w:style w:type="character" w:customStyle="1" w:styleId="6Char">
    <w:name w:val="标题 6 Char"/>
    <w:aliases w:val="表格编号 Char"/>
    <w:basedOn w:val="a0"/>
    <w:link w:val="60"/>
    <w:uiPriority w:val="9"/>
    <w:rsid w:val="000927C8"/>
    <w:rPr>
      <w:rFonts w:asciiTheme="majorHAnsi" w:eastAsiaTheme="majorEastAsia" w:hAnsiTheme="majorHAnsi" w:cstheme="majorBidi"/>
      <w:b/>
      <w:bCs/>
      <w:sz w:val="24"/>
      <w:szCs w:val="24"/>
    </w:rPr>
  </w:style>
  <w:style w:type="table" w:customStyle="1" w:styleId="ad">
    <w:name w:val="我的论文"/>
    <w:basedOn w:val="a1"/>
    <w:uiPriority w:val="99"/>
    <w:rsid w:val="00163DF3"/>
    <w:pPr>
      <w:contextualSpacing/>
      <w:jc w:val="center"/>
    </w:pPr>
    <w:rPr>
      <w:rFonts w:ascii="Times New Roman" w:eastAsia="宋体" w:hAnsi="Times New Roman"/>
      <w:szCs w:val="21"/>
    </w:rPr>
    <w:tblPr>
      <w:tblInd w:w="0" w:type="dxa"/>
      <w:tblBorders>
        <w:top w:val="single" w:sz="8" w:space="0" w:color="auto"/>
        <w:bottom w:val="single" w:sz="8" w:space="0" w:color="auto"/>
        <w:insideH w:val="single" w:sz="8" w:space="0" w:color="auto"/>
        <w:insideV w:val="single" w:sz="8" w:space="0" w:color="auto"/>
      </w:tblBorders>
      <w:tblCellMar>
        <w:top w:w="0" w:type="dxa"/>
        <w:left w:w="108" w:type="dxa"/>
        <w:bottom w:w="0" w:type="dxa"/>
        <w:right w:w="108" w:type="dxa"/>
      </w:tblCellMar>
    </w:tblPr>
    <w:tcPr>
      <w:vAlign w:val="center"/>
    </w:tcPr>
    <w:tblStylePr w:type="firstRow">
      <w:pPr>
        <w:jc w:val="center"/>
      </w:pPr>
      <w:rPr>
        <w:rFonts w:ascii="Times New Roman" w:eastAsiaTheme="minorEastAsia" w:hAnsi="Times New Roman"/>
        <w:sz w:val="21"/>
      </w:rPr>
      <w:tblPr/>
      <w:tcPr>
        <w:tcBorders>
          <w:top w:val="single" w:sz="12" w:space="0" w:color="auto"/>
          <w:left w:val="nil"/>
          <w:bottom w:val="single" w:sz="8" w:space="0" w:color="auto"/>
          <w:right w:val="nil"/>
          <w:insideH w:val="single" w:sz="8" w:space="0" w:color="auto"/>
          <w:insideV w:val="single" w:sz="8" w:space="0" w:color="auto"/>
          <w:tl2br w:val="nil"/>
          <w:tr2bl w:val="nil"/>
        </w:tcBorders>
      </w:tcPr>
    </w:tblStylePr>
    <w:tblStylePr w:type="lastRow">
      <w:tblPr/>
      <w:tcPr>
        <w:tcBorders>
          <w:top w:val="single" w:sz="8" w:space="0" w:color="auto"/>
          <w:left w:val="nil"/>
          <w:bottom w:val="single" w:sz="12" w:space="0" w:color="auto"/>
          <w:right w:val="nil"/>
          <w:insideH w:val="single" w:sz="8" w:space="0" w:color="auto"/>
          <w:insideV w:val="single" w:sz="8" w:space="0" w:color="auto"/>
          <w:tl2br w:val="nil"/>
          <w:tr2bl w:val="nil"/>
        </w:tcBorders>
      </w:tcPr>
    </w:tblStylePr>
  </w:style>
  <w:style w:type="paragraph" w:customStyle="1" w:styleId="ae">
    <w:name w:val="表格文字"/>
    <w:basedOn w:val="a"/>
    <w:next w:val="a"/>
    <w:qFormat/>
    <w:rsid w:val="000927C8"/>
    <w:pPr>
      <w:ind w:firstLineChars="0" w:firstLine="0"/>
      <w:contextualSpacing/>
      <w:jc w:val="center"/>
    </w:pPr>
    <w:rPr>
      <w:rFonts w:cstheme="minorBidi"/>
      <w:sz w:val="21"/>
      <w:szCs w:val="21"/>
    </w:rPr>
  </w:style>
  <w:style w:type="character" w:styleId="af">
    <w:name w:val="Hyperlink"/>
    <w:basedOn w:val="a0"/>
    <w:uiPriority w:val="99"/>
    <w:unhideWhenUsed/>
    <w:rsid w:val="00376F9D"/>
    <w:rPr>
      <w:strike w:val="0"/>
      <w:dstrike w:val="0"/>
      <w:color w:val="136EC2"/>
      <w:u w:val="single"/>
      <w:effect w:val="none"/>
    </w:rPr>
  </w:style>
  <w:style w:type="character" w:customStyle="1" w:styleId="headline-content3">
    <w:name w:val="headline-content3"/>
    <w:basedOn w:val="a0"/>
    <w:rsid w:val="00376F9D"/>
  </w:style>
  <w:style w:type="paragraph" w:styleId="11">
    <w:name w:val="toc 1"/>
    <w:basedOn w:val="a"/>
    <w:next w:val="a"/>
    <w:autoRedefine/>
    <w:uiPriority w:val="39"/>
    <w:unhideWhenUsed/>
    <w:qFormat/>
    <w:rsid w:val="00182749"/>
    <w:pPr>
      <w:tabs>
        <w:tab w:val="right" w:leader="dot" w:pos="8296"/>
      </w:tabs>
      <w:ind w:firstLine="560"/>
      <w:jc w:val="center"/>
    </w:pPr>
    <w:rPr>
      <w:rFonts w:asciiTheme="majorEastAsia" w:eastAsiaTheme="majorEastAsia" w:hAnsiTheme="majorEastAsia"/>
      <w:sz w:val="28"/>
      <w:szCs w:val="28"/>
    </w:rPr>
  </w:style>
  <w:style w:type="paragraph" w:styleId="20">
    <w:name w:val="toc 2"/>
    <w:basedOn w:val="a"/>
    <w:next w:val="a"/>
    <w:autoRedefine/>
    <w:uiPriority w:val="39"/>
    <w:unhideWhenUsed/>
    <w:rsid w:val="00CE2564"/>
    <w:pPr>
      <w:ind w:leftChars="200" w:left="420"/>
    </w:pPr>
  </w:style>
  <w:style w:type="table" w:customStyle="1" w:styleId="-11">
    <w:name w:val="浅色底纹 - 强调文字颜色 11"/>
    <w:basedOn w:val="a1"/>
    <w:uiPriority w:val="60"/>
    <w:rsid w:val="00B37600"/>
    <w:rPr>
      <w:color w:val="365F91" w:themeColor="accent1" w:themeShade="BF"/>
      <w:szCs w:val="2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5">
    <w:name w:val="图-5"/>
    <w:basedOn w:val="a"/>
    <w:next w:val="a"/>
    <w:rsid w:val="00B37600"/>
    <w:pPr>
      <w:numPr>
        <w:numId w:val="5"/>
      </w:numPr>
      <w:spacing w:after="240" w:line="240" w:lineRule="auto"/>
      <w:ind w:left="0" w:firstLineChars="0" w:firstLine="0"/>
      <w:jc w:val="center"/>
    </w:pPr>
    <w:rPr>
      <w:rFonts w:eastAsia="黑体" w:cstheme="minorBidi"/>
      <w:sz w:val="21"/>
      <w:szCs w:val="21"/>
    </w:rPr>
  </w:style>
  <w:style w:type="paragraph" w:customStyle="1" w:styleId="6">
    <w:name w:val="图6"/>
    <w:basedOn w:val="a"/>
    <w:next w:val="a"/>
    <w:rsid w:val="00B37600"/>
    <w:pPr>
      <w:numPr>
        <w:numId w:val="6"/>
      </w:numPr>
      <w:snapToGrid w:val="0"/>
      <w:spacing w:after="180" w:line="240" w:lineRule="auto"/>
      <w:ind w:left="0" w:firstLineChars="0" w:firstLine="0"/>
      <w:jc w:val="center"/>
    </w:pPr>
    <w:rPr>
      <w:rFonts w:eastAsia="黑体" w:cstheme="minorBidi"/>
      <w:sz w:val="21"/>
      <w:szCs w:val="21"/>
    </w:rPr>
  </w:style>
  <w:style w:type="paragraph" w:customStyle="1" w:styleId="31">
    <w:name w:val="表3"/>
    <w:basedOn w:val="ac"/>
    <w:rsid w:val="00B37600"/>
    <w:pPr>
      <w:ind w:left="360" w:firstLineChars="0" w:firstLine="0"/>
      <w:jc w:val="center"/>
    </w:pPr>
    <w:rPr>
      <w:rFonts w:cs="Times New Roman"/>
      <w:szCs w:val="24"/>
    </w:rPr>
  </w:style>
  <w:style w:type="paragraph" w:styleId="af0">
    <w:name w:val="Subtitle"/>
    <w:basedOn w:val="a"/>
    <w:next w:val="a"/>
    <w:link w:val="Char5"/>
    <w:uiPriority w:val="11"/>
    <w:qFormat/>
    <w:rsid w:val="00B37600"/>
    <w:pPr>
      <w:spacing w:line="240" w:lineRule="auto"/>
      <w:ind w:leftChars="100" w:left="100" w:rightChars="100" w:right="100" w:firstLineChars="0" w:firstLine="0"/>
      <w:jc w:val="left"/>
      <w:outlineLvl w:val="1"/>
    </w:pPr>
    <w:rPr>
      <w:rFonts w:asciiTheme="majorHAnsi" w:eastAsia="宋体" w:hAnsiTheme="majorHAnsi" w:cstheme="majorBidi"/>
      <w:b/>
      <w:bCs/>
      <w:color w:val="92D050"/>
      <w:kern w:val="28"/>
      <w:sz w:val="28"/>
      <w:szCs w:val="32"/>
    </w:rPr>
  </w:style>
  <w:style w:type="character" w:customStyle="1" w:styleId="Char5">
    <w:name w:val="副标题 Char"/>
    <w:basedOn w:val="a0"/>
    <w:link w:val="af0"/>
    <w:uiPriority w:val="11"/>
    <w:rsid w:val="00B37600"/>
    <w:rPr>
      <w:rFonts w:asciiTheme="majorHAnsi" w:eastAsia="宋体" w:hAnsiTheme="majorHAnsi" w:cstheme="majorBidi"/>
      <w:b/>
      <w:bCs/>
      <w:color w:val="92D050"/>
      <w:kern w:val="28"/>
      <w:sz w:val="28"/>
      <w:szCs w:val="32"/>
    </w:rPr>
  </w:style>
  <w:style w:type="numbering" w:customStyle="1" w:styleId="30">
    <w:name w:val="样式3"/>
    <w:uiPriority w:val="99"/>
    <w:rsid w:val="00B37600"/>
    <w:pPr>
      <w:numPr>
        <w:numId w:val="7"/>
      </w:numPr>
    </w:pPr>
  </w:style>
  <w:style w:type="table" w:customStyle="1" w:styleId="12">
    <w:name w:val="我的论文1"/>
    <w:basedOn w:val="a1"/>
    <w:uiPriority w:val="99"/>
    <w:rsid w:val="00B37600"/>
    <w:pPr>
      <w:contextualSpacing/>
      <w:jc w:val="center"/>
    </w:pPr>
    <w:rPr>
      <w:rFonts w:ascii="Times New Roman" w:eastAsia="宋体" w:hAnsi="Times New Roman"/>
      <w:szCs w:val="21"/>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imes New Roman" w:eastAsia="宋体" w:hAnsi="Times New Roman"/>
        <w:sz w:val="21"/>
      </w:rPr>
      <w:tblPr/>
      <w:tcPr>
        <w:tcBorders>
          <w:top w:val="single" w:sz="12" w:space="0" w:color="auto"/>
          <w:left w:val="nil"/>
          <w:bottom w:val="single" w:sz="8" w:space="0" w:color="auto"/>
          <w:right w:val="nil"/>
          <w:insideH w:val="nil"/>
          <w:insideV w:val="single" w:sz="8" w:space="0" w:color="auto"/>
          <w:tl2br w:val="nil"/>
          <w:tr2bl w:val="nil"/>
        </w:tcBorders>
      </w:tcPr>
    </w:tblStylePr>
    <w:tblStylePr w:type="lastRow">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styleId="af1">
    <w:name w:val="Grid Table Light"/>
    <w:basedOn w:val="a1"/>
    <w:uiPriority w:val="40"/>
    <w:rsid w:val="0076074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2">
    <w:name w:val="单行距"/>
    <w:basedOn w:val="a"/>
    <w:next w:val="a"/>
    <w:qFormat/>
    <w:rsid w:val="00023A43"/>
    <w:pPr>
      <w:spacing w:line="240" w:lineRule="auto"/>
      <w:ind w:firstLineChars="0" w:firstLine="0"/>
      <w:jc w:val="center"/>
    </w:pPr>
    <w:rPr>
      <w:rFonts w:cstheme="minorBidi"/>
      <w:sz w:val="21"/>
      <w:szCs w:val="21"/>
    </w:rPr>
  </w:style>
  <w:style w:type="table" w:customStyle="1" w:styleId="21">
    <w:name w:val="我的论文2"/>
    <w:basedOn w:val="a1"/>
    <w:uiPriority w:val="99"/>
    <w:rsid w:val="00E65265"/>
    <w:pPr>
      <w:contextualSpacing/>
      <w:jc w:val="center"/>
    </w:pPr>
    <w:rPr>
      <w:rFonts w:ascii="Times New Roman" w:eastAsia="宋体" w:hAnsi="Times New Roman"/>
      <w:szCs w:val="21"/>
    </w:rPr>
    <w:tblPr>
      <w:tblInd w:w="0" w:type="dxa"/>
      <w:tblBorders>
        <w:top w:val="single" w:sz="8" w:space="0" w:color="auto"/>
        <w:bottom w:val="single" w:sz="12" w:space="0" w:color="auto"/>
        <w:insideH w:val="dotted" w:sz="4" w:space="0" w:color="auto"/>
      </w:tblBorders>
      <w:tblCellMar>
        <w:top w:w="0" w:type="dxa"/>
        <w:left w:w="108" w:type="dxa"/>
        <w:bottom w:w="0" w:type="dxa"/>
        <w:right w:w="108" w:type="dxa"/>
      </w:tblCellMar>
    </w:tblPr>
    <w:tcPr>
      <w:vAlign w:val="center"/>
    </w:tcPr>
    <w:tblStylePr w:type="firstRow">
      <w:pPr>
        <w:jc w:val="center"/>
      </w:pPr>
      <w:rPr>
        <w:rFonts w:ascii="Times New Roman" w:eastAsiaTheme="minorEastAsia" w:hAnsi="Times New Roman"/>
        <w:sz w:val="21"/>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style>
  <w:style w:type="character" w:styleId="af3">
    <w:name w:val="FollowedHyperlink"/>
    <w:basedOn w:val="a0"/>
    <w:uiPriority w:val="99"/>
    <w:semiHidden/>
    <w:unhideWhenUsed/>
    <w:rsid w:val="00922283"/>
    <w:rPr>
      <w:color w:val="800080"/>
      <w:u w:val="single"/>
    </w:rPr>
  </w:style>
  <w:style w:type="paragraph" w:customStyle="1" w:styleId="font5">
    <w:name w:val="font5"/>
    <w:basedOn w:val="a"/>
    <w:rsid w:val="00922283"/>
    <w:pPr>
      <w:widowControl/>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xl65">
    <w:name w:val="xl65"/>
    <w:basedOn w:val="a"/>
    <w:rsid w:val="00922283"/>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rPr>
  </w:style>
  <w:style w:type="paragraph" w:customStyle="1" w:styleId="xl66">
    <w:name w:val="xl66"/>
    <w:basedOn w:val="a"/>
    <w:rsid w:val="00922283"/>
    <w:pPr>
      <w:widowControl/>
      <w:pBdr>
        <w:top w:val="single" w:sz="4" w:space="0" w:color="000000"/>
        <w:left w:val="single" w:sz="4" w:space="0" w:color="000000"/>
        <w:bottom w:val="single" w:sz="4" w:space="0" w:color="000000"/>
        <w:right w:val="single" w:sz="4" w:space="0" w:color="000000"/>
      </w:pBdr>
      <w:shd w:val="clear" w:color="000000" w:fill="F2DCDB"/>
      <w:spacing w:before="100" w:beforeAutospacing="1" w:after="100" w:afterAutospacing="1" w:line="240" w:lineRule="auto"/>
      <w:ind w:firstLineChars="0" w:firstLine="0"/>
      <w:jc w:val="center"/>
      <w:textAlignment w:val="center"/>
    </w:pPr>
    <w:rPr>
      <w:rFonts w:eastAsia="宋体"/>
      <w:kern w:val="0"/>
    </w:rPr>
  </w:style>
  <w:style w:type="paragraph" w:customStyle="1" w:styleId="xl67">
    <w:name w:val="xl67"/>
    <w:basedOn w:val="a"/>
    <w:rsid w:val="00922283"/>
    <w:pPr>
      <w:widowControl/>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line="240" w:lineRule="auto"/>
      <w:ind w:firstLineChars="0" w:firstLine="0"/>
      <w:jc w:val="center"/>
      <w:textAlignment w:val="center"/>
    </w:pPr>
    <w:rPr>
      <w:rFonts w:eastAsia="宋体"/>
      <w:kern w:val="0"/>
    </w:rPr>
  </w:style>
  <w:style w:type="paragraph" w:customStyle="1" w:styleId="xl68">
    <w:name w:val="xl68"/>
    <w:basedOn w:val="a"/>
    <w:rsid w:val="00922283"/>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center"/>
    </w:pPr>
    <w:rPr>
      <w:rFonts w:eastAsia="宋体"/>
      <w:kern w:val="0"/>
    </w:rPr>
  </w:style>
  <w:style w:type="paragraph" w:customStyle="1" w:styleId="xl69">
    <w:name w:val="xl69"/>
    <w:basedOn w:val="a"/>
    <w:rsid w:val="00922283"/>
    <w:pPr>
      <w:widowControl/>
      <w:pBdr>
        <w:top w:val="single" w:sz="4" w:space="0" w:color="000000"/>
        <w:left w:val="single" w:sz="4" w:space="0" w:color="000000"/>
        <w:bottom w:val="single" w:sz="4" w:space="0" w:color="000000"/>
        <w:right w:val="single" w:sz="4" w:space="0" w:color="000000"/>
      </w:pBdr>
      <w:shd w:val="clear" w:color="000000" w:fill="DCE6F1"/>
      <w:spacing w:before="100" w:beforeAutospacing="1" w:after="100" w:afterAutospacing="1" w:line="240" w:lineRule="auto"/>
      <w:ind w:firstLineChars="0" w:firstLine="0"/>
      <w:jc w:val="center"/>
      <w:textAlignment w:val="center"/>
    </w:pPr>
    <w:rPr>
      <w:rFonts w:eastAsia="宋体"/>
      <w:kern w:val="0"/>
    </w:rPr>
  </w:style>
  <w:style w:type="paragraph" w:customStyle="1" w:styleId="xl70">
    <w:name w:val="xl70"/>
    <w:basedOn w:val="a"/>
    <w:rsid w:val="00922283"/>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center"/>
    </w:pPr>
    <w:rPr>
      <w:rFonts w:eastAsia="宋体"/>
      <w:kern w:val="0"/>
    </w:rPr>
  </w:style>
  <w:style w:type="paragraph" w:customStyle="1" w:styleId="xl71">
    <w:name w:val="xl71"/>
    <w:basedOn w:val="a"/>
    <w:rsid w:val="00922283"/>
    <w:pPr>
      <w:widowControl/>
      <w:pBdr>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宋体" w:eastAsia="宋体" w:hAnsi="宋体" w:cs="宋体"/>
      <w:kern w:val="0"/>
    </w:rPr>
  </w:style>
  <w:style w:type="paragraph" w:customStyle="1" w:styleId="xl72">
    <w:name w:val="xl72"/>
    <w:basedOn w:val="a"/>
    <w:rsid w:val="00922283"/>
    <w:pPr>
      <w:widowControl/>
      <w:pBdr>
        <w:left w:val="single" w:sz="4" w:space="0" w:color="000000"/>
        <w:bottom w:val="single" w:sz="4" w:space="0" w:color="000000"/>
        <w:right w:val="single" w:sz="4" w:space="0" w:color="000000"/>
      </w:pBdr>
      <w:shd w:val="clear" w:color="000000" w:fill="DCE6F1"/>
      <w:spacing w:before="100" w:beforeAutospacing="1" w:after="100" w:afterAutospacing="1" w:line="240" w:lineRule="auto"/>
      <w:ind w:firstLineChars="0" w:firstLine="0"/>
      <w:jc w:val="left"/>
      <w:textAlignment w:val="center"/>
    </w:pPr>
    <w:rPr>
      <w:rFonts w:ascii="宋体" w:eastAsia="宋体" w:hAnsi="宋体" w:cs="宋体"/>
      <w:kern w:val="0"/>
    </w:rPr>
  </w:style>
  <w:style w:type="paragraph" w:customStyle="1" w:styleId="xl73">
    <w:name w:val="xl73"/>
    <w:basedOn w:val="a"/>
    <w:rsid w:val="00922283"/>
    <w:pPr>
      <w:widowControl/>
      <w:pBdr>
        <w:left w:val="single" w:sz="4" w:space="0" w:color="000000"/>
        <w:bottom w:val="single" w:sz="4" w:space="0" w:color="000000"/>
        <w:right w:val="single" w:sz="4" w:space="0" w:color="000000"/>
      </w:pBdr>
      <w:shd w:val="clear" w:color="000000" w:fill="F2DCDB"/>
      <w:spacing w:before="100" w:beforeAutospacing="1" w:after="100" w:afterAutospacing="1" w:line="240" w:lineRule="auto"/>
      <w:ind w:firstLineChars="0" w:firstLine="0"/>
      <w:jc w:val="left"/>
      <w:textAlignment w:val="center"/>
    </w:pPr>
    <w:rPr>
      <w:rFonts w:ascii="宋体" w:eastAsia="宋体" w:hAnsi="宋体" w:cs="宋体"/>
      <w:kern w:val="0"/>
    </w:rPr>
  </w:style>
  <w:style w:type="paragraph" w:customStyle="1" w:styleId="xl74">
    <w:name w:val="xl74"/>
    <w:basedOn w:val="a"/>
    <w:rsid w:val="00922283"/>
    <w:pPr>
      <w:widowControl/>
      <w:pBdr>
        <w:left w:val="single" w:sz="4" w:space="0" w:color="000000"/>
        <w:bottom w:val="single" w:sz="4" w:space="0" w:color="000000"/>
        <w:right w:val="single" w:sz="4" w:space="0" w:color="000000"/>
      </w:pBdr>
      <w:shd w:val="clear" w:color="000000" w:fill="F2DCDB"/>
      <w:spacing w:before="100" w:beforeAutospacing="1" w:after="100" w:afterAutospacing="1" w:line="240" w:lineRule="auto"/>
      <w:ind w:firstLineChars="0" w:firstLine="0"/>
      <w:jc w:val="left"/>
      <w:textAlignment w:val="center"/>
    </w:pPr>
    <w:rPr>
      <w:rFonts w:ascii="宋体" w:eastAsia="宋体" w:hAnsi="宋体" w:cs="宋体"/>
      <w:kern w:val="0"/>
    </w:rPr>
  </w:style>
  <w:style w:type="paragraph" w:styleId="af4">
    <w:name w:val="Date"/>
    <w:basedOn w:val="a"/>
    <w:next w:val="a"/>
    <w:link w:val="Char6"/>
    <w:uiPriority w:val="99"/>
    <w:semiHidden/>
    <w:unhideWhenUsed/>
    <w:rsid w:val="005626A2"/>
    <w:pPr>
      <w:ind w:leftChars="2500" w:left="100"/>
    </w:pPr>
  </w:style>
  <w:style w:type="character" w:customStyle="1" w:styleId="Char6">
    <w:name w:val="日期 Char"/>
    <w:basedOn w:val="a0"/>
    <w:link w:val="af4"/>
    <w:uiPriority w:val="99"/>
    <w:semiHidden/>
    <w:rsid w:val="005626A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23355">
      <w:bodyDiv w:val="1"/>
      <w:marLeft w:val="0"/>
      <w:marRight w:val="0"/>
      <w:marTop w:val="0"/>
      <w:marBottom w:val="0"/>
      <w:divBdr>
        <w:top w:val="none" w:sz="0" w:space="0" w:color="auto"/>
        <w:left w:val="none" w:sz="0" w:space="0" w:color="auto"/>
        <w:bottom w:val="none" w:sz="0" w:space="0" w:color="auto"/>
        <w:right w:val="none" w:sz="0" w:space="0" w:color="auto"/>
      </w:divBdr>
    </w:div>
    <w:div w:id="158931849">
      <w:bodyDiv w:val="1"/>
      <w:marLeft w:val="0"/>
      <w:marRight w:val="0"/>
      <w:marTop w:val="0"/>
      <w:marBottom w:val="0"/>
      <w:divBdr>
        <w:top w:val="none" w:sz="0" w:space="0" w:color="auto"/>
        <w:left w:val="none" w:sz="0" w:space="0" w:color="auto"/>
        <w:bottom w:val="none" w:sz="0" w:space="0" w:color="auto"/>
        <w:right w:val="none" w:sz="0" w:space="0" w:color="auto"/>
      </w:divBdr>
    </w:div>
    <w:div w:id="175466574">
      <w:bodyDiv w:val="1"/>
      <w:marLeft w:val="0"/>
      <w:marRight w:val="0"/>
      <w:marTop w:val="0"/>
      <w:marBottom w:val="0"/>
      <w:divBdr>
        <w:top w:val="none" w:sz="0" w:space="0" w:color="auto"/>
        <w:left w:val="none" w:sz="0" w:space="0" w:color="auto"/>
        <w:bottom w:val="none" w:sz="0" w:space="0" w:color="auto"/>
        <w:right w:val="none" w:sz="0" w:space="0" w:color="auto"/>
      </w:divBdr>
    </w:div>
    <w:div w:id="245113545">
      <w:bodyDiv w:val="1"/>
      <w:marLeft w:val="0"/>
      <w:marRight w:val="0"/>
      <w:marTop w:val="0"/>
      <w:marBottom w:val="0"/>
      <w:divBdr>
        <w:top w:val="none" w:sz="0" w:space="0" w:color="auto"/>
        <w:left w:val="none" w:sz="0" w:space="0" w:color="auto"/>
        <w:bottom w:val="none" w:sz="0" w:space="0" w:color="auto"/>
        <w:right w:val="none" w:sz="0" w:space="0" w:color="auto"/>
      </w:divBdr>
    </w:div>
    <w:div w:id="250508724">
      <w:bodyDiv w:val="1"/>
      <w:marLeft w:val="0"/>
      <w:marRight w:val="0"/>
      <w:marTop w:val="0"/>
      <w:marBottom w:val="0"/>
      <w:divBdr>
        <w:top w:val="none" w:sz="0" w:space="0" w:color="auto"/>
        <w:left w:val="none" w:sz="0" w:space="0" w:color="auto"/>
        <w:bottom w:val="none" w:sz="0" w:space="0" w:color="auto"/>
        <w:right w:val="none" w:sz="0" w:space="0" w:color="auto"/>
      </w:divBdr>
    </w:div>
    <w:div w:id="380136937">
      <w:bodyDiv w:val="1"/>
      <w:marLeft w:val="0"/>
      <w:marRight w:val="0"/>
      <w:marTop w:val="0"/>
      <w:marBottom w:val="0"/>
      <w:divBdr>
        <w:top w:val="none" w:sz="0" w:space="0" w:color="auto"/>
        <w:left w:val="none" w:sz="0" w:space="0" w:color="auto"/>
        <w:bottom w:val="none" w:sz="0" w:space="0" w:color="auto"/>
        <w:right w:val="none" w:sz="0" w:space="0" w:color="auto"/>
      </w:divBdr>
    </w:div>
    <w:div w:id="393893581">
      <w:bodyDiv w:val="1"/>
      <w:marLeft w:val="0"/>
      <w:marRight w:val="0"/>
      <w:marTop w:val="0"/>
      <w:marBottom w:val="0"/>
      <w:divBdr>
        <w:top w:val="none" w:sz="0" w:space="0" w:color="auto"/>
        <w:left w:val="none" w:sz="0" w:space="0" w:color="auto"/>
        <w:bottom w:val="none" w:sz="0" w:space="0" w:color="auto"/>
        <w:right w:val="none" w:sz="0" w:space="0" w:color="auto"/>
      </w:divBdr>
    </w:div>
    <w:div w:id="603614924">
      <w:bodyDiv w:val="1"/>
      <w:marLeft w:val="0"/>
      <w:marRight w:val="0"/>
      <w:marTop w:val="0"/>
      <w:marBottom w:val="0"/>
      <w:divBdr>
        <w:top w:val="none" w:sz="0" w:space="0" w:color="auto"/>
        <w:left w:val="none" w:sz="0" w:space="0" w:color="auto"/>
        <w:bottom w:val="none" w:sz="0" w:space="0" w:color="auto"/>
        <w:right w:val="none" w:sz="0" w:space="0" w:color="auto"/>
      </w:divBdr>
      <w:divsChild>
        <w:div w:id="2067416126">
          <w:marLeft w:val="0"/>
          <w:marRight w:val="0"/>
          <w:marTop w:val="0"/>
          <w:marBottom w:val="0"/>
          <w:divBdr>
            <w:top w:val="none" w:sz="0" w:space="0" w:color="auto"/>
            <w:left w:val="none" w:sz="0" w:space="0" w:color="auto"/>
            <w:bottom w:val="none" w:sz="0" w:space="0" w:color="auto"/>
            <w:right w:val="none" w:sz="0" w:space="0" w:color="auto"/>
          </w:divBdr>
          <w:divsChild>
            <w:div w:id="585502337">
              <w:marLeft w:val="0"/>
              <w:marRight w:val="0"/>
              <w:marTop w:val="0"/>
              <w:marBottom w:val="0"/>
              <w:divBdr>
                <w:top w:val="none" w:sz="0" w:space="0" w:color="auto"/>
                <w:left w:val="none" w:sz="0" w:space="0" w:color="auto"/>
                <w:bottom w:val="none" w:sz="0" w:space="0" w:color="auto"/>
                <w:right w:val="none" w:sz="0" w:space="0" w:color="auto"/>
              </w:divBdr>
              <w:divsChild>
                <w:div w:id="1061057291">
                  <w:marLeft w:val="0"/>
                  <w:marRight w:val="0"/>
                  <w:marTop w:val="0"/>
                  <w:marBottom w:val="0"/>
                  <w:divBdr>
                    <w:top w:val="single" w:sz="6" w:space="0" w:color="E5E5E5"/>
                    <w:left w:val="single" w:sz="6" w:space="0" w:color="E5E5E5"/>
                    <w:bottom w:val="single" w:sz="6" w:space="0" w:color="E5E5E5"/>
                    <w:right w:val="single" w:sz="6" w:space="0" w:color="E5E5E5"/>
                  </w:divBdr>
                  <w:divsChild>
                    <w:div w:id="42873504">
                      <w:marLeft w:val="0"/>
                      <w:marRight w:val="0"/>
                      <w:marTop w:val="0"/>
                      <w:marBottom w:val="0"/>
                      <w:divBdr>
                        <w:top w:val="none" w:sz="0" w:space="0" w:color="auto"/>
                        <w:left w:val="none" w:sz="0" w:space="0" w:color="auto"/>
                        <w:bottom w:val="none" w:sz="0" w:space="0" w:color="auto"/>
                        <w:right w:val="none" w:sz="0" w:space="0" w:color="auto"/>
                      </w:divBdr>
                      <w:divsChild>
                        <w:div w:id="1971326887">
                          <w:marLeft w:val="0"/>
                          <w:marRight w:val="0"/>
                          <w:marTop w:val="0"/>
                          <w:marBottom w:val="0"/>
                          <w:divBdr>
                            <w:top w:val="none" w:sz="0" w:space="0" w:color="auto"/>
                            <w:left w:val="none" w:sz="0" w:space="0" w:color="auto"/>
                            <w:bottom w:val="none" w:sz="0" w:space="0" w:color="auto"/>
                            <w:right w:val="none" w:sz="0" w:space="0" w:color="auto"/>
                          </w:divBdr>
                          <w:divsChild>
                            <w:div w:id="1741519710">
                              <w:marLeft w:val="0"/>
                              <w:marRight w:val="0"/>
                              <w:marTop w:val="0"/>
                              <w:marBottom w:val="0"/>
                              <w:divBdr>
                                <w:top w:val="none" w:sz="0" w:space="0" w:color="auto"/>
                                <w:left w:val="none" w:sz="0" w:space="0" w:color="auto"/>
                                <w:bottom w:val="none" w:sz="0" w:space="0" w:color="auto"/>
                                <w:right w:val="none" w:sz="0" w:space="0" w:color="auto"/>
                              </w:divBdr>
                              <w:divsChild>
                                <w:div w:id="735594837">
                                  <w:marLeft w:val="0"/>
                                  <w:marRight w:val="0"/>
                                  <w:marTop w:val="0"/>
                                  <w:marBottom w:val="0"/>
                                  <w:divBdr>
                                    <w:top w:val="none" w:sz="0" w:space="0" w:color="auto"/>
                                    <w:left w:val="none" w:sz="0" w:space="0" w:color="auto"/>
                                    <w:bottom w:val="none" w:sz="0" w:space="0" w:color="auto"/>
                                    <w:right w:val="none" w:sz="0" w:space="0" w:color="auto"/>
                                  </w:divBdr>
                                  <w:divsChild>
                                    <w:div w:id="1092975285">
                                      <w:marLeft w:val="0"/>
                                      <w:marRight w:val="0"/>
                                      <w:marTop w:val="0"/>
                                      <w:marBottom w:val="0"/>
                                      <w:divBdr>
                                        <w:top w:val="none" w:sz="0" w:space="0" w:color="auto"/>
                                        <w:left w:val="none" w:sz="0" w:space="0" w:color="auto"/>
                                        <w:bottom w:val="none" w:sz="0" w:space="0" w:color="auto"/>
                                        <w:right w:val="none" w:sz="0" w:space="0" w:color="auto"/>
                                      </w:divBdr>
                                      <w:divsChild>
                                        <w:div w:id="566651830">
                                          <w:marLeft w:val="0"/>
                                          <w:marRight w:val="0"/>
                                          <w:marTop w:val="0"/>
                                          <w:marBottom w:val="0"/>
                                          <w:divBdr>
                                            <w:top w:val="none" w:sz="0" w:space="0" w:color="auto"/>
                                            <w:left w:val="none" w:sz="0" w:space="0" w:color="auto"/>
                                            <w:bottom w:val="none" w:sz="0" w:space="0" w:color="auto"/>
                                            <w:right w:val="none" w:sz="0" w:space="0" w:color="auto"/>
                                          </w:divBdr>
                                        </w:div>
                                        <w:div w:id="1547595365">
                                          <w:marLeft w:val="0"/>
                                          <w:marRight w:val="0"/>
                                          <w:marTop w:val="0"/>
                                          <w:marBottom w:val="0"/>
                                          <w:divBdr>
                                            <w:top w:val="none" w:sz="0" w:space="0" w:color="auto"/>
                                            <w:left w:val="none" w:sz="0" w:space="0" w:color="auto"/>
                                            <w:bottom w:val="none" w:sz="0" w:space="0" w:color="auto"/>
                                            <w:right w:val="none" w:sz="0" w:space="0" w:color="auto"/>
                                          </w:divBdr>
                                        </w:div>
                                        <w:div w:id="13272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269795">
      <w:bodyDiv w:val="1"/>
      <w:marLeft w:val="0"/>
      <w:marRight w:val="0"/>
      <w:marTop w:val="0"/>
      <w:marBottom w:val="0"/>
      <w:divBdr>
        <w:top w:val="none" w:sz="0" w:space="0" w:color="auto"/>
        <w:left w:val="none" w:sz="0" w:space="0" w:color="auto"/>
        <w:bottom w:val="none" w:sz="0" w:space="0" w:color="auto"/>
        <w:right w:val="none" w:sz="0" w:space="0" w:color="auto"/>
      </w:divBdr>
    </w:div>
    <w:div w:id="950287513">
      <w:bodyDiv w:val="1"/>
      <w:marLeft w:val="0"/>
      <w:marRight w:val="0"/>
      <w:marTop w:val="0"/>
      <w:marBottom w:val="0"/>
      <w:divBdr>
        <w:top w:val="none" w:sz="0" w:space="0" w:color="auto"/>
        <w:left w:val="none" w:sz="0" w:space="0" w:color="auto"/>
        <w:bottom w:val="none" w:sz="0" w:space="0" w:color="auto"/>
        <w:right w:val="none" w:sz="0" w:space="0" w:color="auto"/>
      </w:divBdr>
    </w:div>
    <w:div w:id="977150262">
      <w:bodyDiv w:val="1"/>
      <w:marLeft w:val="0"/>
      <w:marRight w:val="0"/>
      <w:marTop w:val="0"/>
      <w:marBottom w:val="0"/>
      <w:divBdr>
        <w:top w:val="none" w:sz="0" w:space="0" w:color="auto"/>
        <w:left w:val="none" w:sz="0" w:space="0" w:color="auto"/>
        <w:bottom w:val="none" w:sz="0" w:space="0" w:color="auto"/>
        <w:right w:val="none" w:sz="0" w:space="0" w:color="auto"/>
      </w:divBdr>
    </w:div>
    <w:div w:id="1039625426">
      <w:bodyDiv w:val="1"/>
      <w:marLeft w:val="0"/>
      <w:marRight w:val="0"/>
      <w:marTop w:val="0"/>
      <w:marBottom w:val="0"/>
      <w:divBdr>
        <w:top w:val="none" w:sz="0" w:space="0" w:color="auto"/>
        <w:left w:val="none" w:sz="0" w:space="0" w:color="auto"/>
        <w:bottom w:val="none" w:sz="0" w:space="0" w:color="auto"/>
        <w:right w:val="none" w:sz="0" w:space="0" w:color="auto"/>
      </w:divBdr>
    </w:div>
    <w:div w:id="1042825548">
      <w:bodyDiv w:val="1"/>
      <w:marLeft w:val="0"/>
      <w:marRight w:val="0"/>
      <w:marTop w:val="0"/>
      <w:marBottom w:val="0"/>
      <w:divBdr>
        <w:top w:val="none" w:sz="0" w:space="0" w:color="auto"/>
        <w:left w:val="none" w:sz="0" w:space="0" w:color="auto"/>
        <w:bottom w:val="none" w:sz="0" w:space="0" w:color="auto"/>
        <w:right w:val="none" w:sz="0" w:space="0" w:color="auto"/>
      </w:divBdr>
    </w:div>
    <w:div w:id="1128088182">
      <w:bodyDiv w:val="1"/>
      <w:marLeft w:val="0"/>
      <w:marRight w:val="0"/>
      <w:marTop w:val="0"/>
      <w:marBottom w:val="0"/>
      <w:divBdr>
        <w:top w:val="none" w:sz="0" w:space="0" w:color="auto"/>
        <w:left w:val="none" w:sz="0" w:space="0" w:color="auto"/>
        <w:bottom w:val="none" w:sz="0" w:space="0" w:color="auto"/>
        <w:right w:val="none" w:sz="0" w:space="0" w:color="auto"/>
      </w:divBdr>
    </w:div>
    <w:div w:id="1210803855">
      <w:bodyDiv w:val="1"/>
      <w:marLeft w:val="0"/>
      <w:marRight w:val="0"/>
      <w:marTop w:val="0"/>
      <w:marBottom w:val="0"/>
      <w:divBdr>
        <w:top w:val="none" w:sz="0" w:space="0" w:color="auto"/>
        <w:left w:val="none" w:sz="0" w:space="0" w:color="auto"/>
        <w:bottom w:val="none" w:sz="0" w:space="0" w:color="auto"/>
        <w:right w:val="none" w:sz="0" w:space="0" w:color="auto"/>
      </w:divBdr>
    </w:div>
    <w:div w:id="1604680647">
      <w:bodyDiv w:val="1"/>
      <w:marLeft w:val="0"/>
      <w:marRight w:val="0"/>
      <w:marTop w:val="0"/>
      <w:marBottom w:val="0"/>
      <w:divBdr>
        <w:top w:val="none" w:sz="0" w:space="0" w:color="auto"/>
        <w:left w:val="none" w:sz="0" w:space="0" w:color="auto"/>
        <w:bottom w:val="none" w:sz="0" w:space="0" w:color="auto"/>
        <w:right w:val="none" w:sz="0" w:space="0" w:color="auto"/>
      </w:divBdr>
    </w:div>
    <w:div w:id="1658148299">
      <w:bodyDiv w:val="1"/>
      <w:marLeft w:val="0"/>
      <w:marRight w:val="0"/>
      <w:marTop w:val="0"/>
      <w:marBottom w:val="0"/>
      <w:divBdr>
        <w:top w:val="none" w:sz="0" w:space="0" w:color="auto"/>
        <w:left w:val="none" w:sz="0" w:space="0" w:color="auto"/>
        <w:bottom w:val="none" w:sz="0" w:space="0" w:color="auto"/>
        <w:right w:val="none" w:sz="0" w:space="0" w:color="auto"/>
      </w:divBdr>
    </w:div>
    <w:div w:id="1919754477">
      <w:bodyDiv w:val="1"/>
      <w:marLeft w:val="0"/>
      <w:marRight w:val="0"/>
      <w:marTop w:val="0"/>
      <w:marBottom w:val="0"/>
      <w:divBdr>
        <w:top w:val="none" w:sz="0" w:space="0" w:color="auto"/>
        <w:left w:val="none" w:sz="0" w:space="0" w:color="auto"/>
        <w:bottom w:val="none" w:sz="0" w:space="0" w:color="auto"/>
        <w:right w:val="none" w:sz="0" w:space="0" w:color="auto"/>
      </w:divBdr>
    </w:div>
    <w:div w:id="1942297845">
      <w:bodyDiv w:val="1"/>
      <w:marLeft w:val="0"/>
      <w:marRight w:val="0"/>
      <w:marTop w:val="0"/>
      <w:marBottom w:val="0"/>
      <w:divBdr>
        <w:top w:val="none" w:sz="0" w:space="0" w:color="auto"/>
        <w:left w:val="none" w:sz="0" w:space="0" w:color="auto"/>
        <w:bottom w:val="none" w:sz="0" w:space="0" w:color="auto"/>
        <w:right w:val="none" w:sz="0" w:space="0" w:color="auto"/>
      </w:divBdr>
    </w:div>
    <w:div w:id="2036808818">
      <w:bodyDiv w:val="1"/>
      <w:marLeft w:val="0"/>
      <w:marRight w:val="0"/>
      <w:marTop w:val="0"/>
      <w:marBottom w:val="0"/>
      <w:divBdr>
        <w:top w:val="none" w:sz="0" w:space="0" w:color="auto"/>
        <w:left w:val="none" w:sz="0" w:space="0" w:color="auto"/>
        <w:bottom w:val="none" w:sz="0" w:space="0" w:color="auto"/>
        <w:right w:val="none" w:sz="0" w:space="0" w:color="auto"/>
      </w:divBdr>
    </w:div>
    <w:div w:id="2054503087">
      <w:bodyDiv w:val="1"/>
      <w:marLeft w:val="0"/>
      <w:marRight w:val="0"/>
      <w:marTop w:val="0"/>
      <w:marBottom w:val="0"/>
      <w:divBdr>
        <w:top w:val="none" w:sz="0" w:space="0" w:color="auto"/>
        <w:left w:val="none" w:sz="0" w:space="0" w:color="auto"/>
        <w:bottom w:val="none" w:sz="0" w:space="0" w:color="auto"/>
        <w:right w:val="none" w:sz="0" w:space="0" w:color="auto"/>
      </w:divBdr>
    </w:div>
    <w:div w:id="208903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2CE4F-71EE-40D4-93C2-586918DAE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3234</Words>
  <Characters>18439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赛杨</dc:creator>
  <cp:keywords/>
  <dc:description/>
  <cp:lastModifiedBy>LY</cp:lastModifiedBy>
  <cp:revision>8</cp:revision>
  <cp:lastPrinted>2016-01-18T01:54:00Z</cp:lastPrinted>
  <dcterms:created xsi:type="dcterms:W3CDTF">2016-01-07T02:38:00Z</dcterms:created>
  <dcterms:modified xsi:type="dcterms:W3CDTF">2016-05-20T03:30:00Z</dcterms:modified>
</cp:coreProperties>
</file>