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测试-河北标-住宅建筑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57374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业主单位：业主单位测试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设计单位：设计单位测试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咨询单位：咨询单位测试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项目地址：沧州运河区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项目名称：测试-河北标-住宅建筑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18.2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12.47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18.2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96.91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