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54" w:rsidRDefault="00CD0B16" w:rsidP="00CD0B16">
      <w:pPr>
        <w:pStyle w:val="a7"/>
        <w:ind w:left="360" w:firstLineChars="0" w:firstLine="0"/>
      </w:pPr>
      <w:r>
        <w:rPr>
          <w:rFonts w:hint="eastAsia"/>
        </w:rPr>
        <w:t>纲领性的精神： 在保证舒适的前提下</w:t>
      </w:r>
    </w:p>
    <w:p w:rsidR="00CD0B16" w:rsidRDefault="00CD0B16" w:rsidP="00CD0B16">
      <w:pPr>
        <w:pStyle w:val="a7"/>
        <w:ind w:left="360" w:firstLineChars="0" w:firstLine="0"/>
      </w:pPr>
      <w:r>
        <w:rPr>
          <w:rFonts w:hint="eastAsia"/>
        </w:rPr>
        <w:t>尽可能不用空调</w:t>
      </w:r>
    </w:p>
    <w:p w:rsidR="00CD0B16" w:rsidRDefault="00CD0B16" w:rsidP="00CD0B16">
      <w:pPr>
        <w:pStyle w:val="a7"/>
        <w:ind w:left="360" w:firstLineChars="0" w:firstLine="0"/>
      </w:pPr>
      <w:r>
        <w:rPr>
          <w:rFonts w:hint="eastAsia"/>
        </w:rPr>
        <w:t>尽可能不用中央空调</w:t>
      </w:r>
    </w:p>
    <w:p w:rsidR="00CD0B16" w:rsidRDefault="00CD0B16" w:rsidP="00CD0B16">
      <w:pPr>
        <w:pStyle w:val="a7"/>
        <w:ind w:left="360" w:firstLineChars="0" w:firstLine="0"/>
      </w:pPr>
      <w:r>
        <w:rPr>
          <w:rFonts w:hint="eastAsia"/>
        </w:rPr>
        <w:t>更多关注夏季室内热舒适度</w:t>
      </w:r>
    </w:p>
    <w:p w:rsidR="00CD0B16" w:rsidRDefault="00CD0B16" w:rsidP="00CD0B16">
      <w:pPr>
        <w:pStyle w:val="a7"/>
        <w:ind w:left="360" w:firstLineChars="0" w:firstLine="0"/>
        <w:rPr>
          <w:rFonts w:hint="eastAsia"/>
        </w:rPr>
      </w:pPr>
      <w:r>
        <w:rPr>
          <w:rFonts w:hint="eastAsia"/>
        </w:rPr>
        <w:t xml:space="preserve">本来是运营的 </w:t>
      </w:r>
      <w:r>
        <w:t xml:space="preserve"> </w:t>
      </w:r>
      <w:r>
        <w:rPr>
          <w:rFonts w:hint="eastAsia"/>
        </w:rPr>
        <w:t>又加入设计</w:t>
      </w:r>
      <w:r w:rsidR="0043400D">
        <w:rPr>
          <w:rFonts w:hint="eastAsia"/>
        </w:rPr>
        <w:t xml:space="preserve"> </w:t>
      </w:r>
      <w:r w:rsidR="0043400D">
        <w:t xml:space="preserve">  </w:t>
      </w:r>
      <w:r w:rsidR="0043400D">
        <w:rPr>
          <w:rFonts w:hint="eastAsia"/>
        </w:rPr>
        <w:t>要弄明白</w:t>
      </w:r>
    </w:p>
    <w:p w:rsidR="00CD0B16" w:rsidRDefault="00CD0B16" w:rsidP="00CD0B16">
      <w:pPr>
        <w:pStyle w:val="a7"/>
        <w:ind w:left="360" w:firstLineChars="0" w:firstLine="0"/>
        <w:rPr>
          <w:rFonts w:hint="eastAsia"/>
        </w:rPr>
      </w:pPr>
    </w:p>
    <w:p w:rsidR="00CD0B16" w:rsidRDefault="00442A08" w:rsidP="00CD0B16">
      <w:pPr>
        <w:pStyle w:val="a7"/>
        <w:ind w:left="360" w:firstLineChars="0" w:firstLine="0"/>
      </w:pPr>
      <w:r>
        <w:rPr>
          <w:rFonts w:hint="eastAsia"/>
        </w:rPr>
        <w:t>真相：</w:t>
      </w:r>
      <w:r w:rsidR="00CD0B16">
        <w:rPr>
          <w:rFonts w:hint="eastAsia"/>
        </w:rPr>
        <w:t>对于人工冷热源：重在考察中央空调的</w:t>
      </w:r>
      <w:r w:rsidR="00CD0B16" w:rsidRPr="0020096E">
        <w:rPr>
          <w:rFonts w:hint="eastAsia"/>
          <w:highlight w:val="yellow"/>
        </w:rPr>
        <w:t>设计</w:t>
      </w:r>
      <w:r w:rsidRPr="0020096E">
        <w:rPr>
          <w:rFonts w:hint="eastAsia"/>
          <w:highlight w:val="yellow"/>
        </w:rPr>
        <w:t>参数</w:t>
      </w:r>
      <w:r w:rsidR="00CD0B16">
        <w:rPr>
          <w:rFonts w:hint="eastAsia"/>
        </w:rPr>
        <w:t>是否能保证室内PMV温度/速度等分布均匀；</w:t>
      </w:r>
      <w:r w:rsidR="0020096E">
        <w:rPr>
          <w:rFonts w:hint="eastAsia"/>
        </w:rPr>
        <w:t>分散式/单元式空调</w:t>
      </w:r>
      <w:r>
        <w:rPr>
          <w:rFonts w:hint="eastAsia"/>
        </w:rPr>
        <w:t>不存在室内空调设计参数一说</w:t>
      </w:r>
      <w:r w:rsidR="00D33334">
        <w:rPr>
          <w:rFonts w:hint="eastAsia"/>
        </w:rPr>
        <w:t>，属于业主自行配置的空调设备，参数等完全受用户影响；而且用户大都可以通过调整达到标准的舒适性要求；</w:t>
      </w:r>
    </w:p>
    <w:p w:rsidR="00CD0B16" w:rsidRPr="0020096E" w:rsidRDefault="00CD0B16" w:rsidP="00CD0B16">
      <w:pPr>
        <w:pStyle w:val="a7"/>
        <w:ind w:left="360" w:firstLineChars="0" w:firstLine="0"/>
        <w:rPr>
          <w:rFonts w:hint="eastAsia"/>
        </w:rPr>
      </w:pPr>
    </w:p>
    <w:p w:rsidR="00CD0B16" w:rsidRDefault="00CD0B16" w:rsidP="00CD0B16">
      <w:pPr>
        <w:pStyle w:val="a7"/>
        <w:ind w:left="360" w:firstLineChars="0" w:firstLine="0"/>
      </w:pPr>
    </w:p>
    <w:p w:rsidR="00CD0B16" w:rsidRDefault="00CD0B16" w:rsidP="00CD0B16">
      <w:pPr>
        <w:pStyle w:val="a7"/>
        <w:ind w:left="360" w:firstLineChars="0" w:firstLine="0"/>
      </w:pPr>
      <w:r>
        <w:rPr>
          <w:rFonts w:hint="eastAsia"/>
        </w:rPr>
        <w:t>对于客户的引导</w:t>
      </w:r>
    </w:p>
    <w:p w:rsidR="00CD0B16" w:rsidRDefault="00CD0B16" w:rsidP="00CD0B16">
      <w:pPr>
        <w:pStyle w:val="a7"/>
        <w:ind w:left="360" w:firstLineChars="0" w:firstLine="0"/>
      </w:pPr>
    </w:p>
    <w:p w:rsidR="00CD0B16" w:rsidRDefault="00CD0B16" w:rsidP="00CD0B1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何时</w:t>
      </w:r>
      <w:r w:rsidR="007C0A6A">
        <w:rPr>
          <w:rFonts w:hint="eastAsia"/>
        </w:rPr>
        <w:t>推销</w:t>
      </w:r>
      <w:r>
        <w:rPr>
          <w:rFonts w:hint="eastAsia"/>
        </w:rPr>
        <w:t>使用CFD法/何时使用速算法</w:t>
      </w:r>
      <w:r w:rsidR="007C0A6A">
        <w:rPr>
          <w:rFonts w:hint="eastAsia"/>
        </w:rPr>
        <w:t>？</w:t>
      </w:r>
    </w:p>
    <w:p w:rsidR="007C0A6A" w:rsidRDefault="007C0A6A" w:rsidP="007C0A6A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对于高水平暖通专业客户，尽可能推销CFD分布法的优势，也适当说明我们的速算法可灵活使用，避免PK介入；</w:t>
      </w:r>
    </w:p>
    <w:p w:rsidR="007C0A6A" w:rsidRDefault="007C0A6A" w:rsidP="007C0A6A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对于低水平非专业客户，且购买我们产品意向较强的客户，优先推荐速算法，避免把客户吓跑；</w:t>
      </w:r>
    </w:p>
    <w:p w:rsidR="007C0A6A" w:rsidRDefault="007C0A6A" w:rsidP="007C0A6A">
      <w:pPr>
        <w:pStyle w:val="a7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如何推销（专业技术角度）</w:t>
      </w:r>
      <w:r w:rsidR="00FA42DD">
        <w:rPr>
          <w:rFonts w:hint="eastAsia"/>
        </w:rPr>
        <w:t xml:space="preserve"> </w:t>
      </w:r>
      <w:r w:rsidR="00FA42DD">
        <w:t xml:space="preserve">  </w:t>
      </w:r>
      <w:r w:rsidR="00FA42DD">
        <w:rPr>
          <w:rFonts w:hint="eastAsia"/>
        </w:rPr>
        <w:t xml:space="preserve">CFD法可以用于所有 </w:t>
      </w:r>
      <w:r w:rsidR="00FA42DD">
        <w:t xml:space="preserve">  </w:t>
      </w:r>
      <w:r w:rsidR="00FA42DD">
        <w:rPr>
          <w:rFonts w:hint="eastAsia"/>
        </w:rPr>
        <w:t>速算法反过来不可以</w:t>
      </w:r>
    </w:p>
    <w:p w:rsidR="00CD0B16" w:rsidRDefault="007C0A6A" w:rsidP="007C0A6A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对于大空间中央空调项目，气流组织分布不均匀，不可能所有区域都达标，所以需要通过CFD计算分布和达标面积；</w:t>
      </w:r>
    </w:p>
    <w:p w:rsidR="007C0A6A" w:rsidRDefault="007C0A6A" w:rsidP="007C0A6A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对于小空间的中央空调项目，如宾馆/学校</w:t>
      </w:r>
      <w:r w:rsidR="00855FE3">
        <w:rPr>
          <w:rFonts w:hint="eastAsia"/>
        </w:rPr>
        <w:t>/高档别墅</w:t>
      </w:r>
      <w:r>
        <w:rPr>
          <w:rFonts w:hint="eastAsia"/>
        </w:rPr>
        <w:t>，</w:t>
      </w:r>
      <w:r w:rsidR="00855FE3">
        <w:rPr>
          <w:rFonts w:hint="eastAsia"/>
        </w:rPr>
        <w:t>可以使用CFD或者速算法，推荐速算法</w:t>
      </w:r>
      <w:r w:rsidR="00FA42DD">
        <w:rPr>
          <w:rFonts w:hint="eastAsia"/>
        </w:rPr>
        <w:t>（可先速算法粗估，用CFD精细化设计</w:t>
      </w:r>
      <w:r w:rsidR="00D77798">
        <w:rPr>
          <w:rFonts w:hint="eastAsia"/>
        </w:rPr>
        <w:t>），这种绿标基本都达标</w:t>
      </w:r>
      <w:r w:rsidR="00855FE3">
        <w:rPr>
          <w:rFonts w:hint="eastAsia"/>
        </w:rPr>
        <w:t>；</w:t>
      </w:r>
    </w:p>
    <w:p w:rsidR="00855FE3" w:rsidRDefault="00855FE3" w:rsidP="007C0A6A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对于普通居住建筑：</w:t>
      </w:r>
      <w:r w:rsidR="0086638C">
        <w:rPr>
          <w:rFonts w:hint="eastAsia"/>
        </w:rPr>
        <w:t>速算法，全达标，参数掌握在用户手中；</w:t>
      </w:r>
    </w:p>
    <w:p w:rsidR="0073327C" w:rsidRDefault="0073327C" w:rsidP="0073327C">
      <w:pPr>
        <w:pStyle w:val="a7"/>
        <w:ind w:left="1080" w:firstLineChars="0" w:firstLine="0"/>
      </w:pPr>
    </w:p>
    <w:p w:rsidR="0073327C" w:rsidRDefault="0073327C" w:rsidP="0073327C">
      <w:pPr>
        <w:pStyle w:val="a7"/>
        <w:ind w:left="1080" w:firstLineChars="0" w:firstLine="0"/>
      </w:pPr>
    </w:p>
    <w:p w:rsidR="0073327C" w:rsidRDefault="0073327C" w:rsidP="0073327C">
      <w:pPr>
        <w:pStyle w:val="a7"/>
        <w:ind w:left="1080" w:firstLineChars="0" w:firstLine="0"/>
        <w:rPr>
          <w:rFonts w:hint="eastAsia"/>
        </w:rPr>
      </w:pPr>
      <w:r>
        <w:rPr>
          <w:rFonts w:hint="eastAsia"/>
        </w:rPr>
        <w:t>千万不能说，小空间或者居住建筑，直接就用速算法，这样人家直接买pkpm的去</w:t>
      </w:r>
      <w:bookmarkStart w:id="0" w:name="_GoBack"/>
      <w:bookmarkEnd w:id="0"/>
    </w:p>
    <w:p w:rsidR="00FA42DD" w:rsidRDefault="00FA42DD" w:rsidP="00FA42DD">
      <w:pPr>
        <w:rPr>
          <w:rFonts w:hint="eastAsia"/>
        </w:rPr>
      </w:pPr>
    </w:p>
    <w:p w:rsidR="00CD0B16" w:rsidRDefault="00CD0B16" w:rsidP="00CD0B16">
      <w:r>
        <w:rPr>
          <w:rFonts w:hint="eastAsia"/>
        </w:rPr>
        <w:t>原则：促进销售，扬我所长，抓住竞争优势</w:t>
      </w:r>
    </w:p>
    <w:p w:rsidR="00CD0B16" w:rsidRDefault="00CD0B16" w:rsidP="00CD0B16">
      <w:pPr>
        <w:rPr>
          <w:rFonts w:hint="eastAsia"/>
        </w:rPr>
      </w:pPr>
    </w:p>
    <w:p w:rsidR="00CD0B16" w:rsidRDefault="00CD0B16" w:rsidP="00CD0B16"/>
    <w:p w:rsidR="00442A08" w:rsidRDefault="00442A08" w:rsidP="00CD0B16"/>
    <w:p w:rsidR="00442A08" w:rsidRDefault="00442A08" w:rsidP="00CD0B16"/>
    <w:p w:rsidR="00442A08" w:rsidRDefault="00442A08" w:rsidP="00CD0B16">
      <w:pPr>
        <w:rPr>
          <w:rFonts w:hint="eastAsia"/>
        </w:rPr>
      </w:pPr>
      <w:r>
        <w:rPr>
          <w:rFonts w:hint="eastAsia"/>
        </w:rPr>
        <w:t>竞争案例分析</w:t>
      </w:r>
      <w:r w:rsidR="00D33334">
        <w:rPr>
          <w:rFonts w:hint="eastAsia"/>
        </w:rPr>
        <w:t>：如遇到PKPM以下的竞争如何应对？</w:t>
      </w:r>
    </w:p>
    <w:sectPr w:rsidR="0044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F8" w:rsidRDefault="005124F8" w:rsidP="00CD0B16">
      <w:r>
        <w:separator/>
      </w:r>
    </w:p>
  </w:endnote>
  <w:endnote w:type="continuationSeparator" w:id="0">
    <w:p w:rsidR="005124F8" w:rsidRDefault="005124F8" w:rsidP="00CD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F8" w:rsidRDefault="005124F8" w:rsidP="00CD0B16">
      <w:r>
        <w:separator/>
      </w:r>
    </w:p>
  </w:footnote>
  <w:footnote w:type="continuationSeparator" w:id="0">
    <w:p w:rsidR="005124F8" w:rsidRDefault="005124F8" w:rsidP="00CD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5DC2"/>
    <w:multiLevelType w:val="hybridMultilevel"/>
    <w:tmpl w:val="714CF872"/>
    <w:lvl w:ilvl="0" w:tplc="1FCAD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D7496B"/>
    <w:multiLevelType w:val="hybridMultilevel"/>
    <w:tmpl w:val="7F8CB22A"/>
    <w:lvl w:ilvl="0" w:tplc="51A23576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80B02FD"/>
    <w:multiLevelType w:val="hybridMultilevel"/>
    <w:tmpl w:val="E9760582"/>
    <w:lvl w:ilvl="0" w:tplc="4C4C8D22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49230493"/>
    <w:multiLevelType w:val="hybridMultilevel"/>
    <w:tmpl w:val="D51873B2"/>
    <w:lvl w:ilvl="0" w:tplc="D85E0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1"/>
    <w:rsid w:val="0020096E"/>
    <w:rsid w:val="0043400D"/>
    <w:rsid w:val="00442A08"/>
    <w:rsid w:val="005124F8"/>
    <w:rsid w:val="007200FD"/>
    <w:rsid w:val="00724EB1"/>
    <w:rsid w:val="0073327C"/>
    <w:rsid w:val="007C0A6A"/>
    <w:rsid w:val="00855FE3"/>
    <w:rsid w:val="0086638C"/>
    <w:rsid w:val="009C40FB"/>
    <w:rsid w:val="00A04054"/>
    <w:rsid w:val="00CD0B16"/>
    <w:rsid w:val="00D33334"/>
    <w:rsid w:val="00D77798"/>
    <w:rsid w:val="00F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0F6B5"/>
  <w15:chartTrackingRefBased/>
  <w15:docId w15:val="{F2506D93-4D72-43DD-A393-8C667A09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B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B16"/>
    <w:rPr>
      <w:sz w:val="18"/>
      <w:szCs w:val="18"/>
    </w:rPr>
  </w:style>
  <w:style w:type="paragraph" w:styleId="a7">
    <w:name w:val="List Paragraph"/>
    <w:basedOn w:val="a"/>
    <w:uiPriority w:val="34"/>
    <w:qFormat/>
    <w:rsid w:val="00CD0B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2020-07-05T05:34:00Z</dcterms:created>
  <dcterms:modified xsi:type="dcterms:W3CDTF">2020-07-05T06:19:00Z</dcterms:modified>
</cp:coreProperties>
</file>