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宣化设计大厦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报告日期：2020年10月22日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项目名称：宣化设计大厦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围护结构热工性能的提高比例，或建筑供暖空调负荷降低比例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满足平均值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满足平均值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
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