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D511E7" w:rsidRDefault="00D511E7">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T18812135716</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F5159"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55031739" w:history="1">
        <w:r w:rsidR="006F5159" w:rsidRPr="00EF0415">
          <w:rPr>
            <w:rStyle w:val="af4"/>
          </w:rPr>
          <w:t>1.</w:t>
        </w:r>
        <w:r w:rsidR="006F5159">
          <w:rPr>
            <w:rFonts w:asciiTheme="minorHAnsi" w:eastAsiaTheme="minorEastAsia" w:hAnsiTheme="minorHAnsi" w:cstheme="minorBidi"/>
            <w:b w:val="0"/>
            <w:bCs w:val="0"/>
            <w:szCs w:val="22"/>
          </w:rPr>
          <w:tab/>
        </w:r>
        <w:r w:rsidR="006F5159" w:rsidRPr="00EF0415">
          <w:rPr>
            <w:rStyle w:val="af4"/>
          </w:rPr>
          <w:t>项目概况</w:t>
        </w:r>
        <w:r w:rsidR="006F5159">
          <w:rPr>
            <w:webHidden/>
          </w:rPr>
          <w:tab/>
        </w:r>
        <w:r w:rsidR="006F5159">
          <w:rPr>
            <w:webHidden/>
          </w:rPr>
          <w:fldChar w:fldCharType="begin"/>
        </w:r>
        <w:r w:rsidR="006F5159">
          <w:rPr>
            <w:webHidden/>
          </w:rPr>
          <w:instrText xml:space="preserve"> PAGEREF _Toc55031739 \h </w:instrText>
        </w:r>
        <w:r w:rsidR="006F5159">
          <w:rPr>
            <w:webHidden/>
          </w:rPr>
        </w:r>
        <w:r w:rsidR="006F5159">
          <w:rPr>
            <w:webHidden/>
          </w:rPr>
          <w:fldChar w:fldCharType="separate"/>
        </w:r>
        <w:r w:rsidR="006F5159">
          <w:rPr>
            <w:webHidden/>
          </w:rPr>
          <w:t>3</w:t>
        </w:r>
        <w:r w:rsidR="006F5159">
          <w:rPr>
            <w:webHidden/>
          </w:rPr>
          <w:fldChar w:fldCharType="end"/>
        </w:r>
      </w:hyperlink>
    </w:p>
    <w:p w:rsidR="006F5159" w:rsidRDefault="006F5159">
      <w:pPr>
        <w:pStyle w:val="TOC1"/>
        <w:rPr>
          <w:rFonts w:asciiTheme="minorHAnsi" w:eastAsiaTheme="minorEastAsia" w:hAnsiTheme="minorHAnsi" w:cstheme="minorBidi"/>
          <w:b w:val="0"/>
          <w:bCs w:val="0"/>
          <w:szCs w:val="22"/>
        </w:rPr>
      </w:pPr>
      <w:hyperlink w:anchor="_Toc55031740" w:history="1">
        <w:r w:rsidRPr="00EF0415">
          <w:rPr>
            <w:rStyle w:val="af4"/>
          </w:rPr>
          <w:t>2.</w:t>
        </w:r>
        <w:r w:rsidRPr="00EF0415">
          <w:rPr>
            <w:rStyle w:val="af4"/>
          </w:rPr>
          <w:t>评价标准</w:t>
        </w:r>
        <w:r>
          <w:rPr>
            <w:webHidden/>
          </w:rPr>
          <w:tab/>
        </w:r>
        <w:r>
          <w:rPr>
            <w:webHidden/>
          </w:rPr>
          <w:fldChar w:fldCharType="begin"/>
        </w:r>
        <w:r>
          <w:rPr>
            <w:webHidden/>
          </w:rPr>
          <w:instrText xml:space="preserve"> PAGEREF _Toc55031740 \h </w:instrText>
        </w:r>
        <w:r>
          <w:rPr>
            <w:webHidden/>
          </w:rPr>
        </w:r>
        <w:r>
          <w:rPr>
            <w:webHidden/>
          </w:rPr>
          <w:fldChar w:fldCharType="separate"/>
        </w:r>
        <w:r>
          <w:rPr>
            <w:webHidden/>
          </w:rPr>
          <w:t>3</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41" w:history="1">
        <w:r w:rsidRPr="00EF0415">
          <w:rPr>
            <w:rStyle w:val="af4"/>
          </w:rPr>
          <w:t>2.1</w:t>
        </w:r>
        <w:r w:rsidRPr="00EF0415">
          <w:rPr>
            <w:rStyle w:val="af4"/>
          </w:rPr>
          <w:t>评价依据</w:t>
        </w:r>
        <w:r>
          <w:rPr>
            <w:webHidden/>
          </w:rPr>
          <w:tab/>
        </w:r>
        <w:r>
          <w:rPr>
            <w:webHidden/>
          </w:rPr>
          <w:fldChar w:fldCharType="begin"/>
        </w:r>
        <w:r>
          <w:rPr>
            <w:webHidden/>
          </w:rPr>
          <w:instrText xml:space="preserve"> PAGEREF _Toc55031741 \h </w:instrText>
        </w:r>
        <w:r>
          <w:rPr>
            <w:webHidden/>
          </w:rPr>
        </w:r>
        <w:r>
          <w:rPr>
            <w:webHidden/>
          </w:rPr>
          <w:fldChar w:fldCharType="separate"/>
        </w:r>
        <w:r>
          <w:rPr>
            <w:webHidden/>
          </w:rPr>
          <w:t>3</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42" w:history="1">
        <w:r w:rsidRPr="00EF0415">
          <w:rPr>
            <w:rStyle w:val="af4"/>
          </w:rPr>
          <w:t>2.2</w:t>
        </w:r>
        <w:r w:rsidRPr="00EF0415">
          <w:rPr>
            <w:rStyle w:val="af4"/>
          </w:rPr>
          <w:t>标准要求</w:t>
        </w:r>
        <w:r>
          <w:rPr>
            <w:webHidden/>
          </w:rPr>
          <w:tab/>
        </w:r>
        <w:r>
          <w:rPr>
            <w:webHidden/>
          </w:rPr>
          <w:fldChar w:fldCharType="begin"/>
        </w:r>
        <w:r>
          <w:rPr>
            <w:webHidden/>
          </w:rPr>
          <w:instrText xml:space="preserve"> PAGEREF _Toc55031742 \h </w:instrText>
        </w:r>
        <w:r>
          <w:rPr>
            <w:webHidden/>
          </w:rPr>
        </w:r>
        <w:r>
          <w:rPr>
            <w:webHidden/>
          </w:rPr>
          <w:fldChar w:fldCharType="separate"/>
        </w:r>
        <w:r>
          <w:rPr>
            <w:webHidden/>
          </w:rPr>
          <w:t>3</w:t>
        </w:r>
        <w:r>
          <w:rPr>
            <w:webHidden/>
          </w:rPr>
          <w:fldChar w:fldCharType="end"/>
        </w:r>
      </w:hyperlink>
    </w:p>
    <w:p w:rsidR="006F5159" w:rsidRDefault="006F5159">
      <w:pPr>
        <w:pStyle w:val="TOC1"/>
        <w:rPr>
          <w:rFonts w:asciiTheme="minorHAnsi" w:eastAsiaTheme="minorEastAsia" w:hAnsiTheme="minorHAnsi" w:cstheme="minorBidi"/>
          <w:b w:val="0"/>
          <w:bCs w:val="0"/>
          <w:szCs w:val="22"/>
        </w:rPr>
      </w:pPr>
      <w:hyperlink w:anchor="_Toc55031743" w:history="1">
        <w:r w:rsidRPr="00EF0415">
          <w:rPr>
            <w:rStyle w:val="af4"/>
          </w:rPr>
          <w:t>3.</w:t>
        </w:r>
        <w:r w:rsidRPr="00EF0415">
          <w:rPr>
            <w:rStyle w:val="af4"/>
          </w:rPr>
          <w:t>模拟方法</w:t>
        </w:r>
        <w:r>
          <w:rPr>
            <w:webHidden/>
          </w:rPr>
          <w:tab/>
        </w:r>
        <w:r>
          <w:rPr>
            <w:webHidden/>
          </w:rPr>
          <w:fldChar w:fldCharType="begin"/>
        </w:r>
        <w:r>
          <w:rPr>
            <w:webHidden/>
          </w:rPr>
          <w:instrText xml:space="preserve"> PAGEREF _Toc55031743 \h </w:instrText>
        </w:r>
        <w:r>
          <w:rPr>
            <w:webHidden/>
          </w:rPr>
        </w:r>
        <w:r>
          <w:rPr>
            <w:webHidden/>
          </w:rPr>
          <w:fldChar w:fldCharType="separate"/>
        </w:r>
        <w:r>
          <w:rPr>
            <w:webHidden/>
          </w:rPr>
          <w:t>4</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44" w:history="1">
        <w:r w:rsidRPr="00EF0415">
          <w:rPr>
            <w:rStyle w:val="af4"/>
          </w:rPr>
          <w:t>3.1</w:t>
        </w:r>
        <w:r w:rsidRPr="00EF0415">
          <w:rPr>
            <w:rStyle w:val="af4"/>
          </w:rPr>
          <w:t>模拟软件</w:t>
        </w:r>
        <w:r>
          <w:rPr>
            <w:webHidden/>
          </w:rPr>
          <w:tab/>
        </w:r>
        <w:r>
          <w:rPr>
            <w:webHidden/>
          </w:rPr>
          <w:fldChar w:fldCharType="begin"/>
        </w:r>
        <w:r>
          <w:rPr>
            <w:webHidden/>
          </w:rPr>
          <w:instrText xml:space="preserve"> PAGEREF _Toc55031744 \h </w:instrText>
        </w:r>
        <w:r>
          <w:rPr>
            <w:webHidden/>
          </w:rPr>
        </w:r>
        <w:r>
          <w:rPr>
            <w:webHidden/>
          </w:rPr>
          <w:fldChar w:fldCharType="separate"/>
        </w:r>
        <w:r>
          <w:rPr>
            <w:webHidden/>
          </w:rPr>
          <w:t>4</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45" w:history="1">
        <w:r w:rsidRPr="00EF0415">
          <w:rPr>
            <w:rStyle w:val="af4"/>
          </w:rPr>
          <w:t>3.2</w:t>
        </w:r>
        <w:r w:rsidRPr="00EF0415">
          <w:rPr>
            <w:rStyle w:val="af4"/>
          </w:rPr>
          <w:t>分析模型</w:t>
        </w:r>
        <w:r>
          <w:rPr>
            <w:webHidden/>
          </w:rPr>
          <w:tab/>
        </w:r>
        <w:r>
          <w:rPr>
            <w:webHidden/>
          </w:rPr>
          <w:fldChar w:fldCharType="begin"/>
        </w:r>
        <w:r>
          <w:rPr>
            <w:webHidden/>
          </w:rPr>
          <w:instrText xml:space="preserve"> PAGEREF _Toc55031745 \h </w:instrText>
        </w:r>
        <w:r>
          <w:rPr>
            <w:webHidden/>
          </w:rPr>
        </w:r>
        <w:r>
          <w:rPr>
            <w:webHidden/>
          </w:rPr>
          <w:fldChar w:fldCharType="separate"/>
        </w:r>
        <w:r>
          <w:rPr>
            <w:webHidden/>
          </w:rPr>
          <w:t>4</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46" w:history="1">
        <w:r w:rsidRPr="00EF0415">
          <w:rPr>
            <w:rStyle w:val="af4"/>
          </w:rPr>
          <w:t xml:space="preserve">3.3 </w:t>
        </w:r>
        <w:r w:rsidRPr="00EF0415">
          <w:rPr>
            <w:rStyle w:val="af4"/>
          </w:rPr>
          <w:t>计算条件</w:t>
        </w:r>
        <w:r>
          <w:rPr>
            <w:webHidden/>
          </w:rPr>
          <w:tab/>
        </w:r>
        <w:r>
          <w:rPr>
            <w:webHidden/>
          </w:rPr>
          <w:fldChar w:fldCharType="begin"/>
        </w:r>
        <w:r>
          <w:rPr>
            <w:webHidden/>
          </w:rPr>
          <w:instrText xml:space="preserve"> PAGEREF _Toc55031746 \h </w:instrText>
        </w:r>
        <w:r>
          <w:rPr>
            <w:webHidden/>
          </w:rPr>
        </w:r>
        <w:r>
          <w:rPr>
            <w:webHidden/>
          </w:rPr>
          <w:fldChar w:fldCharType="separate"/>
        </w:r>
        <w:r>
          <w:rPr>
            <w:webHidden/>
          </w:rPr>
          <w:t>5</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47" w:history="1">
        <w:r w:rsidRPr="00EF0415">
          <w:rPr>
            <w:rStyle w:val="af4"/>
          </w:rPr>
          <w:t>3.4</w:t>
        </w:r>
        <w:r w:rsidRPr="00EF0415">
          <w:rPr>
            <w:rStyle w:val="af4"/>
          </w:rPr>
          <w:t>参数设置</w:t>
        </w:r>
        <w:r>
          <w:rPr>
            <w:webHidden/>
          </w:rPr>
          <w:tab/>
        </w:r>
        <w:r>
          <w:rPr>
            <w:webHidden/>
          </w:rPr>
          <w:fldChar w:fldCharType="begin"/>
        </w:r>
        <w:r>
          <w:rPr>
            <w:webHidden/>
          </w:rPr>
          <w:instrText xml:space="preserve"> PAGEREF _Toc55031747 \h </w:instrText>
        </w:r>
        <w:r>
          <w:rPr>
            <w:webHidden/>
          </w:rPr>
        </w:r>
        <w:r>
          <w:rPr>
            <w:webHidden/>
          </w:rPr>
          <w:fldChar w:fldCharType="separate"/>
        </w:r>
        <w:r>
          <w:rPr>
            <w:webHidden/>
          </w:rPr>
          <w:t>6</w:t>
        </w:r>
        <w:r>
          <w:rPr>
            <w:webHidden/>
          </w:rPr>
          <w:fldChar w:fldCharType="end"/>
        </w:r>
      </w:hyperlink>
    </w:p>
    <w:p w:rsidR="006F5159" w:rsidRDefault="006F5159">
      <w:pPr>
        <w:pStyle w:val="TOC1"/>
        <w:rPr>
          <w:rFonts w:asciiTheme="minorHAnsi" w:eastAsiaTheme="minorEastAsia" w:hAnsiTheme="minorHAnsi" w:cstheme="minorBidi"/>
          <w:b w:val="0"/>
          <w:bCs w:val="0"/>
          <w:szCs w:val="22"/>
        </w:rPr>
      </w:pPr>
      <w:hyperlink w:anchor="_Toc55031748" w:history="1">
        <w:r w:rsidRPr="00EF0415">
          <w:rPr>
            <w:rStyle w:val="af4"/>
          </w:rPr>
          <w:t>4.</w:t>
        </w:r>
        <w:r w:rsidRPr="00EF0415">
          <w:rPr>
            <w:rStyle w:val="af4"/>
          </w:rPr>
          <w:t>模拟结果及分析</w:t>
        </w:r>
        <w:r>
          <w:rPr>
            <w:webHidden/>
          </w:rPr>
          <w:tab/>
        </w:r>
        <w:r>
          <w:rPr>
            <w:webHidden/>
          </w:rPr>
          <w:fldChar w:fldCharType="begin"/>
        </w:r>
        <w:r>
          <w:rPr>
            <w:webHidden/>
          </w:rPr>
          <w:instrText xml:space="preserve"> PAGEREF _Toc55031748 \h </w:instrText>
        </w:r>
        <w:r>
          <w:rPr>
            <w:webHidden/>
          </w:rPr>
        </w:r>
        <w:r>
          <w:rPr>
            <w:webHidden/>
          </w:rPr>
          <w:fldChar w:fldCharType="separate"/>
        </w:r>
        <w:r>
          <w:rPr>
            <w:webHidden/>
          </w:rPr>
          <w:t>6</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49" w:history="1">
        <w:r w:rsidRPr="00EF0415">
          <w:rPr>
            <w:rStyle w:val="af4"/>
          </w:rPr>
          <w:t>4.1</w:t>
        </w:r>
        <w:r w:rsidRPr="00EF0415">
          <w:rPr>
            <w:rStyle w:val="af4"/>
          </w:rPr>
          <w:t>场地噪声分布</w:t>
        </w:r>
        <w:r>
          <w:rPr>
            <w:webHidden/>
          </w:rPr>
          <w:tab/>
        </w:r>
        <w:r>
          <w:rPr>
            <w:webHidden/>
          </w:rPr>
          <w:fldChar w:fldCharType="begin"/>
        </w:r>
        <w:r>
          <w:rPr>
            <w:webHidden/>
          </w:rPr>
          <w:instrText xml:space="preserve"> PAGEREF _Toc55031749 \h </w:instrText>
        </w:r>
        <w:r>
          <w:rPr>
            <w:webHidden/>
          </w:rPr>
        </w:r>
        <w:r>
          <w:rPr>
            <w:webHidden/>
          </w:rPr>
          <w:fldChar w:fldCharType="separate"/>
        </w:r>
        <w:r>
          <w:rPr>
            <w:webHidden/>
          </w:rPr>
          <w:t>7</w:t>
        </w:r>
        <w:r>
          <w:rPr>
            <w:webHidden/>
          </w:rPr>
          <w:fldChar w:fldCharType="end"/>
        </w:r>
      </w:hyperlink>
    </w:p>
    <w:p w:rsidR="006F5159" w:rsidRDefault="006F5159">
      <w:pPr>
        <w:pStyle w:val="TOC2"/>
        <w:rPr>
          <w:rFonts w:asciiTheme="minorHAnsi" w:eastAsiaTheme="minorEastAsia" w:hAnsiTheme="minorHAnsi" w:cstheme="minorBidi"/>
          <w:szCs w:val="22"/>
        </w:rPr>
      </w:pPr>
      <w:hyperlink w:anchor="_Toc55031750" w:history="1">
        <w:r w:rsidRPr="00EF0415">
          <w:rPr>
            <w:rStyle w:val="af4"/>
          </w:rPr>
          <w:t>4.2</w:t>
        </w:r>
        <w:r w:rsidRPr="00EF0415">
          <w:rPr>
            <w:rStyle w:val="af4"/>
          </w:rPr>
          <w:t>噪声敏感建筑噪声分布情况</w:t>
        </w:r>
        <w:r>
          <w:rPr>
            <w:webHidden/>
          </w:rPr>
          <w:tab/>
        </w:r>
        <w:r>
          <w:rPr>
            <w:webHidden/>
          </w:rPr>
          <w:fldChar w:fldCharType="begin"/>
        </w:r>
        <w:r>
          <w:rPr>
            <w:webHidden/>
          </w:rPr>
          <w:instrText xml:space="preserve"> PAGEREF _Toc55031750 \h </w:instrText>
        </w:r>
        <w:r>
          <w:rPr>
            <w:webHidden/>
          </w:rPr>
        </w:r>
        <w:r>
          <w:rPr>
            <w:webHidden/>
          </w:rPr>
          <w:fldChar w:fldCharType="separate"/>
        </w:r>
        <w:r>
          <w:rPr>
            <w:webHidden/>
          </w:rPr>
          <w:t>10</w:t>
        </w:r>
        <w:r>
          <w:rPr>
            <w:webHidden/>
          </w:rPr>
          <w:fldChar w:fldCharType="end"/>
        </w:r>
      </w:hyperlink>
    </w:p>
    <w:p w:rsidR="006F5159" w:rsidRDefault="006F5159">
      <w:pPr>
        <w:pStyle w:val="TOC1"/>
        <w:rPr>
          <w:rFonts w:asciiTheme="minorHAnsi" w:eastAsiaTheme="minorEastAsia" w:hAnsiTheme="minorHAnsi" w:cstheme="minorBidi"/>
          <w:b w:val="0"/>
          <w:bCs w:val="0"/>
          <w:szCs w:val="22"/>
        </w:rPr>
      </w:pPr>
      <w:hyperlink w:anchor="_Toc55031751" w:history="1">
        <w:r w:rsidRPr="00EF0415">
          <w:rPr>
            <w:rStyle w:val="af4"/>
          </w:rPr>
          <w:t>5.</w:t>
        </w:r>
        <w:r w:rsidRPr="00EF0415">
          <w:rPr>
            <w:rStyle w:val="af4"/>
          </w:rPr>
          <w:t>结论</w:t>
        </w:r>
        <w:r>
          <w:rPr>
            <w:webHidden/>
          </w:rPr>
          <w:tab/>
        </w:r>
        <w:r>
          <w:rPr>
            <w:webHidden/>
          </w:rPr>
          <w:fldChar w:fldCharType="begin"/>
        </w:r>
        <w:r>
          <w:rPr>
            <w:webHidden/>
          </w:rPr>
          <w:instrText xml:space="preserve"> PAGEREF _Toc55031751 \h </w:instrText>
        </w:r>
        <w:r>
          <w:rPr>
            <w:webHidden/>
          </w:rPr>
        </w:r>
        <w:r>
          <w:rPr>
            <w:webHidden/>
          </w:rPr>
          <w:fldChar w:fldCharType="separate"/>
        </w:r>
        <w:r>
          <w:rPr>
            <w:webHidden/>
          </w:rPr>
          <w:t>11</w:t>
        </w:r>
        <w:r>
          <w:rPr>
            <w:webHidden/>
          </w:rPr>
          <w:fldChar w:fldCharType="end"/>
        </w:r>
      </w:hyperlink>
    </w:p>
    <w:p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rsidR="00116DD5" w:rsidRDefault="00385B5B" w:rsidP="009C0977">
      <w:pPr>
        <w:pStyle w:val="1"/>
        <w:numPr>
          <w:ilvl w:val="0"/>
          <w:numId w:val="3"/>
        </w:numPr>
        <w:rPr>
          <w:rFonts w:ascii="Times New Roman" w:hAnsi="Times New Roman"/>
          <w:sz w:val="28"/>
          <w:szCs w:val="28"/>
        </w:rPr>
      </w:pPr>
      <w:bookmarkStart w:id="9" w:name="_Toc479326717"/>
      <w:bookmarkStart w:id="10" w:name="_Toc55031739"/>
      <w:r w:rsidRPr="00A45A72">
        <w:rPr>
          <w:rFonts w:ascii="Times New Roman" w:hAnsi="Times New Roman" w:hint="eastAsia"/>
          <w:sz w:val="28"/>
          <w:szCs w:val="28"/>
        </w:rPr>
        <w:lastRenderedPageBreak/>
        <w:t>项目概况</w:t>
      </w:r>
      <w:bookmarkEnd w:id="9"/>
      <w:bookmarkEnd w:id="10"/>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D511E7">
        <w:tc>
          <w:tcPr>
            <w:tcW w:w="3616" w:type="dxa"/>
            <w:shd w:val="clear" w:color="auto" w:fill="E6E6E6"/>
            <w:vAlign w:val="center"/>
          </w:tcPr>
          <w:p w:rsidR="00D511E7" w:rsidRDefault="00990003">
            <w:pPr>
              <w:jc w:val="center"/>
            </w:pPr>
            <w:r>
              <w:rPr>
                <w:b/>
              </w:rPr>
              <w:t>名称</w:t>
            </w:r>
          </w:p>
        </w:tc>
        <w:tc>
          <w:tcPr>
            <w:tcW w:w="2586" w:type="dxa"/>
            <w:shd w:val="clear" w:color="auto" w:fill="E6E6E6"/>
            <w:vAlign w:val="center"/>
          </w:tcPr>
          <w:p w:rsidR="00D511E7" w:rsidRDefault="00990003">
            <w:pPr>
              <w:jc w:val="center"/>
            </w:pPr>
            <w:r>
              <w:rPr>
                <w:b/>
              </w:rPr>
              <w:t>建筑高度</w:t>
            </w:r>
            <w:r>
              <w:rPr>
                <w:b/>
              </w:rPr>
              <w:t>(</w:t>
            </w:r>
            <w:r>
              <w:rPr>
                <w:b/>
              </w:rPr>
              <w:t>米</w:t>
            </w:r>
            <w:r>
              <w:rPr>
                <w:b/>
              </w:rPr>
              <w:t>)</w:t>
            </w:r>
          </w:p>
        </w:tc>
        <w:tc>
          <w:tcPr>
            <w:tcW w:w="2071" w:type="dxa"/>
            <w:shd w:val="clear" w:color="auto" w:fill="E6E6E6"/>
            <w:vAlign w:val="center"/>
          </w:tcPr>
          <w:p w:rsidR="00D511E7" w:rsidRDefault="00990003">
            <w:pPr>
              <w:jc w:val="center"/>
            </w:pPr>
            <w:r>
              <w:rPr>
                <w:b/>
              </w:rPr>
              <w:t>标高</w:t>
            </w:r>
            <w:r>
              <w:rPr>
                <w:b/>
              </w:rPr>
              <w:t>(</w:t>
            </w:r>
            <w:r>
              <w:rPr>
                <w:b/>
              </w:rPr>
              <w:t>米</w:t>
            </w:r>
            <w:r>
              <w:rPr>
                <w:b/>
              </w:rPr>
              <w:t>)</w:t>
            </w:r>
          </w:p>
        </w:tc>
      </w:tr>
      <w:tr w:rsidR="00D511E7">
        <w:tc>
          <w:tcPr>
            <w:tcW w:w="3616" w:type="dxa"/>
            <w:vAlign w:val="center"/>
          </w:tcPr>
          <w:p w:rsidR="00D511E7" w:rsidRDefault="00990003">
            <w:pPr>
              <w:jc w:val="center"/>
            </w:pPr>
            <w:r>
              <w:rPr>
                <w:b/>
              </w:rPr>
              <w:t>东配楼</w:t>
            </w:r>
          </w:p>
        </w:tc>
        <w:tc>
          <w:tcPr>
            <w:tcW w:w="2586" w:type="dxa"/>
            <w:vAlign w:val="center"/>
          </w:tcPr>
          <w:p w:rsidR="00D511E7" w:rsidRDefault="00990003">
            <w:pPr>
              <w:jc w:val="center"/>
            </w:pPr>
            <w:r>
              <w:rPr>
                <w:b/>
              </w:rPr>
              <w:t>17.25</w:t>
            </w:r>
          </w:p>
        </w:tc>
        <w:tc>
          <w:tcPr>
            <w:tcW w:w="2071" w:type="dxa"/>
            <w:vAlign w:val="center"/>
          </w:tcPr>
          <w:p w:rsidR="00D511E7" w:rsidRDefault="00990003">
            <w:pPr>
              <w:jc w:val="center"/>
            </w:pPr>
            <w:r>
              <w:rPr>
                <w:b/>
              </w:rPr>
              <w:t>0.0</w:t>
            </w:r>
          </w:p>
        </w:tc>
      </w:tr>
      <w:tr w:rsidR="00D511E7">
        <w:tc>
          <w:tcPr>
            <w:tcW w:w="3616" w:type="dxa"/>
            <w:vAlign w:val="center"/>
          </w:tcPr>
          <w:p w:rsidR="00D511E7" w:rsidRDefault="00990003">
            <w:pPr>
              <w:jc w:val="center"/>
            </w:pPr>
            <w:r>
              <w:rPr>
                <w:b/>
              </w:rPr>
              <w:t>军事活动业务楼</w:t>
            </w:r>
          </w:p>
        </w:tc>
        <w:tc>
          <w:tcPr>
            <w:tcW w:w="2586" w:type="dxa"/>
            <w:vAlign w:val="center"/>
          </w:tcPr>
          <w:p w:rsidR="00D511E7" w:rsidRDefault="00990003">
            <w:pPr>
              <w:jc w:val="center"/>
            </w:pPr>
            <w:r>
              <w:rPr>
                <w:b/>
              </w:rPr>
              <w:t>44.85</w:t>
            </w:r>
          </w:p>
        </w:tc>
        <w:tc>
          <w:tcPr>
            <w:tcW w:w="2071" w:type="dxa"/>
            <w:vAlign w:val="center"/>
          </w:tcPr>
          <w:p w:rsidR="00D511E7" w:rsidRDefault="00990003">
            <w:pPr>
              <w:jc w:val="center"/>
            </w:pPr>
            <w:r>
              <w:rPr>
                <w:b/>
              </w:rPr>
              <w:t>0.0</w:t>
            </w:r>
          </w:p>
        </w:tc>
      </w:tr>
      <w:tr w:rsidR="00D511E7">
        <w:tc>
          <w:tcPr>
            <w:tcW w:w="3616" w:type="dxa"/>
            <w:vAlign w:val="center"/>
          </w:tcPr>
          <w:p w:rsidR="00D511E7" w:rsidRDefault="00990003">
            <w:pPr>
              <w:jc w:val="center"/>
            </w:pPr>
            <w:r>
              <w:rPr>
                <w:b/>
              </w:rPr>
              <w:t>西配楼</w:t>
            </w:r>
          </w:p>
        </w:tc>
        <w:tc>
          <w:tcPr>
            <w:tcW w:w="2586" w:type="dxa"/>
            <w:vAlign w:val="center"/>
          </w:tcPr>
          <w:p w:rsidR="00D511E7" w:rsidRDefault="00990003">
            <w:pPr>
              <w:jc w:val="center"/>
            </w:pPr>
            <w:r>
              <w:rPr>
                <w:b/>
              </w:rPr>
              <w:t>17.25</w:t>
            </w:r>
          </w:p>
        </w:tc>
        <w:tc>
          <w:tcPr>
            <w:tcW w:w="2071" w:type="dxa"/>
            <w:vAlign w:val="center"/>
          </w:tcPr>
          <w:p w:rsidR="00D511E7" w:rsidRDefault="00990003">
            <w:pPr>
              <w:jc w:val="center"/>
            </w:pPr>
            <w:r>
              <w:rPr>
                <w:b/>
              </w:rPr>
              <w:t>0.0</w:t>
            </w:r>
          </w:p>
        </w:tc>
      </w:tr>
      <w:tr w:rsidR="00D511E7">
        <w:tc>
          <w:tcPr>
            <w:tcW w:w="3616" w:type="dxa"/>
            <w:vAlign w:val="center"/>
          </w:tcPr>
          <w:p w:rsidR="00D511E7" w:rsidRDefault="00990003">
            <w:pPr>
              <w:jc w:val="center"/>
            </w:pPr>
            <w:r>
              <w:rPr>
                <w:b/>
              </w:rPr>
              <w:t>风雨操场</w:t>
            </w:r>
          </w:p>
        </w:tc>
        <w:tc>
          <w:tcPr>
            <w:tcW w:w="2586" w:type="dxa"/>
            <w:vAlign w:val="center"/>
          </w:tcPr>
          <w:p w:rsidR="00D511E7" w:rsidRDefault="00990003">
            <w:pPr>
              <w:jc w:val="center"/>
            </w:pPr>
            <w:r>
              <w:rPr>
                <w:b/>
              </w:rPr>
              <w:t>16.45</w:t>
            </w:r>
          </w:p>
        </w:tc>
        <w:tc>
          <w:tcPr>
            <w:tcW w:w="2071" w:type="dxa"/>
            <w:vAlign w:val="center"/>
          </w:tcPr>
          <w:p w:rsidR="00D511E7" w:rsidRDefault="00990003">
            <w:pPr>
              <w:jc w:val="center"/>
            </w:pPr>
            <w:r>
              <w:rPr>
                <w:b/>
              </w:rPr>
              <w:t>0.0</w:t>
            </w:r>
          </w:p>
        </w:tc>
      </w:tr>
    </w:tbl>
    <w:p w:rsidR="00F46F8B" w:rsidRPr="00F515FF" w:rsidRDefault="00F46F8B" w:rsidP="00ED5211">
      <w:pPr>
        <w:widowControl/>
        <w:jc w:val="center"/>
        <w:rPr>
          <w:rFonts w:ascii="宋体" w:hAnsi="宋体"/>
          <w:szCs w:val="21"/>
        </w:rPr>
      </w:pPr>
      <w:bookmarkStart w:id="11" w:name="参评建筑信息表"/>
      <w:bookmarkEnd w:id="11"/>
    </w:p>
    <w:p w:rsidR="00385B5B" w:rsidRPr="0036785B" w:rsidRDefault="00385B5B" w:rsidP="0036785B">
      <w:pPr>
        <w:pStyle w:val="1"/>
        <w:rPr>
          <w:rFonts w:ascii="Times New Roman" w:hAnsi="Times New Roman"/>
          <w:sz w:val="28"/>
          <w:szCs w:val="28"/>
        </w:rPr>
      </w:pPr>
      <w:bookmarkStart w:id="12" w:name="_Toc479326718"/>
      <w:bookmarkStart w:id="13" w:name="_Toc55031740"/>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55031741"/>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0" w:name="_Toc55031742"/>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55031743"/>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rsidR="00385B5B" w:rsidRPr="0036785B" w:rsidRDefault="00385B5B" w:rsidP="0036785B">
      <w:pPr>
        <w:pStyle w:val="2"/>
        <w:rPr>
          <w:sz w:val="24"/>
          <w:szCs w:val="24"/>
        </w:rPr>
      </w:pPr>
      <w:bookmarkStart w:id="24" w:name="_Toc479326722"/>
      <w:bookmarkStart w:id="25" w:name="_Toc55031744"/>
      <w:r w:rsidRPr="0036785B">
        <w:rPr>
          <w:rFonts w:hint="eastAsia"/>
          <w:sz w:val="24"/>
          <w:szCs w:val="24"/>
        </w:rPr>
        <w:t>3.1</w:t>
      </w:r>
      <w:r w:rsidRPr="0036785B">
        <w:rPr>
          <w:rFonts w:hint="eastAsia"/>
          <w:sz w:val="24"/>
          <w:szCs w:val="24"/>
        </w:rPr>
        <w:t>模拟软件</w:t>
      </w:r>
      <w:bookmarkEnd w:id="24"/>
      <w:bookmarkEnd w:id="25"/>
    </w:p>
    <w:p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7" w:name="_Toc55031745"/>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extent cx="5667375" cy="74676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46760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rsidR="00987121" w:rsidRPr="00C52DAB" w:rsidRDefault="00A1358C" w:rsidP="00987121">
      <w:pPr>
        <w:pStyle w:val="2"/>
        <w:rPr>
          <w:rFonts w:ascii="宋体"/>
          <w:sz w:val="24"/>
          <w:szCs w:val="24"/>
        </w:rPr>
      </w:pPr>
      <w:bookmarkStart w:id="29" w:name="_Toc479326725"/>
      <w:bookmarkStart w:id="30" w:name="_Toc55031746"/>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rsidR="00990F63" w:rsidRPr="009B3FFD" w:rsidRDefault="0065136A" w:rsidP="00990F63">
      <w:pPr>
        <w:rPr>
          <w:rFonts w:ascii="宋体" w:hAnsi="宋体"/>
          <w:b/>
        </w:rPr>
      </w:pPr>
      <w:bookmarkStart w:id="31" w:name="计算条件"/>
      <w:r w:rsidRPr="009B3FFD">
        <w:rPr>
          <w:rFonts w:ascii="宋体" w:hAnsi="宋体" w:hint="eastAsia"/>
          <w:b/>
        </w:rPr>
        <w:t>■ 网格设置</w:t>
      </w:r>
    </w:p>
    <w:p w:rsidR="00D511E7" w:rsidRDefault="00990003">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rsidR="00D511E7" w:rsidRDefault="00990003">
      <w:pPr>
        <w:rPr>
          <w:rFonts w:ascii="宋体" w:hAnsi="宋体"/>
          <w:b/>
        </w:rPr>
      </w:pPr>
      <w:r>
        <w:rPr>
          <w:rFonts w:ascii="宋体" w:hAnsi="宋体"/>
          <w:b/>
          <w:color w:val="000000"/>
        </w:rPr>
        <w:lastRenderedPageBreak/>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D511E7" w:rsidRDefault="00990003">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rsidR="00D511E7" w:rsidRDefault="00D511E7">
      <w:pPr>
        <w:rPr>
          <w:rFonts w:ascii="宋体" w:hAnsi="宋体"/>
          <w:b/>
        </w:rPr>
      </w:pPr>
    </w:p>
    <w:p w:rsidR="00D511E7" w:rsidRDefault="00990003">
      <w:pPr>
        <w:rPr>
          <w:rFonts w:ascii="宋体" w:hAnsi="宋体"/>
          <w:b/>
        </w:rPr>
      </w:pPr>
      <w:r>
        <w:rPr>
          <w:rFonts w:ascii="宋体" w:hAnsi="宋体"/>
          <w:b/>
          <w:color w:val="000000"/>
        </w:rPr>
        <w:t xml:space="preserve">■ </w:t>
      </w:r>
      <w:r>
        <w:rPr>
          <w:rFonts w:ascii="宋体" w:hAnsi="宋体"/>
          <w:b/>
          <w:color w:val="000000"/>
        </w:rPr>
        <w:t>地面效应</w:t>
      </w:r>
    </w:p>
    <w:p w:rsidR="00D511E7" w:rsidRDefault="00990003">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D511E7" w:rsidRDefault="00990003">
      <w:pPr>
        <w:rPr>
          <w:rFonts w:ascii="宋体" w:hAnsi="宋体"/>
          <w:b/>
        </w:rPr>
      </w:pPr>
      <w:r>
        <w:rPr>
          <w:rFonts w:ascii="宋体" w:hAnsi="宋体"/>
          <w:b/>
          <w:color w:val="000000"/>
        </w:rPr>
        <w:t xml:space="preserve">  </w:t>
      </w:r>
      <w:r>
        <w:rPr>
          <w:rFonts w:ascii="宋体" w:hAnsi="宋体"/>
          <w:b/>
          <w:color w:val="000000"/>
        </w:rPr>
        <w:t>计算考虑地面效应</w:t>
      </w:r>
    </w:p>
    <w:p w:rsidR="00D511E7" w:rsidRDefault="00990003">
      <w:pPr>
        <w:rPr>
          <w:rFonts w:ascii="宋体" w:hAnsi="宋体"/>
          <w:b/>
        </w:rPr>
      </w:pPr>
      <w:r>
        <w:rPr>
          <w:rFonts w:ascii="宋体" w:hAnsi="宋体"/>
          <w:b/>
          <w:color w:val="000000"/>
        </w:rPr>
        <w:t xml:space="preserve">  </w:t>
      </w:r>
      <w:r>
        <w:rPr>
          <w:rFonts w:ascii="宋体" w:hAnsi="宋体"/>
          <w:b/>
          <w:color w:val="000000"/>
        </w:rPr>
        <w:t>地面效应计算方法：导则算法</w:t>
      </w:r>
    </w:p>
    <w:p w:rsidR="00D511E7" w:rsidRDefault="00D511E7">
      <w:pPr>
        <w:rPr>
          <w:rFonts w:ascii="宋体" w:hAnsi="宋体"/>
          <w:b/>
        </w:rPr>
      </w:pPr>
    </w:p>
    <w:p w:rsidR="00D511E7" w:rsidRDefault="00990003">
      <w:pPr>
        <w:rPr>
          <w:rFonts w:ascii="宋体" w:hAnsi="宋体"/>
          <w:b/>
        </w:rPr>
      </w:pPr>
      <w:r>
        <w:rPr>
          <w:rFonts w:ascii="宋体" w:hAnsi="宋体"/>
          <w:b/>
          <w:color w:val="000000"/>
        </w:rPr>
        <w:t xml:space="preserve">■ </w:t>
      </w:r>
      <w:r>
        <w:rPr>
          <w:rFonts w:ascii="宋体" w:hAnsi="宋体"/>
          <w:b/>
          <w:color w:val="000000"/>
        </w:rPr>
        <w:t>噪声反射</w:t>
      </w:r>
    </w:p>
    <w:p w:rsidR="00D511E7" w:rsidRDefault="00990003">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rsidR="00D511E7" w:rsidRDefault="00D511E7">
      <w:pPr>
        <w:rPr>
          <w:rFonts w:ascii="宋体" w:hAnsi="宋体"/>
          <w:b/>
        </w:rPr>
      </w:pPr>
    </w:p>
    <w:p w:rsidR="00D511E7" w:rsidRDefault="00990003">
      <w:pPr>
        <w:rPr>
          <w:rFonts w:ascii="宋体" w:hAnsi="宋体"/>
          <w:b/>
        </w:rPr>
      </w:pPr>
      <w:r>
        <w:rPr>
          <w:rFonts w:ascii="宋体" w:hAnsi="宋体"/>
          <w:b/>
          <w:color w:val="000000"/>
        </w:rPr>
        <w:t xml:space="preserve">■ </w:t>
      </w:r>
      <w:r>
        <w:rPr>
          <w:rFonts w:ascii="宋体" w:hAnsi="宋体"/>
          <w:b/>
          <w:color w:val="000000"/>
        </w:rPr>
        <w:t>空气吸收</w:t>
      </w:r>
    </w:p>
    <w:p w:rsidR="00D511E7" w:rsidRDefault="00990003">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D511E7" w:rsidRDefault="00D511E7">
      <w:pPr>
        <w:rPr>
          <w:rFonts w:ascii="宋体" w:hAnsi="宋体"/>
          <w:b/>
        </w:rPr>
      </w:pPr>
    </w:p>
    <w:p w:rsidR="00D511E7" w:rsidRDefault="00990003">
      <w:pPr>
        <w:rPr>
          <w:rFonts w:ascii="宋体" w:hAnsi="宋体"/>
          <w:b/>
        </w:rPr>
      </w:pPr>
      <w:r>
        <w:rPr>
          <w:rFonts w:ascii="宋体" w:hAnsi="宋体"/>
          <w:b/>
          <w:color w:val="000000"/>
        </w:rPr>
        <w:t xml:space="preserve">■ </w:t>
      </w:r>
      <w:r>
        <w:rPr>
          <w:rFonts w:ascii="宋体" w:hAnsi="宋体"/>
          <w:b/>
          <w:color w:val="000000"/>
        </w:rPr>
        <w:t>达标统计</w:t>
      </w:r>
    </w:p>
    <w:p w:rsidR="00D511E7" w:rsidRDefault="00990003">
      <w:pPr>
        <w:rPr>
          <w:rFonts w:ascii="宋体" w:hAnsi="宋体"/>
          <w:b/>
        </w:rPr>
      </w:pPr>
      <w:r>
        <w:rPr>
          <w:rFonts w:ascii="宋体" w:hAnsi="宋体"/>
          <w:b/>
          <w:color w:val="000000"/>
        </w:rPr>
        <w:t xml:space="preserve">  </w:t>
      </w:r>
      <w:r>
        <w:rPr>
          <w:rFonts w:ascii="宋体" w:hAnsi="宋体"/>
          <w:b/>
          <w:color w:val="000000"/>
        </w:rPr>
        <w:t>建筑物噪声最大值统计方式</w:t>
      </w:r>
    </w:p>
    <w:p w:rsidR="00D511E7" w:rsidRDefault="00990003">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rsidR="00D511E7" w:rsidRDefault="00990003">
      <w:pPr>
        <w:rPr>
          <w:rFonts w:ascii="宋体" w:hAnsi="宋体"/>
          <w:b/>
        </w:rPr>
      </w:pPr>
      <w:r>
        <w:rPr>
          <w:rFonts w:ascii="宋体" w:hAnsi="宋体"/>
          <w:b/>
          <w:color w:val="000000"/>
        </w:rPr>
        <w:t xml:space="preserve">  </w:t>
      </w:r>
      <w:r>
        <w:rPr>
          <w:rFonts w:ascii="宋体" w:hAnsi="宋体"/>
          <w:b/>
          <w:color w:val="000000"/>
        </w:rPr>
        <w:t>场地环境噪声达标统计方式</w:t>
      </w:r>
    </w:p>
    <w:p w:rsidR="00D511E7" w:rsidRDefault="00990003">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2" w:name="_Toc479326726"/>
      <w:bookmarkStart w:id="33" w:name="_Toc55031747"/>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D511E7">
        <w:tc>
          <w:tcPr>
            <w:tcW w:w="973" w:type="dxa"/>
            <w:vMerge w:val="restart"/>
            <w:shd w:val="clear" w:color="auto" w:fill="E6E6E6"/>
            <w:vAlign w:val="center"/>
          </w:tcPr>
          <w:p w:rsidR="00D511E7" w:rsidRDefault="00990003">
            <w:pPr>
              <w:jc w:val="center"/>
            </w:pPr>
            <w:r>
              <w:rPr>
                <w:b/>
              </w:rPr>
              <w:t>路段</w:t>
            </w:r>
            <w:r>
              <w:rPr>
                <w:b/>
              </w:rPr>
              <w:br/>
            </w:r>
            <w:r>
              <w:rPr>
                <w:b/>
              </w:rPr>
              <w:t>名称</w:t>
            </w:r>
          </w:p>
        </w:tc>
        <w:tc>
          <w:tcPr>
            <w:tcW w:w="848" w:type="dxa"/>
            <w:vMerge w:val="restart"/>
            <w:shd w:val="clear" w:color="auto" w:fill="E6E6E6"/>
            <w:vAlign w:val="center"/>
          </w:tcPr>
          <w:p w:rsidR="00D511E7" w:rsidRDefault="00990003">
            <w:pPr>
              <w:jc w:val="center"/>
            </w:pPr>
            <w:r>
              <w:rPr>
                <w:b/>
              </w:rPr>
              <w:t>路面</w:t>
            </w:r>
            <w:r>
              <w:rPr>
                <w:b/>
              </w:rPr>
              <w:br/>
            </w:r>
            <w:r>
              <w:rPr>
                <w:b/>
              </w:rPr>
              <w:t>材料</w:t>
            </w:r>
          </w:p>
        </w:tc>
        <w:tc>
          <w:tcPr>
            <w:tcW w:w="707" w:type="dxa"/>
            <w:vMerge w:val="restart"/>
            <w:shd w:val="clear" w:color="auto" w:fill="E6E6E6"/>
            <w:vAlign w:val="center"/>
          </w:tcPr>
          <w:p w:rsidR="00D511E7" w:rsidRDefault="00990003">
            <w:pPr>
              <w:jc w:val="center"/>
            </w:pPr>
            <w:r>
              <w:rPr>
                <w:b/>
              </w:rPr>
              <w:t>时段</w:t>
            </w:r>
          </w:p>
        </w:tc>
        <w:tc>
          <w:tcPr>
            <w:tcW w:w="707" w:type="dxa"/>
            <w:vMerge w:val="restart"/>
            <w:shd w:val="clear" w:color="auto" w:fill="E6E6E6"/>
            <w:vAlign w:val="center"/>
          </w:tcPr>
          <w:p w:rsidR="00D511E7" w:rsidRDefault="00990003">
            <w:pPr>
              <w:jc w:val="center"/>
            </w:pPr>
            <w:r>
              <w:rPr>
                <w:b/>
              </w:rPr>
              <w:t>设计</w:t>
            </w:r>
            <w:r>
              <w:rPr>
                <w:b/>
              </w:rPr>
              <w:br/>
            </w:r>
            <w:r>
              <w:rPr>
                <w:b/>
              </w:rPr>
              <w:t>车速</w:t>
            </w:r>
            <w:r>
              <w:rPr>
                <w:b/>
              </w:rPr>
              <w:br/>
              <w:t>km/h</w:t>
            </w:r>
          </w:p>
        </w:tc>
        <w:tc>
          <w:tcPr>
            <w:tcW w:w="1674" w:type="dxa"/>
            <w:gridSpan w:val="2"/>
            <w:shd w:val="clear" w:color="auto" w:fill="E6E6E6"/>
            <w:vAlign w:val="center"/>
          </w:tcPr>
          <w:p w:rsidR="00D511E7" w:rsidRDefault="00990003">
            <w:pPr>
              <w:jc w:val="center"/>
            </w:pPr>
            <w:r>
              <w:rPr>
                <w:b/>
              </w:rPr>
              <w:t>小型车</w:t>
            </w:r>
          </w:p>
        </w:tc>
        <w:tc>
          <w:tcPr>
            <w:tcW w:w="1674" w:type="dxa"/>
            <w:gridSpan w:val="2"/>
            <w:shd w:val="clear" w:color="auto" w:fill="E6E6E6"/>
            <w:vAlign w:val="center"/>
          </w:tcPr>
          <w:p w:rsidR="00D511E7" w:rsidRDefault="00990003">
            <w:pPr>
              <w:jc w:val="center"/>
            </w:pPr>
            <w:r>
              <w:rPr>
                <w:b/>
              </w:rPr>
              <w:t>中型车</w:t>
            </w:r>
          </w:p>
        </w:tc>
        <w:tc>
          <w:tcPr>
            <w:tcW w:w="1674" w:type="dxa"/>
            <w:gridSpan w:val="2"/>
            <w:shd w:val="clear" w:color="auto" w:fill="E6E6E6"/>
            <w:vAlign w:val="center"/>
          </w:tcPr>
          <w:p w:rsidR="00D511E7" w:rsidRDefault="00990003">
            <w:pPr>
              <w:jc w:val="center"/>
            </w:pPr>
            <w:r>
              <w:rPr>
                <w:b/>
              </w:rPr>
              <w:t>大型车</w:t>
            </w:r>
          </w:p>
        </w:tc>
      </w:tr>
      <w:tr w:rsidR="00D511E7">
        <w:tc>
          <w:tcPr>
            <w:tcW w:w="973" w:type="dxa"/>
            <w:vMerge/>
            <w:shd w:val="clear" w:color="auto" w:fill="E6E6E6"/>
            <w:vAlign w:val="center"/>
          </w:tcPr>
          <w:p w:rsidR="00D511E7" w:rsidRDefault="00D511E7">
            <w:pPr>
              <w:jc w:val="center"/>
              <w:rPr>
                <w:b/>
              </w:rPr>
            </w:pPr>
          </w:p>
        </w:tc>
        <w:tc>
          <w:tcPr>
            <w:tcW w:w="848" w:type="dxa"/>
            <w:vMerge/>
            <w:shd w:val="clear" w:color="auto" w:fill="E6E6E6"/>
            <w:vAlign w:val="center"/>
          </w:tcPr>
          <w:p w:rsidR="00D511E7" w:rsidRDefault="00D511E7">
            <w:pPr>
              <w:jc w:val="center"/>
              <w:rPr>
                <w:b/>
              </w:rPr>
            </w:pPr>
          </w:p>
        </w:tc>
        <w:tc>
          <w:tcPr>
            <w:tcW w:w="707" w:type="dxa"/>
            <w:vMerge/>
            <w:shd w:val="clear" w:color="auto" w:fill="E6E6E6"/>
            <w:vAlign w:val="center"/>
          </w:tcPr>
          <w:p w:rsidR="00D511E7" w:rsidRDefault="00D511E7">
            <w:pPr>
              <w:jc w:val="center"/>
              <w:rPr>
                <w:b/>
              </w:rPr>
            </w:pPr>
          </w:p>
        </w:tc>
        <w:tc>
          <w:tcPr>
            <w:tcW w:w="707" w:type="dxa"/>
            <w:vMerge/>
            <w:shd w:val="clear" w:color="auto" w:fill="E6E6E6"/>
            <w:vAlign w:val="center"/>
          </w:tcPr>
          <w:p w:rsidR="00D511E7" w:rsidRDefault="00D511E7">
            <w:pPr>
              <w:jc w:val="center"/>
              <w:rPr>
                <w:b/>
              </w:rPr>
            </w:pPr>
          </w:p>
        </w:tc>
        <w:tc>
          <w:tcPr>
            <w:tcW w:w="837" w:type="dxa"/>
            <w:shd w:val="clear" w:color="auto" w:fill="E6E6E6"/>
            <w:vAlign w:val="center"/>
          </w:tcPr>
          <w:p w:rsidR="00D511E7" w:rsidRDefault="0099000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D511E7" w:rsidRDefault="00990003">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D511E7" w:rsidRDefault="0099000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D511E7" w:rsidRDefault="00990003">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D511E7" w:rsidRDefault="00990003">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D511E7" w:rsidRDefault="00990003">
            <w:pPr>
              <w:jc w:val="center"/>
              <w:rPr>
                <w:b/>
              </w:rPr>
            </w:pPr>
            <w:r>
              <w:rPr>
                <w:b/>
                <w:sz w:val="16"/>
                <w:szCs w:val="16"/>
              </w:rPr>
              <w:t>7.5m</w:t>
            </w:r>
            <w:r>
              <w:rPr>
                <w:b/>
                <w:sz w:val="16"/>
                <w:szCs w:val="16"/>
              </w:rPr>
              <w:t>处</w:t>
            </w:r>
            <w:r>
              <w:rPr>
                <w:b/>
                <w:sz w:val="16"/>
                <w:szCs w:val="16"/>
              </w:rPr>
              <w:br/>
              <w:t>A</w:t>
            </w:r>
            <w:r>
              <w:rPr>
                <w:b/>
                <w:sz w:val="16"/>
                <w:szCs w:val="16"/>
              </w:rPr>
              <w:t>声级</w:t>
            </w:r>
          </w:p>
        </w:tc>
      </w:tr>
      <w:tr w:rsidR="00D511E7">
        <w:tc>
          <w:tcPr>
            <w:tcW w:w="973" w:type="dxa"/>
            <w:vMerge w:val="restart"/>
            <w:vAlign w:val="center"/>
          </w:tcPr>
          <w:p w:rsidR="00D511E7" w:rsidRDefault="00990003">
            <w:pPr>
              <w:jc w:val="center"/>
            </w:pPr>
            <w:proofErr w:type="gramStart"/>
            <w:r>
              <w:rPr>
                <w:b/>
              </w:rPr>
              <w:t>宏业路</w:t>
            </w:r>
            <w:proofErr w:type="gramEnd"/>
          </w:p>
        </w:tc>
        <w:tc>
          <w:tcPr>
            <w:tcW w:w="848" w:type="dxa"/>
            <w:vMerge w:val="restart"/>
            <w:vAlign w:val="center"/>
          </w:tcPr>
          <w:p w:rsidR="00D511E7" w:rsidRDefault="00990003">
            <w:pPr>
              <w:jc w:val="center"/>
            </w:pPr>
            <w:r>
              <w:t>沥青</w:t>
            </w:r>
            <w:r>
              <w:br/>
            </w:r>
            <w:r>
              <w:t>混凝土</w:t>
            </w:r>
          </w:p>
        </w:tc>
        <w:tc>
          <w:tcPr>
            <w:tcW w:w="707" w:type="dxa"/>
            <w:vAlign w:val="center"/>
          </w:tcPr>
          <w:p w:rsidR="00D511E7" w:rsidRDefault="00990003">
            <w:pPr>
              <w:jc w:val="center"/>
            </w:pPr>
            <w:r>
              <w:t>昼间</w:t>
            </w:r>
          </w:p>
        </w:tc>
        <w:tc>
          <w:tcPr>
            <w:tcW w:w="707" w:type="dxa"/>
            <w:vAlign w:val="center"/>
          </w:tcPr>
          <w:p w:rsidR="00D511E7" w:rsidRDefault="00990003">
            <w:pPr>
              <w:jc w:val="center"/>
            </w:pPr>
            <w:r>
              <w:t>60</w:t>
            </w:r>
          </w:p>
        </w:tc>
        <w:tc>
          <w:tcPr>
            <w:tcW w:w="837" w:type="dxa"/>
            <w:vAlign w:val="center"/>
          </w:tcPr>
          <w:p w:rsidR="00D511E7" w:rsidRDefault="00990003">
            <w:pPr>
              <w:jc w:val="center"/>
            </w:pPr>
            <w:r>
              <w:t>500</w:t>
            </w:r>
          </w:p>
        </w:tc>
        <w:tc>
          <w:tcPr>
            <w:tcW w:w="837" w:type="dxa"/>
            <w:vAlign w:val="center"/>
          </w:tcPr>
          <w:p w:rsidR="00D511E7" w:rsidRDefault="00990003">
            <w:pPr>
              <w:jc w:val="center"/>
            </w:pPr>
            <w:r>
              <w:t>72</w:t>
            </w:r>
          </w:p>
        </w:tc>
        <w:tc>
          <w:tcPr>
            <w:tcW w:w="837" w:type="dxa"/>
            <w:vAlign w:val="center"/>
          </w:tcPr>
          <w:p w:rsidR="00D511E7" w:rsidRDefault="00990003">
            <w:pPr>
              <w:jc w:val="center"/>
            </w:pPr>
            <w:r>
              <w:t>50</w:t>
            </w:r>
          </w:p>
        </w:tc>
        <w:tc>
          <w:tcPr>
            <w:tcW w:w="837" w:type="dxa"/>
            <w:vAlign w:val="center"/>
          </w:tcPr>
          <w:p w:rsidR="00D511E7" w:rsidRDefault="00990003">
            <w:pPr>
              <w:jc w:val="center"/>
            </w:pPr>
            <w:r>
              <w:t>72</w:t>
            </w:r>
          </w:p>
        </w:tc>
        <w:tc>
          <w:tcPr>
            <w:tcW w:w="837" w:type="dxa"/>
            <w:vAlign w:val="center"/>
          </w:tcPr>
          <w:p w:rsidR="00D511E7" w:rsidRDefault="00990003">
            <w:pPr>
              <w:jc w:val="center"/>
            </w:pPr>
            <w:r>
              <w:t>0</w:t>
            </w:r>
          </w:p>
        </w:tc>
        <w:tc>
          <w:tcPr>
            <w:tcW w:w="837" w:type="dxa"/>
            <w:vAlign w:val="center"/>
          </w:tcPr>
          <w:p w:rsidR="00D511E7" w:rsidRDefault="00990003">
            <w:pPr>
              <w:jc w:val="center"/>
            </w:pPr>
            <w:r>
              <w:t>78</w:t>
            </w:r>
          </w:p>
        </w:tc>
      </w:tr>
      <w:tr w:rsidR="00D511E7">
        <w:tc>
          <w:tcPr>
            <w:tcW w:w="973" w:type="dxa"/>
            <w:vMerge/>
            <w:vAlign w:val="center"/>
          </w:tcPr>
          <w:p w:rsidR="00D511E7" w:rsidRDefault="00D511E7">
            <w:pPr>
              <w:jc w:val="center"/>
            </w:pPr>
          </w:p>
        </w:tc>
        <w:tc>
          <w:tcPr>
            <w:tcW w:w="848" w:type="dxa"/>
            <w:vMerge/>
            <w:vAlign w:val="center"/>
          </w:tcPr>
          <w:p w:rsidR="00D511E7" w:rsidRDefault="00D511E7">
            <w:pPr>
              <w:jc w:val="center"/>
            </w:pPr>
          </w:p>
        </w:tc>
        <w:tc>
          <w:tcPr>
            <w:tcW w:w="707" w:type="dxa"/>
            <w:vAlign w:val="center"/>
          </w:tcPr>
          <w:p w:rsidR="00D511E7" w:rsidRDefault="00990003">
            <w:pPr>
              <w:jc w:val="center"/>
            </w:pPr>
            <w:r>
              <w:t>夜间</w:t>
            </w:r>
          </w:p>
        </w:tc>
        <w:tc>
          <w:tcPr>
            <w:tcW w:w="707" w:type="dxa"/>
            <w:vAlign w:val="center"/>
          </w:tcPr>
          <w:p w:rsidR="00D511E7" w:rsidRDefault="00990003">
            <w:pPr>
              <w:jc w:val="center"/>
            </w:pPr>
            <w:r>
              <w:t>60</w:t>
            </w:r>
          </w:p>
        </w:tc>
        <w:tc>
          <w:tcPr>
            <w:tcW w:w="837" w:type="dxa"/>
            <w:vAlign w:val="center"/>
          </w:tcPr>
          <w:p w:rsidR="00D511E7" w:rsidRDefault="00990003">
            <w:pPr>
              <w:jc w:val="center"/>
            </w:pPr>
            <w:r>
              <w:t>100</w:t>
            </w:r>
          </w:p>
        </w:tc>
        <w:tc>
          <w:tcPr>
            <w:tcW w:w="837" w:type="dxa"/>
            <w:vAlign w:val="center"/>
          </w:tcPr>
          <w:p w:rsidR="00D511E7" w:rsidRDefault="00990003">
            <w:pPr>
              <w:jc w:val="center"/>
            </w:pPr>
            <w:r>
              <w:t>72</w:t>
            </w:r>
          </w:p>
        </w:tc>
        <w:tc>
          <w:tcPr>
            <w:tcW w:w="837" w:type="dxa"/>
            <w:vAlign w:val="center"/>
          </w:tcPr>
          <w:p w:rsidR="00D511E7" w:rsidRDefault="00990003">
            <w:pPr>
              <w:jc w:val="center"/>
            </w:pPr>
            <w:r>
              <w:t>20</w:t>
            </w:r>
          </w:p>
        </w:tc>
        <w:tc>
          <w:tcPr>
            <w:tcW w:w="837" w:type="dxa"/>
            <w:vAlign w:val="center"/>
          </w:tcPr>
          <w:p w:rsidR="00D511E7" w:rsidRDefault="00990003">
            <w:pPr>
              <w:jc w:val="center"/>
            </w:pPr>
            <w:r>
              <w:t>71</w:t>
            </w:r>
          </w:p>
        </w:tc>
        <w:tc>
          <w:tcPr>
            <w:tcW w:w="837" w:type="dxa"/>
            <w:vAlign w:val="center"/>
          </w:tcPr>
          <w:p w:rsidR="00D511E7" w:rsidRDefault="00990003">
            <w:pPr>
              <w:jc w:val="center"/>
            </w:pPr>
            <w:r>
              <w:t>0</w:t>
            </w:r>
          </w:p>
        </w:tc>
        <w:tc>
          <w:tcPr>
            <w:tcW w:w="837" w:type="dxa"/>
            <w:vAlign w:val="center"/>
          </w:tcPr>
          <w:p w:rsidR="00D511E7" w:rsidRDefault="00990003">
            <w:pPr>
              <w:jc w:val="center"/>
            </w:pPr>
            <w:r>
              <w:t>78</w:t>
            </w:r>
          </w:p>
        </w:tc>
      </w:tr>
      <w:tr w:rsidR="00D511E7">
        <w:tc>
          <w:tcPr>
            <w:tcW w:w="973" w:type="dxa"/>
            <w:vMerge w:val="restart"/>
            <w:vAlign w:val="center"/>
          </w:tcPr>
          <w:p w:rsidR="00D511E7" w:rsidRDefault="00990003">
            <w:pPr>
              <w:jc w:val="center"/>
            </w:pPr>
            <w:proofErr w:type="gramStart"/>
            <w:r>
              <w:rPr>
                <w:b/>
              </w:rPr>
              <w:t>廊霸路</w:t>
            </w:r>
            <w:proofErr w:type="gramEnd"/>
          </w:p>
        </w:tc>
        <w:tc>
          <w:tcPr>
            <w:tcW w:w="848" w:type="dxa"/>
            <w:vMerge w:val="restart"/>
            <w:vAlign w:val="center"/>
          </w:tcPr>
          <w:p w:rsidR="00D511E7" w:rsidRDefault="00990003">
            <w:pPr>
              <w:jc w:val="center"/>
            </w:pPr>
            <w:r>
              <w:t>沥青</w:t>
            </w:r>
            <w:r>
              <w:br/>
            </w:r>
            <w:r>
              <w:t>混凝土</w:t>
            </w:r>
          </w:p>
        </w:tc>
        <w:tc>
          <w:tcPr>
            <w:tcW w:w="707" w:type="dxa"/>
            <w:vAlign w:val="center"/>
          </w:tcPr>
          <w:p w:rsidR="00D511E7" w:rsidRDefault="00990003">
            <w:pPr>
              <w:jc w:val="center"/>
            </w:pPr>
            <w:r>
              <w:t>昼间</w:t>
            </w:r>
          </w:p>
        </w:tc>
        <w:tc>
          <w:tcPr>
            <w:tcW w:w="707" w:type="dxa"/>
            <w:vAlign w:val="center"/>
          </w:tcPr>
          <w:p w:rsidR="00D511E7" w:rsidRDefault="00990003">
            <w:pPr>
              <w:jc w:val="center"/>
            </w:pPr>
            <w:r>
              <w:t>60</w:t>
            </w:r>
          </w:p>
        </w:tc>
        <w:tc>
          <w:tcPr>
            <w:tcW w:w="837" w:type="dxa"/>
            <w:vAlign w:val="center"/>
          </w:tcPr>
          <w:p w:rsidR="00D511E7" w:rsidRDefault="00990003">
            <w:pPr>
              <w:jc w:val="center"/>
            </w:pPr>
            <w:r>
              <w:t>500</w:t>
            </w:r>
          </w:p>
        </w:tc>
        <w:tc>
          <w:tcPr>
            <w:tcW w:w="837" w:type="dxa"/>
            <w:vAlign w:val="center"/>
          </w:tcPr>
          <w:p w:rsidR="00D511E7" w:rsidRDefault="00990003">
            <w:pPr>
              <w:jc w:val="center"/>
            </w:pPr>
            <w:r>
              <w:t>72</w:t>
            </w:r>
          </w:p>
        </w:tc>
        <w:tc>
          <w:tcPr>
            <w:tcW w:w="837" w:type="dxa"/>
            <w:vAlign w:val="center"/>
          </w:tcPr>
          <w:p w:rsidR="00D511E7" w:rsidRDefault="00990003">
            <w:pPr>
              <w:jc w:val="center"/>
            </w:pPr>
            <w:r>
              <w:t>50</w:t>
            </w:r>
          </w:p>
        </w:tc>
        <w:tc>
          <w:tcPr>
            <w:tcW w:w="837" w:type="dxa"/>
            <w:vAlign w:val="center"/>
          </w:tcPr>
          <w:p w:rsidR="00D511E7" w:rsidRDefault="00990003">
            <w:pPr>
              <w:jc w:val="center"/>
            </w:pPr>
            <w:r>
              <w:t>72</w:t>
            </w:r>
          </w:p>
        </w:tc>
        <w:tc>
          <w:tcPr>
            <w:tcW w:w="837" w:type="dxa"/>
            <w:vAlign w:val="center"/>
          </w:tcPr>
          <w:p w:rsidR="00D511E7" w:rsidRDefault="00990003">
            <w:pPr>
              <w:jc w:val="center"/>
            </w:pPr>
            <w:r>
              <w:t>0</w:t>
            </w:r>
          </w:p>
        </w:tc>
        <w:tc>
          <w:tcPr>
            <w:tcW w:w="837" w:type="dxa"/>
            <w:vAlign w:val="center"/>
          </w:tcPr>
          <w:p w:rsidR="00D511E7" w:rsidRDefault="00990003">
            <w:pPr>
              <w:jc w:val="center"/>
            </w:pPr>
            <w:r>
              <w:t>78</w:t>
            </w:r>
          </w:p>
        </w:tc>
      </w:tr>
      <w:tr w:rsidR="00D511E7">
        <w:tc>
          <w:tcPr>
            <w:tcW w:w="973" w:type="dxa"/>
            <w:vMerge/>
            <w:vAlign w:val="center"/>
          </w:tcPr>
          <w:p w:rsidR="00D511E7" w:rsidRDefault="00D511E7">
            <w:pPr>
              <w:jc w:val="center"/>
            </w:pPr>
          </w:p>
        </w:tc>
        <w:tc>
          <w:tcPr>
            <w:tcW w:w="848" w:type="dxa"/>
            <w:vMerge/>
            <w:vAlign w:val="center"/>
          </w:tcPr>
          <w:p w:rsidR="00D511E7" w:rsidRDefault="00D511E7">
            <w:pPr>
              <w:jc w:val="center"/>
            </w:pPr>
          </w:p>
        </w:tc>
        <w:tc>
          <w:tcPr>
            <w:tcW w:w="707" w:type="dxa"/>
            <w:vAlign w:val="center"/>
          </w:tcPr>
          <w:p w:rsidR="00D511E7" w:rsidRDefault="00990003">
            <w:pPr>
              <w:jc w:val="center"/>
            </w:pPr>
            <w:r>
              <w:t>夜间</w:t>
            </w:r>
          </w:p>
        </w:tc>
        <w:tc>
          <w:tcPr>
            <w:tcW w:w="707" w:type="dxa"/>
            <w:vAlign w:val="center"/>
          </w:tcPr>
          <w:p w:rsidR="00D511E7" w:rsidRDefault="00990003">
            <w:pPr>
              <w:jc w:val="center"/>
            </w:pPr>
            <w:r>
              <w:t>60</w:t>
            </w:r>
          </w:p>
        </w:tc>
        <w:tc>
          <w:tcPr>
            <w:tcW w:w="837" w:type="dxa"/>
            <w:vAlign w:val="center"/>
          </w:tcPr>
          <w:p w:rsidR="00D511E7" w:rsidRDefault="00990003">
            <w:pPr>
              <w:jc w:val="center"/>
            </w:pPr>
            <w:r>
              <w:t>100</w:t>
            </w:r>
          </w:p>
        </w:tc>
        <w:tc>
          <w:tcPr>
            <w:tcW w:w="837" w:type="dxa"/>
            <w:vAlign w:val="center"/>
          </w:tcPr>
          <w:p w:rsidR="00D511E7" w:rsidRDefault="00990003">
            <w:pPr>
              <w:jc w:val="center"/>
            </w:pPr>
            <w:r>
              <w:t>72</w:t>
            </w:r>
          </w:p>
        </w:tc>
        <w:tc>
          <w:tcPr>
            <w:tcW w:w="837" w:type="dxa"/>
            <w:vAlign w:val="center"/>
          </w:tcPr>
          <w:p w:rsidR="00D511E7" w:rsidRDefault="00990003">
            <w:pPr>
              <w:jc w:val="center"/>
            </w:pPr>
            <w:r>
              <w:t>20</w:t>
            </w:r>
          </w:p>
        </w:tc>
        <w:tc>
          <w:tcPr>
            <w:tcW w:w="837" w:type="dxa"/>
            <w:vAlign w:val="center"/>
          </w:tcPr>
          <w:p w:rsidR="00D511E7" w:rsidRDefault="00990003">
            <w:pPr>
              <w:jc w:val="center"/>
            </w:pPr>
            <w:r>
              <w:t>71</w:t>
            </w:r>
          </w:p>
        </w:tc>
        <w:tc>
          <w:tcPr>
            <w:tcW w:w="837" w:type="dxa"/>
            <w:vAlign w:val="center"/>
          </w:tcPr>
          <w:p w:rsidR="00D511E7" w:rsidRDefault="00990003">
            <w:pPr>
              <w:jc w:val="center"/>
            </w:pPr>
            <w:r>
              <w:t>0</w:t>
            </w:r>
          </w:p>
        </w:tc>
        <w:tc>
          <w:tcPr>
            <w:tcW w:w="837" w:type="dxa"/>
            <w:vAlign w:val="center"/>
          </w:tcPr>
          <w:p w:rsidR="00D511E7" w:rsidRDefault="00990003">
            <w:pPr>
              <w:jc w:val="center"/>
            </w:pPr>
            <w:r>
              <w:t>78</w:t>
            </w:r>
          </w:p>
        </w:tc>
      </w:tr>
    </w:tbl>
    <w:p w:rsidR="00D511E7" w:rsidRDefault="00D511E7">
      <w:pPr>
        <w:ind w:firstLine="420"/>
        <w:jc w:val="right"/>
      </w:pPr>
    </w:p>
    <w:p w:rsidR="00A53BBE" w:rsidRDefault="004474F8" w:rsidP="00A14505">
      <w:pPr>
        <w:pStyle w:val="1"/>
        <w:spacing w:line="400" w:lineRule="exact"/>
        <w:rPr>
          <w:rFonts w:ascii="Times New Roman" w:hAnsi="Times New Roman"/>
          <w:sz w:val="28"/>
          <w:szCs w:val="28"/>
        </w:rPr>
      </w:pPr>
      <w:bookmarkStart w:id="35" w:name="_Toc479326727"/>
      <w:bookmarkStart w:id="36" w:name="_Toc55031748"/>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8" w:name="_Toc55031749"/>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9" w:name="场地分布图昼"/>
      <w:bookmarkEnd w:id="39"/>
      <w:r>
        <w:rPr>
          <w:noProof/>
        </w:rPr>
        <w:drawing>
          <wp:inline distT="0" distB="0" distL="0" distR="0">
            <wp:extent cx="5667375" cy="5200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0" w:name="场地分布图夜"/>
      <w:bookmarkEnd w:id="40"/>
      <w:r>
        <w:rPr>
          <w:noProof/>
        </w:rPr>
        <w:lastRenderedPageBreak/>
        <w:drawing>
          <wp:inline distT="0" distB="0" distL="0" distR="0">
            <wp:extent cx="5667375" cy="5200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1" w:name="场地噪声分布俯瞰昼"/>
      <w:bookmarkEnd w:id="41"/>
      <w:r>
        <w:rPr>
          <w:noProof/>
        </w:rPr>
        <w:lastRenderedPageBreak/>
        <w:drawing>
          <wp:inline distT="0" distB="0" distL="0" distR="0">
            <wp:extent cx="5667375" cy="5200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2006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2" w:name="场地噪声分布俯瞰夜"/>
      <w:bookmarkEnd w:id="42"/>
      <w:r>
        <w:rPr>
          <w:noProof/>
        </w:rPr>
        <w:lastRenderedPageBreak/>
        <w:drawing>
          <wp:inline distT="0" distB="0" distL="0" distR="0">
            <wp:extent cx="5667375" cy="5200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2006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3" w:name="_Toc479326729"/>
      <w:bookmarkStart w:id="44" w:name="_Toc55031750"/>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5" w:name="建筑附近声压分布图昼"/>
      <w:bookmarkEnd w:id="45"/>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6" w:name="建筑附近声压分布图夜"/>
      <w:bookmarkEnd w:id="46"/>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w:t>
      </w:r>
      <w:r w:rsidRPr="00043921">
        <w:rPr>
          <w:rFonts w:hint="eastAsia"/>
        </w:rPr>
        <w:lastRenderedPageBreak/>
        <w:t>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7" w:name="建筑附近声压分布鸟瞰图昼"/>
    </w:p>
    <w:bookmarkEnd w:id="47"/>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8" w:name="建筑附近声压分布鸟瞰图夜"/>
      <w:bookmarkEnd w:id="48"/>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rsidR="002B23BF" w:rsidRPr="00855EB3" w:rsidRDefault="002B23BF" w:rsidP="00855EB3">
      <w:pPr>
        <w:widowControl/>
        <w:jc w:val="center"/>
        <w:rPr>
          <w:rFonts w:ascii="Times New Roman" w:hAnsi="Times New Roman"/>
          <w:szCs w:val="21"/>
        </w:rPr>
      </w:pPr>
      <w:bookmarkStart w:id="49" w:name="建筑物噪声最大值统计表格"/>
      <w:bookmarkEnd w:id="49"/>
    </w:p>
    <w:p w:rsidR="004474F8" w:rsidRDefault="00D71C25" w:rsidP="00FC2740">
      <w:pPr>
        <w:pStyle w:val="1"/>
        <w:rPr>
          <w:rFonts w:ascii="Times New Roman" w:hAnsi="Times New Roman"/>
          <w:sz w:val="28"/>
          <w:szCs w:val="28"/>
        </w:rPr>
      </w:pPr>
      <w:bookmarkStart w:id="50" w:name="_Toc479326730"/>
      <w:bookmarkStart w:id="51" w:name="_Toc55031751"/>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0"/>
      <w:bookmarkEnd w:id="51"/>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3" w:name="得分情况"/>
            <w:r>
              <w:rPr>
                <w:b/>
              </w:rPr>
              <w:t>10</w:t>
            </w:r>
            <w:bookmarkEnd w:id="53"/>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4" w:name="夜间噪声最大值"/>
            <w:r>
              <w:rPr>
                <w:bCs/>
              </w:rPr>
              <w:t>-99</w:t>
            </w:r>
            <w:bookmarkEnd w:id="54"/>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bookmarkStart w:id="57" w:name="_GoBack"/>
      <w:bookmarkEnd w:id="57"/>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003" w:rsidRDefault="00990003" w:rsidP="00385B5B">
      <w:r>
        <w:separator/>
      </w:r>
    </w:p>
  </w:endnote>
  <w:endnote w:type="continuationSeparator" w:id="0">
    <w:p w:rsidR="00990003" w:rsidRDefault="00990003"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Pr="00746459" w:rsidRDefault="00990003">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003" w:rsidRDefault="00990003" w:rsidP="00385B5B">
      <w:r>
        <w:separator/>
      </w:r>
    </w:p>
  </w:footnote>
  <w:footnote w:type="continuationSeparator" w:id="0">
    <w:p w:rsidR="00990003" w:rsidRDefault="00990003"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59"/>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6F5159"/>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003"/>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511E7"/>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AA959-6295-4A52-8D13-34D5572E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USE\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EF94-BEF8-4F31-BA06-0AC23CA5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1</TotalTime>
  <Pages>11</Pages>
  <Words>654</Words>
  <Characters>3732</Characters>
  <Application>Microsoft Office Word</Application>
  <DocSecurity>0</DocSecurity>
  <Lines>31</Lines>
  <Paragraphs>8</Paragraphs>
  <ScaleCrop>false</ScaleCrop>
  <Company>北京绿建软件有限公司</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民兵训练基地总平面定位图-2000国家大地坐标系1013_t6室外噪声分析报告</dc:title>
  <dc:subject/>
  <dc:creator>Administrator</dc:creator>
  <cp:keywords/>
  <dc:description/>
  <cp:lastModifiedBy>Administrator</cp:lastModifiedBy>
  <cp:revision>1</cp:revision>
  <cp:lastPrinted>2016-08-03T02:42:00Z</cp:lastPrinted>
  <dcterms:created xsi:type="dcterms:W3CDTF">2020-10-31T02:15:00Z</dcterms:created>
  <dcterms:modified xsi:type="dcterms:W3CDTF">2020-10-31T02:16:00Z</dcterms:modified>
</cp:coreProperties>
</file>