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朝阳区垡头地区焦化厂剩余地块保障房项目中学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报告日期：2020年12月29日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项目名称：朝阳区垡头地区焦化厂剩余地块保障房项目中学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依据标准：北京市《绿色建筑评价标准》DB11/T 825-2015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8.55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8.55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666.63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蒸汽锅炉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冷源系统综合性能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低压配电系统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透明部分可开启面积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能效指标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节能降耗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暖通空调监测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自动启停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材料产地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材料耐久度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再生材料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环保材料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采用推广产品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降噪措施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公建隔声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太阳辐射得热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建筑空间优化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PM2.5控制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加分项取值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结构体系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提高能源利用效率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选用先进的技术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旧地利用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