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i w:val="0"/>
          <w:color w:val="000000"/>
          <w:sz w:val="30"/>
          <w:lang w:val="en-US" w:eastAsia="zh-CN"/>
        </w:rPr>
      </w:pPr>
      <w:r>
        <w:rPr>
          <w:rFonts w:hint="eastAsia"/>
          <w:b/>
          <w:i w:val="0"/>
          <w:color w:val="000000"/>
          <w:sz w:val="44"/>
          <w:szCs w:val="40"/>
          <w:lang w:val="en-US" w:eastAsia="zh-CN"/>
        </w:rPr>
        <w:t>外门窗说明</w:t>
      </w:r>
      <w:bookmarkStart w:id="0" w:name="_GoBack"/>
      <w:bookmarkEnd w:id="0"/>
    </w:p>
    <w:p>
      <w:pPr>
        <w:ind w:left="0" w:leftChars="0" w:firstLine="0" w:firstLineChars="0"/>
        <w:jc w:val="left"/>
        <w:rPr>
          <w:rFonts w:hint="eastAsia"/>
          <w:b w:val="0"/>
          <w:i w:val="0"/>
          <w:color w:val="auto"/>
          <w:sz w:val="24"/>
          <w:lang w:eastAsia="zh-CN"/>
        </w:rPr>
      </w:pPr>
      <w:r>
        <w:rPr>
          <w:rFonts w:hint="eastAsia"/>
          <w:b/>
          <w:i w:val="0"/>
          <w:color w:val="000000"/>
          <w:sz w:val="30"/>
          <w:lang w:val="en-US" w:eastAsia="zh-CN"/>
        </w:rPr>
        <w:t>1.</w:t>
      </w:r>
      <w:r>
        <w:rPr>
          <w:rFonts w:hint="eastAsia"/>
          <w:b/>
          <w:i w:val="0"/>
          <w:color w:val="000000"/>
          <w:sz w:val="30"/>
          <w:lang w:eastAsia="zh-CN"/>
        </w:rPr>
        <w:t>外窗表</w:t>
      </w:r>
      <w:r>
        <w:rPr>
          <w:rFonts w:hint="eastAsia"/>
          <w:b w:val="0"/>
          <w:i w:val="0"/>
          <w:color w:val="auto"/>
          <w:sz w:val="24"/>
          <w:lang w:eastAsia="zh-CN"/>
        </w:rPr>
        <w:t xml:space="preserve"> </w:t>
      </w:r>
    </w:p>
    <w:tbl>
      <w:tblPr>
        <w:tblStyle w:val="10"/>
        <w:tblpPr w:leftFromText="180" w:rightFromText="180" w:vertAnchor="text" w:horzAnchor="page" w:tblpXSpec="center" w:tblpY="594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3"/>
        <w:gridCol w:w="1174"/>
        <w:gridCol w:w="1476"/>
        <w:gridCol w:w="1174"/>
        <w:gridCol w:w="1174"/>
        <w:gridCol w:w="117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朝向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编号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尺寸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楼层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数量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单个面积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合计面积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东向</w:t>
            </w:r>
          </w:p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767.40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C1218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1.20×1.80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5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2.16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continue"/>
            <w:tcBorders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C3026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3.00×2.60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97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7.80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756.60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西向</w:t>
            </w:r>
          </w:p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775.20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C1218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1.20×1.80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5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2.16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continue"/>
            <w:tcBorders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C3026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3.00×2.60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98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7.80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764.40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南向</w:t>
            </w:r>
          </w:p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484.20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C1526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1.50×2.60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3.90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4" w:type="pct"/>
            <w:vMerge w:val="continue"/>
            <w:tcBorders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C2230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2.20×3.00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32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6.60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北向</w:t>
            </w:r>
          </w:p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77.88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C1218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1.20×1.80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18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2.16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38.88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continue"/>
            <w:tcBorders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C3026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3.00×2.60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2~6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5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7.80</w:t>
            </w: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39.00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pStyle w:val="14"/>
              <w:bidi w:val="0"/>
              <w:spacing w:line="480" w:lineRule="auto"/>
              <w:rPr>
                <w:rFonts w:hint="eastAsia"/>
                <w:sz w:val="28"/>
                <w:szCs w:val="36"/>
                <w:lang w:eastAsia="zh-CN"/>
              </w:rPr>
            </w:pPr>
          </w:p>
        </w:tc>
      </w:tr>
    </w:tbl>
    <w:p>
      <w:pPr>
        <w:pStyle w:val="14"/>
        <w:bidi w:val="0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 xml:space="preserve"> </w:t>
      </w:r>
    </w:p>
    <w:p>
      <w:pPr>
        <w:pStyle w:val="14"/>
        <w:bidi w:val="0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 xml:space="preserve"> </w:t>
      </w:r>
    </w:p>
    <w:p>
      <w:pPr>
        <w:pStyle w:val="2"/>
      </w:pPr>
      <w:r>
        <w:t>门窗详图</w:t>
      </w:r>
    </w:p>
    <w:p>
      <w:r>
        <w:t>说明：红色线框表示窗洞，绿色线框表示开启扇。</w:t>
      </w:r>
    </w:p>
    <w:tbl>
      <w:tblPr>
        <w:tblStyle w:val="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C1218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C1526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1.08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C2230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C3026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6.60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7.80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3.30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M0721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M0921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1.47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1.89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0.74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M1521</w:t>
            </w:r>
          </w:p>
        </w:tc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1.58</w:t>
            </w:r>
          </w:p>
        </w:tc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85900" cy="14954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tbl>
      <w:tblPr>
        <w:tblStyle w:val="9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门窗编号</w:t>
            </w:r>
          </w:p>
        </w:tc>
        <w:tc>
          <w:tcPr>
            <w:shd w:val="clear" w:color="auto" w:fill="FFFFFF"/>
            <w:vAlign w:val="center"/>
          </w:tcPr>
          <w:p>
            <w:r>
              <w:t>M1821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门窗面积(㎡)</w:t>
            </w:r>
          </w:p>
        </w:tc>
        <w:tc>
          <w:tcPr>
            <w:vAlign w:val="center"/>
          </w:tcPr>
          <w:p>
            <w:r>
              <w:t>3.78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开启面积(㎡)</w:t>
            </w:r>
          </w:p>
        </w:tc>
        <w:tc>
          <w:tcPr>
            <w:vAlign w:val="center"/>
          </w:tcPr>
          <w:p>
            <w:r>
              <w:t>1.89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00175" cy="14097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/>
    <w:p>
      <w:pPr>
        <w:jc w:val="center"/>
        <w:rPr>
          <w:rFonts w:hint="eastAsia"/>
          <w:b w:val="0"/>
          <w:i w:val="0"/>
          <w:color w:val="auto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F53AD"/>
    <w:rsid w:val="0E7F53AD"/>
    <w:rsid w:val="10704525"/>
    <w:rsid w:val="157D1DED"/>
    <w:rsid w:val="15D063C0"/>
    <w:rsid w:val="25B23BFB"/>
    <w:rsid w:val="32DD74DA"/>
    <w:rsid w:val="3928526A"/>
    <w:rsid w:val="4B0C0DA6"/>
    <w:rsid w:val="4DDE3826"/>
    <w:rsid w:val="4F0E4E37"/>
    <w:rsid w:val="67546FAE"/>
    <w:rsid w:val="68DB564C"/>
    <w:rsid w:val="69447378"/>
    <w:rsid w:val="712D1657"/>
    <w:rsid w:val="768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420" w:firstLineChars="200"/>
      <w:jc w:val="both"/>
      <w:textAlignment w:val="center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line="360" w:lineRule="auto"/>
      <w:ind w:firstLine="0" w:firstLineChars="0"/>
      <w:jc w:val="left"/>
      <w:outlineLvl w:val="0"/>
    </w:pPr>
    <w:rPr>
      <w:rFonts w:eastAsiaTheme="majorEastAsia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1"/>
    </w:pPr>
    <w:rPr>
      <w:rFonts w:asciiTheme="majorAscii" w:hAnsiTheme="majorAscii" w:cstheme="majorBidi"/>
      <w:b/>
      <w:bCs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line="360" w:lineRule="auto"/>
      <w:ind w:firstLine="0" w:firstLineChars="0"/>
      <w:jc w:val="left"/>
      <w:outlineLvl w:val="2"/>
    </w:pPr>
    <w:rPr>
      <w:rFonts w:eastAsiaTheme="majorEastAsia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6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Arial" w:hAnsi="Arial" w:eastAsia="宋体"/>
      <w:b/>
      <w:sz w:val="21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99"/>
    <w:rPr>
      <w:color w:val="0000FF"/>
      <w:u w:val="single"/>
    </w:rPr>
  </w:style>
  <w:style w:type="paragraph" w:customStyle="1" w:styleId="13">
    <w:name w:val="公式"/>
    <w:basedOn w:val="6"/>
    <w:next w:val="1"/>
    <w:uiPriority w:val="0"/>
    <w:pPr>
      <w:tabs>
        <w:tab w:val="left" w:pos="0"/>
        <w:tab w:val="center" w:pos="4200"/>
        <w:tab w:val="right" w:pos="8190"/>
      </w:tabs>
      <w:ind w:firstLine="0" w:firstLineChars="0"/>
    </w:pPr>
    <w:rPr>
      <w:rFonts w:ascii="Times New Roman" w:hAnsi="Times New Roman" w:eastAsia="Times New Roman" w:cs="宋体"/>
      <w:sz w:val="24"/>
    </w:rPr>
  </w:style>
  <w:style w:type="paragraph" w:customStyle="1" w:styleId="14">
    <w:name w:val="表格中文字"/>
    <w:basedOn w:val="1"/>
    <w:uiPriority w:val="0"/>
    <w:pPr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2021-03-05T09:52:00Z</dcterms:created>
  <dc:creator>换位思考LINDA</dc:creator>
  <cp:lastModifiedBy>换位思考LINDA</cp:lastModifiedBy>
  <dcterms:modified xsi:type="dcterms:W3CDTF">2021-03-05T09:58:10Z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