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lang w:eastAsia="zh-CN"/>
        </w:rPr>
      </w:pPr>
      <w:bookmarkStart w:id="0" w:name="_Toc19652"/>
      <w:r>
        <w:rPr>
          <w:rFonts w:hint="default"/>
          <w:lang w:eastAsia="zh-CN"/>
        </w:rPr>
        <w:t>风机</w:t>
      </w:r>
      <w:bookmarkEnd w:id="0"/>
      <w:r>
        <w:rPr>
          <w:rFonts w:hint="eastAsia"/>
          <w:lang w:eastAsia="zh-CN"/>
        </w:rPr>
        <w:t>改造措施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cs="Times New Roman"/>
          <w:color w:val="FF6C0D"/>
          <w:sz w:val="24"/>
          <w:szCs w:val="32"/>
          <w:lang w:val="en-US" w:eastAsia="zh-CN"/>
        </w:rPr>
      </w:pPr>
      <w:r>
        <w:rPr>
          <w:rFonts w:hint="default" w:ascii="Times New Roman" w:hAnsi="Times New Roman" w:cs="Times New Roman"/>
          <w:color w:val="FF6C0D"/>
          <w:sz w:val="24"/>
          <w:szCs w:val="32"/>
          <w:lang w:val="en-US" w:eastAsia="zh-CN"/>
        </w:rPr>
        <w:t>因建筑设计及竣工时间较早，尚未颁布国家标准《公共建筑节能设计》GB50189，故在改造前，单位风量耗功率W</w:t>
      </w:r>
      <w:r>
        <w:rPr>
          <w:rFonts w:hint="default" w:ascii="Times New Roman" w:hAnsi="Times New Roman" w:cs="Times New Roman"/>
          <w:color w:val="FF6C0D"/>
          <w:sz w:val="24"/>
          <w:szCs w:val="32"/>
          <w:vertAlign w:val="subscript"/>
          <w:lang w:val="en-US" w:eastAsia="zh-CN"/>
        </w:rPr>
        <w:t>s</w:t>
      </w:r>
      <w:r>
        <w:rPr>
          <w:rFonts w:hint="default" w:ascii="Times New Roman" w:hAnsi="Times New Roman" w:cs="Times New Roman"/>
          <w:color w:val="FF6C0D"/>
          <w:sz w:val="24"/>
          <w:szCs w:val="32"/>
          <w:lang w:val="en-US" w:eastAsia="zh-CN"/>
        </w:rPr>
        <w:t>遵循国家标准《公共建筑节能设计》GB50189-2005版中，办公建筑粗、中效过滤的两管制定风量系统，为0.48W/（m</w:t>
      </w:r>
      <w:r>
        <w:rPr>
          <w:rFonts w:hint="default" w:ascii="Times New Roman" w:hAnsi="Times New Roman" w:cs="Times New Roman"/>
          <w:color w:val="FF6C0D"/>
          <w:sz w:val="24"/>
          <w:szCs w:val="32"/>
          <w:vertAlign w:val="superscript"/>
          <w:lang w:val="en-US" w:eastAsia="zh-CN"/>
        </w:rPr>
        <w:t>3</w:t>
      </w:r>
      <w:r>
        <w:rPr>
          <w:rFonts w:hint="default" w:ascii="Times New Roman" w:hAnsi="Times New Roman" w:cs="Times New Roman"/>
          <w:color w:val="FF6C0D"/>
          <w:sz w:val="24"/>
          <w:szCs w:val="32"/>
          <w:lang w:val="en-US" w:eastAsia="zh-CN"/>
        </w:rPr>
        <w:t>/h）。而近年来，我国的机电产品性能取得了较大的进步，风机效率和电机效率得到了较大的提升，修订后的国家标准《公共建筑节能设计》GB50189-2005版按照新的风机和电机能效等级标准的规定来重新计算了风道系统的W</w:t>
      </w:r>
      <w:r>
        <w:rPr>
          <w:rFonts w:hint="default" w:ascii="Times New Roman" w:hAnsi="Times New Roman" w:cs="Times New Roman"/>
          <w:color w:val="FF6C0D"/>
          <w:sz w:val="24"/>
          <w:szCs w:val="32"/>
          <w:vertAlign w:val="subscript"/>
          <w:lang w:val="en-US" w:eastAsia="zh-CN"/>
        </w:rPr>
        <w:t>s</w:t>
      </w:r>
      <w:r>
        <w:rPr>
          <w:rFonts w:hint="default" w:ascii="Times New Roman" w:hAnsi="Times New Roman" w:cs="Times New Roman"/>
          <w:color w:val="FF6C0D"/>
          <w:sz w:val="24"/>
          <w:szCs w:val="32"/>
          <w:lang w:val="en-US" w:eastAsia="zh-CN"/>
        </w:rPr>
        <w:t>限值。</w:t>
      </w:r>
    </w:p>
    <w:p>
      <w:pPr>
        <w:pStyle w:val="2"/>
        <w:bidi w:val="0"/>
        <w:rPr>
          <w:rFonts w:hint="default"/>
        </w:rPr>
      </w:pPr>
      <w:bookmarkStart w:id="1" w:name="_Toc15546"/>
      <w:r>
        <w:rPr>
          <w:rFonts w:hint="default"/>
        </w:rPr>
        <w:t>空调风机</w:t>
      </w:r>
      <w:bookmarkEnd w:id="1"/>
      <w:r>
        <w:rPr>
          <w:rFonts w:hint="eastAsia"/>
          <w:lang w:eastAsia="zh-CN"/>
        </w:rPr>
        <w:t>能耗</w:t>
      </w:r>
    </w:p>
    <w:p>
      <w:pPr>
        <w:pStyle w:val="5"/>
        <w:widowControl w:val="0"/>
        <w:jc w:val="both"/>
        <w:rPr>
          <w:rFonts w:hint="default" w:ascii="Times New Roman" w:hAnsi="Times New Roman" w:cs="Times New Roman"/>
          <w:color w:val="000000"/>
        </w:rPr>
      </w:pPr>
      <w:bookmarkStart w:id="2" w:name="_Toc7507"/>
      <w:r>
        <w:rPr>
          <w:rFonts w:hint="default" w:ascii="Times New Roman" w:hAnsi="Times New Roman" w:cs="Times New Roman"/>
          <w:color w:val="000000"/>
        </w:rPr>
        <w:t>独立新风</w:t>
      </w:r>
      <w:bookmarkEnd w:id="2"/>
    </w:p>
    <w:p>
      <w:pPr>
        <w:jc w:val="center"/>
        <w:rPr>
          <w:rFonts w:hint="default" w:ascii="Times New Roman" w:hAnsi="Times New Roman" w:eastAsia="黑体" w:cs="Times New Roman"/>
          <w:lang w:val="en-US" w:eastAsia="zh-CN"/>
        </w:rPr>
      </w:pPr>
      <w:r>
        <w:rPr>
          <w:rFonts w:hint="default" w:ascii="Times New Roman" w:hAnsi="Times New Roman" w:eastAsia="黑体" w:cs="Times New Roman"/>
          <w:color w:val="000000"/>
          <w:lang w:eastAsia="zh-CN"/>
        </w:rPr>
        <w:t>表</w:t>
      </w:r>
      <w:r>
        <w:rPr>
          <w:rFonts w:hint="eastAsia" w:eastAsia="黑体" w:cs="Times New Roman"/>
          <w:color w:val="000000"/>
          <w:lang w:val="en-US" w:eastAsia="zh-CN"/>
        </w:rPr>
        <w:t>1</w:t>
      </w:r>
      <w:r>
        <w:rPr>
          <w:rFonts w:hint="default" w:ascii="Times New Roman" w:hAnsi="Times New Roman" w:eastAsia="黑体" w:cs="Times New Roman"/>
          <w:color w:val="000000"/>
          <w:lang w:val="en-US" w:eastAsia="zh-CN"/>
        </w:rPr>
        <w:t>-</w:t>
      </w:r>
      <w:r>
        <w:rPr>
          <w:rFonts w:hint="eastAsia" w:eastAsia="黑体" w:cs="Times New Roman"/>
          <w:color w:val="000000"/>
          <w:lang w:val="en-US" w:eastAsia="zh-CN"/>
        </w:rPr>
        <w:t>1</w:t>
      </w:r>
      <w:r>
        <w:rPr>
          <w:rFonts w:hint="default" w:ascii="Times New Roman" w:hAnsi="Times New Roman" w:eastAsia="黑体" w:cs="Times New Roman"/>
          <w:color w:val="000000"/>
          <w:lang w:val="en-US" w:eastAsia="zh-CN"/>
        </w:rPr>
        <w:t xml:space="preserve"> 不同系统独立新风单位风量耗功</w:t>
      </w:r>
    </w:p>
    <w:tbl>
      <w:tblPr>
        <w:tblStyle w:val="18"/>
        <w:tblW w:w="9212" w:type="dxa"/>
        <w:jc w:val="center"/>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40"/>
        <w:gridCol w:w="2080"/>
        <w:gridCol w:w="2080"/>
        <w:gridCol w:w="1856"/>
        <w:gridCol w:w="18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340"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系统编号</w:t>
            </w:r>
          </w:p>
        </w:tc>
        <w:tc>
          <w:tcPr>
            <w:tcW w:w="2080"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lang w:eastAsia="zh-CN"/>
              </w:rPr>
              <w:t>改造前</w:t>
            </w:r>
            <w:r>
              <w:rPr>
                <w:rFonts w:hint="default" w:ascii="Times New Roman" w:hAnsi="Times New Roman" w:cs="Times New Roman"/>
              </w:rPr>
              <w:t>单位风量耗功率W/(m</w:t>
            </w:r>
            <w:r>
              <w:rPr>
                <w:rFonts w:hint="default" w:ascii="Times New Roman" w:hAnsi="Times New Roman" w:cs="Times New Roman"/>
                <w:vertAlign w:val="superscript"/>
              </w:rPr>
              <w:t>3</w:t>
            </w:r>
            <w:r>
              <w:rPr>
                <w:rFonts w:hint="default" w:ascii="Times New Roman" w:hAnsi="Times New Roman" w:cs="Times New Roman"/>
              </w:rPr>
              <w:t>/h)</w:t>
            </w:r>
          </w:p>
        </w:tc>
        <w:tc>
          <w:tcPr>
            <w:tcW w:w="2080"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lang w:eastAsia="zh-CN"/>
              </w:rPr>
              <w:t>改造后</w:t>
            </w:r>
            <w:r>
              <w:rPr>
                <w:rFonts w:hint="default" w:ascii="Times New Roman" w:hAnsi="Times New Roman" w:cs="Times New Roman"/>
              </w:rPr>
              <w:t>单位风量耗功率W/(m</w:t>
            </w:r>
            <w:r>
              <w:rPr>
                <w:rFonts w:hint="default" w:ascii="Times New Roman" w:hAnsi="Times New Roman" w:cs="Times New Roman"/>
                <w:vertAlign w:val="superscript"/>
              </w:rPr>
              <w:t>3</w:t>
            </w:r>
            <w:r>
              <w:rPr>
                <w:rFonts w:hint="default" w:ascii="Times New Roman" w:hAnsi="Times New Roman" w:cs="Times New Roman"/>
              </w:rPr>
              <w:t>/h)</w:t>
            </w:r>
          </w:p>
        </w:tc>
        <w:tc>
          <w:tcPr>
            <w:tcW w:w="1856"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lang w:eastAsia="zh-CN"/>
              </w:rPr>
              <w:t>改造前</w:t>
            </w:r>
            <w:r>
              <w:rPr>
                <w:rFonts w:hint="default" w:ascii="Times New Roman" w:hAnsi="Times New Roman" w:cs="Times New Roman"/>
              </w:rPr>
              <w:t>新风电耗(kWh)</w:t>
            </w:r>
          </w:p>
        </w:tc>
        <w:tc>
          <w:tcPr>
            <w:tcW w:w="1856"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lang w:eastAsia="zh-CN"/>
              </w:rPr>
              <w:t>改造后</w:t>
            </w:r>
            <w:r>
              <w:rPr>
                <w:rFonts w:hint="default" w:ascii="Times New Roman" w:hAnsi="Times New Roman" w:cs="Times New Roman"/>
              </w:rP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340" w:type="dxa"/>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1F-</w:t>
            </w:r>
            <w:r>
              <w:rPr>
                <w:rFonts w:hint="eastAsia" w:cs="Times New Roman"/>
                <w:lang w:val="en-US" w:eastAsia="zh-CN"/>
              </w:rPr>
              <w:t>4</w:t>
            </w:r>
          </w:p>
        </w:tc>
        <w:tc>
          <w:tcPr>
            <w:tcW w:w="2080" w:type="dxa"/>
            <w:vAlign w:val="center"/>
          </w:tcPr>
          <w:p>
            <w:pPr>
              <w:jc w:val="center"/>
              <w:rPr>
                <w:rFonts w:hint="default" w:ascii="Times New Roman" w:hAnsi="Times New Roman" w:cs="Times New Roman"/>
              </w:rPr>
            </w:pPr>
            <w:r>
              <w:rPr>
                <w:rFonts w:hint="default" w:ascii="Times New Roman" w:hAnsi="Times New Roman" w:cs="Times New Roman"/>
              </w:rPr>
              <w:t>0.48</w:t>
            </w:r>
          </w:p>
        </w:tc>
        <w:tc>
          <w:tcPr>
            <w:tcW w:w="2080"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856" w:type="dxa"/>
            <w:vAlign w:val="center"/>
          </w:tcPr>
          <w:p>
            <w:pPr>
              <w:jc w:val="center"/>
              <w:rPr>
                <w:rFonts w:hint="default" w:ascii="Times New Roman" w:hAnsi="Times New Roman" w:cs="Times New Roman"/>
              </w:rPr>
            </w:pPr>
            <w:r>
              <w:rPr>
                <w:rFonts w:hint="default" w:ascii="Times New Roman" w:hAnsi="Times New Roman" w:cs="Times New Roman"/>
              </w:rPr>
              <w:t>2191</w:t>
            </w:r>
          </w:p>
        </w:tc>
        <w:tc>
          <w:tcPr>
            <w:tcW w:w="1856" w:type="dxa"/>
            <w:vAlign w:val="center"/>
          </w:tcPr>
          <w:p>
            <w:pPr>
              <w:jc w:val="center"/>
              <w:rPr>
                <w:rFonts w:hint="default" w:ascii="Times New Roman" w:hAnsi="Times New Roman" w:cs="Times New Roman"/>
              </w:rPr>
            </w:pPr>
            <w:r>
              <w:rPr>
                <w:rFonts w:hint="default" w:ascii="Times New Roman" w:hAnsi="Times New Roman" w:cs="Times New Roman"/>
              </w:rPr>
              <w:t>1095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340" w:type="dxa"/>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2F-</w:t>
            </w:r>
            <w:r>
              <w:rPr>
                <w:rFonts w:hint="eastAsia" w:cs="Times New Roman"/>
                <w:lang w:val="en-US" w:eastAsia="zh-CN"/>
              </w:rPr>
              <w:t>5</w:t>
            </w:r>
          </w:p>
        </w:tc>
        <w:tc>
          <w:tcPr>
            <w:tcW w:w="2080" w:type="dxa"/>
            <w:vAlign w:val="center"/>
          </w:tcPr>
          <w:p>
            <w:pPr>
              <w:jc w:val="center"/>
              <w:rPr>
                <w:rFonts w:hint="default" w:ascii="Times New Roman" w:hAnsi="Times New Roman" w:cs="Times New Roman"/>
              </w:rPr>
            </w:pPr>
            <w:r>
              <w:rPr>
                <w:rFonts w:hint="default" w:ascii="Times New Roman" w:hAnsi="Times New Roman" w:cs="Times New Roman"/>
              </w:rPr>
              <w:t>0.48</w:t>
            </w:r>
          </w:p>
        </w:tc>
        <w:tc>
          <w:tcPr>
            <w:tcW w:w="2080"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856" w:type="dxa"/>
            <w:vAlign w:val="center"/>
          </w:tcPr>
          <w:p>
            <w:pPr>
              <w:jc w:val="center"/>
              <w:rPr>
                <w:rFonts w:hint="default" w:ascii="Times New Roman" w:hAnsi="Times New Roman" w:cs="Times New Roman"/>
              </w:rPr>
            </w:pPr>
            <w:r>
              <w:rPr>
                <w:rFonts w:hint="default" w:ascii="Times New Roman" w:hAnsi="Times New Roman" w:cs="Times New Roman"/>
              </w:rPr>
              <w:t>404</w:t>
            </w:r>
          </w:p>
        </w:tc>
        <w:tc>
          <w:tcPr>
            <w:tcW w:w="1856" w:type="dxa"/>
            <w:vAlign w:val="center"/>
          </w:tcPr>
          <w:p>
            <w:pPr>
              <w:jc w:val="center"/>
              <w:rPr>
                <w:rFonts w:hint="default" w:ascii="Times New Roman" w:hAnsi="Times New Roman" w:cs="Times New Roman"/>
              </w:rPr>
            </w:pPr>
            <w:r>
              <w:rPr>
                <w:rFonts w:hint="default" w:ascii="Times New Roman" w:hAnsi="Times New Roman" w:cs="Times New Roman"/>
              </w:rPr>
              <w:t>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340" w:type="dxa"/>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3F-</w:t>
            </w:r>
            <w:r>
              <w:rPr>
                <w:rFonts w:hint="eastAsia" w:cs="Times New Roman"/>
                <w:lang w:val="en-US" w:eastAsia="zh-CN"/>
              </w:rPr>
              <w:t>5</w:t>
            </w:r>
          </w:p>
        </w:tc>
        <w:tc>
          <w:tcPr>
            <w:tcW w:w="2080" w:type="dxa"/>
            <w:vAlign w:val="center"/>
          </w:tcPr>
          <w:p>
            <w:pPr>
              <w:jc w:val="center"/>
              <w:rPr>
                <w:rFonts w:hint="default" w:ascii="Times New Roman" w:hAnsi="Times New Roman" w:cs="Times New Roman"/>
              </w:rPr>
            </w:pPr>
            <w:r>
              <w:rPr>
                <w:rFonts w:hint="default" w:ascii="Times New Roman" w:hAnsi="Times New Roman" w:cs="Times New Roman"/>
              </w:rPr>
              <w:t>0.48</w:t>
            </w:r>
          </w:p>
        </w:tc>
        <w:tc>
          <w:tcPr>
            <w:tcW w:w="2080"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856" w:type="dxa"/>
            <w:vAlign w:val="center"/>
          </w:tcPr>
          <w:p>
            <w:pPr>
              <w:jc w:val="center"/>
              <w:rPr>
                <w:rFonts w:hint="default" w:ascii="Times New Roman" w:hAnsi="Times New Roman" w:cs="Times New Roman"/>
              </w:rPr>
            </w:pPr>
            <w:r>
              <w:rPr>
                <w:rFonts w:hint="default" w:ascii="Times New Roman" w:hAnsi="Times New Roman" w:cs="Times New Roman"/>
              </w:rPr>
              <w:t>247</w:t>
            </w:r>
          </w:p>
        </w:tc>
        <w:tc>
          <w:tcPr>
            <w:tcW w:w="1856" w:type="dxa"/>
            <w:vAlign w:val="center"/>
          </w:tcPr>
          <w:p>
            <w:pPr>
              <w:jc w:val="center"/>
              <w:rPr>
                <w:rFonts w:hint="default" w:ascii="Times New Roman" w:hAnsi="Times New Roman" w:cs="Times New Roman"/>
              </w:rPr>
            </w:pPr>
            <w:r>
              <w:rPr>
                <w:rFonts w:hint="default" w:ascii="Times New Roman" w:hAnsi="Times New Roman" w:cs="Times New Roman"/>
              </w:rPr>
              <w:t>124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340" w:type="dxa"/>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4F-</w:t>
            </w:r>
            <w:r>
              <w:rPr>
                <w:rFonts w:hint="eastAsia" w:cs="Times New Roman"/>
                <w:lang w:val="en-US" w:eastAsia="zh-CN"/>
              </w:rPr>
              <w:t>3</w:t>
            </w:r>
          </w:p>
        </w:tc>
        <w:tc>
          <w:tcPr>
            <w:tcW w:w="2080" w:type="dxa"/>
            <w:vAlign w:val="center"/>
          </w:tcPr>
          <w:p>
            <w:pPr>
              <w:jc w:val="center"/>
              <w:rPr>
                <w:rFonts w:hint="default" w:ascii="Times New Roman" w:hAnsi="Times New Roman" w:cs="Times New Roman"/>
              </w:rPr>
            </w:pPr>
            <w:r>
              <w:rPr>
                <w:rFonts w:hint="default" w:ascii="Times New Roman" w:hAnsi="Times New Roman" w:cs="Times New Roman"/>
              </w:rPr>
              <w:t>0.48</w:t>
            </w:r>
          </w:p>
        </w:tc>
        <w:tc>
          <w:tcPr>
            <w:tcW w:w="2080"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856" w:type="dxa"/>
            <w:vAlign w:val="center"/>
          </w:tcPr>
          <w:p>
            <w:pPr>
              <w:jc w:val="center"/>
              <w:rPr>
                <w:rFonts w:hint="default" w:ascii="Times New Roman" w:hAnsi="Times New Roman" w:cs="Times New Roman"/>
              </w:rPr>
            </w:pPr>
            <w:r>
              <w:rPr>
                <w:rFonts w:hint="default" w:ascii="Times New Roman" w:hAnsi="Times New Roman" w:cs="Times New Roman"/>
              </w:rPr>
              <w:t>11455</w:t>
            </w:r>
          </w:p>
        </w:tc>
        <w:tc>
          <w:tcPr>
            <w:tcW w:w="1856" w:type="dxa"/>
            <w:vAlign w:val="center"/>
          </w:tcPr>
          <w:p>
            <w:pPr>
              <w:jc w:val="center"/>
              <w:rPr>
                <w:rFonts w:hint="default" w:ascii="Times New Roman" w:hAnsi="Times New Roman" w:cs="Times New Roman"/>
              </w:rPr>
            </w:pPr>
            <w:r>
              <w:rPr>
                <w:rFonts w:hint="default" w:ascii="Times New Roman" w:hAnsi="Times New Roman" w:cs="Times New Roman"/>
              </w:rPr>
              <w:t>5727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340" w:type="dxa"/>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5F-</w:t>
            </w:r>
            <w:r>
              <w:rPr>
                <w:rFonts w:hint="eastAsia" w:cs="Times New Roman"/>
                <w:lang w:val="en-US" w:eastAsia="zh-CN"/>
              </w:rPr>
              <w:t>4</w:t>
            </w:r>
          </w:p>
        </w:tc>
        <w:tc>
          <w:tcPr>
            <w:tcW w:w="2080" w:type="dxa"/>
            <w:vAlign w:val="center"/>
          </w:tcPr>
          <w:p>
            <w:pPr>
              <w:jc w:val="center"/>
              <w:rPr>
                <w:rFonts w:hint="default" w:ascii="Times New Roman" w:hAnsi="Times New Roman" w:cs="Times New Roman"/>
              </w:rPr>
            </w:pPr>
            <w:r>
              <w:rPr>
                <w:rFonts w:hint="default" w:ascii="Times New Roman" w:hAnsi="Times New Roman" w:cs="Times New Roman"/>
              </w:rPr>
              <w:t>0.48</w:t>
            </w:r>
          </w:p>
        </w:tc>
        <w:tc>
          <w:tcPr>
            <w:tcW w:w="2080"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856" w:type="dxa"/>
            <w:vAlign w:val="center"/>
          </w:tcPr>
          <w:p>
            <w:pPr>
              <w:jc w:val="center"/>
              <w:rPr>
                <w:rFonts w:hint="default" w:ascii="Times New Roman" w:hAnsi="Times New Roman" w:cs="Times New Roman"/>
              </w:rPr>
            </w:pPr>
            <w:r>
              <w:rPr>
                <w:rFonts w:hint="default" w:ascii="Times New Roman" w:hAnsi="Times New Roman" w:cs="Times New Roman"/>
              </w:rPr>
              <w:t>2323</w:t>
            </w:r>
          </w:p>
        </w:tc>
        <w:tc>
          <w:tcPr>
            <w:tcW w:w="1856" w:type="dxa"/>
            <w:vAlign w:val="center"/>
          </w:tcPr>
          <w:p>
            <w:pPr>
              <w:jc w:val="center"/>
              <w:rPr>
                <w:rFonts w:hint="default" w:ascii="Times New Roman" w:hAnsi="Times New Roman" w:cs="Times New Roman"/>
              </w:rPr>
            </w:pPr>
            <w:r>
              <w:rPr>
                <w:rFonts w:hint="default" w:ascii="Times New Roman" w:hAnsi="Times New Roman" w:cs="Times New Roman"/>
              </w:rPr>
              <w:t>1161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340" w:type="dxa"/>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5F-</w:t>
            </w:r>
            <w:r>
              <w:rPr>
                <w:rFonts w:hint="eastAsia" w:cs="Times New Roman"/>
                <w:lang w:val="en-US" w:eastAsia="zh-CN"/>
              </w:rPr>
              <w:t>5</w:t>
            </w:r>
          </w:p>
        </w:tc>
        <w:tc>
          <w:tcPr>
            <w:tcW w:w="2080" w:type="dxa"/>
            <w:vAlign w:val="center"/>
          </w:tcPr>
          <w:p>
            <w:pPr>
              <w:jc w:val="center"/>
              <w:rPr>
                <w:rFonts w:hint="default" w:ascii="Times New Roman" w:hAnsi="Times New Roman" w:cs="Times New Roman"/>
              </w:rPr>
            </w:pPr>
            <w:r>
              <w:rPr>
                <w:rFonts w:hint="default" w:ascii="Times New Roman" w:hAnsi="Times New Roman" w:cs="Times New Roman"/>
              </w:rPr>
              <w:t>0.48</w:t>
            </w:r>
          </w:p>
        </w:tc>
        <w:tc>
          <w:tcPr>
            <w:tcW w:w="2080"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856" w:type="dxa"/>
            <w:vAlign w:val="center"/>
          </w:tcPr>
          <w:p>
            <w:pPr>
              <w:jc w:val="center"/>
              <w:rPr>
                <w:rFonts w:hint="default" w:ascii="Times New Roman" w:hAnsi="Times New Roman" w:cs="Times New Roman"/>
              </w:rPr>
            </w:pPr>
            <w:r>
              <w:rPr>
                <w:rFonts w:hint="default" w:ascii="Times New Roman" w:hAnsi="Times New Roman" w:cs="Times New Roman"/>
              </w:rPr>
              <w:t>5479</w:t>
            </w:r>
          </w:p>
        </w:tc>
        <w:tc>
          <w:tcPr>
            <w:tcW w:w="1856" w:type="dxa"/>
            <w:vAlign w:val="center"/>
          </w:tcPr>
          <w:p>
            <w:pPr>
              <w:jc w:val="center"/>
              <w:rPr>
                <w:rFonts w:hint="default" w:ascii="Times New Roman" w:hAnsi="Times New Roman" w:cs="Times New Roman"/>
              </w:rPr>
            </w:pPr>
            <w:r>
              <w:rPr>
                <w:rFonts w:hint="default" w:ascii="Times New Roman" w:hAnsi="Times New Roman" w:cs="Times New Roman"/>
              </w:rPr>
              <w:t>2740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340" w:type="dxa"/>
            <w:vAlign w:val="center"/>
          </w:tcPr>
          <w:p>
            <w:pPr>
              <w:jc w:val="center"/>
              <w:rPr>
                <w:rFonts w:hint="default" w:ascii="Times New Roman" w:hAnsi="Times New Roman" w:cs="Times New Roman"/>
              </w:rPr>
            </w:pPr>
            <w:r>
              <w:rPr>
                <w:rFonts w:hint="default" w:ascii="Times New Roman" w:hAnsi="Times New Roman" w:cs="Times New Roman"/>
              </w:rPr>
              <w:t>默认</w:t>
            </w:r>
          </w:p>
        </w:tc>
        <w:tc>
          <w:tcPr>
            <w:tcW w:w="2080"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2080"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856"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1856"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340" w:type="dxa"/>
            <w:vAlign w:val="center"/>
          </w:tcPr>
          <w:p>
            <w:pPr>
              <w:jc w:val="center"/>
              <w:rPr>
                <w:rFonts w:hint="default" w:ascii="Times New Roman" w:hAnsi="Times New Roman" w:cs="Times New Roman"/>
              </w:rPr>
            </w:pPr>
            <w:r>
              <w:rPr>
                <w:rFonts w:hint="default" w:ascii="Times New Roman" w:hAnsi="Times New Roman" w:cs="Times New Roman"/>
              </w:rPr>
              <w:t>合计</w:t>
            </w:r>
          </w:p>
        </w:tc>
        <w:tc>
          <w:tcPr>
            <w:tcW w:w="2080"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w:t>
            </w:r>
          </w:p>
        </w:tc>
        <w:tc>
          <w:tcPr>
            <w:tcW w:w="2080"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w:t>
            </w:r>
          </w:p>
        </w:tc>
        <w:tc>
          <w:tcPr>
            <w:tcW w:w="1856"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22099</w:t>
            </w:r>
          </w:p>
        </w:tc>
        <w:tc>
          <w:tcPr>
            <w:tcW w:w="1856" w:type="dxa"/>
            <w:vAlign w:val="center"/>
          </w:tcPr>
          <w:p>
            <w:pPr>
              <w:jc w:val="center"/>
              <w:rPr>
                <w:rFonts w:hint="default" w:ascii="Times New Roman" w:hAnsi="Times New Roman" w:cs="Times New Roman"/>
              </w:rPr>
            </w:pPr>
            <w:r>
              <w:rPr>
                <w:rFonts w:hint="default" w:ascii="Times New Roman" w:hAnsi="Times New Roman" w:cs="Times New Roman"/>
              </w:rPr>
              <w:t>11049</w:t>
            </w:r>
          </w:p>
        </w:tc>
      </w:tr>
    </w:tbl>
    <w:p>
      <w:pPr>
        <w:pStyle w:val="5"/>
        <w:widowControl w:val="0"/>
        <w:jc w:val="both"/>
        <w:rPr>
          <w:rFonts w:hint="default" w:ascii="Times New Roman" w:hAnsi="Times New Roman" w:cs="Times New Roman"/>
          <w:color w:val="000000"/>
        </w:rPr>
      </w:pPr>
      <w:bookmarkStart w:id="3" w:name="_Toc6797"/>
      <w:r>
        <w:rPr>
          <w:rFonts w:hint="default" w:ascii="Times New Roman" w:hAnsi="Times New Roman" w:cs="Times New Roman"/>
          <w:color w:val="000000"/>
        </w:rPr>
        <w:t>独立排风</w:t>
      </w:r>
      <w:bookmarkEnd w:id="3"/>
    </w:p>
    <w:p>
      <w:pPr>
        <w:jc w:val="center"/>
        <w:rPr>
          <w:rFonts w:hint="default" w:ascii="Times New Roman" w:hAnsi="Times New Roman" w:eastAsia="黑体" w:cs="Times New Roman"/>
          <w:lang w:val="en-US" w:eastAsia="zh-CN"/>
        </w:rPr>
      </w:pPr>
      <w:r>
        <w:rPr>
          <w:rFonts w:hint="default" w:ascii="Times New Roman" w:hAnsi="Times New Roman" w:eastAsia="黑体" w:cs="Times New Roman"/>
          <w:color w:val="000000"/>
          <w:lang w:eastAsia="zh-CN"/>
        </w:rPr>
        <w:t>表</w:t>
      </w:r>
      <w:r>
        <w:rPr>
          <w:rFonts w:hint="eastAsia" w:eastAsia="黑体" w:cs="Times New Roman"/>
          <w:color w:val="000000"/>
          <w:lang w:val="en-US" w:eastAsia="zh-CN"/>
        </w:rPr>
        <w:t>1-2</w:t>
      </w:r>
      <w:r>
        <w:rPr>
          <w:rFonts w:hint="default" w:ascii="Times New Roman" w:hAnsi="Times New Roman" w:eastAsia="黑体" w:cs="Times New Roman"/>
          <w:color w:val="000000"/>
          <w:lang w:val="en-US" w:eastAsia="zh-CN"/>
        </w:rPr>
        <w:t xml:space="preserve"> 不同系统独立排风单位风量耗功</w:t>
      </w:r>
    </w:p>
    <w:tbl>
      <w:tblPr>
        <w:tblStyle w:val="18"/>
        <w:tblW w:w="9333" w:type="dxa"/>
        <w:jc w:val="center"/>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6"/>
        <w:gridCol w:w="2535"/>
        <w:gridCol w:w="2309"/>
        <w:gridCol w:w="251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976"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系统编号</w:t>
            </w:r>
          </w:p>
        </w:tc>
        <w:tc>
          <w:tcPr>
            <w:tcW w:w="2535"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单位风量耗功率W/(m</w:t>
            </w:r>
            <w:r>
              <w:rPr>
                <w:rFonts w:hint="default" w:ascii="Times New Roman" w:hAnsi="Times New Roman" w:cs="Times New Roman"/>
                <w:vertAlign w:val="superscript"/>
              </w:rPr>
              <w:t>3</w:t>
            </w:r>
            <w:r>
              <w:rPr>
                <w:rFonts w:hint="default" w:ascii="Times New Roman" w:hAnsi="Times New Roman" w:cs="Times New Roman"/>
              </w:rPr>
              <w:t>/h)</w:t>
            </w:r>
          </w:p>
        </w:tc>
        <w:tc>
          <w:tcPr>
            <w:tcW w:w="230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排风新风比率</w:t>
            </w:r>
          </w:p>
        </w:tc>
        <w:tc>
          <w:tcPr>
            <w:tcW w:w="2513"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排风电耗(kWh)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976" w:type="dxa"/>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1F-</w:t>
            </w:r>
            <w:r>
              <w:rPr>
                <w:rFonts w:hint="eastAsia" w:cs="Times New Roman"/>
                <w:lang w:val="en-US" w:eastAsia="zh-CN"/>
              </w:rPr>
              <w:t>4</w:t>
            </w:r>
          </w:p>
        </w:tc>
        <w:tc>
          <w:tcPr>
            <w:tcW w:w="253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2309" w:type="dxa"/>
            <w:vAlign w:val="center"/>
          </w:tcPr>
          <w:p>
            <w:pPr>
              <w:jc w:val="center"/>
              <w:rPr>
                <w:rFonts w:hint="default" w:ascii="Times New Roman" w:hAnsi="Times New Roman" w:cs="Times New Roman"/>
              </w:rPr>
            </w:pPr>
            <w:r>
              <w:rPr>
                <w:rFonts w:hint="default" w:ascii="Times New Roman" w:hAnsi="Times New Roman" w:cs="Times New Roman"/>
              </w:rPr>
              <w:t>0.85</w:t>
            </w:r>
          </w:p>
        </w:tc>
        <w:tc>
          <w:tcPr>
            <w:tcW w:w="2513" w:type="dxa"/>
            <w:vAlign w:val="center"/>
          </w:tcPr>
          <w:p>
            <w:pPr>
              <w:jc w:val="center"/>
              <w:rPr>
                <w:rFonts w:hint="default" w:ascii="Times New Roman" w:hAnsi="Times New Roman" w:cs="Times New Roman"/>
              </w:rPr>
            </w:pPr>
            <w:r>
              <w:rPr>
                <w:rFonts w:hint="default" w:ascii="Times New Roman" w:hAnsi="Times New Roman" w:cs="Times New Roman"/>
              </w:rPr>
              <w:t>388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976" w:type="dxa"/>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2F-</w:t>
            </w:r>
            <w:r>
              <w:rPr>
                <w:rFonts w:hint="eastAsia" w:cs="Times New Roman"/>
                <w:lang w:val="en-US" w:eastAsia="zh-CN"/>
              </w:rPr>
              <w:t>5</w:t>
            </w:r>
          </w:p>
        </w:tc>
        <w:tc>
          <w:tcPr>
            <w:tcW w:w="253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2309" w:type="dxa"/>
            <w:vAlign w:val="center"/>
          </w:tcPr>
          <w:p>
            <w:pPr>
              <w:jc w:val="center"/>
              <w:rPr>
                <w:rFonts w:hint="default" w:ascii="Times New Roman" w:hAnsi="Times New Roman" w:cs="Times New Roman"/>
              </w:rPr>
            </w:pPr>
            <w:r>
              <w:rPr>
                <w:rFonts w:hint="default" w:ascii="Times New Roman" w:hAnsi="Times New Roman" w:cs="Times New Roman"/>
              </w:rPr>
              <w:t>0.85</w:t>
            </w:r>
          </w:p>
        </w:tc>
        <w:tc>
          <w:tcPr>
            <w:tcW w:w="2513" w:type="dxa"/>
            <w:vAlign w:val="center"/>
          </w:tcPr>
          <w:p>
            <w:pPr>
              <w:jc w:val="center"/>
              <w:rPr>
                <w:rFonts w:hint="default" w:ascii="Times New Roman" w:hAnsi="Times New Roman" w:cs="Times New Roman"/>
              </w:rPr>
            </w:pPr>
            <w:r>
              <w:rPr>
                <w:rFonts w:hint="default" w:ascii="Times New Roman" w:hAnsi="Times New Roman" w:cs="Times New Roman"/>
              </w:rP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976" w:type="dxa"/>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3F-</w:t>
            </w:r>
            <w:r>
              <w:rPr>
                <w:rFonts w:hint="eastAsia" w:cs="Times New Roman"/>
                <w:lang w:val="en-US" w:eastAsia="zh-CN"/>
              </w:rPr>
              <w:t>5</w:t>
            </w:r>
          </w:p>
        </w:tc>
        <w:tc>
          <w:tcPr>
            <w:tcW w:w="253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2309" w:type="dxa"/>
            <w:vAlign w:val="center"/>
          </w:tcPr>
          <w:p>
            <w:pPr>
              <w:jc w:val="center"/>
              <w:rPr>
                <w:rFonts w:hint="default" w:ascii="Times New Roman" w:hAnsi="Times New Roman" w:cs="Times New Roman"/>
              </w:rPr>
            </w:pPr>
            <w:r>
              <w:rPr>
                <w:rFonts w:hint="default" w:ascii="Times New Roman" w:hAnsi="Times New Roman" w:cs="Times New Roman"/>
              </w:rPr>
              <w:t>0.85</w:t>
            </w:r>
          </w:p>
        </w:tc>
        <w:tc>
          <w:tcPr>
            <w:tcW w:w="2513" w:type="dxa"/>
            <w:vAlign w:val="center"/>
          </w:tcPr>
          <w:p>
            <w:pPr>
              <w:jc w:val="center"/>
              <w:rPr>
                <w:rFonts w:hint="default" w:ascii="Times New Roman" w:hAnsi="Times New Roman" w:cs="Times New Roman"/>
              </w:rPr>
            </w:pPr>
            <w:r>
              <w:rPr>
                <w:rFonts w:hint="default" w:ascii="Times New Roman" w:hAnsi="Times New Roman" w:cs="Times New Roman"/>
              </w:rP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976" w:type="dxa"/>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4F-</w:t>
            </w:r>
            <w:r>
              <w:rPr>
                <w:rFonts w:hint="eastAsia" w:cs="Times New Roman"/>
                <w:lang w:val="en-US" w:eastAsia="zh-CN"/>
              </w:rPr>
              <w:t>3</w:t>
            </w:r>
          </w:p>
        </w:tc>
        <w:tc>
          <w:tcPr>
            <w:tcW w:w="253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2309" w:type="dxa"/>
            <w:vAlign w:val="center"/>
          </w:tcPr>
          <w:p>
            <w:pPr>
              <w:jc w:val="center"/>
              <w:rPr>
                <w:rFonts w:hint="default" w:ascii="Times New Roman" w:hAnsi="Times New Roman" w:cs="Times New Roman"/>
              </w:rPr>
            </w:pPr>
            <w:r>
              <w:rPr>
                <w:rFonts w:hint="default" w:ascii="Times New Roman" w:hAnsi="Times New Roman" w:cs="Times New Roman"/>
              </w:rPr>
              <w:t>0.85</w:t>
            </w:r>
          </w:p>
        </w:tc>
        <w:tc>
          <w:tcPr>
            <w:tcW w:w="2513" w:type="dxa"/>
            <w:vAlign w:val="center"/>
          </w:tcPr>
          <w:p>
            <w:pPr>
              <w:jc w:val="center"/>
              <w:rPr>
                <w:rFonts w:hint="default" w:ascii="Times New Roman" w:hAnsi="Times New Roman" w:cs="Times New Roman"/>
              </w:rPr>
            </w:pPr>
            <w:r>
              <w:rPr>
                <w:rFonts w:hint="default" w:ascii="Times New Roman" w:hAnsi="Times New Roman" w:cs="Times New Roman"/>
              </w:rPr>
              <w:t>2028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976" w:type="dxa"/>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5F-</w:t>
            </w:r>
            <w:r>
              <w:rPr>
                <w:rFonts w:hint="eastAsia" w:cs="Times New Roman"/>
                <w:lang w:val="en-US" w:eastAsia="zh-CN"/>
              </w:rPr>
              <w:t>4</w:t>
            </w:r>
          </w:p>
        </w:tc>
        <w:tc>
          <w:tcPr>
            <w:tcW w:w="253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2309" w:type="dxa"/>
            <w:vAlign w:val="center"/>
          </w:tcPr>
          <w:p>
            <w:pPr>
              <w:jc w:val="center"/>
              <w:rPr>
                <w:rFonts w:hint="default" w:ascii="Times New Roman" w:hAnsi="Times New Roman" w:cs="Times New Roman"/>
              </w:rPr>
            </w:pPr>
            <w:r>
              <w:rPr>
                <w:rFonts w:hint="default" w:ascii="Times New Roman" w:hAnsi="Times New Roman" w:cs="Times New Roman"/>
              </w:rPr>
              <w:t>0.85</w:t>
            </w:r>
          </w:p>
        </w:tc>
        <w:tc>
          <w:tcPr>
            <w:tcW w:w="2513" w:type="dxa"/>
            <w:vAlign w:val="center"/>
          </w:tcPr>
          <w:p>
            <w:pPr>
              <w:jc w:val="center"/>
              <w:rPr>
                <w:rFonts w:hint="default" w:ascii="Times New Roman" w:hAnsi="Times New Roman" w:cs="Times New Roman"/>
              </w:rPr>
            </w:pPr>
            <w:r>
              <w:rPr>
                <w:rFonts w:hint="default" w:ascii="Times New Roman" w:hAnsi="Times New Roman" w:cs="Times New Roman"/>
              </w:rPr>
              <w:t>411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976" w:type="dxa"/>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5F-</w:t>
            </w:r>
            <w:r>
              <w:rPr>
                <w:rFonts w:hint="eastAsia" w:cs="Times New Roman"/>
                <w:lang w:val="en-US" w:eastAsia="zh-CN"/>
              </w:rPr>
              <w:t>5</w:t>
            </w:r>
          </w:p>
        </w:tc>
        <w:tc>
          <w:tcPr>
            <w:tcW w:w="253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2309" w:type="dxa"/>
            <w:vAlign w:val="center"/>
          </w:tcPr>
          <w:p>
            <w:pPr>
              <w:jc w:val="center"/>
              <w:rPr>
                <w:rFonts w:hint="default" w:ascii="Times New Roman" w:hAnsi="Times New Roman" w:cs="Times New Roman"/>
              </w:rPr>
            </w:pPr>
            <w:r>
              <w:rPr>
                <w:rFonts w:hint="default" w:ascii="Times New Roman" w:hAnsi="Times New Roman" w:cs="Times New Roman"/>
              </w:rPr>
              <w:t>0.85</w:t>
            </w:r>
          </w:p>
        </w:tc>
        <w:tc>
          <w:tcPr>
            <w:tcW w:w="2513" w:type="dxa"/>
            <w:vAlign w:val="center"/>
          </w:tcPr>
          <w:p>
            <w:pPr>
              <w:jc w:val="center"/>
              <w:rPr>
                <w:rFonts w:hint="default" w:ascii="Times New Roman" w:hAnsi="Times New Roman" w:cs="Times New Roman"/>
              </w:rPr>
            </w:pPr>
            <w:r>
              <w:rPr>
                <w:rFonts w:hint="default" w:ascii="Times New Roman" w:hAnsi="Times New Roman" w:cs="Times New Roman"/>
              </w:rPr>
              <w:t>970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976" w:type="dxa"/>
            <w:vAlign w:val="center"/>
          </w:tcPr>
          <w:p>
            <w:pPr>
              <w:jc w:val="center"/>
              <w:rPr>
                <w:rFonts w:hint="default" w:ascii="Times New Roman" w:hAnsi="Times New Roman" w:cs="Times New Roman"/>
              </w:rPr>
            </w:pPr>
            <w:r>
              <w:rPr>
                <w:rFonts w:hint="default" w:ascii="Times New Roman" w:hAnsi="Times New Roman" w:cs="Times New Roman"/>
              </w:rPr>
              <w:t>默认</w:t>
            </w:r>
          </w:p>
        </w:tc>
        <w:tc>
          <w:tcPr>
            <w:tcW w:w="253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2309" w:type="dxa"/>
            <w:vAlign w:val="center"/>
          </w:tcPr>
          <w:p>
            <w:pPr>
              <w:jc w:val="center"/>
              <w:rPr>
                <w:rFonts w:hint="default" w:ascii="Times New Roman" w:hAnsi="Times New Roman" w:cs="Times New Roman"/>
              </w:rPr>
            </w:pPr>
            <w:r>
              <w:rPr>
                <w:rFonts w:hint="default" w:ascii="Times New Roman" w:hAnsi="Times New Roman" w:cs="Times New Roman"/>
              </w:rPr>
              <w:t>0.8</w:t>
            </w:r>
          </w:p>
        </w:tc>
        <w:tc>
          <w:tcPr>
            <w:tcW w:w="2513"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6820" w:type="dxa"/>
            <w:gridSpan w:val="3"/>
            <w:vAlign w:val="center"/>
          </w:tcPr>
          <w:p>
            <w:pPr>
              <w:jc w:val="center"/>
              <w:rPr>
                <w:rFonts w:hint="default" w:ascii="Times New Roman" w:hAnsi="Times New Roman" w:cs="Times New Roman"/>
              </w:rPr>
            </w:pPr>
            <w:r>
              <w:rPr>
                <w:rFonts w:hint="default" w:ascii="Times New Roman" w:hAnsi="Times New Roman" w:cs="Times New Roman"/>
              </w:rPr>
              <w:t>合计</w:t>
            </w:r>
          </w:p>
        </w:tc>
        <w:tc>
          <w:tcPr>
            <w:tcW w:w="2513" w:type="dxa"/>
            <w:vAlign w:val="center"/>
          </w:tcPr>
          <w:p>
            <w:pPr>
              <w:jc w:val="center"/>
              <w:rPr>
                <w:rFonts w:hint="default" w:ascii="Times New Roman" w:hAnsi="Times New Roman" w:cs="Times New Roman"/>
              </w:rPr>
            </w:pPr>
            <w:r>
              <w:rPr>
                <w:rFonts w:hint="default" w:ascii="Times New Roman" w:hAnsi="Times New Roman" w:cs="Times New Roman"/>
              </w:rPr>
              <w:t>3913</w:t>
            </w:r>
          </w:p>
        </w:tc>
      </w:tr>
    </w:tbl>
    <w:p>
      <w:pPr>
        <w:pStyle w:val="5"/>
        <w:widowControl w:val="0"/>
        <w:jc w:val="both"/>
        <w:rPr>
          <w:rFonts w:hint="default" w:ascii="Times New Roman" w:hAnsi="Times New Roman" w:cs="Times New Roman"/>
          <w:color w:val="000000"/>
        </w:rPr>
      </w:pPr>
      <w:bookmarkStart w:id="4" w:name="_Toc30715"/>
      <w:r>
        <w:rPr>
          <w:rFonts w:hint="default" w:ascii="Times New Roman" w:hAnsi="Times New Roman" w:cs="Times New Roman"/>
          <w:color w:val="000000"/>
        </w:rPr>
        <w:t>风机盘管</w:t>
      </w:r>
      <w:bookmarkEnd w:id="4"/>
    </w:p>
    <w:p>
      <w:pPr>
        <w:jc w:val="center"/>
        <w:rPr>
          <w:rFonts w:hint="default" w:ascii="Times New Roman" w:hAnsi="Times New Roman" w:eastAsia="黑体" w:cs="Times New Roman"/>
          <w:lang w:val="en-US" w:eastAsia="zh-CN"/>
        </w:rPr>
      </w:pPr>
      <w:r>
        <w:rPr>
          <w:rFonts w:hint="default" w:ascii="Times New Roman" w:hAnsi="Times New Roman" w:eastAsia="黑体" w:cs="Times New Roman"/>
          <w:color w:val="000000"/>
          <w:lang w:eastAsia="zh-CN"/>
        </w:rPr>
        <w:t>表</w:t>
      </w:r>
      <w:r>
        <w:rPr>
          <w:rFonts w:hint="eastAsia" w:eastAsia="黑体" w:cs="Times New Roman"/>
          <w:color w:val="000000"/>
          <w:lang w:val="en-US" w:eastAsia="zh-CN"/>
        </w:rPr>
        <w:t>1-3</w:t>
      </w:r>
      <w:r>
        <w:rPr>
          <w:rFonts w:hint="default" w:ascii="Times New Roman" w:hAnsi="Times New Roman" w:eastAsia="黑体" w:cs="Times New Roman"/>
          <w:color w:val="000000"/>
          <w:lang w:val="en-US" w:eastAsia="zh-CN"/>
        </w:rPr>
        <w:t xml:space="preserve"> 不同系统风机盘管电耗</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20"/>
        <w:gridCol w:w="611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220"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系统编号</w:t>
            </w:r>
          </w:p>
        </w:tc>
        <w:tc>
          <w:tcPr>
            <w:tcW w:w="6113"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风机盘管电耗(kWh)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220" w:type="dxa"/>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1F-</w:t>
            </w:r>
            <w:r>
              <w:rPr>
                <w:rFonts w:hint="eastAsia" w:cs="Times New Roman"/>
                <w:lang w:val="en-US" w:eastAsia="zh-CN"/>
              </w:rPr>
              <w:t>4</w:t>
            </w:r>
          </w:p>
        </w:tc>
        <w:tc>
          <w:tcPr>
            <w:tcW w:w="6113" w:type="dxa"/>
            <w:vAlign w:val="center"/>
          </w:tcPr>
          <w:p>
            <w:pPr>
              <w:jc w:val="center"/>
              <w:rPr>
                <w:rFonts w:hint="default" w:ascii="Times New Roman" w:hAnsi="Times New Roman" w:cs="Times New Roman"/>
              </w:rPr>
            </w:pPr>
            <w:r>
              <w:rPr>
                <w:rFonts w:hint="default" w:ascii="Times New Roman" w:hAnsi="Times New Roman" w:cs="Times New Roman"/>
              </w:rPr>
              <w:t>10921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220" w:type="dxa"/>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2F-</w:t>
            </w:r>
            <w:r>
              <w:rPr>
                <w:rFonts w:hint="eastAsia" w:cs="Times New Roman"/>
                <w:lang w:val="en-US" w:eastAsia="zh-CN"/>
              </w:rPr>
              <w:t>5</w:t>
            </w:r>
          </w:p>
        </w:tc>
        <w:tc>
          <w:tcPr>
            <w:tcW w:w="6113" w:type="dxa"/>
            <w:vAlign w:val="center"/>
          </w:tcPr>
          <w:p>
            <w:pPr>
              <w:jc w:val="center"/>
              <w:rPr>
                <w:rFonts w:hint="default" w:ascii="Times New Roman" w:hAnsi="Times New Roman" w:cs="Times New Roman"/>
              </w:rPr>
            </w:pPr>
            <w:r>
              <w:rPr>
                <w:rFonts w:hint="default" w:ascii="Times New Roman" w:hAnsi="Times New Roman" w:cs="Times New Roman"/>
              </w:rPr>
              <w:t>14218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220" w:type="dxa"/>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3F-</w:t>
            </w:r>
            <w:r>
              <w:rPr>
                <w:rFonts w:hint="eastAsia" w:cs="Times New Roman"/>
                <w:lang w:val="en-US" w:eastAsia="zh-CN"/>
              </w:rPr>
              <w:t>5</w:t>
            </w:r>
          </w:p>
        </w:tc>
        <w:tc>
          <w:tcPr>
            <w:tcW w:w="6113" w:type="dxa"/>
            <w:vAlign w:val="center"/>
          </w:tcPr>
          <w:p>
            <w:pPr>
              <w:jc w:val="center"/>
              <w:rPr>
                <w:rFonts w:hint="default" w:ascii="Times New Roman" w:hAnsi="Times New Roman" w:cs="Times New Roman"/>
              </w:rPr>
            </w:pPr>
            <w:r>
              <w:rPr>
                <w:rFonts w:hint="default" w:ascii="Times New Roman" w:hAnsi="Times New Roman" w:cs="Times New Roman"/>
              </w:rPr>
              <w:t>3984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117" w:hRule="atLeast"/>
        </w:trPr>
        <w:tc>
          <w:tcPr>
            <w:tcW w:w="3220" w:type="dxa"/>
            <w:vAlign w:val="center"/>
          </w:tcPr>
          <w:p>
            <w:pPr>
              <w:jc w:val="center"/>
              <w:rPr>
                <w:rFonts w:hint="eastAsia" w:ascii="Times New Roman" w:hAnsi="Times New Roman" w:eastAsia="宋体" w:cs="Times New Roman"/>
                <w:lang w:val="en-US" w:eastAsia="zh-CN"/>
              </w:rPr>
            </w:pPr>
            <w:r>
              <w:rPr>
                <w:rFonts w:hint="default" w:ascii="Times New Roman" w:hAnsi="Times New Roman" w:cs="Times New Roman"/>
              </w:rPr>
              <w:t>4F-</w:t>
            </w:r>
            <w:r>
              <w:rPr>
                <w:rFonts w:hint="eastAsia" w:cs="Times New Roman"/>
                <w:lang w:val="en-US" w:eastAsia="zh-CN"/>
              </w:rPr>
              <w:t>3</w:t>
            </w:r>
          </w:p>
        </w:tc>
        <w:tc>
          <w:tcPr>
            <w:tcW w:w="6113" w:type="dxa"/>
            <w:vAlign w:val="center"/>
          </w:tcPr>
          <w:p>
            <w:pPr>
              <w:jc w:val="center"/>
              <w:rPr>
                <w:rFonts w:hint="default" w:ascii="Times New Roman" w:hAnsi="Times New Roman" w:cs="Times New Roman"/>
              </w:rPr>
            </w:pPr>
            <w:r>
              <w:rPr>
                <w:rFonts w:hint="default" w:ascii="Times New Roman" w:hAnsi="Times New Roman" w:cs="Times New Roman"/>
              </w:rPr>
              <w:t>18345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220" w:type="dxa"/>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5F-</w:t>
            </w:r>
            <w:r>
              <w:rPr>
                <w:rFonts w:hint="eastAsia" w:cs="Times New Roman"/>
                <w:lang w:val="en-US" w:eastAsia="zh-CN"/>
              </w:rPr>
              <w:t>4</w:t>
            </w:r>
          </w:p>
        </w:tc>
        <w:tc>
          <w:tcPr>
            <w:tcW w:w="6113" w:type="dxa"/>
            <w:vAlign w:val="center"/>
          </w:tcPr>
          <w:p>
            <w:pPr>
              <w:jc w:val="center"/>
              <w:rPr>
                <w:rFonts w:hint="default" w:ascii="Times New Roman" w:hAnsi="Times New Roman" w:cs="Times New Roman"/>
              </w:rPr>
            </w:pPr>
            <w:r>
              <w:rPr>
                <w:rFonts w:hint="default" w:ascii="Times New Roman" w:hAnsi="Times New Roman" w:cs="Times New Roman"/>
              </w:rPr>
              <w:t>13293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220" w:type="dxa"/>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5F-</w:t>
            </w:r>
            <w:r>
              <w:rPr>
                <w:rFonts w:hint="eastAsia" w:cs="Times New Roman"/>
                <w:lang w:val="en-US" w:eastAsia="zh-CN"/>
              </w:rPr>
              <w:t>5</w:t>
            </w:r>
          </w:p>
        </w:tc>
        <w:tc>
          <w:tcPr>
            <w:tcW w:w="6113" w:type="dxa"/>
            <w:vAlign w:val="center"/>
          </w:tcPr>
          <w:p>
            <w:pPr>
              <w:jc w:val="center"/>
              <w:rPr>
                <w:rFonts w:hint="default" w:ascii="Times New Roman" w:hAnsi="Times New Roman" w:cs="Times New Roman"/>
              </w:rPr>
            </w:pPr>
            <w:r>
              <w:rPr>
                <w:rFonts w:hint="default" w:ascii="Times New Roman" w:hAnsi="Times New Roman" w:cs="Times New Roman"/>
              </w:rPr>
              <w:t>1042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220" w:type="dxa"/>
            <w:vAlign w:val="center"/>
          </w:tcPr>
          <w:p>
            <w:pPr>
              <w:jc w:val="center"/>
              <w:rPr>
                <w:rFonts w:hint="default" w:ascii="Times New Roman" w:hAnsi="Times New Roman" w:cs="Times New Roman"/>
              </w:rPr>
            </w:pPr>
            <w:r>
              <w:rPr>
                <w:rFonts w:hint="default" w:ascii="Times New Roman" w:hAnsi="Times New Roman" w:cs="Times New Roman"/>
              </w:rPr>
              <w:t>默认</w:t>
            </w:r>
          </w:p>
        </w:tc>
        <w:tc>
          <w:tcPr>
            <w:tcW w:w="6113"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220" w:type="dxa"/>
            <w:vAlign w:val="center"/>
          </w:tcPr>
          <w:p>
            <w:pPr>
              <w:jc w:val="center"/>
              <w:rPr>
                <w:rFonts w:hint="default" w:ascii="Times New Roman" w:hAnsi="Times New Roman" w:cs="Times New Roman"/>
              </w:rPr>
            </w:pPr>
            <w:r>
              <w:rPr>
                <w:rFonts w:hint="default" w:ascii="Times New Roman" w:hAnsi="Times New Roman" w:cs="Times New Roman"/>
              </w:rPr>
              <w:t>合计</w:t>
            </w:r>
          </w:p>
        </w:tc>
        <w:tc>
          <w:tcPr>
            <w:tcW w:w="6113" w:type="dxa"/>
            <w:vAlign w:val="center"/>
          </w:tcPr>
          <w:p>
            <w:pPr>
              <w:jc w:val="center"/>
              <w:rPr>
                <w:rFonts w:hint="default" w:ascii="Times New Roman" w:hAnsi="Times New Roman" w:cs="Times New Roman"/>
              </w:rPr>
            </w:pPr>
            <w:r>
              <w:rPr>
                <w:rFonts w:hint="default" w:ascii="Times New Roman" w:hAnsi="Times New Roman" w:cs="Times New Roman"/>
              </w:rPr>
              <w:t>61803</w:t>
            </w:r>
          </w:p>
        </w:tc>
      </w:tr>
    </w:tbl>
    <w:p>
      <w:pPr>
        <w:pStyle w:val="5"/>
        <w:widowControl w:val="0"/>
        <w:jc w:val="both"/>
        <w:rPr>
          <w:rFonts w:hint="default" w:ascii="Times New Roman" w:hAnsi="Times New Roman" w:cs="Times New Roman"/>
          <w:color w:val="000000"/>
        </w:rPr>
      </w:pPr>
      <w:bookmarkStart w:id="5" w:name="_Toc2511"/>
      <w:r>
        <w:rPr>
          <w:rFonts w:hint="default" w:ascii="Times New Roman" w:hAnsi="Times New Roman" w:cs="Times New Roman"/>
          <w:color w:val="000000"/>
        </w:rPr>
        <w:t>全空气机组</w:t>
      </w:r>
      <w:bookmarkEnd w:id="5"/>
    </w:p>
    <w:p>
      <w:pPr>
        <w:jc w:val="center"/>
        <w:rPr>
          <w:rFonts w:hint="default" w:ascii="Times New Roman" w:hAnsi="Times New Roman" w:eastAsia="黑体" w:cs="Times New Roman"/>
          <w:lang w:eastAsia="zh-CN"/>
        </w:rPr>
      </w:pPr>
      <w:r>
        <w:rPr>
          <w:rFonts w:hint="default" w:ascii="Times New Roman" w:hAnsi="Times New Roman" w:eastAsia="黑体" w:cs="Times New Roman"/>
          <w:color w:val="000000"/>
          <w:lang w:eastAsia="zh-CN"/>
        </w:rPr>
        <w:t>表</w:t>
      </w:r>
      <w:r>
        <w:rPr>
          <w:rFonts w:hint="eastAsia" w:eastAsia="黑体" w:cs="Times New Roman"/>
          <w:color w:val="000000"/>
          <w:lang w:val="en-US" w:eastAsia="zh-CN"/>
        </w:rPr>
        <w:t>1-4</w:t>
      </w:r>
      <w:r>
        <w:rPr>
          <w:rFonts w:hint="default" w:ascii="Times New Roman" w:hAnsi="Times New Roman" w:eastAsia="黑体" w:cs="Times New Roman"/>
          <w:color w:val="000000"/>
          <w:lang w:val="en-US" w:eastAsia="zh-CN"/>
        </w:rPr>
        <w:t xml:space="preserve"> </w:t>
      </w:r>
      <w:r>
        <w:rPr>
          <w:rFonts w:hint="default" w:ascii="Times New Roman" w:hAnsi="Times New Roman" w:eastAsia="黑体" w:cs="Times New Roman"/>
          <w:color w:val="000000"/>
          <w:lang w:eastAsia="zh-CN"/>
        </w:rPr>
        <w:t>优化改造后全空气机组电耗</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23"/>
        <w:gridCol w:w="1563"/>
        <w:gridCol w:w="1273"/>
        <w:gridCol w:w="1845"/>
        <w:gridCol w:w="1279"/>
        <w:gridCol w:w="18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系统编号</w:t>
            </w:r>
          </w:p>
        </w:tc>
        <w:tc>
          <w:tcPr>
            <w:tcW w:w="1563"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送风机/回风机</w:t>
            </w:r>
          </w:p>
        </w:tc>
        <w:tc>
          <w:tcPr>
            <w:tcW w:w="1273"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设计风量</w:t>
            </w:r>
            <w:r>
              <w:rPr>
                <w:rFonts w:hint="default" w:ascii="Times New Roman" w:hAnsi="Times New Roman" w:cs="Times New Roman"/>
              </w:rPr>
              <w:br w:type="textWrapping"/>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/h)</w:t>
            </w:r>
          </w:p>
        </w:tc>
        <w:tc>
          <w:tcPr>
            <w:tcW w:w="1845"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单位风量耗功率</w:t>
            </w:r>
            <w:r>
              <w:rPr>
                <w:rFonts w:hint="default" w:ascii="Times New Roman" w:hAnsi="Times New Roman" w:cs="Times New Roman"/>
              </w:rPr>
              <w:br w:type="textWrapping"/>
            </w:r>
            <w:r>
              <w:rPr>
                <w:rFonts w:hint="default" w:ascii="Times New Roman" w:hAnsi="Times New Roman" w:cs="Times New Roman"/>
              </w:rPr>
              <w:t>W/(m</w:t>
            </w:r>
            <w:r>
              <w:rPr>
                <w:rFonts w:hint="default" w:ascii="Times New Roman" w:hAnsi="Times New Roman" w:cs="Times New Roman"/>
                <w:vertAlign w:val="superscript"/>
              </w:rPr>
              <w:t>3</w:t>
            </w:r>
            <w:r>
              <w:rPr>
                <w:rFonts w:hint="default" w:ascii="Times New Roman" w:hAnsi="Times New Roman" w:cs="Times New Roman"/>
              </w:rPr>
              <w:t>/h)</w:t>
            </w:r>
          </w:p>
        </w:tc>
        <w:tc>
          <w:tcPr>
            <w:tcW w:w="127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风机电耗</w:t>
            </w:r>
            <w:r>
              <w:rPr>
                <w:rFonts w:hint="default" w:ascii="Times New Roman" w:hAnsi="Times New Roman" w:cs="Times New Roman"/>
              </w:rPr>
              <w:br w:type="textWrapping"/>
            </w:r>
            <w:r>
              <w:rPr>
                <w:rFonts w:hint="default" w:ascii="Times New Roman" w:hAnsi="Times New Roman" w:cs="Times New Roman"/>
              </w:rPr>
              <w:t>(kWh)</w:t>
            </w:r>
          </w:p>
        </w:tc>
        <w:tc>
          <w:tcPr>
            <w:tcW w:w="1850"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热回收设备电耗</w:t>
            </w:r>
            <w:r>
              <w:rPr>
                <w:rFonts w:hint="default" w:ascii="Times New Roman" w:hAnsi="Times New Roman" w:cs="Times New Roman"/>
              </w:rPr>
              <w:br w:type="textWrapping"/>
            </w:r>
            <w:r>
              <w:rPr>
                <w:rFonts w:hint="default" w:ascii="Times New Roman" w:hAnsi="Times New Roman" w:cs="Times New Roman"/>
              </w:rP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1F-</w:t>
            </w:r>
            <w:r>
              <w:rPr>
                <w:rFonts w:hint="eastAsia" w:cs="Times New Roman"/>
                <w:lang w:val="en-US" w:eastAsia="zh-CN"/>
              </w:rPr>
              <w:t>1</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66000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0.26</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44204</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919.8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56100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14451</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1F-</w:t>
            </w:r>
            <w:r>
              <w:rPr>
                <w:rFonts w:hint="eastAsia" w:cs="Times New Roman"/>
                <w:lang w:val="en-US" w:eastAsia="zh-CN"/>
              </w:rPr>
              <w:t>2</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11000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6801</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9350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2409</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1F-</w:t>
            </w:r>
            <w:r>
              <w:rPr>
                <w:rFonts w:hint="eastAsia" w:cs="Times New Roman"/>
                <w:lang w:val="en-US" w:eastAsia="zh-CN"/>
              </w:rPr>
              <w:t>3</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19000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11747</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16150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4160</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2F-</w:t>
            </w:r>
            <w:r>
              <w:rPr>
                <w:rFonts w:hint="eastAsia" w:cs="Times New Roman"/>
                <w:lang w:val="en-US" w:eastAsia="zh-CN"/>
              </w:rPr>
              <w:t>1</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39000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0.26</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26121</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33150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8539</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2F-</w:t>
            </w:r>
            <w:r>
              <w:rPr>
                <w:rFonts w:hint="eastAsia" w:cs="Times New Roman"/>
                <w:lang w:val="en-US" w:eastAsia="zh-CN"/>
              </w:rPr>
              <w:t>2</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21000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12983</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17850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4598</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2F-</w:t>
            </w:r>
            <w:r>
              <w:rPr>
                <w:rFonts w:hint="eastAsia" w:cs="Times New Roman"/>
                <w:lang w:val="en-US" w:eastAsia="zh-CN"/>
              </w:rPr>
              <w:t>3</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11000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6801</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9350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2409</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2F-</w:t>
            </w:r>
            <w:r>
              <w:rPr>
                <w:rFonts w:hint="eastAsia" w:cs="Times New Roman"/>
                <w:lang w:val="en-US" w:eastAsia="zh-CN"/>
              </w:rPr>
              <w:t>4</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20000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12365</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17000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4379</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2F-</w:t>
            </w:r>
            <w:r>
              <w:rPr>
                <w:rFonts w:hint="eastAsia" w:cs="Times New Roman"/>
                <w:lang w:val="en-US" w:eastAsia="zh-CN"/>
              </w:rPr>
              <w:t>6</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96000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0.26</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64297</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919.8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81600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21020</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3F-</w:t>
            </w:r>
            <w:r>
              <w:rPr>
                <w:rFonts w:hint="eastAsia" w:cs="Times New Roman"/>
                <w:lang w:val="en-US" w:eastAsia="zh-CN"/>
              </w:rPr>
              <w:t>1</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101000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0.26</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67646</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919.8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85850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22115</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3F-</w:t>
            </w:r>
            <w:r>
              <w:rPr>
                <w:rFonts w:hint="eastAsia" w:cs="Times New Roman"/>
                <w:lang w:val="en-US" w:eastAsia="zh-CN"/>
              </w:rPr>
              <w:t>2</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17500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10819</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14875</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3832</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3F-</w:t>
            </w:r>
            <w:r>
              <w:rPr>
                <w:rFonts w:hint="eastAsia" w:cs="Times New Roman"/>
                <w:lang w:val="en-US" w:eastAsia="zh-CN"/>
              </w:rPr>
              <w:t>3</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36000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0.26</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24111</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30600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7883</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3F-</w:t>
            </w:r>
            <w:r>
              <w:rPr>
                <w:rFonts w:hint="eastAsia" w:cs="Times New Roman"/>
                <w:lang w:val="en-US" w:eastAsia="zh-CN"/>
              </w:rPr>
              <w:t>4</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19000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11747</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16150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4160</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3F-</w:t>
            </w:r>
            <w:r>
              <w:rPr>
                <w:rFonts w:hint="eastAsia" w:cs="Times New Roman"/>
                <w:lang w:val="en-US" w:eastAsia="zh-CN"/>
              </w:rPr>
              <w:t>6</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25000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15456</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21250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5474</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4F-</w:t>
            </w:r>
            <w:r>
              <w:rPr>
                <w:rFonts w:hint="eastAsia" w:cs="Times New Roman"/>
                <w:lang w:val="en-US" w:eastAsia="zh-CN"/>
              </w:rPr>
              <w:t>1</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44000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0.26</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29469</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37400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9634</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4F-</w:t>
            </w:r>
            <w:r>
              <w:rPr>
                <w:rFonts w:hint="eastAsia" w:cs="Times New Roman"/>
                <w:lang w:val="en-US" w:eastAsia="zh-CN"/>
              </w:rPr>
              <w:t>2</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28000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17311</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23800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6131</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4F-</w:t>
            </w:r>
            <w:r>
              <w:rPr>
                <w:rFonts w:hint="eastAsia" w:cs="Times New Roman"/>
                <w:lang w:val="en-US" w:eastAsia="zh-CN"/>
              </w:rPr>
              <w:t>4</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25000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15456</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21250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5474</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5F-</w:t>
            </w:r>
            <w:r>
              <w:rPr>
                <w:rFonts w:hint="eastAsia" w:cs="Times New Roman"/>
                <w:lang w:val="en-US" w:eastAsia="zh-CN"/>
              </w:rPr>
              <w:t>1</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29000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17929</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24650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6350</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default" w:ascii="Times New Roman" w:hAnsi="Times New Roman" w:cs="Times New Roman"/>
              </w:rPr>
            </w:pPr>
            <w:r>
              <w:rPr>
                <w:rFonts w:hint="default" w:ascii="Times New Roman" w:hAnsi="Times New Roman" w:cs="Times New Roman"/>
              </w:rPr>
              <w:t>5F-</w:t>
            </w:r>
            <w:r>
              <w:rPr>
                <w:rFonts w:hint="eastAsia" w:cs="Times New Roman"/>
                <w:lang w:val="en-US" w:eastAsia="zh-CN"/>
              </w:rPr>
              <w:t>2</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22500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13910</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19125</w:t>
            </w:r>
          </w:p>
        </w:tc>
        <w:tc>
          <w:tcPr>
            <w:tcW w:w="1845" w:type="dxa"/>
            <w:vAlign w:val="center"/>
          </w:tcPr>
          <w:p>
            <w:pPr>
              <w:jc w:val="center"/>
              <w:rPr>
                <w:rFonts w:hint="default" w:ascii="Times New Roman" w:hAnsi="Times New Roman" w:cs="Times New Roman"/>
              </w:rPr>
            </w:pPr>
            <w:bookmarkStart w:id="10" w:name="_GoBack"/>
            <w:bookmarkEnd w:id="10"/>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4927</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5F-</w:t>
            </w:r>
            <w:r>
              <w:rPr>
                <w:rFonts w:hint="eastAsia" w:cs="Times New Roman"/>
                <w:lang w:val="en-US" w:eastAsia="zh-CN"/>
              </w:rPr>
              <w:t>3</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77000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0.26</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51572</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919.8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65450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16860</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204" w:type="dxa"/>
            <w:gridSpan w:val="4"/>
            <w:vAlign w:val="center"/>
          </w:tcPr>
          <w:p>
            <w:pPr>
              <w:jc w:val="center"/>
              <w:rPr>
                <w:rFonts w:hint="default" w:ascii="Times New Roman" w:hAnsi="Times New Roman" w:cs="Times New Roman"/>
              </w:rPr>
            </w:pPr>
            <w:r>
              <w:rPr>
                <w:rFonts w:hint="default" w:ascii="Times New Roman" w:hAnsi="Times New Roman" w:cs="Times New Roman"/>
              </w:rPr>
              <w:t>合计</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615548</w:t>
            </w:r>
          </w:p>
        </w:tc>
        <w:tc>
          <w:tcPr>
            <w:tcW w:w="1850" w:type="dxa"/>
            <w:vAlign w:val="center"/>
          </w:tcPr>
          <w:p>
            <w:pPr>
              <w:jc w:val="center"/>
              <w:rPr>
                <w:rFonts w:hint="default" w:ascii="Times New Roman" w:hAnsi="Times New Roman" w:cs="Times New Roman"/>
              </w:rPr>
            </w:pPr>
            <w:r>
              <w:rPr>
                <w:rFonts w:hint="default" w:ascii="Times New Roman" w:hAnsi="Times New Roman" w:cs="Times New Roman"/>
              </w:rPr>
              <w:t>10578</w:t>
            </w:r>
          </w:p>
        </w:tc>
      </w:tr>
    </w:tbl>
    <w:p>
      <w:pPr>
        <w:pStyle w:val="2"/>
        <w:widowControl w:val="0"/>
        <w:jc w:val="both"/>
        <w:rPr>
          <w:rFonts w:hint="default" w:ascii="Times New Roman" w:hAnsi="Times New Roman" w:cs="Times New Roman"/>
          <w:color w:val="000000"/>
        </w:rPr>
      </w:pPr>
      <w:bookmarkStart w:id="6" w:name="_Toc14357"/>
      <w:r>
        <w:rPr>
          <w:rFonts w:hint="default" w:ascii="Times New Roman" w:hAnsi="Times New Roman" w:cs="Times New Roman"/>
          <w:color w:val="000000"/>
        </w:rPr>
        <w:t>计算结果</w:t>
      </w:r>
      <w:bookmarkEnd w:id="6"/>
    </w:p>
    <w:p>
      <w:pPr>
        <w:pStyle w:val="4"/>
        <w:widowControl w:val="0"/>
        <w:rPr>
          <w:rFonts w:hint="default" w:ascii="Times New Roman" w:hAnsi="Times New Roman" w:cs="Times New Roman"/>
        </w:rPr>
      </w:pPr>
      <w:bookmarkStart w:id="7" w:name="_Toc16103"/>
      <w:r>
        <w:rPr>
          <w:rFonts w:hint="default" w:ascii="Times New Roman" w:hAnsi="Times New Roman" w:cs="Times New Roman"/>
        </w:rPr>
        <w:t>逐月电耗</w:t>
      </w:r>
      <w:bookmarkEnd w:id="7"/>
    </w:p>
    <w:p>
      <w:pPr>
        <w:widowControl w:val="0"/>
        <w:jc w:val="center"/>
        <w:rPr>
          <w:rFonts w:hint="default" w:ascii="Times New Roman" w:hAnsi="Times New Roman" w:eastAsia="宋体" w:cs="Times New Roman"/>
          <w:color w:val="000000"/>
          <w:lang w:eastAsia="zh-CN"/>
        </w:rPr>
      </w:pPr>
      <w:r>
        <w:rPr>
          <w:rFonts w:hint="default" w:ascii="Times New Roman" w:hAnsi="Times New Roman" w:eastAsia="黑体" w:cs="Times New Roman"/>
          <w:color w:val="000000"/>
          <w:lang w:eastAsia="zh-CN"/>
        </w:rPr>
        <w:t>表</w:t>
      </w:r>
      <w:r>
        <w:rPr>
          <w:rFonts w:hint="eastAsia" w:eastAsia="黑体" w:cs="Times New Roman"/>
          <w:color w:val="000000"/>
          <w:lang w:val="en-US" w:eastAsia="zh-CN"/>
        </w:rPr>
        <w:t>3-1</w:t>
      </w:r>
      <w:r>
        <w:rPr>
          <w:rFonts w:hint="default" w:ascii="Times New Roman" w:hAnsi="Times New Roman" w:eastAsia="黑体" w:cs="Times New Roman"/>
          <w:color w:val="000000"/>
          <w:lang w:val="en-US" w:eastAsia="zh-CN"/>
        </w:rPr>
        <w:t xml:space="preserve"> </w:t>
      </w:r>
      <w:r>
        <w:rPr>
          <w:rFonts w:hint="default" w:ascii="Times New Roman" w:hAnsi="Times New Roman" w:eastAsia="黑体" w:cs="Times New Roman"/>
          <w:color w:val="000000"/>
          <w:lang w:eastAsia="zh-CN"/>
        </w:rPr>
        <w:t>优化改造后各项目月电耗</w:t>
      </w:r>
    </w:p>
    <w:tbl>
      <w:tblPr>
        <w:tblStyle w:val="18"/>
        <w:tblW w:w="9333" w:type="dxa"/>
        <w:jc w:val="center"/>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9"/>
        <w:gridCol w:w="1149"/>
        <w:gridCol w:w="1149"/>
        <w:gridCol w:w="1149"/>
        <w:gridCol w:w="1149"/>
        <w:gridCol w:w="849"/>
        <w:gridCol w:w="849"/>
        <w:gridCol w:w="84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041"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月</w:t>
            </w:r>
          </w:p>
        </w:tc>
        <w:tc>
          <w:tcPr>
            <w:tcW w:w="114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供冷</w:t>
            </w:r>
          </w:p>
        </w:tc>
        <w:tc>
          <w:tcPr>
            <w:tcW w:w="114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供暖</w:t>
            </w:r>
          </w:p>
        </w:tc>
        <w:tc>
          <w:tcPr>
            <w:tcW w:w="114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空调风机</w:t>
            </w:r>
          </w:p>
        </w:tc>
        <w:tc>
          <w:tcPr>
            <w:tcW w:w="114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照明</w:t>
            </w:r>
          </w:p>
        </w:tc>
        <w:tc>
          <w:tcPr>
            <w:tcW w:w="114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插座设备</w:t>
            </w:r>
          </w:p>
        </w:tc>
        <w:tc>
          <w:tcPr>
            <w:tcW w:w="84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排风机</w:t>
            </w:r>
          </w:p>
        </w:tc>
        <w:tc>
          <w:tcPr>
            <w:tcW w:w="84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电梯</w:t>
            </w:r>
          </w:p>
        </w:tc>
        <w:tc>
          <w:tcPr>
            <w:tcW w:w="84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1.41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1.02</w:t>
            </w:r>
          </w:p>
        </w:tc>
        <w:tc>
          <w:tcPr>
            <w:tcW w:w="849" w:type="dxa"/>
            <w:vMerge w:val="restart"/>
            <w:vAlign w:val="center"/>
          </w:tcPr>
          <w:p>
            <w:pPr>
              <w:jc w:val="center"/>
              <w:rPr>
                <w:rFonts w:hint="default" w:ascii="Times New Roman" w:hAnsi="Times New Roman" w:cs="Times New Roman"/>
              </w:rPr>
            </w:pPr>
            <w:r>
              <w:rPr>
                <w:rFonts w:hint="default" w:ascii="Times New Roman" w:hAnsi="Times New Roman" w:cs="Times New Roman"/>
              </w:rPr>
              <w:t>－</w:t>
            </w:r>
          </w:p>
        </w:tc>
        <w:tc>
          <w:tcPr>
            <w:tcW w:w="849" w:type="dxa"/>
            <w:vMerge w:val="restart"/>
            <w:vAlign w:val="center"/>
          </w:tcPr>
          <w:p>
            <w:pPr>
              <w:jc w:val="center"/>
              <w:rPr>
                <w:rFonts w:hint="default" w:ascii="Times New Roman" w:hAnsi="Times New Roman" w:cs="Times New Roman"/>
              </w:rPr>
            </w:pPr>
            <w:r>
              <w:rPr>
                <w:rFonts w:hint="default" w:ascii="Times New Roman" w:hAnsi="Times New Roman" w:cs="Times New Roman"/>
              </w:rPr>
              <w:t>－</w:t>
            </w:r>
          </w:p>
        </w:tc>
        <w:tc>
          <w:tcPr>
            <w:tcW w:w="849" w:type="dxa"/>
            <w:vMerge w:val="restart"/>
            <w:vAlign w:val="center"/>
          </w:tcPr>
          <w:p>
            <w:pPr>
              <w:jc w:val="center"/>
              <w:rPr>
                <w:rFonts w:hint="default" w:ascii="Times New Roman" w:hAnsi="Times New Roman" w:cs="Times New Roman"/>
              </w:rPr>
            </w:pPr>
            <w:r>
              <w:rPr>
                <w:rFonts w:hint="default" w:ascii="Times New Roman" w:hAnsi="Times New Roman" w:cs="Times New Roman"/>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2</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1.26</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0.91</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3</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1.40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1.02</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4</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1.36</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0.99</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5</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1.74</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2.83</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1.41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1.02</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6</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2.02</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2.74</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1.35</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0.98</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7</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2.60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2.83</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1.41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1.03</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8</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2.41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2.83</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1.41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1.02</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9</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2.14</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2.74</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1.36</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0.98</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10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1.35</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2.83</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1.40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1.01</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11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1.36</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0.99</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12</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1.41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1.02</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合计</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12.27</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16.80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16.53</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12.00</w:t>
            </w:r>
          </w:p>
        </w:tc>
        <w:tc>
          <w:tcPr>
            <w:tcW w:w="849" w:type="dxa"/>
            <w:vAlign w:val="center"/>
          </w:tcPr>
          <w:p>
            <w:pPr>
              <w:jc w:val="center"/>
              <w:rPr>
                <w:rFonts w:hint="default" w:ascii="Times New Roman" w:hAnsi="Times New Roman" w:cs="Times New Roman"/>
              </w:rPr>
            </w:pPr>
            <w:r>
              <w:rPr>
                <w:rFonts w:hint="default" w:ascii="Times New Roman" w:hAnsi="Times New Roman" w:cs="Times New Roman"/>
              </w:rPr>
              <w:t>0.52</w:t>
            </w:r>
          </w:p>
        </w:tc>
        <w:tc>
          <w:tcPr>
            <w:tcW w:w="849" w:type="dxa"/>
            <w:vAlign w:val="center"/>
          </w:tcPr>
          <w:p>
            <w:pPr>
              <w:jc w:val="center"/>
              <w:rPr>
                <w:rFonts w:hint="default" w:ascii="Times New Roman" w:hAnsi="Times New Roman" w:cs="Times New Roman"/>
              </w:rPr>
            </w:pPr>
            <w:r>
              <w:rPr>
                <w:rFonts w:hint="default" w:ascii="Times New Roman" w:hAnsi="Times New Roman" w:cs="Times New Roman"/>
              </w:rPr>
              <w:t>5.16</w:t>
            </w:r>
          </w:p>
        </w:tc>
        <w:tc>
          <w:tcPr>
            <w:tcW w:w="849" w:type="dxa"/>
            <w:vAlign w:val="center"/>
          </w:tcPr>
          <w:p>
            <w:pPr>
              <w:jc w:val="center"/>
              <w:rPr>
                <w:rFonts w:hint="default" w:ascii="Times New Roman" w:hAnsi="Times New Roman" w:cs="Times New Roman"/>
              </w:rPr>
            </w:pPr>
            <w:r>
              <w:rPr>
                <w:rFonts w:hint="default" w:ascii="Times New Roman" w:hAnsi="Times New Roman" w:cs="Times New Roman"/>
              </w:rPr>
              <w:t>0.00</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cs="Times New Roman"/>
          <w:color w:val="000000"/>
          <w:sz w:val="24"/>
          <w:szCs w:val="22"/>
        </w:rPr>
      </w:pPr>
      <w:bookmarkStart w:id="8" w:name="_Toc30898"/>
      <w:r>
        <w:rPr>
          <w:rFonts w:hint="default" w:ascii="Times New Roman" w:hAnsi="Times New Roman" w:cs="Times New Roman"/>
          <w:color w:val="000000"/>
          <w:sz w:val="24"/>
          <w:szCs w:val="22"/>
        </w:rPr>
        <w:t>注:供冷供暖为冷热源及输配水泵电耗，热水为扣减太阳能后电耗，所有数据单位kWh/㎡。</w:t>
      </w:r>
    </w:p>
    <w:p>
      <w:pPr>
        <w:pStyle w:val="4"/>
        <w:widowControl w:val="0"/>
        <w:rPr>
          <w:rFonts w:hint="default" w:ascii="Times New Roman" w:hAnsi="Times New Roman" w:cs="Times New Roman"/>
        </w:rPr>
      </w:pPr>
      <w:r>
        <w:rPr>
          <w:rFonts w:hint="default" w:ascii="Times New Roman" w:hAnsi="Times New Roman" w:cs="Times New Roman"/>
        </w:rPr>
        <w:t>全年能耗</w:t>
      </w:r>
      <w:bookmarkEnd w:id="8"/>
    </w:p>
    <w:p>
      <w:pPr>
        <w:widowControl w:val="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eastAsia="zh-CN"/>
        </w:rPr>
        <w:t>表</w:t>
      </w:r>
      <w:r>
        <w:rPr>
          <w:rFonts w:hint="default" w:ascii="Times New Roman" w:hAnsi="Times New Roman" w:eastAsia="黑体" w:cs="Times New Roman"/>
          <w:color w:val="000000"/>
          <w:lang w:val="en-US" w:eastAsia="zh-CN"/>
        </w:rPr>
        <w:t>14-3 改造前后全年能耗</w:t>
      </w:r>
    </w:p>
    <w:tbl>
      <w:tblPr>
        <w:tblStyle w:val="18"/>
        <w:tblW w:w="931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267"/>
        <w:gridCol w:w="2735"/>
        <w:gridCol w:w="27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能耗分类</w:t>
            </w:r>
          </w:p>
        </w:tc>
        <w:tc>
          <w:tcPr>
            <w:tcW w:w="2267" w:type="dxa"/>
            <w:tcBorders>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能耗子类</w:t>
            </w:r>
          </w:p>
        </w:tc>
        <w:tc>
          <w:tcPr>
            <w:tcW w:w="2735" w:type="dxa"/>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eastAsia="zh-CN"/>
              </w:rPr>
              <w:t>改造前</w:t>
            </w:r>
            <w:r>
              <w:rPr>
                <w:rFonts w:hint="default" w:ascii="Times New Roman" w:hAnsi="Times New Roman" w:cs="Times New Roman"/>
                <w:lang w:val="en-US"/>
              </w:rPr>
              <w:t>设计建筑</w:t>
            </w:r>
          </w:p>
          <w:p>
            <w:pPr>
              <w:jc w:val="center"/>
              <w:rPr>
                <w:rFonts w:hint="default" w:ascii="Times New Roman" w:hAnsi="Times New Roman" w:cs="Times New Roman"/>
                <w:lang w:val="en-US"/>
              </w:rPr>
            </w:pPr>
            <w:r>
              <w:rPr>
                <w:rFonts w:hint="default" w:ascii="Times New Roman" w:hAnsi="Times New Roman" w:cs="Times New Roman"/>
                <w:lang w:val="en-US"/>
              </w:rPr>
              <w:t>(kWh/㎡)</w:t>
            </w:r>
          </w:p>
        </w:tc>
        <w:tc>
          <w:tcPr>
            <w:tcW w:w="2787" w:type="dxa"/>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eastAsia="zh-CN"/>
              </w:rPr>
              <w:t>改造后</w:t>
            </w:r>
            <w:r>
              <w:rPr>
                <w:rFonts w:hint="default" w:ascii="Times New Roman" w:hAnsi="Times New Roman" w:cs="Times New Roman"/>
                <w:lang w:val="en-US"/>
              </w:rPr>
              <w:t>设计建筑</w:t>
            </w:r>
          </w:p>
          <w:p>
            <w:pPr>
              <w:jc w:val="center"/>
              <w:rPr>
                <w:rFonts w:hint="default" w:ascii="Times New Roman" w:hAnsi="Times New Roman" w:cs="Times New Roman"/>
              </w:rPr>
            </w:pPr>
            <w:r>
              <w:rPr>
                <w:rFonts w:hint="default" w:ascii="Times New Roman" w:hAnsi="Times New Roman" w:cs="Times New Roman"/>
                <w:lang w:val="en-US"/>
              </w:rPr>
              <w:t>(kWh/㎡)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restart"/>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建筑负荷</w:t>
            </w:r>
          </w:p>
        </w:tc>
        <w:tc>
          <w:tcPr>
            <w:tcW w:w="2267" w:type="dxa"/>
            <w:tcBorders>
              <w:top w:val="single" w:color="auto" w:sz="4" w:space="0"/>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耗冷量</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69.14</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47.25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耗热量</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冷热合计</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69.14</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47.25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restart"/>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热回收</w:t>
            </w: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供冷</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14.03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供暖</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冷热合计</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14.03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restart"/>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供冷电耗</w:t>
            </w:r>
          </w:p>
          <w:p>
            <w:pPr>
              <w:jc w:val="center"/>
              <w:rPr>
                <w:rFonts w:hint="default" w:ascii="Times New Roman" w:hAnsi="Times New Roman" w:cs="Times New Roman"/>
                <w:lang w:val="en-US"/>
              </w:rPr>
            </w:pPr>
            <w:r>
              <w:rPr>
                <w:rFonts w:hint="default" w:ascii="Times New Roman" w:hAnsi="Times New Roman" w:cs="Times New Roman"/>
                <w:lang w:val="en-US"/>
              </w:rPr>
              <w:t>(Ec)</w:t>
            </w:r>
          </w:p>
        </w:tc>
        <w:tc>
          <w:tcPr>
            <w:tcW w:w="2267" w:type="dxa"/>
            <w:tcBorders>
              <w:top w:val="single" w:color="auto" w:sz="4" w:space="0"/>
            </w:tcBorders>
            <w:vAlign w:val="center"/>
          </w:tcPr>
          <w:p>
            <w:pPr>
              <w:jc w:val="center"/>
              <w:rPr>
                <w:rFonts w:hint="default" w:ascii="Times New Roman" w:hAnsi="Times New Roman" w:cs="Times New Roman"/>
                <w:lang w:val="en-US"/>
              </w:rPr>
            </w:pPr>
            <w:r>
              <w:rPr>
                <w:rFonts w:hint="default" w:ascii="Times New Roman" w:hAnsi="Times New Roman" w:cs="Times New Roman"/>
                <w:lang w:val="en-US"/>
              </w:rPr>
              <w:t>中央冷源</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12.10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8.27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冷却水泵</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冷冻水泵</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8.19</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其他电耗</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多联机/单元式空调</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供冷合计</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20.29</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12.27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restart"/>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供暖电耗</w:t>
            </w:r>
          </w:p>
          <w:p>
            <w:pPr>
              <w:jc w:val="center"/>
              <w:rPr>
                <w:rFonts w:hint="default" w:ascii="Times New Roman" w:hAnsi="Times New Roman" w:cs="Times New Roman"/>
                <w:lang w:val="en-US"/>
              </w:rPr>
            </w:pPr>
            <w:r>
              <w:rPr>
                <w:rFonts w:hint="default" w:ascii="Times New Roman" w:hAnsi="Times New Roman" w:cs="Times New Roman"/>
                <w:lang w:val="en-US"/>
              </w:rPr>
              <w:t>(Eh)</w:t>
            </w:r>
          </w:p>
        </w:tc>
        <w:tc>
          <w:tcPr>
            <w:tcW w:w="2267" w:type="dxa"/>
            <w:tcBorders>
              <w:top w:val="single" w:color="auto" w:sz="4" w:space="0"/>
              <w:bottom w:val="single" w:color="auto" w:sz="4" w:space="0"/>
            </w:tcBorders>
            <w:shd w:val="clear" w:color="auto" w:fill="auto"/>
            <w:vAlign w:val="center"/>
          </w:tcPr>
          <w:p>
            <w:pPr>
              <w:jc w:val="center"/>
              <w:rPr>
                <w:rFonts w:hint="default" w:ascii="Times New Roman" w:hAnsi="Times New Roman" w:cs="Times New Roman"/>
                <w:lang w:val="en-US"/>
              </w:rPr>
            </w:pPr>
            <w:r>
              <w:rPr>
                <w:rFonts w:hint="default" w:ascii="Times New Roman" w:hAnsi="Times New Roman" w:cs="Times New Roman"/>
                <w:lang w:val="en-US"/>
              </w:rPr>
              <w:t>中央热源</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auto"/>
            <w:vAlign w:val="center"/>
          </w:tcPr>
          <w:p>
            <w:pPr>
              <w:jc w:val="center"/>
              <w:rPr>
                <w:rFonts w:hint="default" w:ascii="Times New Roman" w:hAnsi="Times New Roman" w:cs="Times New Roman"/>
                <w:lang w:val="en-US"/>
              </w:rPr>
            </w:pPr>
            <w:r>
              <w:rPr>
                <w:rFonts w:hint="default" w:ascii="Times New Roman" w:hAnsi="Times New Roman" w:cs="Times New Roman"/>
                <w:lang w:val="en-US"/>
              </w:rPr>
              <w:t>供暖水泵</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auto"/>
            <w:vAlign w:val="center"/>
          </w:tcPr>
          <w:p>
            <w:pPr>
              <w:jc w:val="center"/>
              <w:rPr>
                <w:rFonts w:hint="default" w:ascii="Times New Roman" w:hAnsi="Times New Roman" w:cs="Times New Roman"/>
                <w:lang w:val="en-US"/>
              </w:rPr>
            </w:pPr>
            <w:r>
              <w:rPr>
                <w:rFonts w:hint="default" w:ascii="Times New Roman" w:hAnsi="Times New Roman" w:cs="Times New Roman"/>
                <w:lang w:val="en-US"/>
              </w:rPr>
              <w:t>多联机/单元式热泵</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供暖合计</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restart"/>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风机电耗</w:t>
            </w:r>
          </w:p>
          <w:p>
            <w:pPr>
              <w:jc w:val="center"/>
              <w:rPr>
                <w:rFonts w:hint="default" w:ascii="Times New Roman" w:hAnsi="Times New Roman" w:cs="Times New Roman"/>
                <w:lang w:val="en-US"/>
              </w:rPr>
            </w:pPr>
            <w:r>
              <w:rPr>
                <w:rFonts w:hint="default" w:ascii="Times New Roman" w:hAnsi="Times New Roman" w:cs="Times New Roman"/>
                <w:lang w:val="en-US"/>
              </w:rPr>
              <w:t>(Ef)</w:t>
            </w: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新风系统</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0.54</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排风系统</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0.09</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风机盘管</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1.50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多联机室内机</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全空气系统</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24.96</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15.19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风机合计</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27.09</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17.05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restart"/>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其他电耗</w:t>
            </w:r>
          </w:p>
          <w:p>
            <w:pPr>
              <w:jc w:val="center"/>
              <w:rPr>
                <w:rFonts w:hint="default" w:ascii="Times New Roman" w:hAnsi="Times New Roman" w:cs="Times New Roman"/>
                <w:lang w:val="en-US"/>
              </w:rPr>
            </w:pPr>
            <w:r>
              <w:rPr>
                <w:rFonts w:hint="default" w:ascii="Times New Roman" w:hAnsi="Times New Roman" w:cs="Times New Roman"/>
                <w:lang w:val="en-US"/>
              </w:rPr>
              <w:t>(Eo)</w:t>
            </w: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照明</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21.35</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16.53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插座设备</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12.00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12.00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电梯</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5.16</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5.16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排风机</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0.52</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生活热水</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其他合计</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39.03</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34.20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3796" w:type="dxa"/>
            <w:gridSpan w:val="2"/>
            <w:shd w:val="clear" w:color="auto" w:fill="E0E0E0"/>
            <w:vAlign w:val="center"/>
          </w:tcPr>
          <w:p>
            <w:pPr>
              <w:jc w:val="center"/>
              <w:rPr>
                <w:rFonts w:hint="default" w:ascii="Times New Roman" w:hAnsi="Times New Roman" w:cs="Times New Roman"/>
                <w:lang w:val="en-US"/>
              </w:rPr>
            </w:pPr>
            <w:bookmarkStart w:id="9" w:name="建筑总能耗列名"/>
            <w:r>
              <w:rPr>
                <w:rFonts w:hint="default" w:ascii="Times New Roman" w:hAnsi="Times New Roman" w:cs="Times New Roman"/>
                <w:lang w:val="en-US"/>
              </w:rPr>
              <w:t>建筑总能耗：电耗(kWh/㎡)</w:t>
            </w:r>
            <w:bookmarkEnd w:id="9"/>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86.41</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63.52</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注:负荷和电耗均为考虑热回收后的值</w:t>
      </w:r>
    </w:p>
    <w:p>
      <w:pPr>
        <w:rPr>
          <w:rFonts w:hint="default" w:ascii="Times New Roman" w:hAnsi="Times New Roman" w:cs="Times New Roman"/>
        </w:rPr>
      </w:pPr>
    </w:p>
    <w:sectPr>
      <w:headerReference r:id="rId3" w:type="default"/>
      <w:footerReference r:id="rId4" w:type="default"/>
      <w:pgSz w:w="11906" w:h="16838"/>
      <w:pgMar w:top="1440" w:right="1418" w:bottom="1440" w:left="1418"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32</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0"/>
        <w:left w:val="none" w:color="auto" w:sz="0" w:space="0"/>
        <w:bottom w:val="single" w:color="auto" w:sz="6" w:space="1"/>
        <w:right w:val="none" w:color="auto" w:sz="0" w:space="0"/>
      </w:pBdr>
      <w:spacing w:line="240" w:lineRule="auto"/>
      <w:jc w:val="center"/>
      <w:rPr>
        <w:rFonts w:hint="eastAsia"/>
        <w:lang w:eastAsia="zh-CN"/>
      </w:rPr>
    </w:pPr>
    <w:r>
      <w:rPr>
        <w:rFonts w:hint="default" w:ascii="Times New Roman" w:hAnsi="Times New Roman" w:cs="Times New Roman"/>
        <w:b w:val="0"/>
        <w:bCs w:val="0"/>
        <w:color w:val="7F7F7F" w:themeColor="background1" w:themeShade="80"/>
        <w:sz w:val="21"/>
        <w:szCs w:val="21"/>
        <w:lang w:eastAsia="zh-CN"/>
      </w:rPr>
      <w:t>建筑能耗模拟分析报告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1C"/>
    <w:rsid w:val="000118E3"/>
    <w:rsid w:val="00033A7A"/>
    <w:rsid w:val="00037A4C"/>
    <w:rsid w:val="00057DFB"/>
    <w:rsid w:val="000D5BDD"/>
    <w:rsid w:val="000E707C"/>
    <w:rsid w:val="000F7EF2"/>
    <w:rsid w:val="00122AE1"/>
    <w:rsid w:val="0014776A"/>
    <w:rsid w:val="001D5BEF"/>
    <w:rsid w:val="00203A7D"/>
    <w:rsid w:val="002555B8"/>
    <w:rsid w:val="002B2EC4"/>
    <w:rsid w:val="002B4E57"/>
    <w:rsid w:val="002F76F2"/>
    <w:rsid w:val="0030437C"/>
    <w:rsid w:val="003121F7"/>
    <w:rsid w:val="00314D29"/>
    <w:rsid w:val="00343409"/>
    <w:rsid w:val="00380EFC"/>
    <w:rsid w:val="00383B66"/>
    <w:rsid w:val="00396FF3"/>
    <w:rsid w:val="003E0BD9"/>
    <w:rsid w:val="0045611F"/>
    <w:rsid w:val="00483CEF"/>
    <w:rsid w:val="00484061"/>
    <w:rsid w:val="0049561F"/>
    <w:rsid w:val="004D230F"/>
    <w:rsid w:val="004D449D"/>
    <w:rsid w:val="004E66E1"/>
    <w:rsid w:val="00517BC7"/>
    <w:rsid w:val="005215FB"/>
    <w:rsid w:val="00534262"/>
    <w:rsid w:val="0056173B"/>
    <w:rsid w:val="005755BA"/>
    <w:rsid w:val="005A5ADF"/>
    <w:rsid w:val="005C264D"/>
    <w:rsid w:val="005C48E7"/>
    <w:rsid w:val="005E385A"/>
    <w:rsid w:val="00681D10"/>
    <w:rsid w:val="00694FCA"/>
    <w:rsid w:val="006A48CE"/>
    <w:rsid w:val="006E3B8E"/>
    <w:rsid w:val="00732438"/>
    <w:rsid w:val="007429D0"/>
    <w:rsid w:val="007B5194"/>
    <w:rsid w:val="007D7FC4"/>
    <w:rsid w:val="007F1D28"/>
    <w:rsid w:val="00807CA3"/>
    <w:rsid w:val="00810375"/>
    <w:rsid w:val="0082048F"/>
    <w:rsid w:val="008244A0"/>
    <w:rsid w:val="00824A6F"/>
    <w:rsid w:val="008450AE"/>
    <w:rsid w:val="00883D6C"/>
    <w:rsid w:val="008D3D30"/>
    <w:rsid w:val="00902539"/>
    <w:rsid w:val="00931867"/>
    <w:rsid w:val="00932BF3"/>
    <w:rsid w:val="009677EB"/>
    <w:rsid w:val="009B7E26"/>
    <w:rsid w:val="009D1406"/>
    <w:rsid w:val="009D4E84"/>
    <w:rsid w:val="009F0577"/>
    <w:rsid w:val="009F1D79"/>
    <w:rsid w:val="009F2B9E"/>
    <w:rsid w:val="00A051FC"/>
    <w:rsid w:val="00A23AC4"/>
    <w:rsid w:val="00A32590"/>
    <w:rsid w:val="00A355BD"/>
    <w:rsid w:val="00A471F7"/>
    <w:rsid w:val="00A86D97"/>
    <w:rsid w:val="00AA47FE"/>
    <w:rsid w:val="00AA684C"/>
    <w:rsid w:val="00AB02C1"/>
    <w:rsid w:val="00B10F3C"/>
    <w:rsid w:val="00B31357"/>
    <w:rsid w:val="00B41640"/>
    <w:rsid w:val="00B55B22"/>
    <w:rsid w:val="00B60841"/>
    <w:rsid w:val="00BA2E58"/>
    <w:rsid w:val="00C37EE3"/>
    <w:rsid w:val="00C63237"/>
    <w:rsid w:val="00C67778"/>
    <w:rsid w:val="00C82E0F"/>
    <w:rsid w:val="00C97E25"/>
    <w:rsid w:val="00CB5E85"/>
    <w:rsid w:val="00CE28AA"/>
    <w:rsid w:val="00D30810"/>
    <w:rsid w:val="00D40158"/>
    <w:rsid w:val="00D43C46"/>
    <w:rsid w:val="00D62A9A"/>
    <w:rsid w:val="00DB1679"/>
    <w:rsid w:val="00DB4CC2"/>
    <w:rsid w:val="00DC2F5E"/>
    <w:rsid w:val="00DC73AD"/>
    <w:rsid w:val="00DD6833"/>
    <w:rsid w:val="00DE70B5"/>
    <w:rsid w:val="00DF470C"/>
    <w:rsid w:val="00E01CCF"/>
    <w:rsid w:val="00E3135C"/>
    <w:rsid w:val="00E81ACD"/>
    <w:rsid w:val="00EB2016"/>
    <w:rsid w:val="00F04642"/>
    <w:rsid w:val="00F47A9B"/>
    <w:rsid w:val="00F54441"/>
    <w:rsid w:val="00F75DD1"/>
    <w:rsid w:val="00FA4B87"/>
    <w:rsid w:val="00FB361C"/>
    <w:rsid w:val="00FF2243"/>
    <w:rsid w:val="03972E48"/>
    <w:rsid w:val="1C911842"/>
    <w:rsid w:val="217C4160"/>
    <w:rsid w:val="30553BE5"/>
    <w:rsid w:val="39A64CCE"/>
    <w:rsid w:val="3C9C1DCE"/>
    <w:rsid w:val="3F96082E"/>
    <w:rsid w:val="3FB607FA"/>
    <w:rsid w:val="415031EA"/>
    <w:rsid w:val="526C62DE"/>
    <w:rsid w:val="54D2409D"/>
    <w:rsid w:val="558A463A"/>
    <w:rsid w:val="56FE4B7F"/>
    <w:rsid w:val="58F00BDF"/>
    <w:rsid w:val="6433756B"/>
    <w:rsid w:val="666F6721"/>
    <w:rsid w:val="66CE3BCD"/>
    <w:rsid w:val="6F60355D"/>
    <w:rsid w:val="71E345DD"/>
    <w:rsid w:val="757348AE"/>
    <w:rsid w:val="7872441B"/>
    <w:rsid w:val="7C402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50" w:beforeLines="50" w:after="50" w:afterLines="50" w:line="400" w:lineRule="exact"/>
      <w:ind w:left="431" w:hanging="431"/>
      <w:outlineLvl w:val="0"/>
    </w:pPr>
    <w:rPr>
      <w:rFonts w:ascii="Times New Roman" w:hAnsi="Times New Roman" w:eastAsia="黑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50" w:beforeLines="50" w:after="50" w:afterLines="50" w:line="400" w:lineRule="exact"/>
      <w:jc w:val="both"/>
      <w:outlineLvl w:val="1"/>
    </w:pPr>
    <w:rPr>
      <w:rFonts w:ascii="Times New Roman" w:hAnsi="Times New Roman" w:eastAsia="黑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50" w:beforeLines="50" w:after="50" w:afterLines="50" w:line="400" w:lineRule="exact"/>
      <w:outlineLvl w:val="2"/>
    </w:pPr>
    <w:rPr>
      <w:rFonts w:ascii="Times New Roman" w:hAnsi="Times New Roman" w:eastAsia="楷体" w:cs="Arial"/>
      <w:b/>
      <w:bCs/>
      <w:sz w:val="24"/>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qFormat/>
    <w:uiPriority w:val="99"/>
    <w:rPr>
      <w:color w:val="0000FF"/>
      <w:u w:val="singl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tmp14.dotx</Template>
  <Company>ths</Company>
  <Pages>22</Pages>
  <Words>2984</Words>
  <Characters>17012</Characters>
  <Lines>141</Lines>
  <Paragraphs>39</Paragraphs>
  <TotalTime>7</TotalTime>
  <ScaleCrop>false</ScaleCrop>
  <LinksUpToDate>false</LinksUpToDate>
  <CharactersWithSpaces>19957</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2018-12-29T11:47:00Z</dcterms:created>
  <dc:creator>Administrator</dc:creator>
  <cp:lastModifiedBy>择迷</cp:lastModifiedBy>
  <cp:lastPrinted>2411-12-31T16:00:00Z</cp:lastPrinted>
  <dcterms:modified xsi:type="dcterms:W3CDTF">2019-03-14T11:16:57Z</dcterms:modified>
  <dc:title>建筑全能耗报告书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