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B166C" w14:textId="77777777" w:rsidR="00263C5D" w:rsidRPr="00E630CD" w:rsidRDefault="00263C5D" w:rsidP="00040986">
      <w:pPr>
        <w:tabs>
          <w:tab w:val="left" w:pos="2895"/>
        </w:tabs>
        <w:jc w:val="center"/>
        <w:rPr>
          <w:rFonts w:ascii="楷体_GB2312" w:eastAsia="楷体_GB2312" w:hAnsi="宋体"/>
          <w:b/>
          <w:sz w:val="44"/>
          <w:szCs w:val="44"/>
        </w:rPr>
      </w:pPr>
    </w:p>
    <w:p w14:paraId="3007DE04" w14:textId="77777777" w:rsidR="00493611" w:rsidRPr="00567509" w:rsidRDefault="00493611" w:rsidP="00040986">
      <w:pPr>
        <w:tabs>
          <w:tab w:val="left" w:pos="2895"/>
        </w:tabs>
        <w:jc w:val="center"/>
        <w:rPr>
          <w:rFonts w:ascii="楷体_GB2312" w:eastAsia="楷体_GB2312" w:hAnsi="宋体"/>
          <w:b/>
          <w:sz w:val="44"/>
          <w:szCs w:val="44"/>
        </w:rPr>
      </w:pPr>
      <w:r w:rsidRPr="00567509">
        <w:rPr>
          <w:rFonts w:ascii="楷体_GB2312" w:eastAsia="楷体_GB2312" w:hAnsi="宋体" w:hint="eastAsia"/>
          <w:b/>
          <w:sz w:val="44"/>
          <w:szCs w:val="44"/>
        </w:rPr>
        <w:t>目        录</w:t>
      </w:r>
    </w:p>
    <w:p w14:paraId="38DCFC72" w14:textId="77777777" w:rsidR="00493611" w:rsidRPr="00F10EA5" w:rsidRDefault="00493611" w:rsidP="00493611">
      <w:pPr>
        <w:rPr>
          <w:rFonts w:ascii="楷体_GB2312" w:eastAsia="楷体_GB2312" w:hAnsi="宋体"/>
          <w:b/>
          <w:sz w:val="36"/>
          <w:szCs w:val="36"/>
        </w:rPr>
      </w:pPr>
      <w:r w:rsidRPr="00F10EA5">
        <w:rPr>
          <w:rFonts w:ascii="楷体_GB2312" w:eastAsia="楷体_GB2312" w:hAnsi="宋体" w:hint="eastAsia"/>
          <w:b/>
          <w:sz w:val="36"/>
          <w:szCs w:val="36"/>
        </w:rPr>
        <w:t>文字部分</w:t>
      </w:r>
    </w:p>
    <w:p w14:paraId="10CD75B6" w14:textId="77777777" w:rsidR="00AD5D24" w:rsidRPr="00567509" w:rsidRDefault="00493611" w:rsidP="00AD5D24">
      <w:pPr>
        <w:tabs>
          <w:tab w:val="left" w:pos="930"/>
        </w:tabs>
        <w:rPr>
          <w:rFonts w:ascii="楷体_GB2312" w:eastAsia="楷体_GB2312" w:hAnsi="宋体"/>
          <w:sz w:val="32"/>
          <w:szCs w:val="32"/>
        </w:rPr>
      </w:pPr>
      <w:r>
        <w:rPr>
          <w:rFonts w:ascii="黑体" w:eastAsia="黑体" w:hAnsi="宋体"/>
          <w:sz w:val="44"/>
          <w:szCs w:val="44"/>
        </w:rPr>
        <w:tab/>
      </w:r>
      <w:r w:rsidR="00AD5D24" w:rsidRPr="005C6F9B">
        <w:rPr>
          <w:rFonts w:ascii="楷体_GB2312" w:eastAsia="楷体_GB2312" w:hAnsi="宋体" w:hint="eastAsia"/>
          <w:b/>
          <w:sz w:val="32"/>
          <w:szCs w:val="32"/>
        </w:rPr>
        <w:t>1</w:t>
      </w:r>
      <w:r w:rsidR="00AD5D24" w:rsidRPr="00567509">
        <w:rPr>
          <w:rFonts w:ascii="楷体_GB2312" w:eastAsia="楷体_GB2312" w:hAnsi="宋体" w:hint="eastAsia"/>
          <w:sz w:val="32"/>
          <w:szCs w:val="32"/>
        </w:rPr>
        <w:t xml:space="preserve"> 概述</w:t>
      </w:r>
    </w:p>
    <w:p w14:paraId="352987DB" w14:textId="7B3E907B" w:rsidR="00AD5D24" w:rsidRPr="00567509" w:rsidRDefault="00AD5D24" w:rsidP="00AD5D24">
      <w:pPr>
        <w:tabs>
          <w:tab w:val="left" w:pos="930"/>
        </w:tabs>
        <w:rPr>
          <w:rFonts w:ascii="楷体_GB2312" w:eastAsia="楷体_GB2312" w:hAnsi="宋体"/>
          <w:sz w:val="32"/>
          <w:szCs w:val="32"/>
        </w:rPr>
      </w:pPr>
      <w:r w:rsidRPr="00567509">
        <w:rPr>
          <w:rFonts w:ascii="楷体_GB2312" w:eastAsia="楷体_GB2312" w:hAnsi="宋体" w:hint="eastAsia"/>
          <w:sz w:val="32"/>
          <w:szCs w:val="32"/>
        </w:rPr>
        <w:tab/>
      </w:r>
      <w:r w:rsidRPr="005C6F9B">
        <w:rPr>
          <w:rFonts w:ascii="楷体_GB2312" w:eastAsia="楷体_GB2312" w:hAnsi="宋体" w:hint="eastAsia"/>
          <w:b/>
          <w:sz w:val="32"/>
          <w:szCs w:val="32"/>
        </w:rPr>
        <w:t>2</w:t>
      </w:r>
      <w:r w:rsidRPr="00567509">
        <w:rPr>
          <w:rFonts w:ascii="楷体_GB2312" w:eastAsia="楷体_GB2312" w:hAnsi="宋体" w:hint="eastAsia"/>
          <w:sz w:val="32"/>
          <w:szCs w:val="32"/>
        </w:rPr>
        <w:t>地形、地貌及区域地质构造</w:t>
      </w:r>
    </w:p>
    <w:p w14:paraId="154DB401" w14:textId="77777777" w:rsidR="00AD5D24" w:rsidRPr="00567509" w:rsidRDefault="00AD5D24" w:rsidP="00AD5D24">
      <w:pPr>
        <w:tabs>
          <w:tab w:val="left" w:pos="930"/>
        </w:tabs>
        <w:rPr>
          <w:rFonts w:ascii="楷体_GB2312" w:eastAsia="楷体_GB2312" w:hAnsi="宋体"/>
          <w:sz w:val="32"/>
          <w:szCs w:val="32"/>
        </w:rPr>
      </w:pPr>
      <w:r w:rsidRPr="00567509">
        <w:rPr>
          <w:rFonts w:ascii="楷体_GB2312" w:eastAsia="楷体_GB2312" w:hAnsi="宋体" w:hint="eastAsia"/>
          <w:sz w:val="32"/>
          <w:szCs w:val="32"/>
        </w:rPr>
        <w:tab/>
      </w:r>
      <w:r w:rsidRPr="005C6F9B">
        <w:rPr>
          <w:rFonts w:ascii="楷体_GB2312" w:eastAsia="楷体_GB2312" w:hAnsi="宋体" w:hint="eastAsia"/>
          <w:b/>
          <w:sz w:val="32"/>
          <w:szCs w:val="32"/>
        </w:rPr>
        <w:t>3</w:t>
      </w:r>
      <w:r w:rsidRPr="00567509">
        <w:rPr>
          <w:rFonts w:ascii="楷体_GB2312" w:eastAsia="楷体_GB2312" w:hAnsi="宋体" w:hint="eastAsia"/>
          <w:sz w:val="32"/>
          <w:szCs w:val="32"/>
        </w:rPr>
        <w:t xml:space="preserve"> 场地地层构成及岩土物理力学性质</w:t>
      </w:r>
    </w:p>
    <w:p w14:paraId="60FF3CDD" w14:textId="77777777" w:rsidR="00AD5D24" w:rsidRPr="00567509" w:rsidRDefault="00AD5D24" w:rsidP="00AD5D24">
      <w:pPr>
        <w:tabs>
          <w:tab w:val="left" w:pos="1120"/>
        </w:tabs>
        <w:rPr>
          <w:rFonts w:ascii="楷体_GB2312" w:eastAsia="楷体_GB2312" w:hAnsi="宋体"/>
          <w:sz w:val="32"/>
          <w:szCs w:val="32"/>
        </w:rPr>
      </w:pPr>
      <w:r w:rsidRPr="00567509">
        <w:rPr>
          <w:rFonts w:ascii="楷体_GB2312" w:eastAsia="楷体_GB2312" w:hAnsi="宋体" w:hint="eastAsia"/>
          <w:sz w:val="32"/>
          <w:szCs w:val="32"/>
        </w:rPr>
        <w:tab/>
        <w:t>附《物理力学指标统计表》</w:t>
      </w:r>
    </w:p>
    <w:p w14:paraId="3ACED476" w14:textId="77777777" w:rsidR="00AD5D24" w:rsidRPr="00567509" w:rsidRDefault="00AD5D24" w:rsidP="00AD5D24">
      <w:pPr>
        <w:tabs>
          <w:tab w:val="left" w:pos="915"/>
        </w:tabs>
        <w:rPr>
          <w:rFonts w:ascii="楷体_GB2312" w:eastAsia="楷体_GB2312" w:hAnsi="宋体"/>
          <w:sz w:val="32"/>
          <w:szCs w:val="32"/>
        </w:rPr>
      </w:pPr>
      <w:r w:rsidRPr="00567509">
        <w:rPr>
          <w:rFonts w:ascii="楷体_GB2312" w:eastAsia="楷体_GB2312" w:hAnsi="宋体" w:hint="eastAsia"/>
          <w:sz w:val="32"/>
          <w:szCs w:val="32"/>
        </w:rPr>
        <w:tab/>
      </w:r>
      <w:r w:rsidRPr="005C6F9B">
        <w:rPr>
          <w:rFonts w:ascii="楷体_GB2312" w:eastAsia="楷体_GB2312" w:hAnsi="宋体" w:hint="eastAsia"/>
          <w:b/>
          <w:sz w:val="32"/>
          <w:szCs w:val="32"/>
        </w:rPr>
        <w:t>4</w:t>
      </w:r>
      <w:r>
        <w:rPr>
          <w:rFonts w:ascii="楷体_GB2312" w:eastAsia="楷体_GB2312" w:hAnsi="宋体" w:hint="eastAsia"/>
          <w:sz w:val="32"/>
          <w:szCs w:val="32"/>
        </w:rPr>
        <w:t xml:space="preserve"> </w:t>
      </w:r>
      <w:r w:rsidRPr="00567509">
        <w:rPr>
          <w:rFonts w:ascii="楷体_GB2312" w:eastAsia="楷体_GB2312" w:hAnsi="宋体" w:hint="eastAsia"/>
          <w:sz w:val="32"/>
          <w:szCs w:val="32"/>
        </w:rPr>
        <w:t>地下水简况</w:t>
      </w:r>
    </w:p>
    <w:p w14:paraId="2BB9751B" w14:textId="77777777" w:rsidR="00AD5D24" w:rsidRPr="004A0857" w:rsidRDefault="00AD5D24" w:rsidP="00AD5D24">
      <w:pPr>
        <w:tabs>
          <w:tab w:val="left" w:pos="915"/>
        </w:tabs>
        <w:rPr>
          <w:rFonts w:ascii="楷体_GB2312" w:eastAsia="楷体_GB2312" w:hAnsi="宋体"/>
          <w:sz w:val="32"/>
          <w:szCs w:val="32"/>
        </w:rPr>
      </w:pPr>
      <w:r w:rsidRPr="00567509">
        <w:rPr>
          <w:rFonts w:ascii="楷体_GB2312" w:eastAsia="楷体_GB2312" w:hAnsi="宋体" w:hint="eastAsia"/>
          <w:sz w:val="32"/>
          <w:szCs w:val="32"/>
        </w:rPr>
        <w:tab/>
      </w:r>
      <w:r w:rsidRPr="005C6F9B">
        <w:rPr>
          <w:rFonts w:ascii="楷体_GB2312" w:eastAsia="楷体_GB2312" w:hAnsi="宋体" w:hint="eastAsia"/>
          <w:b/>
          <w:sz w:val="32"/>
          <w:szCs w:val="32"/>
        </w:rPr>
        <w:t>5</w:t>
      </w:r>
      <w:r w:rsidRPr="00567509">
        <w:rPr>
          <w:rFonts w:ascii="楷体_GB2312" w:eastAsia="楷体_GB2312" w:hAnsi="宋体" w:hint="eastAsia"/>
          <w:sz w:val="32"/>
          <w:szCs w:val="32"/>
        </w:rPr>
        <w:t>岩土工程评价</w:t>
      </w:r>
    </w:p>
    <w:p w14:paraId="04CE562B" w14:textId="77777777" w:rsidR="00AD5D24" w:rsidRDefault="00AD5D24" w:rsidP="00AD5D24">
      <w:pPr>
        <w:tabs>
          <w:tab w:val="left" w:pos="900"/>
        </w:tabs>
        <w:rPr>
          <w:rFonts w:ascii="楷体_GB2312" w:eastAsia="楷体_GB2312" w:hAnsi="宋体"/>
          <w:sz w:val="32"/>
          <w:szCs w:val="32"/>
        </w:rPr>
      </w:pPr>
      <w:r w:rsidRPr="00567509">
        <w:rPr>
          <w:rFonts w:ascii="楷体_GB2312" w:eastAsia="楷体_GB2312" w:hAnsi="宋体" w:hint="eastAsia"/>
          <w:sz w:val="32"/>
          <w:szCs w:val="32"/>
        </w:rPr>
        <w:tab/>
      </w:r>
      <w:r w:rsidRPr="005C6F9B">
        <w:rPr>
          <w:rFonts w:ascii="楷体_GB2312" w:eastAsia="楷体_GB2312" w:hAnsi="宋体" w:hint="eastAsia"/>
          <w:b/>
          <w:sz w:val="32"/>
          <w:szCs w:val="32"/>
        </w:rPr>
        <w:t>6</w:t>
      </w:r>
      <w:r w:rsidRPr="00567509">
        <w:rPr>
          <w:rFonts w:ascii="楷体_GB2312" w:eastAsia="楷体_GB2312" w:hAnsi="宋体" w:hint="eastAsia"/>
          <w:sz w:val="32"/>
          <w:szCs w:val="32"/>
        </w:rPr>
        <w:t>结论与建议</w:t>
      </w:r>
    </w:p>
    <w:p w14:paraId="7ACC5C6D" w14:textId="77777777" w:rsidR="00687372" w:rsidRPr="00567509" w:rsidRDefault="00687372" w:rsidP="00AD5D24">
      <w:pPr>
        <w:tabs>
          <w:tab w:val="left" w:pos="900"/>
        </w:tabs>
        <w:rPr>
          <w:rFonts w:ascii="楷体_GB2312" w:eastAsia="楷体_GB2312" w:hAnsi="宋体"/>
          <w:sz w:val="32"/>
          <w:szCs w:val="32"/>
        </w:rPr>
      </w:pPr>
    </w:p>
    <w:p w14:paraId="0D02B344" w14:textId="77777777" w:rsidR="00AD5D24" w:rsidRPr="00F10EA5" w:rsidRDefault="00AD5D24" w:rsidP="00AD5D24">
      <w:pPr>
        <w:rPr>
          <w:rFonts w:ascii="楷体_GB2312" w:eastAsia="楷体_GB2312" w:hAnsi="宋体"/>
          <w:b/>
          <w:sz w:val="36"/>
          <w:szCs w:val="36"/>
        </w:rPr>
      </w:pPr>
      <w:r w:rsidRPr="00F10EA5">
        <w:rPr>
          <w:rFonts w:ascii="楷体_GB2312" w:eastAsia="楷体_GB2312" w:hAnsi="宋体" w:hint="eastAsia"/>
          <w:b/>
          <w:sz w:val="36"/>
          <w:szCs w:val="36"/>
        </w:rPr>
        <w:t>图表部分</w:t>
      </w:r>
    </w:p>
    <w:p w14:paraId="3BA4004F" w14:textId="77777777" w:rsidR="00AD5D24" w:rsidRPr="00567509" w:rsidRDefault="00AD5D24" w:rsidP="00AD5D24">
      <w:pPr>
        <w:tabs>
          <w:tab w:val="left" w:pos="900"/>
        </w:tabs>
        <w:rPr>
          <w:rFonts w:ascii="楷体_GB2312" w:eastAsia="楷体_GB2312" w:hAnsi="宋体"/>
          <w:sz w:val="32"/>
          <w:szCs w:val="32"/>
        </w:rPr>
      </w:pPr>
      <w:r>
        <w:rPr>
          <w:rFonts w:ascii="宋体" w:hAnsi="宋体"/>
          <w:szCs w:val="21"/>
        </w:rPr>
        <w:tab/>
      </w:r>
      <w:r w:rsidRPr="005C6F9B">
        <w:rPr>
          <w:rFonts w:ascii="楷体_GB2312" w:eastAsia="楷体_GB2312" w:hAnsi="宋体" w:hint="eastAsia"/>
          <w:b/>
          <w:sz w:val="32"/>
          <w:szCs w:val="32"/>
        </w:rPr>
        <w:t>1</w:t>
      </w:r>
      <w:r w:rsidRPr="00567509">
        <w:rPr>
          <w:rFonts w:ascii="楷体_GB2312" w:eastAsia="楷体_GB2312" w:hAnsi="宋体" w:hint="eastAsia"/>
          <w:sz w:val="32"/>
          <w:szCs w:val="32"/>
        </w:rPr>
        <w:t>钻探点平面布置图</w:t>
      </w:r>
    </w:p>
    <w:p w14:paraId="1DACB0EA" w14:textId="77777777" w:rsidR="00AD5D24" w:rsidRPr="00567509" w:rsidRDefault="00AD5D24" w:rsidP="00AD5D24">
      <w:pPr>
        <w:tabs>
          <w:tab w:val="left" w:pos="900"/>
          <w:tab w:val="left" w:pos="930"/>
        </w:tabs>
        <w:rPr>
          <w:rFonts w:ascii="楷体_GB2312" w:eastAsia="楷体_GB2312" w:hAnsi="宋体"/>
          <w:sz w:val="32"/>
          <w:szCs w:val="32"/>
        </w:rPr>
      </w:pPr>
      <w:r w:rsidRPr="00567509">
        <w:rPr>
          <w:rFonts w:ascii="楷体_GB2312" w:eastAsia="楷体_GB2312" w:hAnsi="宋体" w:hint="eastAsia"/>
          <w:sz w:val="32"/>
          <w:szCs w:val="32"/>
        </w:rPr>
        <w:tab/>
      </w:r>
      <w:r w:rsidRPr="005C6F9B">
        <w:rPr>
          <w:rFonts w:ascii="楷体_GB2312" w:eastAsia="楷体_GB2312" w:hAnsi="宋体" w:hint="eastAsia"/>
          <w:b/>
          <w:sz w:val="32"/>
          <w:szCs w:val="32"/>
        </w:rPr>
        <w:t>2</w:t>
      </w:r>
      <w:r w:rsidRPr="00567509">
        <w:rPr>
          <w:rFonts w:ascii="楷体_GB2312" w:eastAsia="楷体_GB2312" w:hAnsi="宋体" w:hint="eastAsia"/>
          <w:sz w:val="32"/>
          <w:szCs w:val="32"/>
        </w:rPr>
        <w:t>工程地质剖面(柱状)图</w:t>
      </w:r>
    </w:p>
    <w:p w14:paraId="050BCF29" w14:textId="77777777" w:rsidR="00AD5D24" w:rsidRPr="00567509" w:rsidRDefault="00AD5D24" w:rsidP="00AD5D24">
      <w:pPr>
        <w:tabs>
          <w:tab w:val="left" w:pos="900"/>
          <w:tab w:val="left" w:pos="930"/>
        </w:tabs>
        <w:rPr>
          <w:rFonts w:ascii="楷体_GB2312" w:eastAsia="楷体_GB2312" w:hAnsi="宋体"/>
          <w:sz w:val="32"/>
          <w:szCs w:val="32"/>
        </w:rPr>
      </w:pPr>
      <w:r w:rsidRPr="00567509">
        <w:rPr>
          <w:rFonts w:ascii="楷体_GB2312" w:eastAsia="楷体_GB2312" w:hAnsi="宋体" w:hint="eastAsia"/>
          <w:sz w:val="32"/>
          <w:szCs w:val="32"/>
        </w:rPr>
        <w:tab/>
      </w:r>
      <w:r w:rsidRPr="005C6F9B">
        <w:rPr>
          <w:rFonts w:ascii="楷体_GB2312" w:eastAsia="楷体_GB2312" w:hAnsi="宋体" w:hint="eastAsia"/>
          <w:b/>
          <w:sz w:val="32"/>
          <w:szCs w:val="32"/>
        </w:rPr>
        <w:t>3</w:t>
      </w:r>
      <w:r w:rsidRPr="00567509">
        <w:rPr>
          <w:rFonts w:ascii="楷体_GB2312" w:eastAsia="楷体_GB2312" w:hAnsi="宋体" w:hint="eastAsia"/>
          <w:sz w:val="32"/>
          <w:szCs w:val="32"/>
        </w:rPr>
        <w:t>钻探点主要数据一览表</w:t>
      </w:r>
    </w:p>
    <w:p w14:paraId="31171CAE" w14:textId="77777777" w:rsidR="00AD5D24" w:rsidRPr="00567509" w:rsidRDefault="00AD5D24" w:rsidP="00AD5D24">
      <w:pPr>
        <w:tabs>
          <w:tab w:val="left" w:pos="900"/>
          <w:tab w:val="left" w:pos="930"/>
        </w:tabs>
        <w:rPr>
          <w:rFonts w:ascii="楷体_GB2312" w:eastAsia="楷体_GB2312" w:hAnsi="宋体"/>
          <w:sz w:val="32"/>
          <w:szCs w:val="32"/>
        </w:rPr>
      </w:pPr>
      <w:r w:rsidRPr="00567509">
        <w:rPr>
          <w:rFonts w:ascii="楷体_GB2312" w:eastAsia="楷体_GB2312" w:hAnsi="宋体" w:hint="eastAsia"/>
          <w:sz w:val="32"/>
          <w:szCs w:val="32"/>
        </w:rPr>
        <w:tab/>
      </w:r>
      <w:r w:rsidRPr="005C6F9B">
        <w:rPr>
          <w:rFonts w:ascii="楷体_GB2312" w:eastAsia="楷体_GB2312" w:hAnsi="宋体" w:hint="eastAsia"/>
          <w:b/>
          <w:sz w:val="32"/>
          <w:szCs w:val="32"/>
        </w:rPr>
        <w:t>4</w:t>
      </w:r>
      <w:r w:rsidRPr="00567509">
        <w:rPr>
          <w:rFonts w:ascii="楷体_GB2312" w:eastAsia="楷体_GB2312" w:hAnsi="宋体" w:hint="eastAsia"/>
          <w:sz w:val="32"/>
          <w:szCs w:val="32"/>
        </w:rPr>
        <w:t>土</w:t>
      </w:r>
      <w:r w:rsidR="00080BB6">
        <w:rPr>
          <w:rFonts w:ascii="楷体_GB2312" w:eastAsia="楷体_GB2312" w:hAnsi="宋体" w:hint="eastAsia"/>
          <w:sz w:val="32"/>
          <w:szCs w:val="32"/>
        </w:rPr>
        <w:t>工试验成果表</w:t>
      </w:r>
    </w:p>
    <w:p w14:paraId="5EB40F4F" w14:textId="77777777" w:rsidR="00AD5D24" w:rsidRDefault="00687372" w:rsidP="00687372">
      <w:pPr>
        <w:tabs>
          <w:tab w:val="left" w:pos="930"/>
        </w:tabs>
        <w:ind w:leftChars="429" w:left="2071" w:hangingChars="400" w:hanging="1227"/>
        <w:rPr>
          <w:rFonts w:ascii="楷体_GB2312" w:eastAsia="楷体_GB2312" w:hAnsi="宋体"/>
          <w:sz w:val="32"/>
          <w:szCs w:val="32"/>
        </w:rPr>
      </w:pPr>
      <w:r w:rsidRPr="00687372">
        <w:rPr>
          <w:rFonts w:ascii="楷体_GB2312" w:eastAsia="楷体_GB2312" w:hAnsi="宋体" w:hint="eastAsia"/>
          <w:b/>
          <w:sz w:val="32"/>
          <w:szCs w:val="32"/>
        </w:rPr>
        <w:t>5</w:t>
      </w:r>
      <w:r w:rsidR="00AD5D24" w:rsidRPr="00567509">
        <w:rPr>
          <w:rFonts w:ascii="楷体_GB2312" w:eastAsia="楷体_GB2312" w:hAnsi="宋体" w:hint="eastAsia"/>
          <w:sz w:val="32"/>
          <w:szCs w:val="32"/>
        </w:rPr>
        <w:t>水</w:t>
      </w:r>
      <w:r w:rsidR="00080BB6">
        <w:rPr>
          <w:rFonts w:ascii="楷体_GB2312" w:eastAsia="楷体_GB2312" w:hAnsi="宋体" w:hint="eastAsia"/>
          <w:sz w:val="32"/>
          <w:szCs w:val="32"/>
        </w:rPr>
        <w:t>质检验</w:t>
      </w:r>
      <w:r w:rsidR="00AD5D24" w:rsidRPr="00567509">
        <w:rPr>
          <w:rFonts w:ascii="楷体_GB2312" w:eastAsia="楷体_GB2312" w:hAnsi="宋体" w:hint="eastAsia"/>
          <w:sz w:val="32"/>
          <w:szCs w:val="32"/>
        </w:rPr>
        <w:t xml:space="preserve">报告 </w:t>
      </w:r>
    </w:p>
    <w:p w14:paraId="3CBC2A35" w14:textId="77777777" w:rsidR="005926C0" w:rsidRDefault="00687372" w:rsidP="00687372">
      <w:pPr>
        <w:tabs>
          <w:tab w:val="left" w:pos="930"/>
        </w:tabs>
        <w:ind w:leftChars="429" w:left="2071" w:hangingChars="400" w:hanging="1227"/>
        <w:rPr>
          <w:rFonts w:ascii="楷体_GB2312" w:eastAsia="楷体_GB2312" w:hAnsi="宋体"/>
          <w:sz w:val="32"/>
          <w:szCs w:val="32"/>
        </w:rPr>
      </w:pPr>
      <w:r>
        <w:rPr>
          <w:rFonts w:ascii="楷体_GB2312" w:eastAsia="楷体_GB2312" w:hAnsi="宋体" w:hint="eastAsia"/>
          <w:b/>
          <w:sz w:val="32"/>
          <w:szCs w:val="32"/>
        </w:rPr>
        <w:t>6</w:t>
      </w:r>
      <w:r w:rsidR="005926C0" w:rsidRPr="005926C0">
        <w:rPr>
          <w:rFonts w:ascii="楷体_GB2312" w:eastAsia="楷体_GB2312" w:hAnsi="宋体" w:hint="eastAsia"/>
          <w:sz w:val="32"/>
          <w:szCs w:val="32"/>
        </w:rPr>
        <w:t>土的腐蚀性测试报告</w:t>
      </w:r>
    </w:p>
    <w:p w14:paraId="19AC0B4C" w14:textId="77777777" w:rsidR="00687372" w:rsidRDefault="00687372" w:rsidP="00687372">
      <w:pPr>
        <w:tabs>
          <w:tab w:val="left" w:pos="930"/>
        </w:tabs>
        <w:ind w:leftChars="429" w:left="2071" w:hangingChars="400" w:hanging="1227"/>
        <w:rPr>
          <w:rFonts w:ascii="楷体_GB2312" w:eastAsia="楷体_GB2312" w:hAnsi="宋体"/>
          <w:sz w:val="32"/>
          <w:szCs w:val="32"/>
        </w:rPr>
      </w:pPr>
    </w:p>
    <w:p w14:paraId="783A267E" w14:textId="77777777" w:rsidR="00AD5D24" w:rsidRDefault="00AD5D24" w:rsidP="00AD5D24">
      <w:pPr>
        <w:tabs>
          <w:tab w:val="left" w:pos="930"/>
        </w:tabs>
        <w:rPr>
          <w:rFonts w:ascii="楷体_GB2312" w:eastAsia="楷体_GB2312" w:hAnsi="宋体"/>
          <w:b/>
          <w:sz w:val="36"/>
          <w:szCs w:val="36"/>
        </w:rPr>
      </w:pPr>
      <w:r w:rsidRPr="00DE3756">
        <w:rPr>
          <w:rFonts w:ascii="楷体_GB2312" w:eastAsia="楷体_GB2312" w:hAnsi="宋体" w:hint="eastAsia"/>
          <w:b/>
          <w:sz w:val="36"/>
          <w:szCs w:val="36"/>
        </w:rPr>
        <w:t>附件</w:t>
      </w:r>
    </w:p>
    <w:p w14:paraId="69E39F57" w14:textId="77777777" w:rsidR="00AD5D24" w:rsidRDefault="00AD5D24" w:rsidP="00AD5D24">
      <w:pPr>
        <w:tabs>
          <w:tab w:val="left" w:pos="930"/>
        </w:tabs>
        <w:ind w:firstLineChars="245" w:firstLine="751"/>
        <w:rPr>
          <w:rFonts w:ascii="楷体_GB2312" w:eastAsia="楷体_GB2312"/>
          <w:sz w:val="32"/>
          <w:szCs w:val="32"/>
        </w:rPr>
      </w:pPr>
      <w:r w:rsidRPr="000D2E28">
        <w:rPr>
          <w:rFonts w:ascii="楷体_GB2312" w:eastAsia="楷体_GB2312" w:hAnsi="宋体" w:hint="eastAsia"/>
          <w:b/>
          <w:sz w:val="32"/>
          <w:szCs w:val="32"/>
        </w:rPr>
        <w:t>1</w:t>
      </w:r>
      <w:r w:rsidRPr="000D2E28">
        <w:rPr>
          <w:rFonts w:ascii="楷体_GB2312" w:eastAsia="楷体_GB2312" w:hint="eastAsia"/>
          <w:sz w:val="32"/>
          <w:szCs w:val="32"/>
        </w:rPr>
        <w:t>岩土工程勘察技术委托书</w:t>
      </w:r>
    </w:p>
    <w:p w14:paraId="5C64B847" w14:textId="77777777" w:rsidR="000D2E28" w:rsidRPr="00AD5D24" w:rsidRDefault="00FF2596" w:rsidP="00FF2596">
      <w:pPr>
        <w:tabs>
          <w:tab w:val="left" w:pos="930"/>
        </w:tabs>
        <w:ind w:firstLineChars="250" w:firstLine="767"/>
        <w:jc w:val="left"/>
        <w:rPr>
          <w:rFonts w:ascii="楷体_GB2312" w:eastAsia="楷体_GB2312" w:hAnsi="宋体"/>
          <w:b/>
          <w:sz w:val="36"/>
          <w:szCs w:val="36"/>
        </w:rPr>
      </w:pPr>
      <w:r>
        <w:rPr>
          <w:rFonts w:ascii="楷体_GB2312" w:eastAsia="楷体_GB2312" w:hAnsi="宋体" w:hint="eastAsia"/>
          <w:b/>
          <w:sz w:val="32"/>
          <w:szCs w:val="32"/>
        </w:rPr>
        <w:lastRenderedPageBreak/>
        <w:t>2</w:t>
      </w:r>
      <w:r w:rsidR="00AD5D24" w:rsidRPr="000D2E28">
        <w:rPr>
          <w:rFonts w:ascii="楷体_GB2312" w:eastAsia="楷体_GB2312" w:cs="楷体_GB2312" w:hint="eastAsia"/>
          <w:sz w:val="32"/>
          <w:szCs w:val="32"/>
          <w:lang w:val="zh-CN"/>
        </w:rPr>
        <w:t>《湖南省建设工程勘察现场见证报告》及见证一览表</w:t>
      </w:r>
    </w:p>
    <w:p w14:paraId="1EFE564F" w14:textId="77777777" w:rsidR="00FF2596" w:rsidRDefault="00FF2596" w:rsidP="006417AA">
      <w:pPr>
        <w:tabs>
          <w:tab w:val="left" w:pos="930"/>
        </w:tabs>
        <w:autoSpaceDE w:val="0"/>
        <w:autoSpaceDN w:val="0"/>
        <w:adjustRightInd w:val="0"/>
        <w:jc w:val="center"/>
        <w:rPr>
          <w:rFonts w:ascii="楷体_GB2312" w:eastAsia="楷体_GB2312"/>
          <w:b/>
          <w:sz w:val="36"/>
          <w:szCs w:val="36"/>
        </w:rPr>
      </w:pPr>
    </w:p>
    <w:p w14:paraId="1E41D85D" w14:textId="0F704415" w:rsidR="006417AA" w:rsidRPr="006417AA" w:rsidRDefault="00E630CD" w:rsidP="006417AA">
      <w:pPr>
        <w:tabs>
          <w:tab w:val="left" w:pos="930"/>
        </w:tabs>
        <w:autoSpaceDE w:val="0"/>
        <w:autoSpaceDN w:val="0"/>
        <w:adjustRightInd w:val="0"/>
        <w:jc w:val="center"/>
        <w:rPr>
          <w:rFonts w:ascii="楷体_GB2312" w:eastAsia="楷体_GB2312" w:hAnsi="宋体" w:cs="宋体"/>
          <w:b/>
          <w:sz w:val="36"/>
          <w:szCs w:val="36"/>
        </w:rPr>
      </w:pPr>
      <w:r>
        <w:rPr>
          <w:rFonts w:ascii="楷体_GB2312" w:eastAsia="楷体_GB2312" w:hint="eastAsia"/>
          <w:b/>
          <w:sz w:val="36"/>
          <w:szCs w:val="36"/>
        </w:rPr>
        <w:t>长沙</w:t>
      </w:r>
      <w:r w:rsidR="00687372">
        <w:rPr>
          <w:rFonts w:ascii="楷体_GB2312" w:eastAsia="楷体_GB2312" w:hint="eastAsia"/>
          <w:b/>
          <w:sz w:val="36"/>
          <w:szCs w:val="36"/>
        </w:rPr>
        <w:t>木工厂养老项目1#-</w:t>
      </w:r>
      <w:r w:rsidR="005926C0">
        <w:rPr>
          <w:rFonts w:ascii="楷体_GB2312" w:eastAsia="楷体_GB2312" w:hint="eastAsia"/>
          <w:b/>
          <w:sz w:val="36"/>
          <w:szCs w:val="36"/>
        </w:rPr>
        <w:t>4#</w:t>
      </w:r>
      <w:r w:rsidR="00300DC8" w:rsidRPr="004D6CF2">
        <w:rPr>
          <w:rFonts w:ascii="楷体_GB2312" w:eastAsia="楷体_GB2312" w:hAnsi="宋体" w:cs="宋体" w:hint="eastAsia"/>
          <w:b/>
          <w:sz w:val="36"/>
          <w:szCs w:val="36"/>
        </w:rPr>
        <w:t>楼</w:t>
      </w:r>
    </w:p>
    <w:p w14:paraId="5F161C15" w14:textId="77777777" w:rsidR="002A51BF" w:rsidRPr="004D6CF2" w:rsidRDefault="002A51BF" w:rsidP="002A51BF">
      <w:pPr>
        <w:tabs>
          <w:tab w:val="left" w:pos="1620"/>
        </w:tabs>
        <w:jc w:val="center"/>
        <w:rPr>
          <w:rFonts w:ascii="楷体_GB2312" w:eastAsia="楷体_GB2312" w:hAnsi="宋体"/>
          <w:b/>
          <w:sz w:val="36"/>
          <w:szCs w:val="36"/>
          <w:u w:val="single"/>
        </w:rPr>
      </w:pPr>
      <w:r w:rsidRPr="004D6CF2">
        <w:rPr>
          <w:rFonts w:ascii="楷体_GB2312" w:eastAsia="楷体_GB2312" w:hAnsi="宋体" w:hint="eastAsia"/>
          <w:b/>
          <w:sz w:val="36"/>
          <w:szCs w:val="36"/>
        </w:rPr>
        <w:t>岩土工程</w:t>
      </w:r>
      <w:r w:rsidR="006417AA">
        <w:rPr>
          <w:rFonts w:ascii="楷体_GB2312" w:eastAsia="楷体_GB2312" w:hAnsi="宋体" w:hint="eastAsia"/>
          <w:b/>
          <w:sz w:val="36"/>
          <w:szCs w:val="36"/>
        </w:rPr>
        <w:t>详细</w:t>
      </w:r>
      <w:r w:rsidRPr="004D6CF2">
        <w:rPr>
          <w:rFonts w:ascii="楷体_GB2312" w:eastAsia="楷体_GB2312" w:hAnsi="宋体" w:hint="eastAsia"/>
          <w:b/>
          <w:sz w:val="36"/>
          <w:szCs w:val="36"/>
        </w:rPr>
        <w:t>勘察报告</w:t>
      </w:r>
    </w:p>
    <w:p w14:paraId="6E404996" w14:textId="77777777" w:rsidR="002A51BF" w:rsidRDefault="002A51BF" w:rsidP="002A51BF">
      <w:pPr>
        <w:jc w:val="center"/>
        <w:rPr>
          <w:rFonts w:ascii="宋体" w:hAnsi="宋体"/>
          <w:szCs w:val="21"/>
        </w:rPr>
      </w:pPr>
      <w:r>
        <w:rPr>
          <w:rFonts w:ascii="楷体_GB2312" w:eastAsia="楷体_GB2312" w:hAnsi="宋体" w:hint="eastAsia"/>
          <w:b/>
          <w:sz w:val="36"/>
          <w:szCs w:val="36"/>
        </w:rPr>
        <w:t>１  概   述</w:t>
      </w:r>
    </w:p>
    <w:p w14:paraId="3353F847" w14:textId="316912B7" w:rsidR="002A51BF" w:rsidRDefault="002A51BF" w:rsidP="009515A2">
      <w:pPr>
        <w:ind w:firstLine="585"/>
        <w:rPr>
          <w:rFonts w:ascii="楷体_GB2312" w:eastAsia="楷体_GB2312" w:hAnsi="宋体"/>
          <w:sz w:val="32"/>
          <w:szCs w:val="32"/>
        </w:rPr>
      </w:pPr>
      <w:r>
        <w:rPr>
          <w:rFonts w:ascii="楷体_GB2312" w:eastAsia="楷体_GB2312" w:hint="eastAsia"/>
          <w:sz w:val="32"/>
          <w:szCs w:val="32"/>
        </w:rPr>
        <w:t>拟</w:t>
      </w:r>
      <w:r w:rsidR="007D6A1F">
        <w:rPr>
          <w:rFonts w:ascii="楷体_GB2312" w:eastAsia="楷体_GB2312" w:hAnsi="宋体" w:hint="eastAsia"/>
          <w:sz w:val="32"/>
          <w:szCs w:val="32"/>
        </w:rPr>
        <w:t>在</w:t>
      </w:r>
      <w:r w:rsidR="00E630CD">
        <w:rPr>
          <w:rFonts w:ascii="楷体_GB2312" w:eastAsia="楷体_GB2312" w:hAnsi="宋体" w:hint="eastAsia"/>
          <w:sz w:val="32"/>
          <w:szCs w:val="32"/>
        </w:rPr>
        <w:t>长沙</w:t>
      </w:r>
      <w:r w:rsidR="007D6A1F">
        <w:rPr>
          <w:rFonts w:ascii="楷体_GB2312" w:eastAsia="楷体_GB2312" w:hAnsi="宋体" w:hint="eastAsia"/>
          <w:sz w:val="32"/>
          <w:szCs w:val="32"/>
        </w:rPr>
        <w:t>市</w:t>
      </w:r>
      <w:r w:rsidR="00F92A8A">
        <w:rPr>
          <w:rFonts w:ascii="楷体_GB2312" w:eastAsia="楷体_GB2312" w:hAnsi="宋体" w:hint="eastAsia"/>
          <w:sz w:val="32"/>
          <w:szCs w:val="32"/>
        </w:rPr>
        <w:t>高标</w:t>
      </w:r>
      <w:r w:rsidR="007D6A1F">
        <w:rPr>
          <w:rFonts w:ascii="楷体_GB2312" w:eastAsia="楷体_GB2312" w:hAnsi="宋体" w:hint="eastAsia"/>
          <w:sz w:val="32"/>
          <w:szCs w:val="32"/>
        </w:rPr>
        <w:t>路</w:t>
      </w:r>
      <w:r w:rsidR="00486D31">
        <w:rPr>
          <w:rFonts w:ascii="楷体_GB2312" w:eastAsia="楷体_GB2312" w:hAnsi="宋体" w:hint="eastAsia"/>
          <w:sz w:val="32"/>
          <w:szCs w:val="32"/>
        </w:rPr>
        <w:t>（拟修</w:t>
      </w:r>
      <w:r w:rsidR="00486D31" w:rsidRPr="00687372">
        <w:rPr>
          <w:rFonts w:ascii="楷体_GB2312" w:eastAsia="楷体_GB2312" w:hAnsi="宋体" w:cs="宋体" w:hint="eastAsia"/>
          <w:sz w:val="32"/>
          <w:szCs w:val="32"/>
        </w:rPr>
        <w:t>）的</w:t>
      </w:r>
      <w:r w:rsidR="00F92A8A">
        <w:rPr>
          <w:rFonts w:ascii="楷体_GB2312" w:eastAsia="楷体_GB2312" w:hAnsi="宋体" w:cs="宋体" w:hint="eastAsia"/>
          <w:sz w:val="32"/>
          <w:szCs w:val="32"/>
        </w:rPr>
        <w:t>西</w:t>
      </w:r>
      <w:r w:rsidR="00486D31" w:rsidRPr="00687372">
        <w:rPr>
          <w:rFonts w:ascii="楷体_GB2312" w:eastAsia="楷体_GB2312" w:hAnsi="宋体" w:cs="宋体" w:hint="eastAsia"/>
          <w:sz w:val="32"/>
          <w:szCs w:val="32"/>
        </w:rPr>
        <w:t>北</w:t>
      </w:r>
      <w:r w:rsidR="005762B5" w:rsidRPr="00687372">
        <w:rPr>
          <w:rFonts w:ascii="楷体_GB2312" w:eastAsia="楷体_GB2312" w:hAnsi="宋体" w:cs="宋体" w:hint="eastAsia"/>
          <w:sz w:val="32"/>
          <w:szCs w:val="32"/>
        </w:rPr>
        <w:t>侧</w:t>
      </w:r>
      <w:r w:rsidR="00A873B4">
        <w:rPr>
          <w:rFonts w:ascii="楷体_GB2312" w:eastAsia="楷体_GB2312" w:hAnsi="宋体" w:cs="宋体" w:hint="eastAsia"/>
          <w:sz w:val="32"/>
          <w:szCs w:val="32"/>
        </w:rPr>
        <w:t>、</w:t>
      </w:r>
      <w:r w:rsidR="00F92A8A">
        <w:rPr>
          <w:rFonts w:ascii="楷体_GB2312" w:eastAsia="楷体_GB2312" w:hAnsi="宋体" w:hint="eastAsia"/>
          <w:sz w:val="32"/>
          <w:szCs w:val="32"/>
        </w:rPr>
        <w:t>金侨路（拟修</w:t>
      </w:r>
      <w:r w:rsidR="00F92A8A" w:rsidRPr="00687372">
        <w:rPr>
          <w:rFonts w:ascii="楷体_GB2312" w:eastAsia="楷体_GB2312" w:hAnsi="宋体" w:cs="宋体" w:hint="eastAsia"/>
          <w:sz w:val="32"/>
          <w:szCs w:val="32"/>
        </w:rPr>
        <w:t>）的</w:t>
      </w:r>
      <w:r w:rsidR="00F92A8A">
        <w:rPr>
          <w:rFonts w:ascii="楷体_GB2312" w:eastAsia="楷体_GB2312" w:hAnsi="宋体" w:cs="宋体" w:hint="eastAsia"/>
          <w:sz w:val="32"/>
          <w:szCs w:val="32"/>
        </w:rPr>
        <w:t>西南</w:t>
      </w:r>
      <w:r w:rsidR="00F92A8A" w:rsidRPr="00687372">
        <w:rPr>
          <w:rFonts w:ascii="楷体_GB2312" w:eastAsia="楷体_GB2312" w:hAnsi="宋体" w:cs="宋体" w:hint="eastAsia"/>
          <w:sz w:val="32"/>
          <w:szCs w:val="32"/>
        </w:rPr>
        <w:t>侧</w:t>
      </w:r>
      <w:r w:rsidRPr="00687372">
        <w:rPr>
          <w:rFonts w:ascii="楷体_GB2312" w:eastAsia="楷体_GB2312" w:hAnsi="宋体" w:cs="宋体" w:hint="eastAsia"/>
          <w:sz w:val="32"/>
          <w:szCs w:val="32"/>
        </w:rPr>
        <w:t>兴建</w:t>
      </w:r>
      <w:r w:rsidR="00E630CD">
        <w:rPr>
          <w:rFonts w:ascii="楷体_GB2312" w:eastAsia="楷体_GB2312" w:hAnsi="宋体" w:cs="宋体" w:hint="eastAsia"/>
          <w:sz w:val="32"/>
          <w:szCs w:val="32"/>
        </w:rPr>
        <w:t>长沙</w:t>
      </w:r>
      <w:r w:rsidR="00687372" w:rsidRPr="00687372">
        <w:rPr>
          <w:rFonts w:ascii="楷体_GB2312" w:eastAsia="楷体_GB2312" w:hAnsi="宋体" w:cs="宋体" w:hint="eastAsia"/>
          <w:sz w:val="32"/>
          <w:szCs w:val="32"/>
        </w:rPr>
        <w:t>木工厂养老项目1#-4#楼</w:t>
      </w:r>
      <w:r w:rsidRPr="00687372">
        <w:rPr>
          <w:rFonts w:ascii="楷体_GB2312" w:eastAsia="楷体_GB2312" w:hAnsi="宋体" w:cs="宋体" w:hint="eastAsia"/>
          <w:sz w:val="32"/>
          <w:szCs w:val="32"/>
        </w:rPr>
        <w:t>，</w:t>
      </w:r>
      <w:r w:rsidR="00687372">
        <w:rPr>
          <w:rFonts w:ascii="楷体_GB2312" w:eastAsia="楷体_GB2312" w:hAnsi="宋体" w:cs="宋体" w:hint="eastAsia"/>
          <w:sz w:val="32"/>
          <w:szCs w:val="32"/>
        </w:rPr>
        <w:t>1</w:t>
      </w:r>
      <w:r w:rsidR="005762B5" w:rsidRPr="00687372">
        <w:rPr>
          <w:rFonts w:ascii="楷体_GB2312" w:eastAsia="楷体_GB2312" w:hAnsi="宋体" w:cs="宋体" w:hint="eastAsia"/>
          <w:sz w:val="32"/>
          <w:szCs w:val="32"/>
        </w:rPr>
        <w:t>-</w:t>
      </w:r>
      <w:r w:rsidR="00687372">
        <w:rPr>
          <w:rFonts w:ascii="楷体_GB2312" w:eastAsia="楷体_GB2312" w:hAnsi="宋体" w:cs="宋体" w:hint="eastAsia"/>
          <w:sz w:val="32"/>
          <w:szCs w:val="32"/>
        </w:rPr>
        <w:t>7</w:t>
      </w:r>
      <w:r w:rsidR="005762B5" w:rsidRPr="00687372">
        <w:rPr>
          <w:rFonts w:ascii="楷体_GB2312" w:eastAsia="楷体_GB2312" w:hAnsi="宋体" w:cs="宋体" w:hint="eastAsia"/>
          <w:sz w:val="32"/>
          <w:szCs w:val="32"/>
        </w:rPr>
        <w:t>层，总用地面积约为</w:t>
      </w:r>
      <w:r w:rsidR="006417AA" w:rsidRPr="00687372">
        <w:rPr>
          <w:rFonts w:ascii="楷体_GB2312" w:eastAsia="楷体_GB2312" w:hAnsi="宋体" w:cs="宋体" w:hint="eastAsia"/>
          <w:sz w:val="32"/>
          <w:szCs w:val="32"/>
        </w:rPr>
        <w:t>1</w:t>
      </w:r>
      <w:r w:rsidR="00505C76">
        <w:rPr>
          <w:rFonts w:ascii="楷体_GB2312" w:eastAsia="楷体_GB2312" w:hAnsi="宋体" w:cs="宋体" w:hint="eastAsia"/>
          <w:sz w:val="32"/>
          <w:szCs w:val="32"/>
        </w:rPr>
        <w:t>6</w:t>
      </w:r>
      <w:r w:rsidR="006417AA" w:rsidRPr="00687372">
        <w:rPr>
          <w:rFonts w:ascii="楷体_GB2312" w:eastAsia="楷体_GB2312" w:hAnsi="宋体" w:cs="宋体" w:hint="eastAsia"/>
          <w:sz w:val="32"/>
          <w:szCs w:val="32"/>
        </w:rPr>
        <w:t>9</w:t>
      </w:r>
      <w:r w:rsidR="00505C76">
        <w:rPr>
          <w:rFonts w:ascii="楷体_GB2312" w:eastAsia="楷体_GB2312" w:hAnsi="宋体" w:cs="宋体" w:hint="eastAsia"/>
          <w:sz w:val="32"/>
          <w:szCs w:val="32"/>
        </w:rPr>
        <w:t>81.6</w:t>
      </w:r>
      <w:r w:rsidR="005762B5" w:rsidRPr="00687372">
        <w:rPr>
          <w:rFonts w:ascii="楷体_GB2312" w:eastAsia="楷体_GB2312" w:hAnsi="宋体" w:cs="宋体" w:hint="eastAsia"/>
          <w:sz w:val="32"/>
          <w:szCs w:val="32"/>
        </w:rPr>
        <w:t>m</w:t>
      </w:r>
      <w:r w:rsidR="005762B5" w:rsidRPr="00687372">
        <w:rPr>
          <w:rFonts w:ascii="楷体_GB2312" w:eastAsia="楷体_GB2312" w:hAnsi="宋体" w:cs="宋体" w:hint="eastAsia"/>
          <w:sz w:val="32"/>
          <w:szCs w:val="32"/>
          <w:vertAlign w:val="superscript"/>
        </w:rPr>
        <w:t>2</w:t>
      </w:r>
      <w:r w:rsidR="005762B5">
        <w:rPr>
          <w:rFonts w:ascii="楷体_GB2312" w:eastAsia="楷体_GB2312" w:hAnsi="宋体" w:hint="eastAsia"/>
          <w:sz w:val="32"/>
          <w:szCs w:val="32"/>
        </w:rPr>
        <w:t>，</w:t>
      </w:r>
      <w:r w:rsidR="000819CB" w:rsidRPr="001E6B16">
        <w:rPr>
          <w:rFonts w:ascii="楷体_GB2312" w:eastAsia="楷体_GB2312" w:hAnsi="宋体" w:hint="eastAsia"/>
          <w:sz w:val="32"/>
          <w:szCs w:val="32"/>
        </w:rPr>
        <w:t>设计±0.00高程</w:t>
      </w:r>
      <w:r w:rsidR="00EE59E9">
        <w:rPr>
          <w:rFonts w:ascii="楷体_GB2312" w:eastAsia="楷体_GB2312" w:hAnsi="宋体" w:hint="eastAsia"/>
          <w:sz w:val="32"/>
          <w:szCs w:val="32"/>
        </w:rPr>
        <w:t>均</w:t>
      </w:r>
      <w:r w:rsidR="000819CB">
        <w:rPr>
          <w:rFonts w:ascii="楷体_GB2312" w:eastAsia="楷体_GB2312" w:hAnsi="宋体" w:hint="eastAsia"/>
          <w:sz w:val="32"/>
          <w:szCs w:val="32"/>
        </w:rPr>
        <w:t>为</w:t>
      </w:r>
      <w:r w:rsidR="00F92A8A">
        <w:rPr>
          <w:rFonts w:ascii="楷体_GB2312" w:eastAsia="楷体_GB2312" w:hAnsi="宋体" w:hint="eastAsia"/>
          <w:sz w:val="32"/>
          <w:szCs w:val="32"/>
        </w:rPr>
        <w:t>37.2</w:t>
      </w:r>
      <w:r w:rsidR="00D538D7">
        <w:rPr>
          <w:rFonts w:ascii="楷体_GB2312" w:eastAsia="楷体_GB2312" w:hAnsi="宋体" w:hint="eastAsia"/>
          <w:sz w:val="32"/>
          <w:szCs w:val="32"/>
        </w:rPr>
        <w:t>0</w:t>
      </w:r>
      <w:r w:rsidR="000819CB">
        <w:rPr>
          <w:rFonts w:ascii="楷体_GB2312" w:eastAsia="楷体_GB2312" w:hAnsi="宋体" w:hint="eastAsia"/>
          <w:sz w:val="32"/>
          <w:szCs w:val="32"/>
        </w:rPr>
        <w:t>m，</w:t>
      </w:r>
      <w:r w:rsidR="004D6CF2">
        <w:rPr>
          <w:rFonts w:ascii="楷体_GB2312" w:eastAsia="楷体_GB2312" w:hAnsi="宋体" w:hint="eastAsia"/>
          <w:sz w:val="32"/>
          <w:szCs w:val="32"/>
        </w:rPr>
        <w:t>框剪结构，</w:t>
      </w:r>
      <w:r>
        <w:rPr>
          <w:rFonts w:ascii="楷体_GB2312" w:eastAsia="楷体_GB2312" w:hAnsi="宋体" w:hint="eastAsia"/>
          <w:sz w:val="32"/>
          <w:szCs w:val="32"/>
        </w:rPr>
        <w:t>由</w:t>
      </w:r>
      <w:r w:rsidR="00F92A8A">
        <w:rPr>
          <w:rFonts w:ascii="楷体_GB2312" w:eastAsia="楷体_GB2312" w:hAnsi="宋体" w:hint="eastAsia"/>
          <w:sz w:val="32"/>
          <w:szCs w:val="32"/>
        </w:rPr>
        <w:t>广州</w:t>
      </w:r>
      <w:r w:rsidR="00687372">
        <w:rPr>
          <w:rFonts w:ascii="楷体_GB2312" w:eastAsia="楷体_GB2312" w:hAnsi="宋体" w:hint="eastAsia"/>
          <w:sz w:val="32"/>
          <w:szCs w:val="32"/>
        </w:rPr>
        <w:t>华森</w:t>
      </w:r>
      <w:r w:rsidR="00F92A8A">
        <w:rPr>
          <w:rFonts w:ascii="楷体_GB2312" w:eastAsia="楷体_GB2312" w:hAnsi="宋体" w:hint="eastAsia"/>
          <w:sz w:val="32"/>
          <w:szCs w:val="32"/>
        </w:rPr>
        <w:t>建筑与工程设计顾问有限公司</w:t>
      </w:r>
      <w:r>
        <w:rPr>
          <w:rFonts w:ascii="楷体_GB2312" w:eastAsia="楷体_GB2312" w:hAnsi="宋体" w:hint="eastAsia"/>
          <w:sz w:val="32"/>
          <w:szCs w:val="32"/>
        </w:rPr>
        <w:t>设计,</w:t>
      </w:r>
      <w:proofErr w:type="gramStart"/>
      <w:r>
        <w:rPr>
          <w:rFonts w:ascii="楷体_GB2312" w:eastAsia="楷体_GB2312" w:hAnsi="宋体" w:hint="eastAsia"/>
          <w:sz w:val="32"/>
          <w:szCs w:val="32"/>
        </w:rPr>
        <w:t>受建设</w:t>
      </w:r>
      <w:proofErr w:type="gramEnd"/>
      <w:r>
        <w:rPr>
          <w:rFonts w:ascii="楷体_GB2312" w:eastAsia="楷体_GB2312" w:hAnsi="宋体" w:hint="eastAsia"/>
          <w:sz w:val="32"/>
          <w:szCs w:val="32"/>
        </w:rPr>
        <w:t>方委托，我院承担了该工程详细勘察任务,其目的:</w:t>
      </w:r>
    </w:p>
    <w:p w14:paraId="37688E24" w14:textId="77777777" w:rsidR="002A51BF" w:rsidRDefault="002A51BF" w:rsidP="002A51BF">
      <w:pPr>
        <w:ind w:firstLineChars="196" w:firstLine="601"/>
        <w:rPr>
          <w:rFonts w:ascii="楷体_GB2312" w:eastAsia="楷体_GB2312" w:hAnsi="宋体"/>
          <w:sz w:val="32"/>
          <w:szCs w:val="32"/>
        </w:rPr>
      </w:pPr>
      <w:r>
        <w:rPr>
          <w:rFonts w:ascii="楷体_GB2312" w:eastAsia="楷体_GB2312" w:hAnsi="宋体" w:hint="eastAsia"/>
          <w:b/>
          <w:sz w:val="32"/>
          <w:szCs w:val="32"/>
        </w:rPr>
        <w:t>1</w:t>
      </w:r>
      <w:r>
        <w:rPr>
          <w:rFonts w:ascii="楷体_GB2312" w:eastAsia="楷体_GB2312" w:hAnsi="宋体" w:hint="eastAsia"/>
          <w:sz w:val="32"/>
          <w:szCs w:val="32"/>
        </w:rPr>
        <w:t>了解建筑场地内及附近有无影响工程稳定性的不良地质现象</w:t>
      </w:r>
    </w:p>
    <w:p w14:paraId="4121C675" w14:textId="77777777" w:rsidR="002A51BF" w:rsidRDefault="002A51BF" w:rsidP="002A51BF">
      <w:pPr>
        <w:tabs>
          <w:tab w:val="left" w:pos="840"/>
        </w:tabs>
        <w:ind w:firstLineChars="200" w:firstLine="613"/>
        <w:rPr>
          <w:rFonts w:ascii="楷体_GB2312" w:eastAsia="楷体_GB2312" w:hAnsi="宋体"/>
          <w:sz w:val="32"/>
          <w:szCs w:val="32"/>
        </w:rPr>
      </w:pPr>
      <w:r>
        <w:rPr>
          <w:rFonts w:ascii="楷体_GB2312" w:eastAsia="楷体_GB2312" w:hAnsi="宋体" w:hint="eastAsia"/>
          <w:b/>
          <w:sz w:val="32"/>
          <w:szCs w:val="32"/>
        </w:rPr>
        <w:t>2</w:t>
      </w:r>
      <w:r>
        <w:rPr>
          <w:rFonts w:ascii="楷体_GB2312" w:eastAsia="楷体_GB2312" w:hAnsi="宋体" w:hint="eastAsia"/>
          <w:sz w:val="32"/>
          <w:szCs w:val="32"/>
        </w:rPr>
        <w:t xml:space="preserve"> 查明场地的地层结构及各岩土层物理力学性质</w:t>
      </w:r>
    </w:p>
    <w:p w14:paraId="47C74601" w14:textId="77777777" w:rsidR="002A51BF" w:rsidRDefault="002A51BF" w:rsidP="002A51BF">
      <w:pPr>
        <w:tabs>
          <w:tab w:val="left" w:pos="840"/>
        </w:tabs>
        <w:ind w:firstLineChars="200" w:firstLine="613"/>
        <w:rPr>
          <w:rFonts w:ascii="楷体_GB2312" w:eastAsia="楷体_GB2312" w:hAnsi="宋体"/>
          <w:sz w:val="32"/>
          <w:szCs w:val="32"/>
        </w:rPr>
      </w:pPr>
      <w:r>
        <w:rPr>
          <w:rFonts w:ascii="楷体_GB2312" w:eastAsia="楷体_GB2312" w:hAnsi="宋体" w:hint="eastAsia"/>
          <w:b/>
          <w:sz w:val="32"/>
          <w:szCs w:val="32"/>
        </w:rPr>
        <w:t>3</w:t>
      </w:r>
      <w:r>
        <w:rPr>
          <w:rFonts w:ascii="楷体_GB2312" w:eastAsia="楷体_GB2312" w:hAnsi="宋体" w:hint="eastAsia"/>
          <w:sz w:val="32"/>
          <w:szCs w:val="32"/>
        </w:rPr>
        <w:t xml:space="preserve"> 查明场地内地下水类型，埋藏条件及</w:t>
      </w:r>
      <w:r w:rsidR="005926C0">
        <w:rPr>
          <w:rFonts w:ascii="楷体_GB2312" w:eastAsia="楷体_GB2312" w:hAnsi="宋体" w:hint="eastAsia"/>
          <w:sz w:val="32"/>
          <w:szCs w:val="32"/>
        </w:rPr>
        <w:t>水和土的</w:t>
      </w:r>
      <w:r>
        <w:rPr>
          <w:rFonts w:ascii="楷体_GB2312" w:eastAsia="楷体_GB2312" w:hAnsi="宋体" w:hint="eastAsia"/>
          <w:sz w:val="32"/>
          <w:szCs w:val="32"/>
        </w:rPr>
        <w:t>腐蚀性</w:t>
      </w:r>
    </w:p>
    <w:p w14:paraId="42D5637D" w14:textId="77777777" w:rsidR="002A51BF" w:rsidRDefault="002A51BF" w:rsidP="002A51BF">
      <w:pPr>
        <w:tabs>
          <w:tab w:val="left" w:pos="840"/>
        </w:tabs>
        <w:ind w:firstLineChars="200" w:firstLine="613"/>
        <w:rPr>
          <w:rFonts w:ascii="楷体_GB2312" w:eastAsia="楷体_GB2312" w:hAnsi="宋体"/>
          <w:sz w:val="32"/>
          <w:szCs w:val="32"/>
        </w:rPr>
      </w:pPr>
      <w:r>
        <w:rPr>
          <w:rFonts w:ascii="楷体_GB2312" w:eastAsia="楷体_GB2312" w:hAnsi="宋体" w:hint="eastAsia"/>
          <w:b/>
          <w:sz w:val="32"/>
          <w:szCs w:val="32"/>
        </w:rPr>
        <w:t>4</w:t>
      </w:r>
      <w:r>
        <w:rPr>
          <w:rFonts w:ascii="楷体_GB2312" w:eastAsia="楷体_GB2312" w:hAnsi="宋体" w:hint="eastAsia"/>
          <w:sz w:val="32"/>
          <w:szCs w:val="32"/>
        </w:rPr>
        <w:t xml:space="preserve"> </w:t>
      </w:r>
      <w:r w:rsidR="00EE59E9">
        <w:rPr>
          <w:rFonts w:ascii="楷体_GB2312" w:eastAsia="楷体_GB2312" w:hAnsi="宋体" w:hint="eastAsia"/>
          <w:sz w:val="32"/>
          <w:szCs w:val="32"/>
        </w:rPr>
        <w:t>建议</w:t>
      </w:r>
      <w:r>
        <w:rPr>
          <w:rFonts w:ascii="楷体_GB2312" w:eastAsia="楷体_GB2312" w:hAnsi="宋体" w:hint="eastAsia"/>
          <w:sz w:val="32"/>
          <w:szCs w:val="32"/>
        </w:rPr>
        <w:t>基础类型及</w:t>
      </w:r>
      <w:r w:rsidR="00EE59E9">
        <w:rPr>
          <w:rFonts w:ascii="楷体_GB2312" w:eastAsia="楷体_GB2312" w:hAnsi="宋体" w:hint="eastAsia"/>
          <w:sz w:val="32"/>
          <w:szCs w:val="32"/>
        </w:rPr>
        <w:t>提供</w:t>
      </w:r>
      <w:r>
        <w:rPr>
          <w:rFonts w:ascii="楷体_GB2312" w:eastAsia="楷体_GB2312" w:hAnsi="宋体" w:hint="eastAsia"/>
          <w:sz w:val="32"/>
          <w:szCs w:val="32"/>
        </w:rPr>
        <w:t>设计参数</w:t>
      </w:r>
    </w:p>
    <w:p w14:paraId="0F56850F" w14:textId="77777777" w:rsidR="0087529D" w:rsidRPr="00E353F6" w:rsidRDefault="0087529D" w:rsidP="00E353F6">
      <w:pPr>
        <w:tabs>
          <w:tab w:val="left" w:pos="840"/>
        </w:tabs>
        <w:ind w:firstLineChars="200" w:firstLine="581"/>
        <w:rPr>
          <w:rFonts w:ascii="楷体_GB2312" w:eastAsia="楷体_GB2312" w:hAnsi="宋体"/>
          <w:b/>
          <w:sz w:val="32"/>
          <w:szCs w:val="32"/>
        </w:rPr>
      </w:pPr>
      <w:r>
        <w:rPr>
          <w:rFonts w:ascii="楷体_GB2312" w:eastAsia="楷体_GB2312" w:hAnsi="宋体" w:hint="eastAsia"/>
          <w:spacing w:val="-8"/>
          <w:sz w:val="32"/>
          <w:szCs w:val="32"/>
        </w:rPr>
        <w:t>拟建项目</w:t>
      </w:r>
      <w:r w:rsidRPr="0074579D">
        <w:rPr>
          <w:rFonts w:ascii="楷体_GB2312" w:eastAsia="楷体_GB2312" w:hAnsi="宋体" w:hint="eastAsia"/>
          <w:spacing w:val="-8"/>
          <w:sz w:val="32"/>
          <w:szCs w:val="32"/>
        </w:rPr>
        <w:t>由</w:t>
      </w:r>
      <w:r>
        <w:rPr>
          <w:rFonts w:ascii="楷体_GB2312" w:eastAsia="楷体_GB2312" w:hAnsi="宋体" w:hint="eastAsia"/>
          <w:spacing w:val="-8"/>
          <w:sz w:val="32"/>
          <w:szCs w:val="32"/>
        </w:rPr>
        <w:t>设计</w:t>
      </w:r>
      <w:r w:rsidRPr="0074579D">
        <w:rPr>
          <w:rFonts w:ascii="楷体_GB2312" w:eastAsia="楷体_GB2312" w:hAnsi="宋体" w:hint="eastAsia"/>
          <w:spacing w:val="-8"/>
          <w:sz w:val="32"/>
          <w:szCs w:val="32"/>
        </w:rPr>
        <w:t>方</w:t>
      </w:r>
      <w:r w:rsidR="00F92A8A">
        <w:rPr>
          <w:rFonts w:ascii="楷体_GB2312" w:eastAsia="楷体_GB2312" w:hAnsi="宋体" w:hint="eastAsia"/>
          <w:spacing w:val="-8"/>
          <w:sz w:val="32"/>
          <w:szCs w:val="32"/>
        </w:rPr>
        <w:t>在</w:t>
      </w:r>
      <w:r w:rsidRPr="0074579D">
        <w:rPr>
          <w:rFonts w:ascii="楷体_GB2312" w:eastAsia="楷体_GB2312" w:hAnsi="宋体" w:hint="eastAsia"/>
          <w:spacing w:val="-8"/>
          <w:sz w:val="32"/>
          <w:szCs w:val="32"/>
        </w:rPr>
        <w:t>拟建</w:t>
      </w:r>
      <w:r w:rsidR="00F92A8A">
        <w:rPr>
          <w:rFonts w:ascii="楷体_GB2312" w:eastAsia="楷体_GB2312" w:hAnsi="宋体" w:hint="eastAsia"/>
          <w:spacing w:val="-8"/>
          <w:sz w:val="32"/>
          <w:szCs w:val="32"/>
        </w:rPr>
        <w:t>场地内按方格网</w:t>
      </w:r>
      <w:r w:rsidR="00EE59E9">
        <w:rPr>
          <w:rFonts w:ascii="楷体_GB2312" w:eastAsia="楷体_GB2312" w:hAnsi="宋体" w:hint="eastAsia"/>
          <w:spacing w:val="-8"/>
          <w:sz w:val="32"/>
          <w:szCs w:val="32"/>
        </w:rPr>
        <w:t>共</w:t>
      </w:r>
      <w:r w:rsidRPr="0074579D">
        <w:rPr>
          <w:rFonts w:ascii="楷体_GB2312" w:eastAsia="楷体_GB2312" w:hAnsi="宋体" w:hint="eastAsia"/>
          <w:spacing w:val="-8"/>
          <w:sz w:val="32"/>
          <w:szCs w:val="32"/>
        </w:rPr>
        <w:t>布置</w:t>
      </w:r>
      <w:r w:rsidR="005926C0">
        <w:rPr>
          <w:rFonts w:ascii="楷体_GB2312" w:eastAsia="楷体_GB2312" w:hAnsi="宋体" w:hint="eastAsia"/>
          <w:spacing w:val="-8"/>
          <w:sz w:val="32"/>
          <w:szCs w:val="32"/>
        </w:rPr>
        <w:t>4</w:t>
      </w:r>
      <w:r w:rsidR="00F92A8A">
        <w:rPr>
          <w:rFonts w:ascii="楷体_GB2312" w:eastAsia="楷体_GB2312" w:hAnsi="宋体" w:hint="eastAsia"/>
          <w:spacing w:val="-8"/>
          <w:sz w:val="32"/>
          <w:szCs w:val="32"/>
        </w:rPr>
        <w:t>2</w:t>
      </w:r>
      <w:r w:rsidR="006E4CD4" w:rsidRPr="0074579D">
        <w:rPr>
          <w:rFonts w:ascii="楷体_GB2312" w:eastAsia="楷体_GB2312" w:hAnsi="宋体" w:hint="eastAsia"/>
          <w:spacing w:val="-8"/>
          <w:sz w:val="32"/>
          <w:szCs w:val="32"/>
        </w:rPr>
        <w:t>个</w:t>
      </w:r>
      <w:r w:rsidR="002E4CE4">
        <w:rPr>
          <w:rFonts w:ascii="楷体_GB2312" w:eastAsia="楷体_GB2312" w:hAnsi="宋体" w:hint="eastAsia"/>
          <w:spacing w:val="-8"/>
          <w:sz w:val="32"/>
          <w:szCs w:val="32"/>
        </w:rPr>
        <w:t>钻孔</w:t>
      </w:r>
      <w:r>
        <w:rPr>
          <w:rFonts w:ascii="楷体_GB2312" w:eastAsia="楷体_GB2312" w:hAnsi="宋体" w:hint="eastAsia"/>
          <w:spacing w:val="-8"/>
          <w:sz w:val="32"/>
          <w:szCs w:val="32"/>
        </w:rPr>
        <w:t>。</w:t>
      </w:r>
      <w:r w:rsidR="005926C0">
        <w:rPr>
          <w:rFonts w:ascii="楷体_GB2312" w:eastAsia="楷体_GB2312" w:hint="eastAsia"/>
          <w:spacing w:val="-12"/>
          <w:sz w:val="32"/>
          <w:szCs w:val="32"/>
        </w:rPr>
        <w:t>编号</w:t>
      </w:r>
      <w:r w:rsidR="002E4CE4">
        <w:rPr>
          <w:rFonts w:ascii="楷体_GB2312" w:eastAsia="楷体_GB2312" w:hint="eastAsia"/>
          <w:spacing w:val="-12"/>
          <w:sz w:val="32"/>
          <w:szCs w:val="32"/>
        </w:rPr>
        <w:t>为</w:t>
      </w:r>
      <w:r w:rsidR="005926C0">
        <w:rPr>
          <w:rFonts w:ascii="楷体_GB2312" w:eastAsia="楷体_GB2312" w:hint="eastAsia"/>
          <w:spacing w:val="-12"/>
          <w:sz w:val="32"/>
          <w:szCs w:val="32"/>
        </w:rPr>
        <w:t>zk</w:t>
      </w:r>
      <w:r w:rsidR="00DB3CD2">
        <w:rPr>
          <w:rFonts w:ascii="楷体_GB2312" w:eastAsia="楷体_GB2312" w:hint="eastAsia"/>
          <w:spacing w:val="-12"/>
          <w:sz w:val="32"/>
          <w:szCs w:val="32"/>
        </w:rPr>
        <w:t>1</w:t>
      </w:r>
      <w:r w:rsidR="005926C0">
        <w:rPr>
          <w:rFonts w:ascii="楷体_GB2312" w:eastAsia="楷体_GB2312" w:hint="eastAsia"/>
          <w:spacing w:val="-12"/>
          <w:sz w:val="32"/>
          <w:szCs w:val="32"/>
        </w:rPr>
        <w:t>～zk</w:t>
      </w:r>
      <w:r w:rsidR="00F92A8A">
        <w:rPr>
          <w:rFonts w:ascii="楷体_GB2312" w:eastAsia="楷体_GB2312" w:hint="eastAsia"/>
          <w:spacing w:val="-12"/>
          <w:sz w:val="32"/>
          <w:szCs w:val="32"/>
        </w:rPr>
        <w:t>42</w:t>
      </w:r>
      <w:r w:rsidR="005926C0">
        <w:rPr>
          <w:rFonts w:ascii="楷体_GB2312" w:eastAsia="楷体_GB2312" w:hint="eastAsia"/>
          <w:spacing w:val="-12"/>
          <w:sz w:val="32"/>
          <w:szCs w:val="32"/>
        </w:rPr>
        <w:t>，</w:t>
      </w:r>
      <w:r>
        <w:rPr>
          <w:rFonts w:ascii="楷体_GB2312" w:eastAsia="楷体_GB2312" w:hAnsi="宋体" w:hint="eastAsia"/>
          <w:spacing w:val="-8"/>
          <w:sz w:val="32"/>
          <w:szCs w:val="32"/>
        </w:rPr>
        <w:t>受场地施工条件影响，应委托方要求部分钻孔移位施工。</w:t>
      </w:r>
      <w:r w:rsidRPr="0074579D">
        <w:rPr>
          <w:rFonts w:ascii="楷体_GB2312" w:eastAsia="楷体_GB2312" w:hAnsi="宋体" w:hint="eastAsia"/>
          <w:spacing w:val="-8"/>
          <w:sz w:val="32"/>
          <w:szCs w:val="32"/>
        </w:rPr>
        <w:t>各孔分布位置详见《钻探点平面布置图》。</w:t>
      </w:r>
    </w:p>
    <w:p w14:paraId="053B5157" w14:textId="77777777" w:rsidR="0087529D" w:rsidRPr="002A473F" w:rsidRDefault="0087529D" w:rsidP="0087529D">
      <w:pPr>
        <w:tabs>
          <w:tab w:val="left" w:pos="840"/>
        </w:tabs>
        <w:ind w:firstLineChars="250" w:firstLine="767"/>
        <w:rPr>
          <w:rFonts w:ascii="楷体_GB2312" w:eastAsia="楷体_GB2312" w:hAnsi="宋体"/>
          <w:sz w:val="32"/>
          <w:szCs w:val="32"/>
        </w:rPr>
      </w:pPr>
      <w:r w:rsidRPr="002A473F">
        <w:rPr>
          <w:rFonts w:ascii="楷体_GB2312" w:eastAsia="楷体_GB2312" w:hAnsi="宋体" w:hint="eastAsia"/>
          <w:sz w:val="32"/>
          <w:szCs w:val="32"/>
        </w:rPr>
        <w:t>我院按</w:t>
      </w:r>
      <w:r>
        <w:rPr>
          <w:rFonts w:ascii="楷体_GB2312" w:eastAsia="楷体_GB2312" w:hAnsi="宋体" w:hint="eastAsia"/>
          <w:sz w:val="32"/>
          <w:szCs w:val="32"/>
        </w:rPr>
        <w:t>勘察合同、工程勘察技术委托书及：</w:t>
      </w:r>
    </w:p>
    <w:p w14:paraId="4FAC359F" w14:textId="77777777" w:rsidR="0087529D" w:rsidRPr="002A473F" w:rsidRDefault="0087529D" w:rsidP="0087529D">
      <w:pPr>
        <w:tabs>
          <w:tab w:val="left" w:pos="1134"/>
        </w:tabs>
        <w:rPr>
          <w:rFonts w:ascii="楷体_GB2312" w:eastAsia="楷体_GB2312" w:hAnsi="宋体"/>
          <w:sz w:val="32"/>
          <w:szCs w:val="32"/>
        </w:rPr>
      </w:pPr>
      <w:r w:rsidRPr="002A473F">
        <w:rPr>
          <w:rFonts w:ascii="楷体_GB2312" w:eastAsia="楷体_GB2312" w:hAnsi="宋体" w:hint="eastAsia"/>
          <w:sz w:val="32"/>
          <w:szCs w:val="32"/>
        </w:rPr>
        <w:tab/>
        <w:t>《岩土工程勘察规范》</w:t>
      </w:r>
      <w:r>
        <w:rPr>
          <w:rFonts w:ascii="楷体_GB2312" w:eastAsia="楷体_GB2312" w:hAnsi="宋体" w:hint="eastAsia"/>
          <w:sz w:val="32"/>
          <w:szCs w:val="32"/>
        </w:rPr>
        <w:t>GB50</w:t>
      </w:r>
      <w:r w:rsidRPr="002A473F">
        <w:rPr>
          <w:rFonts w:ascii="楷体_GB2312" w:eastAsia="楷体_GB2312" w:hAnsi="宋体" w:hint="eastAsia"/>
          <w:sz w:val="32"/>
          <w:szCs w:val="32"/>
        </w:rPr>
        <w:t>021</w:t>
      </w:r>
      <w:r>
        <w:rPr>
          <w:rFonts w:ascii="楷体_GB2312" w:eastAsia="楷体_GB2312" w:hAnsi="宋体" w:hint="eastAsia"/>
          <w:sz w:val="32"/>
          <w:szCs w:val="32"/>
        </w:rPr>
        <w:t>-</w:t>
      </w:r>
      <w:r w:rsidRPr="002A473F">
        <w:rPr>
          <w:rFonts w:ascii="楷体_GB2312" w:eastAsia="楷体_GB2312" w:hAnsi="宋体" w:hint="eastAsia"/>
          <w:sz w:val="32"/>
          <w:szCs w:val="32"/>
        </w:rPr>
        <w:t>2001</w:t>
      </w:r>
      <w:r>
        <w:rPr>
          <w:rFonts w:ascii="楷体_GB2312" w:eastAsia="楷体_GB2312" w:hAnsi="宋体" w:hint="eastAsia"/>
          <w:sz w:val="32"/>
          <w:szCs w:val="32"/>
        </w:rPr>
        <w:t>（2009年版）</w:t>
      </w:r>
    </w:p>
    <w:p w14:paraId="1C91E563" w14:textId="77777777" w:rsidR="0087529D" w:rsidRDefault="0087529D" w:rsidP="0087529D">
      <w:pPr>
        <w:tabs>
          <w:tab w:val="left" w:pos="605"/>
        </w:tabs>
        <w:rPr>
          <w:rFonts w:ascii="楷体_GB2312" w:eastAsia="楷体_GB2312" w:hAnsi="宋体"/>
          <w:sz w:val="32"/>
          <w:szCs w:val="32"/>
        </w:rPr>
      </w:pPr>
      <w:r w:rsidRPr="002A473F">
        <w:rPr>
          <w:rFonts w:ascii="楷体_GB2312" w:eastAsia="楷体_GB2312" w:hAnsi="宋体" w:hint="eastAsia"/>
          <w:sz w:val="32"/>
          <w:szCs w:val="32"/>
        </w:rPr>
        <w:tab/>
      </w:r>
      <w:r w:rsidRPr="002A473F">
        <w:rPr>
          <w:rFonts w:ascii="楷体_GB2312" w:eastAsia="楷体_GB2312" w:hAnsi="宋体" w:hint="eastAsia"/>
          <w:sz w:val="32"/>
          <w:szCs w:val="32"/>
        </w:rPr>
        <w:tab/>
      </w:r>
      <w:r>
        <w:rPr>
          <w:rFonts w:ascii="楷体_GB2312" w:eastAsia="楷体_GB2312" w:hAnsi="宋体" w:hint="eastAsia"/>
          <w:sz w:val="32"/>
          <w:szCs w:val="32"/>
        </w:rPr>
        <w:t xml:space="preserve">  </w:t>
      </w:r>
      <w:r w:rsidRPr="002A473F">
        <w:rPr>
          <w:rFonts w:ascii="楷体_GB2312" w:eastAsia="楷体_GB2312" w:hAnsi="宋体" w:hint="eastAsia"/>
          <w:sz w:val="32"/>
          <w:szCs w:val="32"/>
        </w:rPr>
        <w:t>《建筑地基基础设计规范》GB50007</w:t>
      </w:r>
      <w:r>
        <w:rPr>
          <w:rFonts w:ascii="楷体_GB2312" w:eastAsia="楷体_GB2312" w:hAnsi="宋体" w:hint="eastAsia"/>
          <w:sz w:val="32"/>
          <w:szCs w:val="32"/>
        </w:rPr>
        <w:t>-</w:t>
      </w:r>
      <w:r w:rsidRPr="002A473F">
        <w:rPr>
          <w:rFonts w:ascii="楷体_GB2312" w:eastAsia="楷体_GB2312" w:hAnsi="宋体" w:hint="eastAsia"/>
          <w:sz w:val="32"/>
          <w:szCs w:val="32"/>
        </w:rPr>
        <w:t>20</w:t>
      </w:r>
      <w:r>
        <w:rPr>
          <w:rFonts w:ascii="楷体_GB2312" w:eastAsia="楷体_GB2312" w:hAnsi="宋体" w:hint="eastAsia"/>
          <w:sz w:val="32"/>
          <w:szCs w:val="32"/>
        </w:rPr>
        <w:t>11</w:t>
      </w:r>
    </w:p>
    <w:p w14:paraId="2419CB87" w14:textId="77777777" w:rsidR="0087529D" w:rsidRDefault="0087529D" w:rsidP="0087529D">
      <w:pPr>
        <w:tabs>
          <w:tab w:val="left" w:pos="1260"/>
        </w:tabs>
        <w:ind w:firstLineChars="350" w:firstLine="1073"/>
        <w:rPr>
          <w:rFonts w:ascii="楷体_GB2312" w:eastAsia="楷体_GB2312" w:hAnsi="宋体"/>
          <w:sz w:val="32"/>
          <w:szCs w:val="32"/>
        </w:rPr>
      </w:pPr>
      <w:r>
        <w:rPr>
          <w:rFonts w:ascii="楷体_GB2312" w:eastAsia="楷体_GB2312" w:hAnsi="宋体" w:hint="eastAsia"/>
          <w:sz w:val="32"/>
          <w:szCs w:val="32"/>
        </w:rPr>
        <w:t>《</w:t>
      </w:r>
      <w:r w:rsidRPr="00DC29F6">
        <w:rPr>
          <w:rFonts w:ascii="楷体_GB2312" w:eastAsia="楷体_GB2312" w:hAnsi="宋体" w:hint="eastAsia"/>
          <w:sz w:val="32"/>
          <w:szCs w:val="32"/>
        </w:rPr>
        <w:t>建筑基坑支护技术规程</w:t>
      </w:r>
      <w:r>
        <w:rPr>
          <w:rFonts w:ascii="楷体_GB2312" w:eastAsia="楷体_GB2312" w:hAnsi="宋体" w:hint="eastAsia"/>
          <w:sz w:val="32"/>
          <w:szCs w:val="32"/>
        </w:rPr>
        <w:t>》JGJ120-2012</w:t>
      </w:r>
    </w:p>
    <w:p w14:paraId="0CA1B53D" w14:textId="77777777" w:rsidR="004520C4" w:rsidRPr="002A473F" w:rsidRDefault="004520C4" w:rsidP="004520C4">
      <w:pPr>
        <w:tabs>
          <w:tab w:val="left" w:pos="1260"/>
        </w:tabs>
        <w:ind w:firstLineChars="350" w:firstLine="1073"/>
        <w:rPr>
          <w:rFonts w:ascii="楷体_GB2312" w:eastAsia="楷体_GB2312" w:hAnsi="宋体"/>
          <w:sz w:val="32"/>
          <w:szCs w:val="32"/>
        </w:rPr>
      </w:pPr>
      <w:r>
        <w:rPr>
          <w:rFonts w:ascii="楷体_GB2312" w:eastAsia="楷体_GB2312" w:hAnsi="宋体" w:hint="eastAsia"/>
          <w:sz w:val="32"/>
          <w:szCs w:val="32"/>
        </w:rPr>
        <w:t>《</w:t>
      </w:r>
      <w:r w:rsidRPr="00DC29F6">
        <w:rPr>
          <w:rFonts w:ascii="楷体_GB2312" w:eastAsia="楷体_GB2312" w:hAnsi="宋体" w:hint="eastAsia"/>
          <w:sz w:val="32"/>
          <w:szCs w:val="32"/>
        </w:rPr>
        <w:t>建筑</w:t>
      </w:r>
      <w:r>
        <w:rPr>
          <w:rFonts w:ascii="楷体_GB2312" w:eastAsia="楷体_GB2312" w:hAnsi="宋体" w:hint="eastAsia"/>
          <w:sz w:val="32"/>
          <w:szCs w:val="32"/>
        </w:rPr>
        <w:t>边坡工程技术规范》GB 50330-2013</w:t>
      </w:r>
    </w:p>
    <w:p w14:paraId="32B2ABAB" w14:textId="77777777" w:rsidR="0087529D" w:rsidRDefault="0087529D" w:rsidP="0087529D">
      <w:pPr>
        <w:tabs>
          <w:tab w:val="left" w:pos="1100"/>
        </w:tabs>
        <w:ind w:firstLineChars="350" w:firstLine="1073"/>
        <w:rPr>
          <w:rFonts w:ascii="楷体_GB2312" w:eastAsia="楷体_GB2312" w:hAnsi="宋体"/>
          <w:sz w:val="32"/>
          <w:szCs w:val="32"/>
        </w:rPr>
      </w:pPr>
      <w:r w:rsidRPr="002A473F">
        <w:rPr>
          <w:rFonts w:ascii="楷体_GB2312" w:eastAsia="楷体_GB2312" w:hAnsi="宋体" w:hint="eastAsia"/>
          <w:sz w:val="32"/>
          <w:szCs w:val="32"/>
        </w:rPr>
        <w:t>《建筑桩基技术规范》JGJ94</w:t>
      </w:r>
      <w:r>
        <w:rPr>
          <w:rFonts w:ascii="楷体_GB2312" w:eastAsia="楷体_GB2312" w:hAnsi="宋体" w:hint="eastAsia"/>
          <w:sz w:val="32"/>
          <w:szCs w:val="32"/>
        </w:rPr>
        <w:t>-2008</w:t>
      </w:r>
    </w:p>
    <w:p w14:paraId="0B70960B" w14:textId="77777777" w:rsidR="0087529D" w:rsidRPr="00F75CBF" w:rsidRDefault="0087529D" w:rsidP="00080BB6">
      <w:pPr>
        <w:autoSpaceDE w:val="0"/>
        <w:autoSpaceDN w:val="0"/>
        <w:adjustRightInd w:val="0"/>
        <w:ind w:firstLineChars="350" w:firstLine="1073"/>
        <w:rPr>
          <w:rFonts w:ascii="楷体_GB2312" w:eastAsia="楷体_GB2312" w:cs="楷体_GB2312"/>
          <w:sz w:val="32"/>
          <w:szCs w:val="32"/>
          <w:lang w:val="zh-CN"/>
        </w:rPr>
      </w:pPr>
      <w:r w:rsidRPr="00F75CBF">
        <w:rPr>
          <w:rFonts w:ascii="楷体_GB2312" w:eastAsia="楷体_GB2312" w:hint="eastAsia"/>
          <w:sz w:val="32"/>
          <w:szCs w:val="32"/>
        </w:rPr>
        <w:lastRenderedPageBreak/>
        <w:t>《建筑工程地质勘探与取样技术规程》JGJ</w:t>
      </w:r>
      <w:r>
        <w:rPr>
          <w:rFonts w:ascii="楷体_GB2312" w:eastAsia="楷体_GB2312" w:hint="eastAsia"/>
          <w:sz w:val="32"/>
          <w:szCs w:val="32"/>
        </w:rPr>
        <w:t>/</w:t>
      </w:r>
      <w:r w:rsidRPr="00F75CBF">
        <w:rPr>
          <w:rFonts w:ascii="楷体_GB2312" w:eastAsia="楷体_GB2312" w:hint="eastAsia"/>
          <w:sz w:val="32"/>
          <w:szCs w:val="32"/>
        </w:rPr>
        <w:t>T87-2012</w:t>
      </w:r>
    </w:p>
    <w:p w14:paraId="7938CC14" w14:textId="77777777" w:rsidR="0087529D" w:rsidRDefault="0087529D" w:rsidP="0087529D">
      <w:pPr>
        <w:tabs>
          <w:tab w:val="left" w:pos="940"/>
        </w:tabs>
        <w:ind w:firstLineChars="350" w:firstLine="1073"/>
        <w:rPr>
          <w:rFonts w:ascii="楷体_GB2312" w:eastAsia="楷体_GB2312" w:cs="楷体_GB2312"/>
          <w:sz w:val="32"/>
          <w:szCs w:val="32"/>
          <w:lang w:val="zh-CN"/>
        </w:rPr>
      </w:pPr>
      <w:r w:rsidRPr="003C32D9">
        <w:rPr>
          <w:rFonts w:ascii="楷体_GB2312" w:eastAsia="楷体_GB2312" w:cs="楷体_GB2312" w:hint="eastAsia"/>
          <w:sz w:val="32"/>
          <w:szCs w:val="32"/>
          <w:lang w:val="zh-CN"/>
        </w:rPr>
        <w:t>《</w:t>
      </w:r>
      <w:r>
        <w:rPr>
          <w:rFonts w:ascii="楷体_GB2312" w:eastAsia="楷体_GB2312" w:cs="楷体_GB2312" w:hint="eastAsia"/>
          <w:sz w:val="32"/>
          <w:szCs w:val="32"/>
          <w:lang w:val="zh-CN"/>
        </w:rPr>
        <w:t>土工试验方法标准</w:t>
      </w:r>
      <w:r w:rsidRPr="003C32D9">
        <w:rPr>
          <w:rFonts w:ascii="楷体_GB2312" w:eastAsia="楷体_GB2312" w:cs="楷体_GB2312" w:hint="eastAsia"/>
          <w:sz w:val="32"/>
          <w:szCs w:val="32"/>
          <w:lang w:val="zh-CN"/>
        </w:rPr>
        <w:t>》</w:t>
      </w:r>
      <w:r>
        <w:rPr>
          <w:rFonts w:ascii="楷体_GB2312" w:eastAsia="楷体_GB2312" w:cs="楷体_GB2312" w:hint="eastAsia"/>
          <w:sz w:val="32"/>
          <w:szCs w:val="32"/>
          <w:lang w:val="zh-CN"/>
        </w:rPr>
        <w:t>GB/T50123-1999</w:t>
      </w:r>
    </w:p>
    <w:p w14:paraId="12FA224A" w14:textId="77777777" w:rsidR="0087529D" w:rsidRDefault="0087529D" w:rsidP="0087529D">
      <w:pPr>
        <w:tabs>
          <w:tab w:val="left" w:pos="1100"/>
        </w:tabs>
        <w:rPr>
          <w:rFonts w:ascii="楷体_GB2312" w:eastAsia="楷体_GB2312" w:hAnsi="宋体"/>
          <w:sz w:val="32"/>
          <w:szCs w:val="32"/>
        </w:rPr>
      </w:pPr>
      <w:r w:rsidRPr="002A473F">
        <w:rPr>
          <w:rFonts w:ascii="楷体_GB2312" w:eastAsia="楷体_GB2312" w:hAnsi="宋体" w:hint="eastAsia"/>
          <w:sz w:val="32"/>
          <w:szCs w:val="32"/>
        </w:rPr>
        <w:tab/>
        <w:t>《建筑抗震设计规范》GB50011</w:t>
      </w:r>
      <w:r>
        <w:rPr>
          <w:rFonts w:ascii="楷体_GB2312" w:eastAsia="楷体_GB2312" w:hAnsi="宋体" w:hint="eastAsia"/>
          <w:sz w:val="32"/>
          <w:szCs w:val="32"/>
        </w:rPr>
        <w:t>-</w:t>
      </w:r>
      <w:r w:rsidRPr="002A473F">
        <w:rPr>
          <w:rFonts w:ascii="楷体_GB2312" w:eastAsia="楷体_GB2312" w:hAnsi="宋体" w:hint="eastAsia"/>
          <w:sz w:val="32"/>
          <w:szCs w:val="32"/>
        </w:rPr>
        <w:t>20</w:t>
      </w:r>
      <w:r>
        <w:rPr>
          <w:rFonts w:ascii="楷体_GB2312" w:eastAsia="楷体_GB2312" w:hAnsi="宋体" w:hint="eastAsia"/>
          <w:sz w:val="32"/>
          <w:szCs w:val="32"/>
        </w:rPr>
        <w:t xml:space="preserve">10 </w:t>
      </w:r>
    </w:p>
    <w:p w14:paraId="210230A6" w14:textId="77777777" w:rsidR="00EE59E9" w:rsidRPr="00624635" w:rsidRDefault="00EE59E9" w:rsidP="00EE59E9">
      <w:pPr>
        <w:pStyle w:val="af0"/>
        <w:spacing w:line="600" w:lineRule="exact"/>
        <w:ind w:firstLineChars="346" w:firstLine="1061"/>
        <w:rPr>
          <w:rFonts w:ascii="楷体_GB2312" w:eastAsia="楷体_GB2312" w:hAnsi="宋体"/>
          <w:sz w:val="32"/>
          <w:szCs w:val="32"/>
        </w:rPr>
      </w:pPr>
      <w:r w:rsidRPr="00624635">
        <w:rPr>
          <w:rFonts w:ascii="楷体_GB2312" w:eastAsia="楷体_GB2312" w:hAnsi="宋体" w:hint="eastAsia"/>
          <w:sz w:val="32"/>
          <w:szCs w:val="32"/>
        </w:rPr>
        <w:t>《中国地震动参数区划图》GB18306-2015</w:t>
      </w:r>
    </w:p>
    <w:p w14:paraId="6C1119E2" w14:textId="77777777" w:rsidR="0087529D" w:rsidRPr="004718D6" w:rsidRDefault="0087529D" w:rsidP="0087529D">
      <w:pPr>
        <w:tabs>
          <w:tab w:val="left" w:pos="1260"/>
        </w:tabs>
        <w:ind w:left="1227" w:hangingChars="400" w:hanging="1227"/>
        <w:rPr>
          <w:rFonts w:ascii="楷体_GB2312" w:eastAsia="楷体_GB2312" w:hAnsi="宋体"/>
          <w:spacing w:val="-20"/>
          <w:sz w:val="32"/>
          <w:szCs w:val="32"/>
        </w:rPr>
      </w:pPr>
      <w:r>
        <w:rPr>
          <w:rFonts w:ascii="楷体_GB2312" w:eastAsia="楷体_GB2312" w:hAnsi="宋体" w:hint="eastAsia"/>
          <w:sz w:val="32"/>
          <w:szCs w:val="32"/>
        </w:rPr>
        <w:t xml:space="preserve">      </w:t>
      </w:r>
      <w:r w:rsidRPr="00C55B5A">
        <w:rPr>
          <w:rFonts w:ascii="楷体_GB2312" w:eastAsia="楷体_GB2312" w:hAnsi="宋体" w:hint="eastAsia"/>
          <w:spacing w:val="-18"/>
          <w:sz w:val="32"/>
          <w:szCs w:val="32"/>
        </w:rPr>
        <w:t xml:space="preserve"> </w:t>
      </w:r>
      <w:r w:rsidRPr="004718D6">
        <w:rPr>
          <w:rFonts w:ascii="楷体_GB2312" w:eastAsia="楷体_GB2312" w:hAnsi="宋体" w:hint="eastAsia"/>
          <w:spacing w:val="-20"/>
          <w:sz w:val="32"/>
          <w:szCs w:val="32"/>
        </w:rPr>
        <w:t>《房屋建筑和市政基础设施工程勘察文件编制深度规定》（2010版）</w:t>
      </w:r>
    </w:p>
    <w:p w14:paraId="671ADB2D" w14:textId="256D521C" w:rsidR="0087529D" w:rsidRPr="002A473F" w:rsidRDefault="0087529D" w:rsidP="0087529D">
      <w:pPr>
        <w:tabs>
          <w:tab w:val="left" w:pos="840"/>
        </w:tabs>
        <w:ind w:firstLineChars="200" w:firstLine="613"/>
        <w:rPr>
          <w:rFonts w:ascii="楷体_GB2312" w:eastAsia="楷体_GB2312" w:hAnsi="宋体"/>
          <w:sz w:val="32"/>
          <w:szCs w:val="32"/>
        </w:rPr>
      </w:pPr>
      <w:r>
        <w:rPr>
          <w:rFonts w:ascii="楷体_GB2312" w:eastAsia="楷体_GB2312" w:hAnsi="宋体" w:hint="eastAsia"/>
          <w:sz w:val="32"/>
          <w:szCs w:val="32"/>
        </w:rPr>
        <w:t>等有关标准</w:t>
      </w:r>
      <w:r w:rsidRPr="002A473F">
        <w:rPr>
          <w:rFonts w:ascii="楷体_GB2312" w:eastAsia="楷体_GB2312" w:hAnsi="宋体" w:hint="eastAsia"/>
          <w:sz w:val="32"/>
          <w:szCs w:val="32"/>
        </w:rPr>
        <w:t>进行勘察</w:t>
      </w:r>
      <w:r>
        <w:rPr>
          <w:rFonts w:ascii="楷体_GB2312" w:eastAsia="楷体_GB2312" w:hAnsi="宋体" w:hint="eastAsia"/>
          <w:sz w:val="32"/>
          <w:szCs w:val="32"/>
        </w:rPr>
        <w:t>，</w:t>
      </w:r>
      <w:r w:rsidRPr="002A473F">
        <w:rPr>
          <w:rFonts w:ascii="楷体_GB2312" w:eastAsia="楷体_GB2312" w:hAnsi="宋体" w:hint="eastAsia"/>
          <w:sz w:val="32"/>
          <w:szCs w:val="32"/>
        </w:rPr>
        <w:t>根据工程的规模和特征,</w:t>
      </w:r>
      <w:r w:rsidR="003737A3">
        <w:rPr>
          <w:rFonts w:ascii="楷体_GB2312" w:eastAsia="楷体_GB2312" w:hAnsi="宋体" w:hint="eastAsia"/>
          <w:sz w:val="32"/>
          <w:szCs w:val="32"/>
        </w:rPr>
        <w:t>该工程属二</w:t>
      </w:r>
      <w:r w:rsidRPr="002A473F">
        <w:rPr>
          <w:rFonts w:ascii="楷体_GB2312" w:eastAsia="楷体_GB2312" w:hAnsi="宋体" w:hint="eastAsia"/>
          <w:sz w:val="32"/>
          <w:szCs w:val="32"/>
        </w:rPr>
        <w:t>级</w:t>
      </w:r>
      <w:r w:rsidRPr="000B0C59">
        <w:rPr>
          <w:rFonts w:ascii="楷体_GB2312" w:eastAsia="楷体_GB2312" w:hAnsi="宋体" w:hint="eastAsia"/>
          <w:sz w:val="32"/>
          <w:szCs w:val="32"/>
        </w:rPr>
        <w:t>工程</w:t>
      </w:r>
      <w:r>
        <w:rPr>
          <w:rFonts w:ascii="楷体_GB2312" w:eastAsia="楷体_GB2312" w:hAnsi="宋体" w:hint="eastAsia"/>
          <w:sz w:val="32"/>
          <w:szCs w:val="32"/>
        </w:rPr>
        <w:t>，</w:t>
      </w:r>
      <w:r w:rsidRPr="002A473F">
        <w:rPr>
          <w:rFonts w:ascii="楷体_GB2312" w:eastAsia="楷体_GB2312" w:hAnsi="宋体" w:hint="eastAsia"/>
          <w:sz w:val="32"/>
          <w:szCs w:val="32"/>
        </w:rPr>
        <w:t>根据场地复杂程度</w:t>
      </w:r>
      <w:r>
        <w:rPr>
          <w:rFonts w:ascii="楷体_GB2312" w:eastAsia="楷体_GB2312" w:hAnsi="宋体" w:hint="eastAsia"/>
          <w:sz w:val="32"/>
          <w:szCs w:val="32"/>
        </w:rPr>
        <w:t>，场地为二</w:t>
      </w:r>
      <w:r w:rsidRPr="002A473F">
        <w:rPr>
          <w:rFonts w:ascii="楷体_GB2312" w:eastAsia="楷体_GB2312" w:hAnsi="宋体" w:hint="eastAsia"/>
          <w:sz w:val="32"/>
          <w:szCs w:val="32"/>
        </w:rPr>
        <w:t>级场地</w:t>
      </w:r>
      <w:r>
        <w:rPr>
          <w:rFonts w:ascii="楷体_GB2312" w:eastAsia="楷体_GB2312" w:hAnsi="宋体" w:hint="eastAsia"/>
          <w:sz w:val="32"/>
          <w:szCs w:val="32"/>
        </w:rPr>
        <w:t>，</w:t>
      </w:r>
      <w:r w:rsidRPr="002A473F">
        <w:rPr>
          <w:rFonts w:ascii="楷体_GB2312" w:eastAsia="楷体_GB2312" w:hAnsi="宋体" w:hint="eastAsia"/>
          <w:sz w:val="32"/>
          <w:szCs w:val="32"/>
        </w:rPr>
        <w:t>根据地基的复杂程度</w:t>
      </w:r>
      <w:r>
        <w:rPr>
          <w:rFonts w:ascii="楷体_GB2312" w:eastAsia="楷体_GB2312" w:hAnsi="宋体" w:hint="eastAsia"/>
          <w:sz w:val="32"/>
          <w:szCs w:val="32"/>
        </w:rPr>
        <w:t>，</w:t>
      </w:r>
      <w:r w:rsidRPr="002A473F">
        <w:rPr>
          <w:rFonts w:ascii="楷体_GB2312" w:eastAsia="楷体_GB2312" w:hAnsi="宋体" w:hint="eastAsia"/>
          <w:sz w:val="32"/>
          <w:szCs w:val="32"/>
        </w:rPr>
        <w:t>地基属二级地基</w:t>
      </w:r>
      <w:r>
        <w:rPr>
          <w:rFonts w:ascii="楷体_GB2312" w:eastAsia="楷体_GB2312" w:hAnsi="宋体" w:hint="eastAsia"/>
          <w:sz w:val="32"/>
          <w:szCs w:val="32"/>
        </w:rPr>
        <w:t>，综合判定场地勘察等级为乙</w:t>
      </w:r>
      <w:r w:rsidRPr="002A473F">
        <w:rPr>
          <w:rFonts w:ascii="楷体_GB2312" w:eastAsia="楷体_GB2312" w:hAnsi="宋体" w:hint="eastAsia"/>
          <w:sz w:val="32"/>
          <w:szCs w:val="32"/>
        </w:rPr>
        <w:t>级</w:t>
      </w:r>
      <w:r>
        <w:rPr>
          <w:rFonts w:ascii="楷体_GB2312" w:eastAsia="楷体_GB2312" w:hAnsi="宋体" w:hint="eastAsia"/>
          <w:sz w:val="32"/>
          <w:szCs w:val="32"/>
        </w:rPr>
        <w:t>。</w:t>
      </w:r>
      <w:r w:rsidRPr="002A473F">
        <w:rPr>
          <w:rFonts w:ascii="楷体_GB2312" w:eastAsia="楷体_GB2312" w:hAnsi="宋体" w:hint="eastAsia"/>
          <w:sz w:val="32"/>
          <w:szCs w:val="32"/>
        </w:rPr>
        <w:t>外业工作由我院</w:t>
      </w:r>
      <w:r w:rsidR="00F92A8A">
        <w:rPr>
          <w:rFonts w:ascii="楷体_GB2312" w:eastAsia="楷体_GB2312" w:hAnsi="宋体" w:hint="eastAsia"/>
          <w:sz w:val="32"/>
          <w:szCs w:val="32"/>
        </w:rPr>
        <w:t>勘察设计部</w:t>
      </w:r>
      <w:r w:rsidRPr="002A473F">
        <w:rPr>
          <w:rFonts w:ascii="楷体_GB2312" w:eastAsia="楷体_GB2312" w:hAnsi="宋体" w:hint="eastAsia"/>
          <w:sz w:val="32"/>
          <w:szCs w:val="32"/>
        </w:rPr>
        <w:t>于</w:t>
      </w:r>
      <w:r>
        <w:rPr>
          <w:rFonts w:ascii="楷体_GB2312" w:eastAsia="楷体_GB2312" w:hAnsi="宋体" w:hint="eastAsia"/>
          <w:sz w:val="32"/>
          <w:szCs w:val="32"/>
        </w:rPr>
        <w:t>201</w:t>
      </w:r>
      <w:r w:rsidR="00F92A8A">
        <w:rPr>
          <w:rFonts w:ascii="楷体_GB2312" w:eastAsia="楷体_GB2312" w:hAnsi="宋体" w:hint="eastAsia"/>
          <w:sz w:val="32"/>
          <w:szCs w:val="32"/>
        </w:rPr>
        <w:t>6</w:t>
      </w:r>
      <w:r w:rsidRPr="002A473F">
        <w:rPr>
          <w:rFonts w:ascii="楷体_GB2312" w:eastAsia="楷体_GB2312" w:hAnsi="宋体" w:hint="eastAsia"/>
          <w:sz w:val="32"/>
          <w:szCs w:val="32"/>
        </w:rPr>
        <w:t>年</w:t>
      </w:r>
      <w:r w:rsidR="00DB3CD2">
        <w:rPr>
          <w:rFonts w:ascii="楷体_GB2312" w:eastAsia="楷体_GB2312" w:hAnsi="宋体" w:hint="eastAsia"/>
          <w:sz w:val="32"/>
          <w:szCs w:val="32"/>
        </w:rPr>
        <w:t>9</w:t>
      </w:r>
      <w:r w:rsidRPr="002A473F">
        <w:rPr>
          <w:rFonts w:ascii="楷体_GB2312" w:eastAsia="楷体_GB2312" w:hAnsi="宋体" w:hint="eastAsia"/>
          <w:sz w:val="32"/>
          <w:szCs w:val="32"/>
        </w:rPr>
        <w:t>月</w:t>
      </w:r>
      <w:r w:rsidR="00F96939">
        <w:rPr>
          <w:rFonts w:ascii="楷体_GB2312" w:eastAsia="楷体_GB2312" w:hAnsi="宋体" w:hint="eastAsia"/>
          <w:sz w:val="32"/>
          <w:szCs w:val="32"/>
        </w:rPr>
        <w:t>1</w:t>
      </w:r>
      <w:r w:rsidR="00F92A8A">
        <w:rPr>
          <w:rFonts w:ascii="楷体_GB2312" w:eastAsia="楷体_GB2312" w:hAnsi="宋体" w:hint="eastAsia"/>
          <w:sz w:val="32"/>
          <w:szCs w:val="32"/>
        </w:rPr>
        <w:t>6</w:t>
      </w:r>
      <w:r w:rsidRPr="002A473F">
        <w:rPr>
          <w:rFonts w:ascii="楷体_GB2312" w:eastAsia="楷体_GB2312" w:hAnsi="宋体" w:hint="eastAsia"/>
          <w:sz w:val="32"/>
          <w:szCs w:val="32"/>
        </w:rPr>
        <w:t>日完成</w:t>
      </w:r>
      <w:r>
        <w:rPr>
          <w:rFonts w:ascii="楷体_GB2312" w:eastAsia="楷体_GB2312" w:hAnsi="宋体" w:hint="eastAsia"/>
          <w:sz w:val="32"/>
          <w:szCs w:val="32"/>
        </w:rPr>
        <w:t>，</w:t>
      </w:r>
      <w:r w:rsidRPr="002D397F">
        <w:rPr>
          <w:rFonts w:ascii="楷体_GB2312" w:eastAsia="楷体_GB2312" w:hAnsi="宋体" w:hint="eastAsia"/>
          <w:sz w:val="32"/>
          <w:szCs w:val="32"/>
        </w:rPr>
        <w:t>用</w:t>
      </w:r>
      <w:r>
        <w:rPr>
          <w:rFonts w:ascii="楷体_GB2312" w:eastAsia="楷体_GB2312" w:hAnsi="宋体" w:hint="eastAsia"/>
          <w:sz w:val="32"/>
          <w:szCs w:val="32"/>
        </w:rPr>
        <w:t>GY-100型钻机，采用</w:t>
      </w:r>
      <w:r w:rsidRPr="00BB275E">
        <w:rPr>
          <w:rFonts w:ascii="楷体_GB2312" w:eastAsia="楷体_GB2312" w:hAnsi="宋体" w:hint="eastAsia"/>
          <w:sz w:val="32"/>
          <w:szCs w:val="32"/>
        </w:rPr>
        <w:t>套</w:t>
      </w:r>
      <w:r>
        <w:rPr>
          <w:rFonts w:ascii="楷体_GB2312" w:eastAsia="楷体_GB2312" w:hAnsi="宋体" w:hint="eastAsia"/>
          <w:sz w:val="32"/>
          <w:szCs w:val="32"/>
        </w:rPr>
        <w:t>管护壁，冲击钻进的方法，同时辅以标准贯入、重型动</w:t>
      </w:r>
      <w:r w:rsidRPr="0080340A">
        <w:rPr>
          <w:rFonts w:ascii="楷体_GB2312" w:eastAsia="楷体_GB2312" w:hAnsi="宋体" w:hint="eastAsia"/>
          <w:sz w:val="32"/>
          <w:szCs w:val="32"/>
        </w:rPr>
        <w:t>力触</w:t>
      </w:r>
      <w:r>
        <w:rPr>
          <w:rFonts w:ascii="楷体_GB2312" w:eastAsia="楷体_GB2312" w:hAnsi="宋体" w:hint="eastAsia"/>
          <w:sz w:val="32"/>
          <w:szCs w:val="32"/>
        </w:rPr>
        <w:t>探等原位测试</w:t>
      </w:r>
      <w:r>
        <w:rPr>
          <w:rFonts w:ascii="楷体_GB2312" w:eastAsia="楷体_GB2312" w:cs="楷体_GB2312" w:hint="eastAsia"/>
          <w:sz w:val="32"/>
          <w:szCs w:val="32"/>
          <w:lang w:val="zh-CN"/>
        </w:rPr>
        <w:t>。本次勘察由</w:t>
      </w:r>
      <w:r w:rsidR="00A873B4">
        <w:rPr>
          <w:rFonts w:ascii="楷体_GB2312" w:eastAsia="楷体_GB2312" w:cs="楷体_GB2312" w:hint="eastAsia"/>
          <w:sz w:val="32"/>
          <w:szCs w:val="32"/>
          <w:lang w:val="zh-CN"/>
        </w:rPr>
        <w:t>委托方负责派人旁站全程见证。</w:t>
      </w:r>
      <w:r>
        <w:rPr>
          <w:rFonts w:ascii="楷体_GB2312" w:eastAsia="楷体_GB2312" w:cs="楷体_GB2312" w:hint="eastAsia"/>
          <w:sz w:val="32"/>
          <w:szCs w:val="32"/>
          <w:lang w:val="zh-CN"/>
        </w:rPr>
        <w:t>土、水</w:t>
      </w:r>
      <w:r w:rsidRPr="003C32D9">
        <w:rPr>
          <w:rFonts w:ascii="楷体_GB2312" w:eastAsia="楷体_GB2312" w:cs="楷体_GB2312" w:hint="eastAsia"/>
          <w:sz w:val="32"/>
          <w:szCs w:val="32"/>
          <w:lang w:val="zh-CN"/>
        </w:rPr>
        <w:t>试验由</w:t>
      </w:r>
      <w:r w:rsidR="00E630CD">
        <w:rPr>
          <w:rFonts w:ascii="楷体_GB2312" w:eastAsia="楷体_GB2312" w:cs="楷体_GB2312" w:hint="eastAsia"/>
          <w:sz w:val="32"/>
          <w:szCs w:val="32"/>
          <w:lang w:val="zh-CN"/>
        </w:rPr>
        <w:t>长沙</w:t>
      </w:r>
      <w:r>
        <w:rPr>
          <w:rFonts w:ascii="楷体_GB2312" w:eastAsia="楷体_GB2312" w:cs="楷体_GB2312" w:hint="eastAsia"/>
          <w:sz w:val="32"/>
          <w:szCs w:val="32"/>
          <w:lang w:val="zh-CN"/>
        </w:rPr>
        <w:t>市勘测设计检测中心</w:t>
      </w:r>
      <w:r w:rsidRPr="003C32D9">
        <w:rPr>
          <w:rFonts w:ascii="楷体_GB2312" w:eastAsia="楷体_GB2312" w:cs="楷体_GB2312" w:hint="eastAsia"/>
          <w:sz w:val="32"/>
          <w:szCs w:val="32"/>
          <w:lang w:val="zh-CN"/>
        </w:rPr>
        <w:t>于</w:t>
      </w:r>
      <w:r w:rsidR="00DB3CD2">
        <w:rPr>
          <w:rFonts w:ascii="楷体_GB2312" w:eastAsia="楷体_GB2312" w:cs="楷体_GB2312" w:hint="eastAsia"/>
          <w:sz w:val="32"/>
          <w:szCs w:val="32"/>
          <w:lang w:val="zh-CN"/>
        </w:rPr>
        <w:t>09</w:t>
      </w:r>
      <w:r w:rsidRPr="003C32D9">
        <w:rPr>
          <w:rFonts w:ascii="楷体_GB2312" w:eastAsia="楷体_GB2312" w:cs="楷体_GB2312" w:hint="eastAsia"/>
          <w:sz w:val="32"/>
          <w:szCs w:val="32"/>
          <w:lang w:val="zh-CN"/>
        </w:rPr>
        <w:t>月</w:t>
      </w:r>
      <w:r w:rsidR="00A873B4">
        <w:rPr>
          <w:rFonts w:ascii="楷体_GB2312" w:eastAsia="楷体_GB2312" w:cs="楷体_GB2312" w:hint="eastAsia"/>
          <w:sz w:val="32"/>
          <w:szCs w:val="32"/>
          <w:lang w:val="zh-CN"/>
        </w:rPr>
        <w:t>23</w:t>
      </w:r>
      <w:r w:rsidRPr="003C32D9">
        <w:rPr>
          <w:rFonts w:ascii="楷体_GB2312" w:eastAsia="楷体_GB2312" w:cs="楷体_GB2312" w:hint="eastAsia"/>
          <w:sz w:val="32"/>
          <w:szCs w:val="32"/>
          <w:lang w:val="zh-CN"/>
        </w:rPr>
        <w:t>日完成</w:t>
      </w:r>
      <w:r w:rsidRPr="003C32D9">
        <w:rPr>
          <w:rFonts w:ascii="楷体_GB2312" w:eastAsia="楷体_GB2312" w:cs="楷体_GB2312"/>
          <w:sz w:val="32"/>
          <w:szCs w:val="32"/>
          <w:lang w:val="zh-CN"/>
        </w:rPr>
        <w:t>,</w:t>
      </w:r>
      <w:r w:rsidR="009A45B3">
        <w:rPr>
          <w:rFonts w:ascii="楷体_GB2312" w:eastAsia="楷体_GB2312" w:cs="楷体_GB2312" w:hint="eastAsia"/>
          <w:sz w:val="32"/>
          <w:szCs w:val="32"/>
          <w:lang w:val="zh-CN"/>
        </w:rPr>
        <w:t>本次勘察</w:t>
      </w:r>
      <w:r w:rsidRPr="003C32D9">
        <w:rPr>
          <w:rFonts w:ascii="楷体_GB2312" w:eastAsia="楷体_GB2312" w:cs="楷体_GB2312" w:hint="eastAsia"/>
          <w:sz w:val="32"/>
          <w:szCs w:val="32"/>
          <w:lang w:val="zh-CN"/>
        </w:rPr>
        <w:t>共计完成如下工作量</w:t>
      </w:r>
      <w:r>
        <w:rPr>
          <w:rFonts w:ascii="楷体_GB2312" w:eastAsia="楷体_GB2312" w:cs="楷体_GB2312" w:hint="eastAsia"/>
          <w:sz w:val="32"/>
          <w:szCs w:val="32"/>
          <w:lang w:val="zh-CN"/>
        </w:rPr>
        <w:t>：</w:t>
      </w:r>
    </w:p>
    <w:p w14:paraId="0C5732BB" w14:textId="77777777" w:rsidR="0087529D" w:rsidRPr="004D327D" w:rsidRDefault="0087529D" w:rsidP="0087529D">
      <w:pPr>
        <w:tabs>
          <w:tab w:val="left" w:pos="675"/>
        </w:tabs>
        <w:ind w:firstLineChars="200" w:firstLine="613"/>
        <w:rPr>
          <w:rFonts w:ascii="楷体_GB2312" w:eastAsia="楷体_GB2312" w:hAnsi="宋体"/>
          <w:sz w:val="32"/>
          <w:szCs w:val="32"/>
        </w:rPr>
      </w:pPr>
      <w:r w:rsidRPr="00831C71">
        <w:rPr>
          <w:rFonts w:ascii="楷体_GB2312" w:eastAsia="楷体_GB2312" w:hAnsi="宋体" w:hint="eastAsia"/>
          <w:b/>
          <w:sz w:val="32"/>
          <w:szCs w:val="32"/>
        </w:rPr>
        <w:t>1</w:t>
      </w:r>
      <w:r>
        <w:rPr>
          <w:rFonts w:ascii="楷体_GB2312" w:eastAsia="楷体_GB2312" w:hAnsi="宋体" w:hint="eastAsia"/>
          <w:sz w:val="32"/>
          <w:szCs w:val="32"/>
        </w:rPr>
        <w:t xml:space="preserve"> </w:t>
      </w:r>
      <w:r w:rsidRPr="009A133D">
        <w:rPr>
          <w:rFonts w:ascii="楷体_GB2312" w:eastAsia="楷体_GB2312" w:hAnsi="宋体" w:hint="eastAsia"/>
          <w:sz w:val="32"/>
          <w:szCs w:val="32"/>
        </w:rPr>
        <w:t>施工钻孔</w:t>
      </w:r>
      <w:r w:rsidR="00DB3CD2">
        <w:rPr>
          <w:rFonts w:ascii="楷体_GB2312" w:eastAsia="楷体_GB2312" w:hAnsi="宋体" w:hint="eastAsia"/>
          <w:sz w:val="32"/>
          <w:szCs w:val="32"/>
        </w:rPr>
        <w:t>4</w:t>
      </w:r>
      <w:r w:rsidR="00A873B4">
        <w:rPr>
          <w:rFonts w:ascii="楷体_GB2312" w:eastAsia="楷体_GB2312" w:hAnsi="宋体" w:hint="eastAsia"/>
          <w:sz w:val="32"/>
          <w:szCs w:val="32"/>
        </w:rPr>
        <w:t>2</w:t>
      </w:r>
      <w:r w:rsidRPr="009A133D">
        <w:rPr>
          <w:rFonts w:ascii="楷体_GB2312" w:eastAsia="楷体_GB2312" w:hAnsi="宋体" w:hint="eastAsia"/>
          <w:sz w:val="32"/>
          <w:szCs w:val="32"/>
        </w:rPr>
        <w:t>个</w:t>
      </w:r>
      <w:r>
        <w:rPr>
          <w:rFonts w:ascii="楷体_GB2312" w:eastAsia="楷体_GB2312" w:hAnsi="宋体" w:hint="eastAsia"/>
          <w:sz w:val="32"/>
          <w:szCs w:val="32"/>
        </w:rPr>
        <w:t>、</w:t>
      </w:r>
      <w:r w:rsidRPr="009A133D">
        <w:rPr>
          <w:rFonts w:ascii="楷体_GB2312" w:eastAsia="楷体_GB2312" w:hAnsi="宋体" w:hint="eastAsia"/>
          <w:sz w:val="32"/>
          <w:szCs w:val="32"/>
        </w:rPr>
        <w:t>总进尺</w:t>
      </w:r>
      <w:r w:rsidR="00A873B4">
        <w:rPr>
          <w:rFonts w:ascii="楷体_GB2312" w:eastAsia="楷体_GB2312" w:hAnsi="宋体" w:hint="eastAsia"/>
          <w:sz w:val="32"/>
          <w:szCs w:val="32"/>
        </w:rPr>
        <w:t>741.3</w:t>
      </w:r>
      <w:r w:rsidRPr="009A133D">
        <w:rPr>
          <w:rFonts w:ascii="楷体_GB2312" w:eastAsia="楷体_GB2312" w:hAnsi="宋体" w:hint="eastAsia"/>
          <w:sz w:val="32"/>
          <w:szCs w:val="32"/>
        </w:rPr>
        <w:t>m</w:t>
      </w:r>
      <w:r>
        <w:rPr>
          <w:rFonts w:ascii="楷体_GB2312" w:eastAsia="楷体_GB2312" w:hAnsi="宋体" w:hint="eastAsia"/>
          <w:sz w:val="32"/>
          <w:szCs w:val="32"/>
        </w:rPr>
        <w:t>、</w:t>
      </w:r>
      <w:r w:rsidRPr="009A133D">
        <w:rPr>
          <w:rFonts w:ascii="楷体_GB2312" w:eastAsia="楷体_GB2312" w:hAnsi="宋体" w:hint="eastAsia"/>
          <w:sz w:val="32"/>
          <w:szCs w:val="32"/>
        </w:rPr>
        <w:t>下护壁套管</w:t>
      </w:r>
      <w:r w:rsidR="00A873B4">
        <w:rPr>
          <w:rFonts w:ascii="楷体_GB2312" w:eastAsia="楷体_GB2312" w:hAnsi="宋体" w:hint="eastAsia"/>
          <w:sz w:val="32"/>
          <w:szCs w:val="32"/>
        </w:rPr>
        <w:t>600.5</w:t>
      </w:r>
      <w:r w:rsidRPr="009A133D">
        <w:rPr>
          <w:rFonts w:ascii="楷体_GB2312" w:eastAsia="楷体_GB2312" w:hAnsi="宋体" w:hint="eastAsia"/>
          <w:sz w:val="32"/>
          <w:szCs w:val="32"/>
        </w:rPr>
        <w:t>m</w:t>
      </w:r>
    </w:p>
    <w:p w14:paraId="0841DA32" w14:textId="77777777" w:rsidR="0087529D" w:rsidRPr="006A72FF" w:rsidRDefault="0087529D" w:rsidP="00A873B4">
      <w:pPr>
        <w:ind w:leftChars="326" w:left="948" w:hangingChars="100" w:hanging="307"/>
        <w:rPr>
          <w:rFonts w:ascii="楷体_GB2312" w:eastAsia="楷体_GB2312" w:hAnsi="宋体"/>
          <w:sz w:val="32"/>
          <w:szCs w:val="32"/>
        </w:rPr>
      </w:pPr>
      <w:r>
        <w:rPr>
          <w:rFonts w:ascii="楷体_GB2312" w:eastAsia="楷体_GB2312" w:hAnsi="宋体" w:hint="eastAsia"/>
          <w:b/>
          <w:sz w:val="32"/>
          <w:szCs w:val="32"/>
        </w:rPr>
        <w:t>2</w:t>
      </w:r>
      <w:r>
        <w:rPr>
          <w:rFonts w:ascii="楷体_GB2312" w:eastAsia="楷体_GB2312" w:hAnsi="宋体" w:hint="eastAsia"/>
          <w:sz w:val="32"/>
          <w:szCs w:val="32"/>
        </w:rPr>
        <w:t xml:space="preserve"> </w:t>
      </w:r>
      <w:r w:rsidRPr="006A72FF">
        <w:rPr>
          <w:rFonts w:ascii="楷体_GB2312" w:eastAsia="楷体_GB2312" w:hAnsi="宋体" w:hint="eastAsia"/>
          <w:sz w:val="32"/>
          <w:szCs w:val="32"/>
        </w:rPr>
        <w:t>取原状土样</w:t>
      </w:r>
      <w:r w:rsidR="00407CC5">
        <w:rPr>
          <w:rFonts w:ascii="楷体_GB2312" w:eastAsia="楷体_GB2312" w:hAnsi="宋体" w:hint="eastAsia"/>
          <w:sz w:val="32"/>
          <w:szCs w:val="32"/>
        </w:rPr>
        <w:t>1</w:t>
      </w:r>
      <w:r w:rsidR="00A873B4">
        <w:rPr>
          <w:rFonts w:ascii="楷体_GB2312" w:eastAsia="楷体_GB2312" w:hAnsi="宋体" w:hint="eastAsia"/>
          <w:sz w:val="32"/>
          <w:szCs w:val="32"/>
        </w:rPr>
        <w:t>7</w:t>
      </w:r>
      <w:r w:rsidRPr="006A72FF">
        <w:rPr>
          <w:rFonts w:ascii="楷体_GB2312" w:eastAsia="楷体_GB2312" w:hAnsi="宋体" w:hint="eastAsia"/>
          <w:sz w:val="32"/>
          <w:szCs w:val="32"/>
        </w:rPr>
        <w:t>件、</w:t>
      </w:r>
      <w:r w:rsidR="00A873B4">
        <w:rPr>
          <w:rFonts w:ascii="楷体_GB2312" w:eastAsia="楷体_GB2312" w:hAnsi="宋体" w:hint="eastAsia"/>
          <w:sz w:val="32"/>
          <w:szCs w:val="32"/>
        </w:rPr>
        <w:t>取</w:t>
      </w:r>
      <w:r>
        <w:rPr>
          <w:rFonts w:ascii="楷体_GB2312" w:eastAsia="楷体_GB2312" w:hAnsi="宋体" w:hint="eastAsia"/>
          <w:sz w:val="32"/>
          <w:szCs w:val="32"/>
        </w:rPr>
        <w:t>扰动样</w:t>
      </w:r>
      <w:r w:rsidR="00407CC5">
        <w:rPr>
          <w:rFonts w:ascii="楷体_GB2312" w:eastAsia="楷体_GB2312" w:hAnsi="宋体" w:hint="eastAsia"/>
          <w:sz w:val="32"/>
          <w:szCs w:val="32"/>
        </w:rPr>
        <w:t>2</w:t>
      </w:r>
      <w:r>
        <w:rPr>
          <w:rFonts w:ascii="楷体_GB2312" w:eastAsia="楷体_GB2312" w:hAnsi="宋体" w:hint="eastAsia"/>
          <w:sz w:val="32"/>
          <w:szCs w:val="32"/>
        </w:rPr>
        <w:t>件、</w:t>
      </w:r>
      <w:r w:rsidR="00A873B4">
        <w:rPr>
          <w:rFonts w:ascii="楷体_GB2312" w:eastAsia="楷体_GB2312" w:hAnsi="宋体" w:hint="eastAsia"/>
          <w:sz w:val="32"/>
          <w:szCs w:val="32"/>
        </w:rPr>
        <w:t>取</w:t>
      </w:r>
      <w:r w:rsidRPr="006A72FF">
        <w:rPr>
          <w:rFonts w:ascii="楷体_GB2312" w:eastAsia="楷体_GB2312" w:hAnsi="宋体" w:hint="eastAsia"/>
          <w:sz w:val="32"/>
          <w:szCs w:val="32"/>
        </w:rPr>
        <w:t>水样</w:t>
      </w:r>
      <w:r w:rsidR="00407CC5">
        <w:rPr>
          <w:rFonts w:ascii="楷体_GB2312" w:eastAsia="楷体_GB2312" w:hAnsi="宋体" w:hint="eastAsia"/>
          <w:sz w:val="32"/>
          <w:szCs w:val="32"/>
        </w:rPr>
        <w:t>2</w:t>
      </w:r>
      <w:r w:rsidRPr="006A72FF">
        <w:rPr>
          <w:rFonts w:ascii="楷体_GB2312" w:eastAsia="楷体_GB2312" w:hAnsi="宋体" w:hint="eastAsia"/>
          <w:sz w:val="32"/>
          <w:szCs w:val="32"/>
        </w:rPr>
        <w:t>件</w:t>
      </w:r>
      <w:r w:rsidR="005926C0">
        <w:rPr>
          <w:rFonts w:ascii="楷体_GB2312" w:eastAsia="楷体_GB2312" w:hAnsi="宋体" w:hint="eastAsia"/>
          <w:sz w:val="32"/>
          <w:szCs w:val="32"/>
        </w:rPr>
        <w:t>、</w:t>
      </w:r>
      <w:r w:rsidR="00A873B4">
        <w:rPr>
          <w:rFonts w:ascii="楷体_GB2312" w:eastAsia="楷体_GB2312" w:hAnsi="宋体" w:hint="eastAsia"/>
          <w:sz w:val="32"/>
          <w:szCs w:val="32"/>
        </w:rPr>
        <w:t>取</w:t>
      </w:r>
      <w:r w:rsidR="005926C0">
        <w:rPr>
          <w:rFonts w:ascii="楷体_GB2312" w:eastAsia="楷体_GB2312" w:hAnsi="宋体" w:hint="eastAsia"/>
          <w:sz w:val="32"/>
          <w:szCs w:val="32"/>
        </w:rPr>
        <w:t>土的腐蚀性测试试样2件</w:t>
      </w:r>
    </w:p>
    <w:p w14:paraId="615C74B9" w14:textId="77777777" w:rsidR="0087529D" w:rsidRDefault="0087529D" w:rsidP="00A873B4">
      <w:pPr>
        <w:ind w:leftChars="326" w:left="948" w:hangingChars="100" w:hanging="307"/>
        <w:rPr>
          <w:rFonts w:ascii="楷体_GB2312" w:eastAsia="楷体_GB2312" w:hAnsi="宋体"/>
          <w:sz w:val="32"/>
          <w:szCs w:val="32"/>
        </w:rPr>
      </w:pPr>
      <w:r>
        <w:rPr>
          <w:rFonts w:ascii="楷体_GB2312" w:eastAsia="楷体_GB2312" w:hAnsi="宋体" w:hint="eastAsia"/>
          <w:b/>
          <w:sz w:val="32"/>
          <w:szCs w:val="32"/>
        </w:rPr>
        <w:t>3</w:t>
      </w:r>
      <w:r w:rsidRPr="009A133D">
        <w:rPr>
          <w:rFonts w:ascii="楷体_GB2312" w:eastAsia="楷体_GB2312" w:hAnsi="宋体" w:hint="eastAsia"/>
          <w:sz w:val="32"/>
          <w:szCs w:val="32"/>
        </w:rPr>
        <w:t>土的常规试验</w:t>
      </w:r>
      <w:r w:rsidR="00407CC5">
        <w:rPr>
          <w:rFonts w:ascii="楷体_GB2312" w:eastAsia="楷体_GB2312" w:hAnsi="宋体" w:hint="eastAsia"/>
          <w:sz w:val="32"/>
          <w:szCs w:val="32"/>
        </w:rPr>
        <w:t>1</w:t>
      </w:r>
      <w:r w:rsidR="00A873B4">
        <w:rPr>
          <w:rFonts w:ascii="楷体_GB2312" w:eastAsia="楷体_GB2312" w:hAnsi="宋体" w:hint="eastAsia"/>
          <w:sz w:val="32"/>
          <w:szCs w:val="32"/>
        </w:rPr>
        <w:t>7</w:t>
      </w:r>
      <w:r w:rsidRPr="009A133D">
        <w:rPr>
          <w:rFonts w:ascii="楷体_GB2312" w:eastAsia="楷体_GB2312" w:hAnsi="宋体" w:hint="eastAsia"/>
          <w:sz w:val="32"/>
          <w:szCs w:val="32"/>
        </w:rPr>
        <w:t>件</w:t>
      </w:r>
      <w:r>
        <w:rPr>
          <w:rFonts w:ascii="楷体_GB2312" w:eastAsia="楷体_GB2312" w:hAnsi="宋体" w:hint="eastAsia"/>
          <w:sz w:val="32"/>
          <w:szCs w:val="32"/>
        </w:rPr>
        <w:t>、</w:t>
      </w:r>
      <w:r w:rsidRPr="009A133D">
        <w:rPr>
          <w:rFonts w:ascii="楷体_GB2312" w:eastAsia="楷体_GB2312" w:hAnsi="宋体" w:hint="eastAsia"/>
          <w:sz w:val="32"/>
          <w:szCs w:val="32"/>
        </w:rPr>
        <w:t>土的压缩试验</w:t>
      </w:r>
      <w:r w:rsidR="00DB3CD2">
        <w:rPr>
          <w:rFonts w:ascii="楷体_GB2312" w:eastAsia="楷体_GB2312" w:hAnsi="宋体" w:hint="eastAsia"/>
          <w:sz w:val="32"/>
          <w:szCs w:val="32"/>
        </w:rPr>
        <w:t>6</w:t>
      </w:r>
      <w:r w:rsidRPr="009A133D">
        <w:rPr>
          <w:rFonts w:ascii="楷体_GB2312" w:eastAsia="楷体_GB2312" w:hAnsi="宋体" w:hint="eastAsia"/>
          <w:sz w:val="32"/>
          <w:szCs w:val="32"/>
        </w:rPr>
        <w:t>件</w:t>
      </w:r>
      <w:r>
        <w:rPr>
          <w:rFonts w:ascii="楷体_GB2312" w:eastAsia="楷体_GB2312" w:hAnsi="宋体" w:hint="eastAsia"/>
          <w:sz w:val="32"/>
          <w:szCs w:val="32"/>
        </w:rPr>
        <w:t>、</w:t>
      </w:r>
      <w:r w:rsidRPr="009A133D">
        <w:rPr>
          <w:rFonts w:ascii="楷体_GB2312" w:eastAsia="楷体_GB2312" w:hAnsi="宋体" w:hint="eastAsia"/>
          <w:sz w:val="32"/>
          <w:szCs w:val="32"/>
        </w:rPr>
        <w:t>土的</w:t>
      </w:r>
      <w:r>
        <w:rPr>
          <w:rFonts w:ascii="楷体_GB2312" w:eastAsia="楷体_GB2312" w:hAnsi="宋体" w:hint="eastAsia"/>
          <w:sz w:val="32"/>
          <w:szCs w:val="32"/>
        </w:rPr>
        <w:t>固结快剪</w:t>
      </w:r>
      <w:r w:rsidRPr="009A133D">
        <w:rPr>
          <w:rFonts w:ascii="楷体_GB2312" w:eastAsia="楷体_GB2312" w:hAnsi="宋体" w:hint="eastAsia"/>
          <w:sz w:val="32"/>
          <w:szCs w:val="32"/>
        </w:rPr>
        <w:t>试验</w:t>
      </w:r>
      <w:r w:rsidR="00A873B4">
        <w:rPr>
          <w:rFonts w:ascii="楷体_GB2312" w:eastAsia="楷体_GB2312" w:hAnsi="宋体" w:hint="eastAsia"/>
          <w:sz w:val="32"/>
          <w:szCs w:val="32"/>
        </w:rPr>
        <w:t>5</w:t>
      </w:r>
      <w:r>
        <w:rPr>
          <w:rFonts w:ascii="楷体_GB2312" w:eastAsia="楷体_GB2312" w:hAnsi="宋体" w:hint="eastAsia"/>
          <w:sz w:val="32"/>
          <w:szCs w:val="32"/>
        </w:rPr>
        <w:t>件、</w:t>
      </w:r>
      <w:r w:rsidRPr="009A133D">
        <w:rPr>
          <w:rFonts w:ascii="楷体_GB2312" w:eastAsia="楷体_GB2312" w:hAnsi="宋体" w:hint="eastAsia"/>
          <w:sz w:val="32"/>
          <w:szCs w:val="32"/>
        </w:rPr>
        <w:t>土的</w:t>
      </w:r>
      <w:r>
        <w:rPr>
          <w:rFonts w:ascii="楷体_GB2312" w:eastAsia="楷体_GB2312" w:hAnsi="宋体" w:hint="eastAsia"/>
          <w:sz w:val="32"/>
          <w:szCs w:val="32"/>
        </w:rPr>
        <w:t>直接快剪</w:t>
      </w:r>
      <w:r w:rsidRPr="009A133D">
        <w:rPr>
          <w:rFonts w:ascii="楷体_GB2312" w:eastAsia="楷体_GB2312" w:hAnsi="宋体" w:hint="eastAsia"/>
          <w:sz w:val="32"/>
          <w:szCs w:val="32"/>
        </w:rPr>
        <w:t>试验</w:t>
      </w:r>
      <w:r w:rsidR="00B7392C">
        <w:rPr>
          <w:rFonts w:ascii="楷体_GB2312" w:eastAsia="楷体_GB2312" w:hAnsi="宋体" w:hint="eastAsia"/>
          <w:sz w:val="32"/>
          <w:szCs w:val="32"/>
        </w:rPr>
        <w:t>6</w:t>
      </w:r>
      <w:r>
        <w:rPr>
          <w:rFonts w:ascii="楷体_GB2312" w:eastAsia="楷体_GB2312" w:hAnsi="宋体" w:hint="eastAsia"/>
          <w:sz w:val="32"/>
          <w:szCs w:val="32"/>
        </w:rPr>
        <w:t>件</w:t>
      </w:r>
    </w:p>
    <w:p w14:paraId="32F6BEC4" w14:textId="77777777" w:rsidR="0087529D" w:rsidRDefault="0087529D" w:rsidP="0087529D">
      <w:pPr>
        <w:ind w:firstLine="645"/>
        <w:rPr>
          <w:rFonts w:ascii="楷体_GB2312" w:eastAsia="楷体_GB2312" w:hAnsi="宋体"/>
          <w:sz w:val="32"/>
          <w:szCs w:val="32"/>
        </w:rPr>
      </w:pPr>
      <w:r>
        <w:rPr>
          <w:rFonts w:ascii="楷体_GB2312" w:eastAsia="楷体_GB2312" w:hAnsi="宋体" w:hint="eastAsia"/>
          <w:b/>
          <w:sz w:val="32"/>
          <w:szCs w:val="32"/>
        </w:rPr>
        <w:t xml:space="preserve">4 </w:t>
      </w:r>
      <w:r w:rsidRPr="009A133D">
        <w:rPr>
          <w:rFonts w:ascii="楷体_GB2312" w:eastAsia="楷体_GB2312" w:hAnsi="宋体" w:hint="eastAsia"/>
          <w:sz w:val="32"/>
          <w:szCs w:val="32"/>
        </w:rPr>
        <w:t>颗粒分析</w:t>
      </w:r>
      <w:r w:rsidR="00A873B4">
        <w:rPr>
          <w:rFonts w:ascii="楷体_GB2312" w:eastAsia="楷体_GB2312" w:hAnsi="宋体" w:hint="eastAsia"/>
          <w:sz w:val="32"/>
          <w:szCs w:val="32"/>
        </w:rPr>
        <w:t>4</w:t>
      </w:r>
      <w:r>
        <w:rPr>
          <w:rFonts w:ascii="楷体_GB2312" w:eastAsia="楷体_GB2312" w:hAnsi="宋体" w:hint="eastAsia"/>
          <w:sz w:val="32"/>
          <w:szCs w:val="32"/>
        </w:rPr>
        <w:t>件、</w:t>
      </w:r>
      <w:r w:rsidRPr="009A133D">
        <w:rPr>
          <w:rFonts w:ascii="楷体_GB2312" w:eastAsia="楷体_GB2312" w:hAnsi="宋体" w:hint="eastAsia"/>
          <w:sz w:val="32"/>
          <w:szCs w:val="32"/>
        </w:rPr>
        <w:t>水质检验</w:t>
      </w:r>
      <w:r w:rsidR="00407CC5">
        <w:rPr>
          <w:rFonts w:ascii="楷体_GB2312" w:eastAsia="楷体_GB2312" w:hAnsi="宋体" w:hint="eastAsia"/>
          <w:sz w:val="32"/>
          <w:szCs w:val="32"/>
        </w:rPr>
        <w:t>2</w:t>
      </w:r>
      <w:r>
        <w:rPr>
          <w:rFonts w:ascii="楷体_GB2312" w:eastAsia="楷体_GB2312" w:hAnsi="宋体" w:hint="eastAsia"/>
          <w:sz w:val="32"/>
          <w:szCs w:val="32"/>
        </w:rPr>
        <w:t>件</w:t>
      </w:r>
      <w:r w:rsidR="005926C0">
        <w:rPr>
          <w:rFonts w:ascii="楷体_GB2312" w:eastAsia="楷体_GB2312" w:hAnsi="宋体" w:hint="eastAsia"/>
          <w:sz w:val="32"/>
          <w:szCs w:val="32"/>
        </w:rPr>
        <w:t>、土的腐蚀性测试2件</w:t>
      </w:r>
    </w:p>
    <w:p w14:paraId="3F012BB6" w14:textId="77777777" w:rsidR="0087529D" w:rsidRDefault="00A873B4" w:rsidP="0087529D">
      <w:pPr>
        <w:ind w:firstLine="630"/>
        <w:rPr>
          <w:rFonts w:ascii="楷体_GB2312" w:eastAsia="楷体_GB2312" w:hAnsi="宋体"/>
          <w:sz w:val="32"/>
          <w:szCs w:val="32"/>
        </w:rPr>
      </w:pPr>
      <w:r w:rsidRPr="00A873B4">
        <w:rPr>
          <w:rFonts w:ascii="楷体_GB2312" w:eastAsia="楷体_GB2312" w:hAnsi="宋体" w:hint="eastAsia"/>
          <w:b/>
          <w:sz w:val="32"/>
          <w:szCs w:val="32"/>
        </w:rPr>
        <w:t>5</w:t>
      </w:r>
      <w:r w:rsidR="0087529D">
        <w:rPr>
          <w:rFonts w:ascii="楷体_GB2312" w:eastAsia="楷体_GB2312" w:hAnsi="宋体" w:hint="eastAsia"/>
          <w:sz w:val="32"/>
          <w:szCs w:val="32"/>
        </w:rPr>
        <w:t xml:space="preserve"> </w:t>
      </w:r>
      <w:r w:rsidR="0087529D" w:rsidRPr="009A133D">
        <w:rPr>
          <w:rFonts w:ascii="楷体_GB2312" w:eastAsia="楷体_GB2312" w:hAnsi="宋体" w:hint="eastAsia"/>
          <w:sz w:val="32"/>
          <w:szCs w:val="32"/>
        </w:rPr>
        <w:t>标准贯入（N）试验</w:t>
      </w:r>
      <w:r>
        <w:rPr>
          <w:rFonts w:ascii="楷体_GB2312" w:eastAsia="楷体_GB2312" w:hAnsi="宋体" w:hint="eastAsia"/>
          <w:sz w:val="32"/>
          <w:szCs w:val="32"/>
        </w:rPr>
        <w:t>23</w:t>
      </w:r>
      <w:r w:rsidR="0087529D" w:rsidRPr="009A133D">
        <w:rPr>
          <w:rFonts w:ascii="楷体_GB2312" w:eastAsia="楷体_GB2312" w:hAnsi="宋体" w:hint="eastAsia"/>
          <w:sz w:val="32"/>
          <w:szCs w:val="32"/>
        </w:rPr>
        <w:t>次</w:t>
      </w:r>
      <w:r w:rsidR="0087529D">
        <w:rPr>
          <w:rFonts w:ascii="楷体_GB2312" w:eastAsia="楷体_GB2312" w:hAnsi="宋体" w:hint="eastAsia"/>
          <w:sz w:val="32"/>
          <w:szCs w:val="32"/>
        </w:rPr>
        <w:t>、</w:t>
      </w:r>
      <w:r w:rsidR="0087529D" w:rsidRPr="009A133D">
        <w:rPr>
          <w:rFonts w:ascii="楷体_GB2312" w:eastAsia="楷体_GB2312" w:hAnsi="宋体" w:hint="eastAsia"/>
          <w:sz w:val="32"/>
          <w:szCs w:val="32"/>
        </w:rPr>
        <w:t>重型动探（N</w:t>
      </w:r>
      <w:r w:rsidR="0087529D" w:rsidRPr="002A3940">
        <w:rPr>
          <w:rFonts w:ascii="楷体_GB2312" w:eastAsia="楷体_GB2312" w:hAnsi="宋体" w:hint="eastAsia"/>
          <w:sz w:val="32"/>
          <w:szCs w:val="32"/>
          <w:vertAlign w:val="subscript"/>
        </w:rPr>
        <w:t>63.5</w:t>
      </w:r>
      <w:r w:rsidR="0087529D" w:rsidRPr="009A133D">
        <w:rPr>
          <w:rFonts w:ascii="楷体_GB2312" w:eastAsia="楷体_GB2312" w:hAnsi="宋体" w:hint="eastAsia"/>
          <w:sz w:val="32"/>
          <w:szCs w:val="32"/>
        </w:rPr>
        <w:t>）试验</w:t>
      </w:r>
      <w:r>
        <w:rPr>
          <w:rFonts w:ascii="楷体_GB2312" w:eastAsia="楷体_GB2312" w:hAnsi="宋体" w:hint="eastAsia"/>
          <w:sz w:val="32"/>
          <w:szCs w:val="32"/>
        </w:rPr>
        <w:t>1</w:t>
      </w:r>
      <w:r w:rsidR="00DB3CD2">
        <w:rPr>
          <w:rFonts w:ascii="楷体_GB2312" w:eastAsia="楷体_GB2312" w:hAnsi="宋体" w:hint="eastAsia"/>
          <w:sz w:val="32"/>
          <w:szCs w:val="32"/>
        </w:rPr>
        <w:t>.</w:t>
      </w:r>
      <w:r>
        <w:rPr>
          <w:rFonts w:ascii="楷体_GB2312" w:eastAsia="楷体_GB2312" w:hAnsi="宋体" w:hint="eastAsia"/>
          <w:sz w:val="32"/>
          <w:szCs w:val="32"/>
        </w:rPr>
        <w:t>8</w:t>
      </w:r>
      <w:r w:rsidR="0087529D" w:rsidRPr="009A133D">
        <w:rPr>
          <w:rFonts w:ascii="楷体_GB2312" w:eastAsia="楷体_GB2312" w:hAnsi="宋体" w:hint="eastAsia"/>
          <w:sz w:val="32"/>
          <w:szCs w:val="32"/>
        </w:rPr>
        <w:t>m</w:t>
      </w:r>
    </w:p>
    <w:p w14:paraId="2AF6BC09" w14:textId="395E3CB3" w:rsidR="0087529D" w:rsidRDefault="0087529D" w:rsidP="0087529D">
      <w:pPr>
        <w:ind w:firstLineChars="200" w:firstLine="613"/>
        <w:rPr>
          <w:rFonts w:ascii="楷体_GB2312" w:eastAsia="楷体_GB2312" w:hAnsi="宋体"/>
          <w:sz w:val="32"/>
          <w:szCs w:val="32"/>
        </w:rPr>
      </w:pPr>
      <w:r w:rsidRPr="00C1143C">
        <w:rPr>
          <w:rFonts w:ascii="楷体_GB2312" w:eastAsia="楷体_GB2312" w:hint="eastAsia"/>
          <w:sz w:val="32"/>
          <w:szCs w:val="32"/>
        </w:rPr>
        <w:t>注：</w:t>
      </w:r>
      <w:r w:rsidRPr="009A133D">
        <w:rPr>
          <w:rFonts w:ascii="楷体_GB2312" w:eastAsia="楷体_GB2312" w:hAnsi="宋体" w:hint="eastAsia"/>
          <w:sz w:val="32"/>
          <w:szCs w:val="32"/>
        </w:rPr>
        <w:t>孔口高程及钻孔坐标由</w:t>
      </w:r>
      <w:r>
        <w:rPr>
          <w:rFonts w:ascii="楷体_GB2312" w:eastAsia="楷体_GB2312" w:hAnsi="宋体" w:hint="eastAsia"/>
          <w:sz w:val="32"/>
          <w:szCs w:val="32"/>
        </w:rPr>
        <w:t>我院</w:t>
      </w:r>
      <w:r w:rsidRPr="00A5110A">
        <w:rPr>
          <w:rFonts w:ascii="楷体_GB2312" w:eastAsia="楷体_GB2312" w:hAnsi="宋体" w:hint="eastAsia"/>
          <w:sz w:val="32"/>
          <w:szCs w:val="32"/>
        </w:rPr>
        <w:t>测量队</w:t>
      </w:r>
      <w:r>
        <w:rPr>
          <w:rFonts w:ascii="楷体_GB2312" w:eastAsia="楷体_GB2312" w:hAnsi="宋体" w:hint="eastAsia"/>
          <w:sz w:val="32"/>
          <w:szCs w:val="32"/>
        </w:rPr>
        <w:t>采用</w:t>
      </w:r>
      <w:proofErr w:type="gramStart"/>
      <w:r>
        <w:rPr>
          <w:rFonts w:ascii="楷体_GB2312" w:eastAsia="楷体_GB2312" w:hAnsi="宋体" w:hint="eastAsia"/>
          <w:sz w:val="32"/>
          <w:szCs w:val="32"/>
        </w:rPr>
        <w:t>长株潭连续</w:t>
      </w:r>
      <w:proofErr w:type="gramEnd"/>
      <w:r>
        <w:rPr>
          <w:rFonts w:ascii="楷体_GB2312" w:eastAsia="楷体_GB2312" w:hAnsi="宋体" w:hint="eastAsia"/>
          <w:sz w:val="32"/>
          <w:szCs w:val="32"/>
        </w:rPr>
        <w:t>运行基准系统（CORS），GPS动态定位法（RTK）定位</w:t>
      </w:r>
      <w:r w:rsidRPr="009A133D">
        <w:rPr>
          <w:rFonts w:ascii="楷体_GB2312" w:eastAsia="楷体_GB2312" w:hAnsi="宋体" w:hint="eastAsia"/>
          <w:sz w:val="32"/>
          <w:szCs w:val="32"/>
        </w:rPr>
        <w:t>，高程为19</w:t>
      </w:r>
      <w:r>
        <w:rPr>
          <w:rFonts w:ascii="楷体_GB2312" w:eastAsia="楷体_GB2312" w:hAnsi="宋体" w:hint="eastAsia"/>
          <w:sz w:val="32"/>
          <w:szCs w:val="32"/>
        </w:rPr>
        <w:t>85</w:t>
      </w:r>
      <w:r w:rsidR="00DB3CD2">
        <w:rPr>
          <w:rFonts w:ascii="楷体_GB2312" w:eastAsia="楷体_GB2312" w:hAnsi="宋体" w:hint="eastAsia"/>
          <w:sz w:val="32"/>
          <w:szCs w:val="32"/>
        </w:rPr>
        <w:t>国家高程基准</w:t>
      </w:r>
      <w:r w:rsidRPr="009A133D">
        <w:rPr>
          <w:rFonts w:ascii="楷体_GB2312" w:eastAsia="楷体_GB2312" w:hAnsi="宋体" w:hint="eastAsia"/>
          <w:sz w:val="32"/>
          <w:szCs w:val="32"/>
        </w:rPr>
        <w:t>，坐标为</w:t>
      </w:r>
      <w:r w:rsidR="00E630CD">
        <w:rPr>
          <w:rFonts w:ascii="楷体_GB2312" w:eastAsia="楷体_GB2312" w:hAnsi="宋体" w:hint="eastAsia"/>
          <w:sz w:val="32"/>
          <w:szCs w:val="32"/>
        </w:rPr>
        <w:t>长沙</w:t>
      </w:r>
      <w:r w:rsidRPr="009A133D">
        <w:rPr>
          <w:rFonts w:ascii="楷体_GB2312" w:eastAsia="楷体_GB2312" w:hAnsi="宋体" w:hint="eastAsia"/>
          <w:sz w:val="32"/>
          <w:szCs w:val="32"/>
        </w:rPr>
        <w:t>市独立坐标系。</w:t>
      </w:r>
    </w:p>
    <w:p w14:paraId="569873B8" w14:textId="7ED2E23F" w:rsidR="002A51BF" w:rsidRDefault="002A51BF" w:rsidP="007312F2">
      <w:pPr>
        <w:pStyle w:val="af0"/>
        <w:spacing w:line="600" w:lineRule="exact"/>
        <w:ind w:firstLineChars="200" w:firstLine="693"/>
        <w:rPr>
          <w:rFonts w:ascii="楷体_GB2312" w:eastAsia="楷体_GB2312" w:hAnsi="宋体"/>
          <w:b/>
          <w:sz w:val="36"/>
          <w:szCs w:val="36"/>
        </w:rPr>
      </w:pPr>
      <w:r>
        <w:rPr>
          <w:rFonts w:ascii="楷体_GB2312" w:eastAsia="楷体_GB2312" w:hAnsi="宋体" w:hint="eastAsia"/>
          <w:b/>
          <w:sz w:val="36"/>
          <w:szCs w:val="36"/>
        </w:rPr>
        <w:lastRenderedPageBreak/>
        <w:t>２地形、地貌及区域地质构造</w:t>
      </w:r>
    </w:p>
    <w:p w14:paraId="4FF87878" w14:textId="3E3CF0DE" w:rsidR="002A51BF" w:rsidRDefault="002A51BF" w:rsidP="002A51BF">
      <w:pPr>
        <w:tabs>
          <w:tab w:val="left" w:pos="675"/>
        </w:tabs>
        <w:ind w:firstLineChars="200" w:firstLine="613"/>
        <w:rPr>
          <w:rFonts w:ascii="楷体_GB2312" w:eastAsia="楷体_GB2312" w:hAnsi="宋体"/>
          <w:sz w:val="32"/>
          <w:szCs w:val="32"/>
        </w:rPr>
      </w:pPr>
      <w:r>
        <w:rPr>
          <w:rFonts w:ascii="楷体_GB2312" w:eastAsia="楷体_GB2312" w:hAnsi="宋体" w:hint="eastAsia"/>
          <w:b/>
          <w:sz w:val="32"/>
          <w:szCs w:val="32"/>
        </w:rPr>
        <w:t>2.</w:t>
      </w:r>
      <w:r w:rsidR="00F21A21">
        <w:rPr>
          <w:rFonts w:ascii="楷体_GB2312" w:eastAsia="楷体_GB2312" w:hAnsi="宋体"/>
          <w:b/>
          <w:sz w:val="32"/>
          <w:szCs w:val="32"/>
        </w:rPr>
        <w:t>1</w:t>
      </w:r>
      <w:r>
        <w:rPr>
          <w:rFonts w:ascii="楷体_GB2312" w:eastAsia="楷体_GB2312" w:hAnsi="宋体" w:hint="eastAsia"/>
          <w:b/>
          <w:sz w:val="32"/>
          <w:szCs w:val="32"/>
        </w:rPr>
        <w:t xml:space="preserve"> </w:t>
      </w:r>
      <w:r>
        <w:rPr>
          <w:rFonts w:ascii="楷体_GB2312" w:eastAsia="楷体_GB2312" w:hAnsi="宋体" w:hint="eastAsia"/>
          <w:sz w:val="32"/>
          <w:szCs w:val="32"/>
        </w:rPr>
        <w:t>地形、地貌</w:t>
      </w:r>
    </w:p>
    <w:p w14:paraId="0A327827" w14:textId="56723152" w:rsidR="002A51BF" w:rsidRDefault="002A51BF" w:rsidP="002A51BF">
      <w:pPr>
        <w:pStyle w:val="af0"/>
        <w:spacing w:line="600" w:lineRule="exact"/>
        <w:ind w:firstLineChars="200" w:firstLine="597"/>
        <w:rPr>
          <w:rFonts w:ascii="楷体_GB2312" w:eastAsia="楷体_GB2312"/>
          <w:sz w:val="32"/>
        </w:rPr>
      </w:pPr>
      <w:r>
        <w:rPr>
          <w:rFonts w:ascii="楷体_GB2312" w:eastAsia="楷体_GB2312" w:hint="eastAsia"/>
          <w:spacing w:val="-4"/>
          <w:sz w:val="32"/>
        </w:rPr>
        <w:t>场地位于</w:t>
      </w:r>
      <w:r w:rsidR="00E630CD">
        <w:rPr>
          <w:rFonts w:ascii="楷体_GB2312" w:eastAsia="楷体_GB2312" w:hAnsi="宋体" w:hint="eastAsia"/>
          <w:sz w:val="32"/>
          <w:szCs w:val="32"/>
        </w:rPr>
        <w:t>长沙</w:t>
      </w:r>
      <w:r w:rsidR="00A873B4">
        <w:rPr>
          <w:rFonts w:ascii="楷体_GB2312" w:eastAsia="楷体_GB2312" w:hAnsi="宋体" w:hint="eastAsia"/>
          <w:sz w:val="32"/>
          <w:szCs w:val="32"/>
        </w:rPr>
        <w:t>市高标路（拟修</w:t>
      </w:r>
      <w:r w:rsidR="00A873B4" w:rsidRPr="00687372">
        <w:rPr>
          <w:rFonts w:ascii="楷体_GB2312" w:eastAsia="楷体_GB2312" w:hAnsi="宋体" w:cs="宋体" w:hint="eastAsia"/>
          <w:sz w:val="32"/>
          <w:szCs w:val="32"/>
        </w:rPr>
        <w:t>）的</w:t>
      </w:r>
      <w:r w:rsidR="00A873B4">
        <w:rPr>
          <w:rFonts w:ascii="楷体_GB2312" w:eastAsia="楷体_GB2312" w:hAnsi="宋体" w:cs="宋体" w:hint="eastAsia"/>
          <w:sz w:val="32"/>
          <w:szCs w:val="32"/>
        </w:rPr>
        <w:t>西</w:t>
      </w:r>
      <w:r w:rsidR="00A873B4" w:rsidRPr="00687372">
        <w:rPr>
          <w:rFonts w:ascii="楷体_GB2312" w:eastAsia="楷体_GB2312" w:hAnsi="宋体" w:cs="宋体" w:hint="eastAsia"/>
          <w:sz w:val="32"/>
          <w:szCs w:val="32"/>
        </w:rPr>
        <w:t>北侧</w:t>
      </w:r>
      <w:r w:rsidR="00A873B4">
        <w:rPr>
          <w:rFonts w:ascii="楷体_GB2312" w:eastAsia="楷体_GB2312" w:hAnsi="宋体" w:cs="宋体" w:hint="eastAsia"/>
          <w:sz w:val="32"/>
          <w:szCs w:val="32"/>
        </w:rPr>
        <w:t>、</w:t>
      </w:r>
      <w:r w:rsidR="00A873B4">
        <w:rPr>
          <w:rFonts w:ascii="楷体_GB2312" w:eastAsia="楷体_GB2312" w:hAnsi="宋体" w:hint="eastAsia"/>
          <w:sz w:val="32"/>
          <w:szCs w:val="32"/>
        </w:rPr>
        <w:t>金侨路（拟修</w:t>
      </w:r>
      <w:r w:rsidR="00A873B4" w:rsidRPr="00687372">
        <w:rPr>
          <w:rFonts w:ascii="楷体_GB2312" w:eastAsia="楷体_GB2312" w:hAnsi="宋体" w:cs="宋体" w:hint="eastAsia"/>
          <w:sz w:val="32"/>
          <w:szCs w:val="32"/>
        </w:rPr>
        <w:t>）的</w:t>
      </w:r>
      <w:r w:rsidR="00A873B4">
        <w:rPr>
          <w:rFonts w:ascii="楷体_GB2312" w:eastAsia="楷体_GB2312" w:hAnsi="宋体" w:cs="宋体" w:hint="eastAsia"/>
          <w:sz w:val="32"/>
          <w:szCs w:val="32"/>
        </w:rPr>
        <w:t>西南</w:t>
      </w:r>
      <w:r w:rsidR="00A873B4" w:rsidRPr="00687372">
        <w:rPr>
          <w:rFonts w:ascii="楷体_GB2312" w:eastAsia="楷体_GB2312" w:hAnsi="宋体" w:cs="宋体" w:hint="eastAsia"/>
          <w:sz w:val="32"/>
          <w:szCs w:val="32"/>
        </w:rPr>
        <w:t>侧</w:t>
      </w:r>
      <w:r w:rsidR="00673218">
        <w:rPr>
          <w:rFonts w:ascii="楷体_GB2312" w:eastAsia="楷体_GB2312" w:hAnsi="宋体" w:hint="eastAsia"/>
          <w:spacing w:val="-4"/>
          <w:sz w:val="32"/>
          <w:szCs w:val="32"/>
        </w:rPr>
        <w:t>，</w:t>
      </w:r>
      <w:r>
        <w:rPr>
          <w:rFonts w:ascii="楷体_GB2312" w:eastAsia="楷体_GB2312" w:hint="eastAsia"/>
          <w:spacing w:val="-4"/>
          <w:sz w:val="32"/>
        </w:rPr>
        <w:t>场地</w:t>
      </w:r>
      <w:r w:rsidR="00673218">
        <w:rPr>
          <w:rFonts w:ascii="楷体_GB2312" w:eastAsia="楷体_GB2312" w:hint="eastAsia"/>
          <w:spacing w:val="-4"/>
          <w:sz w:val="32"/>
        </w:rPr>
        <w:t>目前钻孔</w:t>
      </w:r>
      <w:r w:rsidR="00A84309">
        <w:rPr>
          <w:rFonts w:ascii="楷体_GB2312" w:eastAsia="楷体_GB2312" w:hint="eastAsia"/>
          <w:spacing w:val="-4"/>
          <w:sz w:val="32"/>
        </w:rPr>
        <w:t>孔口</w:t>
      </w:r>
      <w:r>
        <w:rPr>
          <w:rFonts w:ascii="楷体_GB2312" w:eastAsia="楷体_GB2312" w:hint="eastAsia"/>
          <w:spacing w:val="-4"/>
          <w:sz w:val="32"/>
        </w:rPr>
        <w:t>高程为</w:t>
      </w:r>
      <w:r w:rsidR="00A873B4">
        <w:rPr>
          <w:rFonts w:ascii="楷体_GB2312" w:eastAsia="楷体_GB2312" w:hint="eastAsia"/>
          <w:spacing w:val="-4"/>
          <w:sz w:val="32"/>
        </w:rPr>
        <w:t>36.87</w:t>
      </w:r>
      <w:r>
        <w:rPr>
          <w:rFonts w:ascii="楷体_GB2312" w:eastAsia="楷体_GB2312" w:hint="eastAsia"/>
          <w:spacing w:val="-4"/>
          <w:sz w:val="32"/>
        </w:rPr>
        <w:t>～</w:t>
      </w:r>
      <w:r w:rsidR="00A873B4">
        <w:rPr>
          <w:rFonts w:ascii="楷体_GB2312" w:eastAsia="楷体_GB2312" w:hint="eastAsia"/>
          <w:spacing w:val="-4"/>
          <w:sz w:val="32"/>
        </w:rPr>
        <w:t>37.45</w:t>
      </w:r>
      <w:r>
        <w:rPr>
          <w:rFonts w:ascii="楷体_GB2312" w:eastAsia="楷体_GB2312" w:hint="eastAsia"/>
          <w:spacing w:val="-4"/>
          <w:sz w:val="32"/>
        </w:rPr>
        <w:t>m，</w:t>
      </w:r>
      <w:r>
        <w:rPr>
          <w:rFonts w:ascii="楷体_GB2312" w:eastAsia="楷体_GB2312" w:hint="eastAsia"/>
          <w:sz w:val="32"/>
        </w:rPr>
        <w:t>原始地貌属湘江河流冲积阶地</w:t>
      </w:r>
      <w:r>
        <w:rPr>
          <w:rFonts w:ascii="楷体_GB2312" w:eastAsia="楷体_GB2312" w:hAnsi="宋体" w:hint="eastAsia"/>
          <w:sz w:val="32"/>
          <w:szCs w:val="32"/>
        </w:rPr>
        <w:t>。</w:t>
      </w:r>
    </w:p>
    <w:p w14:paraId="4D381A81" w14:textId="3DB90A74" w:rsidR="002A51BF" w:rsidRDefault="002A51BF" w:rsidP="002A51BF">
      <w:pPr>
        <w:tabs>
          <w:tab w:val="left" w:pos="675"/>
        </w:tabs>
        <w:ind w:firstLine="645"/>
        <w:rPr>
          <w:rFonts w:ascii="楷体_GB2312" w:eastAsia="楷体_GB2312" w:hAnsi="宋体"/>
          <w:sz w:val="32"/>
          <w:szCs w:val="32"/>
        </w:rPr>
      </w:pPr>
      <w:r>
        <w:rPr>
          <w:rFonts w:ascii="楷体_GB2312" w:eastAsia="楷体_GB2312" w:hAnsi="宋体" w:hint="eastAsia"/>
          <w:b/>
          <w:sz w:val="32"/>
          <w:szCs w:val="32"/>
        </w:rPr>
        <w:t>2.</w:t>
      </w:r>
      <w:r w:rsidR="00F21A21">
        <w:rPr>
          <w:rFonts w:ascii="楷体_GB2312" w:eastAsia="楷体_GB2312" w:hAnsi="宋体"/>
          <w:b/>
          <w:sz w:val="32"/>
          <w:szCs w:val="32"/>
        </w:rPr>
        <w:t>2</w:t>
      </w:r>
      <w:r>
        <w:rPr>
          <w:rFonts w:ascii="楷体_GB2312" w:eastAsia="楷体_GB2312" w:hAnsi="宋体" w:hint="eastAsia"/>
          <w:b/>
          <w:sz w:val="32"/>
          <w:szCs w:val="32"/>
        </w:rPr>
        <w:t xml:space="preserve"> </w:t>
      </w:r>
      <w:r>
        <w:rPr>
          <w:rFonts w:ascii="楷体_GB2312" w:eastAsia="楷体_GB2312" w:hAnsi="宋体" w:hint="eastAsia"/>
          <w:sz w:val="32"/>
          <w:szCs w:val="32"/>
        </w:rPr>
        <w:t>区域地质构造</w:t>
      </w:r>
    </w:p>
    <w:p w14:paraId="7C5D9263" w14:textId="196F2F44" w:rsidR="00A873B4" w:rsidRDefault="00A873B4" w:rsidP="00E76926">
      <w:pPr>
        <w:tabs>
          <w:tab w:val="left" w:pos="675"/>
        </w:tabs>
        <w:ind w:right="-2" w:firstLineChars="196" w:firstLine="601"/>
        <w:jc w:val="left"/>
        <w:rPr>
          <w:rFonts w:ascii="楷体_GB2312" w:eastAsia="楷体_GB2312" w:hAnsi="宋体"/>
          <w:sz w:val="32"/>
          <w:szCs w:val="32"/>
        </w:rPr>
      </w:pPr>
      <w:r w:rsidRPr="002A473F">
        <w:rPr>
          <w:rFonts w:ascii="楷体_GB2312" w:eastAsia="楷体_GB2312" w:hAnsi="宋体" w:hint="eastAsia"/>
          <w:sz w:val="32"/>
          <w:szCs w:val="32"/>
        </w:rPr>
        <w:t>根</w:t>
      </w:r>
      <w:r>
        <w:rPr>
          <w:rFonts w:ascii="楷体_GB2312" w:eastAsia="楷体_GB2312" w:hAnsi="宋体" w:hint="eastAsia"/>
          <w:sz w:val="32"/>
          <w:szCs w:val="32"/>
        </w:rPr>
        <w:t>据《</w:t>
      </w:r>
      <w:r w:rsidRPr="000B0C59">
        <w:rPr>
          <w:rFonts w:ascii="楷体_GB2312" w:eastAsia="楷体_GB2312" w:hAnsi="宋体" w:hint="eastAsia"/>
          <w:sz w:val="32"/>
          <w:szCs w:val="32"/>
        </w:rPr>
        <w:t>湖南</w:t>
      </w:r>
      <w:r>
        <w:rPr>
          <w:rFonts w:ascii="楷体_GB2312" w:eastAsia="楷体_GB2312" w:hAnsi="宋体" w:hint="eastAsia"/>
          <w:sz w:val="32"/>
          <w:szCs w:val="32"/>
        </w:rPr>
        <w:t>省区域地质志》(1/20万)、《</w:t>
      </w:r>
      <w:r w:rsidR="00E630CD">
        <w:rPr>
          <w:rFonts w:ascii="楷体_GB2312" w:eastAsia="楷体_GB2312" w:hAnsi="宋体" w:hint="eastAsia"/>
          <w:sz w:val="32"/>
          <w:szCs w:val="32"/>
        </w:rPr>
        <w:t>长沙</w:t>
      </w:r>
      <w:r>
        <w:rPr>
          <w:rFonts w:ascii="楷体_GB2312" w:eastAsia="楷体_GB2312" w:hAnsi="宋体" w:hint="eastAsia"/>
          <w:sz w:val="32"/>
          <w:szCs w:val="32"/>
        </w:rPr>
        <w:t>市地质图》(1/5万)和《</w:t>
      </w:r>
      <w:r w:rsidRPr="000B0C59">
        <w:rPr>
          <w:rFonts w:ascii="楷体_GB2312" w:eastAsia="楷体_GB2312" w:hAnsi="宋体" w:hint="eastAsia"/>
          <w:sz w:val="32"/>
          <w:szCs w:val="32"/>
        </w:rPr>
        <w:t>湖南</w:t>
      </w:r>
      <w:r w:rsidR="00E630CD">
        <w:rPr>
          <w:rFonts w:ascii="楷体_GB2312" w:eastAsia="楷体_GB2312" w:hAnsi="宋体" w:hint="eastAsia"/>
          <w:sz w:val="32"/>
          <w:szCs w:val="32"/>
        </w:rPr>
        <w:t>长沙</w:t>
      </w:r>
      <w:r>
        <w:rPr>
          <w:rFonts w:ascii="楷体_GB2312" w:eastAsia="楷体_GB2312" w:hAnsi="宋体" w:hint="eastAsia"/>
          <w:sz w:val="32"/>
          <w:szCs w:val="32"/>
        </w:rPr>
        <w:t>市</w:t>
      </w:r>
      <w:r w:rsidRPr="002A473F">
        <w:rPr>
          <w:rFonts w:ascii="楷体_GB2312" w:eastAsia="楷体_GB2312" w:hAnsi="宋体" w:hint="eastAsia"/>
          <w:sz w:val="32"/>
          <w:szCs w:val="32"/>
        </w:rPr>
        <w:t>供水水文地质详查报告</w:t>
      </w:r>
      <w:r>
        <w:rPr>
          <w:rFonts w:ascii="楷体_GB2312" w:eastAsia="楷体_GB2312" w:hAnsi="宋体" w:hint="eastAsia"/>
          <w:sz w:val="32"/>
          <w:szCs w:val="32"/>
        </w:rPr>
        <w:t>》</w:t>
      </w:r>
      <w:r w:rsidRPr="002A473F">
        <w:rPr>
          <w:rFonts w:ascii="楷体_GB2312" w:eastAsia="楷体_GB2312" w:hAnsi="宋体" w:hint="eastAsia"/>
          <w:sz w:val="32"/>
          <w:szCs w:val="32"/>
        </w:rPr>
        <w:t>及附图资料</w:t>
      </w:r>
      <w:r>
        <w:rPr>
          <w:rFonts w:ascii="楷体_GB2312" w:eastAsia="楷体_GB2312" w:hAnsi="宋体" w:hint="eastAsia"/>
          <w:sz w:val="32"/>
          <w:szCs w:val="32"/>
        </w:rPr>
        <w:t>，</w:t>
      </w:r>
      <w:r w:rsidRPr="002A473F">
        <w:rPr>
          <w:rFonts w:ascii="楷体_GB2312" w:eastAsia="楷体_GB2312" w:hAnsi="宋体" w:hint="eastAsia"/>
          <w:sz w:val="32"/>
          <w:szCs w:val="32"/>
        </w:rPr>
        <w:t>拟建场地</w:t>
      </w:r>
      <w:r w:rsidR="00E76926">
        <w:rPr>
          <w:rFonts w:ascii="楷体_GB2312" w:eastAsia="楷体_GB2312" w:hAnsi="宋体" w:hint="eastAsia"/>
          <w:sz w:val="32"/>
          <w:szCs w:val="32"/>
        </w:rPr>
        <w:t>南侧约1km处</w:t>
      </w:r>
      <w:r w:rsidRPr="0042474F">
        <w:rPr>
          <w:rFonts w:ascii="楷体_GB2312" w:eastAsia="楷体_GB2312" w:hAnsi="宋体" w:hint="eastAsia"/>
          <w:sz w:val="32"/>
          <w:szCs w:val="32"/>
        </w:rPr>
        <w:t>有</w:t>
      </w:r>
      <w:r w:rsidRPr="002A473F">
        <w:rPr>
          <w:rFonts w:ascii="楷体_GB2312" w:eastAsia="楷体_GB2312" w:hAnsi="宋体" w:hint="eastAsia"/>
          <w:sz w:val="32"/>
          <w:szCs w:val="32"/>
        </w:rPr>
        <w:t>一</w:t>
      </w:r>
      <w:r w:rsidRPr="00FA0C2B">
        <w:rPr>
          <w:rFonts w:ascii="楷体_GB2312" w:eastAsia="楷体_GB2312" w:hAnsi="宋体" w:hint="eastAsia"/>
          <w:sz w:val="32"/>
          <w:szCs w:val="32"/>
        </w:rPr>
        <w:t>条</w:t>
      </w:r>
      <w:r w:rsidRPr="0042474F">
        <w:rPr>
          <w:rFonts w:ascii="楷体_GB2312" w:eastAsia="楷体_GB2312" w:hAnsi="宋体" w:hint="eastAsia"/>
          <w:sz w:val="32"/>
          <w:szCs w:val="32"/>
        </w:rPr>
        <w:t>雨湖</w:t>
      </w:r>
      <w:r>
        <w:rPr>
          <w:rFonts w:ascii="楷体_GB2312" w:eastAsia="楷体_GB2312" w:hAnsi="宋体" w:hint="eastAsia"/>
          <w:sz w:val="32"/>
          <w:szCs w:val="32"/>
        </w:rPr>
        <w:t>～</w:t>
      </w:r>
      <w:proofErr w:type="gramStart"/>
      <w:r w:rsidRPr="0042474F">
        <w:rPr>
          <w:rFonts w:ascii="楷体_GB2312" w:eastAsia="楷体_GB2312" w:hAnsi="宋体" w:hint="eastAsia"/>
          <w:sz w:val="32"/>
          <w:szCs w:val="32"/>
        </w:rPr>
        <w:t>耀祖岩</w:t>
      </w:r>
      <w:r w:rsidRPr="002A473F">
        <w:rPr>
          <w:rFonts w:ascii="楷体_GB2312" w:eastAsia="楷体_GB2312" w:hAnsi="宋体" w:hint="eastAsia"/>
          <w:sz w:val="32"/>
          <w:szCs w:val="32"/>
        </w:rPr>
        <w:t>断裂</w:t>
      </w:r>
      <w:r w:rsidRPr="00FA0C2B">
        <w:rPr>
          <w:rFonts w:ascii="楷体_GB2312" w:eastAsia="楷体_GB2312" w:hAnsi="宋体" w:hint="eastAsia"/>
          <w:sz w:val="32"/>
          <w:szCs w:val="32"/>
        </w:rPr>
        <w:t>带</w:t>
      </w:r>
      <w:proofErr w:type="gramEnd"/>
      <w:r w:rsidRPr="002A473F">
        <w:rPr>
          <w:rFonts w:ascii="楷体_GB2312" w:eastAsia="楷体_GB2312" w:hAnsi="宋体" w:hint="eastAsia"/>
          <w:sz w:val="32"/>
          <w:szCs w:val="32"/>
        </w:rPr>
        <w:t>（F4</w:t>
      </w:r>
      <w:r>
        <w:rPr>
          <w:rFonts w:ascii="楷体_GB2312" w:eastAsia="楷体_GB2312" w:hAnsi="宋体" w:hint="eastAsia"/>
          <w:sz w:val="32"/>
          <w:szCs w:val="32"/>
        </w:rPr>
        <w:t>5）</w:t>
      </w:r>
      <w:r w:rsidRPr="0042474F">
        <w:rPr>
          <w:rFonts w:ascii="楷体_GB2312" w:eastAsia="楷体_GB2312" w:hAnsi="宋体" w:hint="eastAsia"/>
          <w:sz w:val="32"/>
          <w:szCs w:val="32"/>
        </w:rPr>
        <w:t>通过</w:t>
      </w:r>
      <w:r>
        <w:rPr>
          <w:rFonts w:ascii="楷体_GB2312" w:eastAsia="楷体_GB2312" w:hAnsi="宋体" w:hint="eastAsia"/>
          <w:sz w:val="32"/>
          <w:szCs w:val="32"/>
        </w:rPr>
        <w:t>，本次钻探中未发现断层破碎带等明显构造活动痕迹。</w:t>
      </w:r>
    </w:p>
    <w:p w14:paraId="2CC5E3C4" w14:textId="77777777" w:rsidR="002A51BF" w:rsidRDefault="002A51BF" w:rsidP="002A51BF">
      <w:pPr>
        <w:tabs>
          <w:tab w:val="left" w:pos="675"/>
        </w:tabs>
        <w:ind w:right="-2"/>
        <w:jc w:val="center"/>
        <w:rPr>
          <w:rFonts w:ascii="楷体_GB2312" w:eastAsia="楷体_GB2312" w:hAnsi="宋体"/>
          <w:b/>
          <w:sz w:val="36"/>
          <w:szCs w:val="36"/>
        </w:rPr>
      </w:pPr>
      <w:r>
        <w:rPr>
          <w:rFonts w:ascii="楷体_GB2312" w:eastAsia="楷体_GB2312" w:hAnsi="宋体" w:hint="eastAsia"/>
          <w:b/>
          <w:sz w:val="36"/>
          <w:szCs w:val="36"/>
        </w:rPr>
        <w:t>３ 场地地层构成及岩土物理力学性质</w:t>
      </w:r>
    </w:p>
    <w:p w14:paraId="3EBF9D29" w14:textId="77777777" w:rsidR="002A51BF" w:rsidRDefault="002A51BF" w:rsidP="002A51BF">
      <w:pPr>
        <w:tabs>
          <w:tab w:val="left" w:pos="675"/>
        </w:tabs>
        <w:rPr>
          <w:rFonts w:ascii="楷体_GB2312" w:eastAsia="楷体_GB2312" w:hAnsi="宋体"/>
          <w:sz w:val="32"/>
          <w:szCs w:val="32"/>
        </w:rPr>
      </w:pPr>
      <w:r>
        <w:rPr>
          <w:rFonts w:ascii="宋体" w:hAnsi="宋体" w:hint="eastAsia"/>
          <w:sz w:val="28"/>
          <w:szCs w:val="28"/>
        </w:rPr>
        <w:t xml:space="preserve">     </w:t>
      </w:r>
      <w:r>
        <w:rPr>
          <w:rFonts w:ascii="楷体_GB2312" w:eastAsia="楷体_GB2312" w:hAnsi="宋体" w:hint="eastAsia"/>
          <w:b/>
          <w:sz w:val="32"/>
          <w:szCs w:val="32"/>
        </w:rPr>
        <w:t xml:space="preserve">3.1 </w:t>
      </w:r>
      <w:r>
        <w:rPr>
          <w:rFonts w:ascii="楷体_GB2312" w:eastAsia="楷体_GB2312" w:hAnsi="宋体" w:hint="eastAsia"/>
          <w:sz w:val="32"/>
          <w:szCs w:val="32"/>
        </w:rPr>
        <w:t>场地地层构成</w:t>
      </w:r>
    </w:p>
    <w:p w14:paraId="57FD0842" w14:textId="77777777" w:rsidR="002A51BF" w:rsidRDefault="008225DD" w:rsidP="002A51BF">
      <w:pPr>
        <w:ind w:firstLineChars="200" w:firstLine="613"/>
        <w:jc w:val="left"/>
        <w:rPr>
          <w:rFonts w:ascii="楷体_GB2312" w:eastAsia="楷体_GB2312" w:hAnsi="宋体"/>
          <w:sz w:val="32"/>
          <w:szCs w:val="32"/>
        </w:rPr>
      </w:pPr>
      <w:r>
        <w:rPr>
          <w:rFonts w:ascii="楷体_GB2312" w:eastAsia="楷体_GB2312" w:hAnsi="宋体" w:hint="eastAsia"/>
          <w:sz w:val="32"/>
          <w:szCs w:val="32"/>
        </w:rPr>
        <w:t>本次</w:t>
      </w:r>
      <w:r w:rsidR="002A51BF">
        <w:rPr>
          <w:rFonts w:ascii="楷体_GB2312" w:eastAsia="楷体_GB2312" w:hAnsi="宋体" w:hint="eastAsia"/>
          <w:sz w:val="32"/>
          <w:szCs w:val="32"/>
        </w:rPr>
        <w:t>勘察范围及勘探深度内,</w:t>
      </w:r>
      <w:r w:rsidR="002B6350">
        <w:rPr>
          <w:rFonts w:ascii="楷体_GB2312" w:eastAsia="楷体_GB2312" w:hAnsi="宋体" w:hint="eastAsia"/>
          <w:sz w:val="32"/>
          <w:szCs w:val="32"/>
        </w:rPr>
        <w:t>组成场地地层自上而下依次为</w:t>
      </w:r>
      <w:r>
        <w:rPr>
          <w:rFonts w:ascii="楷体_GB2312" w:eastAsia="楷体_GB2312" w:hAnsi="宋体" w:hint="eastAsia"/>
          <w:sz w:val="32"/>
          <w:szCs w:val="32"/>
        </w:rPr>
        <w:t>人工堆填的杂填</w:t>
      </w:r>
      <w:r w:rsidR="002B6350">
        <w:rPr>
          <w:rFonts w:ascii="楷体_GB2312" w:eastAsia="楷体_GB2312" w:hAnsi="宋体" w:hint="eastAsia"/>
          <w:sz w:val="32"/>
          <w:szCs w:val="32"/>
        </w:rPr>
        <w:t>土</w:t>
      </w:r>
      <w:r w:rsidR="00156CAF">
        <w:rPr>
          <w:rFonts w:ascii="楷体_GB2312" w:eastAsia="楷体_GB2312" w:hAnsi="宋体" w:hint="eastAsia"/>
          <w:sz w:val="32"/>
          <w:szCs w:val="32"/>
        </w:rPr>
        <w:t>，</w:t>
      </w:r>
      <w:r>
        <w:rPr>
          <w:rFonts w:ascii="楷体_GB2312" w:eastAsia="楷体_GB2312" w:hAnsi="宋体" w:hint="eastAsia"/>
          <w:sz w:val="32"/>
          <w:szCs w:val="32"/>
        </w:rPr>
        <w:t>冲积而成的</w:t>
      </w:r>
      <w:r w:rsidR="002B6350">
        <w:rPr>
          <w:rFonts w:ascii="楷体_GB2312" w:eastAsia="楷体_GB2312" w:hAnsi="宋体" w:hint="eastAsia"/>
          <w:sz w:val="32"/>
          <w:szCs w:val="32"/>
        </w:rPr>
        <w:t>粉质粘土</w:t>
      </w:r>
      <w:r w:rsidR="00F91935">
        <w:rPr>
          <w:rFonts w:ascii="楷体_GB2312" w:eastAsia="楷体_GB2312" w:hAnsi="宋体" w:hint="eastAsia"/>
          <w:sz w:val="32"/>
          <w:szCs w:val="32"/>
        </w:rPr>
        <w:t>和圆砾</w:t>
      </w:r>
      <w:r w:rsidR="00156CAF">
        <w:rPr>
          <w:rFonts w:ascii="楷体_GB2312" w:eastAsia="楷体_GB2312" w:hAnsi="宋体" w:hint="eastAsia"/>
          <w:sz w:val="32"/>
          <w:szCs w:val="32"/>
        </w:rPr>
        <w:t>，</w:t>
      </w:r>
      <w:r w:rsidR="002B6350">
        <w:rPr>
          <w:rFonts w:ascii="楷体_GB2312" w:eastAsia="楷体_GB2312" w:hAnsi="宋体" w:hint="eastAsia"/>
          <w:sz w:val="32"/>
          <w:szCs w:val="32"/>
        </w:rPr>
        <w:t>残积而成的</w:t>
      </w:r>
      <w:r w:rsidR="00A873B4">
        <w:rPr>
          <w:rFonts w:ascii="楷体_GB2312" w:eastAsia="楷体_GB2312" w:hAnsi="宋体" w:hint="eastAsia"/>
          <w:sz w:val="32"/>
          <w:szCs w:val="32"/>
        </w:rPr>
        <w:t>含砾</w:t>
      </w:r>
      <w:r w:rsidR="002B6350">
        <w:rPr>
          <w:rFonts w:ascii="楷体_GB2312" w:eastAsia="楷体_GB2312" w:hAnsi="宋体" w:hint="eastAsia"/>
          <w:sz w:val="32"/>
          <w:szCs w:val="32"/>
        </w:rPr>
        <w:t>粉质粘</w:t>
      </w:r>
      <w:r w:rsidR="007D0F72">
        <w:rPr>
          <w:rFonts w:ascii="楷体_GB2312" w:eastAsia="楷体_GB2312" w:hAnsi="宋体" w:hint="eastAsia"/>
          <w:sz w:val="32"/>
          <w:szCs w:val="32"/>
        </w:rPr>
        <w:t>土</w:t>
      </w:r>
      <w:r w:rsidR="00A873B4">
        <w:rPr>
          <w:rFonts w:ascii="楷体_GB2312" w:eastAsia="楷体_GB2312" w:hAnsi="宋体" w:hint="eastAsia"/>
          <w:sz w:val="32"/>
          <w:szCs w:val="32"/>
        </w:rPr>
        <w:t>等</w:t>
      </w:r>
      <w:r w:rsidR="002A51BF">
        <w:rPr>
          <w:rFonts w:ascii="楷体_GB2312" w:eastAsia="楷体_GB2312" w:hAnsi="宋体" w:hint="eastAsia"/>
          <w:sz w:val="32"/>
          <w:szCs w:val="32"/>
        </w:rPr>
        <w:t>。</w:t>
      </w:r>
      <w:r w:rsidR="002A51BF">
        <w:rPr>
          <w:rFonts w:ascii="楷体_GB2312" w:eastAsia="楷体_GB2312" w:hAnsi="宋体" w:hint="eastAsia"/>
          <w:spacing w:val="-20"/>
          <w:sz w:val="32"/>
          <w:szCs w:val="32"/>
        </w:rPr>
        <w:t>其</w:t>
      </w:r>
      <w:r w:rsidR="002A51BF">
        <w:rPr>
          <w:rFonts w:ascii="楷体_GB2312" w:eastAsia="楷体_GB2312" w:hAnsi="宋体" w:hint="eastAsia"/>
          <w:sz w:val="32"/>
          <w:szCs w:val="32"/>
        </w:rPr>
        <w:t xml:space="preserve">各层主要特征依次描述如下：           </w:t>
      </w:r>
      <w:r w:rsidR="002A51BF">
        <w:rPr>
          <w:rFonts w:ascii="楷体_GB2312" w:eastAsia="楷体_GB2312" w:hAnsi="宋体" w:hint="eastAsia"/>
          <w:b/>
          <w:sz w:val="32"/>
          <w:szCs w:val="32"/>
        </w:rPr>
        <w:t xml:space="preserve">                                                                                                    </w:t>
      </w:r>
    </w:p>
    <w:p w14:paraId="2132A811" w14:textId="77777777" w:rsidR="002A51BF" w:rsidRDefault="002A51BF" w:rsidP="002A51BF">
      <w:pPr>
        <w:ind w:firstLineChars="196" w:firstLine="601"/>
        <w:jc w:val="left"/>
        <w:rPr>
          <w:rFonts w:ascii="楷体_GB2312" w:eastAsia="楷体_GB2312" w:cs="楷体_GB2312"/>
          <w:sz w:val="32"/>
          <w:szCs w:val="32"/>
          <w:lang w:val="zh-CN"/>
        </w:rPr>
      </w:pPr>
      <w:r>
        <w:rPr>
          <w:rFonts w:ascii="楷体_GB2312" w:eastAsia="楷体_GB2312" w:hAnsi="宋体" w:hint="eastAsia"/>
          <w:b/>
          <w:sz w:val="32"/>
          <w:szCs w:val="32"/>
        </w:rPr>
        <w:t>3.1.1</w:t>
      </w:r>
      <w:r w:rsidR="008225DD">
        <w:rPr>
          <w:rFonts w:ascii="楷体_GB2312" w:eastAsia="楷体_GB2312" w:hAnsi="宋体" w:hint="eastAsia"/>
          <w:sz w:val="32"/>
          <w:szCs w:val="32"/>
        </w:rPr>
        <w:t>杂填</w:t>
      </w:r>
      <w:r>
        <w:rPr>
          <w:rFonts w:ascii="楷体_GB2312" w:eastAsia="楷体_GB2312" w:hAnsi="宋体" w:hint="eastAsia"/>
          <w:sz w:val="32"/>
          <w:szCs w:val="32"/>
        </w:rPr>
        <w:t>土</w:t>
      </w:r>
      <w:r w:rsidR="00AB7A3C">
        <w:rPr>
          <w:rFonts w:ascii="楷体_GB2312" w:eastAsia="楷体_GB2312" w:hAnsi="宋体" w:hint="eastAsia"/>
          <w:sz w:val="32"/>
          <w:szCs w:val="32"/>
        </w:rPr>
        <w:fldChar w:fldCharType="begin"/>
      </w:r>
      <w:r>
        <w:rPr>
          <w:rFonts w:ascii="楷体_GB2312" w:eastAsia="楷体_GB2312" w:hAnsi="宋体" w:hint="eastAsia"/>
          <w:sz w:val="32"/>
          <w:szCs w:val="32"/>
        </w:rPr>
        <w:instrText xml:space="preserve"> = 1 \* GB3 </w:instrText>
      </w:r>
      <w:r w:rsidR="00AB7A3C">
        <w:rPr>
          <w:rFonts w:ascii="楷体_GB2312" w:eastAsia="楷体_GB2312" w:hAnsi="宋体" w:hint="eastAsia"/>
          <w:sz w:val="32"/>
          <w:szCs w:val="32"/>
        </w:rPr>
        <w:fldChar w:fldCharType="separate"/>
      </w:r>
      <w:r>
        <w:rPr>
          <w:rFonts w:ascii="楷体_GB2312" w:eastAsia="楷体_GB2312" w:hAnsi="宋体" w:hint="eastAsia"/>
          <w:noProof/>
          <w:sz w:val="32"/>
          <w:szCs w:val="32"/>
        </w:rPr>
        <w:t>①</w:t>
      </w:r>
      <w:r w:rsidR="00AB7A3C">
        <w:rPr>
          <w:rFonts w:ascii="楷体_GB2312" w:eastAsia="楷体_GB2312" w:hAnsi="宋体" w:hint="eastAsia"/>
          <w:sz w:val="32"/>
          <w:szCs w:val="32"/>
        </w:rPr>
        <w:fldChar w:fldCharType="end"/>
      </w:r>
      <w:r w:rsidR="007C443C">
        <w:rPr>
          <w:rFonts w:ascii="楷体_GB2312" w:eastAsia="楷体_GB2312" w:hAnsi="宋体" w:hint="eastAsia"/>
          <w:sz w:val="32"/>
          <w:szCs w:val="32"/>
        </w:rPr>
        <w:t>（</w:t>
      </w:r>
      <w:r>
        <w:rPr>
          <w:rFonts w:ascii="楷体_GB2312" w:eastAsia="楷体_GB2312" w:hAnsi="宋体" w:hint="eastAsia"/>
          <w:sz w:val="32"/>
          <w:szCs w:val="32"/>
        </w:rPr>
        <w:t>Q</w:t>
      </w:r>
      <w:r>
        <w:rPr>
          <w:rFonts w:ascii="楷体_GB2312" w:eastAsia="楷体_GB2312" w:hAnsi="宋体" w:hint="eastAsia"/>
          <w:sz w:val="32"/>
          <w:szCs w:val="32"/>
          <w:vertAlign w:val="subscript"/>
        </w:rPr>
        <w:t>4</w:t>
      </w:r>
      <w:r>
        <w:rPr>
          <w:rFonts w:ascii="楷体_GB2312" w:eastAsia="楷体_GB2312" w:hAnsi="宋体" w:hint="eastAsia"/>
          <w:sz w:val="32"/>
          <w:szCs w:val="32"/>
          <w:vertAlign w:val="superscript"/>
        </w:rPr>
        <w:t>ml</w:t>
      </w:r>
      <w:r w:rsidR="002B6350">
        <w:rPr>
          <w:rFonts w:ascii="楷体_GB2312" w:eastAsia="楷体_GB2312" w:hAnsi="宋体" w:hint="eastAsia"/>
          <w:sz w:val="32"/>
          <w:szCs w:val="32"/>
        </w:rPr>
        <w:t>）：灰</w:t>
      </w:r>
      <w:r>
        <w:rPr>
          <w:rFonts w:ascii="楷体_GB2312" w:eastAsia="楷体_GB2312" w:hAnsi="宋体" w:hint="eastAsia"/>
          <w:sz w:val="32"/>
          <w:szCs w:val="32"/>
        </w:rPr>
        <w:t>褐色，</w:t>
      </w:r>
      <w:r w:rsidR="006F0EAE">
        <w:rPr>
          <w:rFonts w:ascii="楷体_GB2312" w:eastAsia="楷体_GB2312" w:hAnsi="宋体" w:hint="eastAsia"/>
          <w:sz w:val="32"/>
          <w:szCs w:val="32"/>
        </w:rPr>
        <w:t>以</w:t>
      </w:r>
      <w:r>
        <w:rPr>
          <w:rFonts w:ascii="楷体_GB2312" w:eastAsia="楷体_GB2312" w:hAnsi="宋体" w:hint="eastAsia"/>
          <w:sz w:val="32"/>
          <w:szCs w:val="32"/>
        </w:rPr>
        <w:t>粘性土</w:t>
      </w:r>
      <w:r w:rsidR="006F0EAE">
        <w:rPr>
          <w:rFonts w:ascii="楷体_GB2312" w:eastAsia="楷体_GB2312" w:hAnsi="宋体" w:hint="eastAsia"/>
          <w:sz w:val="32"/>
          <w:szCs w:val="32"/>
        </w:rPr>
        <w:t>为主</w:t>
      </w:r>
      <w:r>
        <w:rPr>
          <w:rFonts w:ascii="楷体_GB2312" w:eastAsia="楷体_GB2312" w:hAnsi="宋体" w:hint="eastAsia"/>
          <w:sz w:val="32"/>
          <w:szCs w:val="32"/>
        </w:rPr>
        <w:t>，</w:t>
      </w:r>
      <w:r w:rsidR="00D71832">
        <w:rPr>
          <w:rFonts w:ascii="楷体_GB2312" w:eastAsia="楷体_GB2312" w:hAnsi="宋体" w:hint="eastAsia"/>
          <w:sz w:val="32"/>
          <w:szCs w:val="32"/>
        </w:rPr>
        <w:t>含碎石和</w:t>
      </w:r>
      <w:r w:rsidR="006F0EAE">
        <w:rPr>
          <w:rFonts w:ascii="楷体_GB2312" w:eastAsia="楷体_GB2312" w:hAnsi="宋体" w:hint="eastAsia"/>
          <w:sz w:val="32"/>
          <w:szCs w:val="32"/>
        </w:rPr>
        <w:t>建筑垃圾</w:t>
      </w:r>
      <w:r w:rsidR="00D71832">
        <w:rPr>
          <w:rFonts w:ascii="楷体_GB2312" w:eastAsia="楷体_GB2312" w:hAnsi="宋体" w:hint="eastAsia"/>
          <w:sz w:val="32"/>
          <w:szCs w:val="32"/>
        </w:rPr>
        <w:t>等</w:t>
      </w:r>
      <w:r w:rsidR="006F0EAE">
        <w:rPr>
          <w:rFonts w:ascii="楷体_GB2312" w:eastAsia="楷体_GB2312" w:hAnsi="宋体" w:hint="eastAsia"/>
          <w:sz w:val="32"/>
          <w:szCs w:val="32"/>
        </w:rPr>
        <w:t>杂物</w:t>
      </w:r>
      <w:r>
        <w:rPr>
          <w:rFonts w:ascii="楷体_GB2312" w:eastAsia="楷体_GB2312" w:hAnsi="宋体" w:hint="eastAsia"/>
          <w:sz w:val="32"/>
          <w:szCs w:val="32"/>
        </w:rPr>
        <w:t>，</w:t>
      </w:r>
      <w:r w:rsidR="00D43E7E">
        <w:rPr>
          <w:rFonts w:ascii="楷体_GB2312" w:eastAsia="楷体_GB2312" w:hAnsi="宋体" w:hint="eastAsia"/>
          <w:sz w:val="32"/>
          <w:szCs w:val="32"/>
        </w:rPr>
        <w:t>局部底部含淤泥质杂填土，</w:t>
      </w:r>
      <w:r w:rsidR="006F0EAE">
        <w:rPr>
          <w:rFonts w:ascii="楷体_GB2312" w:eastAsia="楷体_GB2312" w:hAnsi="宋体" w:hint="eastAsia"/>
          <w:sz w:val="32"/>
          <w:szCs w:val="32"/>
        </w:rPr>
        <w:t>人工新近填积，</w:t>
      </w:r>
      <w:r>
        <w:rPr>
          <w:rFonts w:ascii="楷体_GB2312" w:eastAsia="楷体_GB2312" w:hAnsi="宋体" w:hint="eastAsia"/>
          <w:sz w:val="32"/>
          <w:szCs w:val="32"/>
        </w:rPr>
        <w:t>结构松散，稍湿-湿。</w:t>
      </w:r>
      <w:r>
        <w:rPr>
          <w:rFonts w:ascii="楷体_GB2312" w:eastAsia="楷体_GB2312" w:cs="楷体_GB2312" w:hint="eastAsia"/>
          <w:sz w:val="32"/>
          <w:szCs w:val="32"/>
          <w:lang w:val="zh-CN"/>
        </w:rPr>
        <w:t>层厚</w:t>
      </w:r>
      <w:r w:rsidR="006F0EAE">
        <w:rPr>
          <w:rFonts w:ascii="楷体_GB2312" w:eastAsia="楷体_GB2312" w:cs="楷体_GB2312" w:hint="eastAsia"/>
          <w:sz w:val="32"/>
          <w:szCs w:val="32"/>
          <w:lang w:val="zh-CN"/>
        </w:rPr>
        <w:t>1.1</w:t>
      </w:r>
      <w:r w:rsidR="008D49C0">
        <w:rPr>
          <w:rFonts w:ascii="楷体_GB2312" w:eastAsia="楷体_GB2312" w:cs="楷体_GB2312" w:hint="eastAsia"/>
          <w:sz w:val="32"/>
          <w:szCs w:val="32"/>
          <w:lang w:val="zh-CN"/>
        </w:rPr>
        <w:t>0</w:t>
      </w:r>
      <w:r>
        <w:rPr>
          <w:rFonts w:ascii="楷体_GB2312" w:eastAsia="楷体_GB2312" w:cs="楷体_GB2312" w:hint="eastAsia"/>
          <w:sz w:val="32"/>
          <w:szCs w:val="32"/>
          <w:lang w:val="zh-CN"/>
        </w:rPr>
        <w:t>～</w:t>
      </w:r>
      <w:r w:rsidR="006F0EAE">
        <w:rPr>
          <w:rFonts w:ascii="楷体_GB2312" w:eastAsia="楷体_GB2312" w:cs="楷体_GB2312" w:hint="eastAsia"/>
          <w:sz w:val="32"/>
          <w:szCs w:val="32"/>
          <w:lang w:val="zh-CN"/>
        </w:rPr>
        <w:t>8</w:t>
      </w:r>
      <w:r w:rsidR="00DB3CD2">
        <w:rPr>
          <w:rFonts w:ascii="楷体_GB2312" w:eastAsia="楷体_GB2312" w:cs="楷体_GB2312" w:hint="eastAsia"/>
          <w:sz w:val="32"/>
          <w:szCs w:val="32"/>
          <w:lang w:val="zh-CN"/>
        </w:rPr>
        <w:t>.2</w:t>
      </w:r>
      <w:r w:rsidR="009C1CC8">
        <w:rPr>
          <w:rFonts w:ascii="楷体_GB2312" w:eastAsia="楷体_GB2312" w:cs="楷体_GB2312" w:hint="eastAsia"/>
          <w:sz w:val="32"/>
          <w:szCs w:val="32"/>
          <w:lang w:val="zh-CN"/>
        </w:rPr>
        <w:t>0</w:t>
      </w:r>
      <w:r w:rsidR="00C34ACE">
        <w:rPr>
          <w:rFonts w:ascii="楷体_GB2312" w:eastAsia="楷体_GB2312" w:cs="楷体_GB2312" w:hint="eastAsia"/>
          <w:sz w:val="32"/>
          <w:szCs w:val="32"/>
          <w:lang w:val="zh-CN"/>
        </w:rPr>
        <w:t>m</w:t>
      </w:r>
      <w:r>
        <w:rPr>
          <w:rFonts w:ascii="楷体_GB2312" w:eastAsia="楷体_GB2312" w:cs="楷体_GB2312" w:hint="eastAsia"/>
          <w:sz w:val="32"/>
          <w:szCs w:val="32"/>
          <w:lang w:val="zh-CN"/>
        </w:rPr>
        <w:t>，层底高程</w:t>
      </w:r>
      <w:r w:rsidR="006F0EAE">
        <w:rPr>
          <w:rFonts w:ascii="楷体_GB2312" w:eastAsia="楷体_GB2312" w:cs="楷体_GB2312" w:hint="eastAsia"/>
          <w:sz w:val="32"/>
          <w:szCs w:val="32"/>
          <w:lang w:val="zh-CN"/>
        </w:rPr>
        <w:t>29.06</w:t>
      </w:r>
      <w:r>
        <w:rPr>
          <w:rFonts w:ascii="楷体_GB2312" w:eastAsia="楷体_GB2312" w:cs="楷体_GB2312" w:hint="eastAsia"/>
          <w:sz w:val="32"/>
          <w:szCs w:val="32"/>
          <w:lang w:val="zh-CN"/>
        </w:rPr>
        <w:t>～</w:t>
      </w:r>
      <w:r w:rsidR="006F0EAE">
        <w:rPr>
          <w:rFonts w:ascii="楷体_GB2312" w:eastAsia="楷体_GB2312" w:cs="楷体_GB2312" w:hint="eastAsia"/>
          <w:sz w:val="32"/>
          <w:szCs w:val="32"/>
          <w:lang w:val="zh-CN"/>
        </w:rPr>
        <w:t>35.93</w:t>
      </w:r>
      <w:r>
        <w:rPr>
          <w:rFonts w:ascii="楷体_GB2312" w:eastAsia="楷体_GB2312" w:cs="楷体_GB2312" w:hint="eastAsia"/>
          <w:sz w:val="32"/>
          <w:szCs w:val="32"/>
          <w:lang w:val="zh-CN"/>
        </w:rPr>
        <w:t>m。</w:t>
      </w:r>
    </w:p>
    <w:p w14:paraId="2F6650B8" w14:textId="77777777" w:rsidR="004C79C7" w:rsidRDefault="004C79C7" w:rsidP="004C79C7">
      <w:pPr>
        <w:ind w:firstLineChars="196" w:firstLine="601"/>
        <w:jc w:val="left"/>
        <w:rPr>
          <w:rFonts w:ascii="楷体_GB2312" w:eastAsia="楷体_GB2312" w:hAnsi="宋体"/>
          <w:sz w:val="32"/>
          <w:szCs w:val="32"/>
        </w:rPr>
      </w:pPr>
      <w:r>
        <w:rPr>
          <w:rFonts w:ascii="楷体_GB2312" w:eastAsia="楷体_GB2312" w:hAnsi="宋体" w:hint="eastAsia"/>
          <w:b/>
          <w:sz w:val="32"/>
          <w:szCs w:val="32"/>
        </w:rPr>
        <w:t>3.1.</w:t>
      </w:r>
      <w:r w:rsidR="00DB3CD2">
        <w:rPr>
          <w:rFonts w:ascii="楷体_GB2312" w:eastAsia="楷体_GB2312" w:hAnsi="宋体" w:hint="eastAsia"/>
          <w:b/>
          <w:sz w:val="32"/>
          <w:szCs w:val="32"/>
        </w:rPr>
        <w:t>2</w:t>
      </w:r>
      <w:r>
        <w:rPr>
          <w:rFonts w:ascii="楷体_GB2312" w:eastAsia="楷体_GB2312" w:hAnsi="宋体" w:hint="eastAsia"/>
          <w:sz w:val="32"/>
          <w:szCs w:val="32"/>
        </w:rPr>
        <w:t>粉质粘土</w:t>
      </w:r>
      <w:r w:rsidR="00AB7A3C">
        <w:rPr>
          <w:rFonts w:ascii="楷体_GB2312" w:eastAsia="楷体_GB2312" w:hAnsi="宋体" w:hint="eastAsia"/>
          <w:sz w:val="32"/>
          <w:szCs w:val="32"/>
        </w:rPr>
        <w:fldChar w:fldCharType="begin"/>
      </w:r>
      <w:r>
        <w:rPr>
          <w:rFonts w:ascii="楷体_GB2312" w:eastAsia="楷体_GB2312" w:hAnsi="宋体" w:hint="eastAsia"/>
          <w:sz w:val="32"/>
          <w:szCs w:val="32"/>
        </w:rPr>
        <w:instrText xml:space="preserve"> = 2 \* GB3 </w:instrText>
      </w:r>
      <w:r w:rsidR="00AB7A3C">
        <w:rPr>
          <w:rFonts w:ascii="楷体_GB2312" w:eastAsia="楷体_GB2312" w:hAnsi="宋体" w:hint="eastAsia"/>
          <w:sz w:val="32"/>
          <w:szCs w:val="32"/>
        </w:rPr>
        <w:fldChar w:fldCharType="separate"/>
      </w:r>
      <w:r>
        <w:rPr>
          <w:rFonts w:ascii="楷体_GB2312" w:eastAsia="楷体_GB2312" w:hAnsi="宋体" w:hint="eastAsia"/>
          <w:noProof/>
          <w:sz w:val="32"/>
          <w:szCs w:val="32"/>
        </w:rPr>
        <w:t>②</w:t>
      </w:r>
      <w:r w:rsidR="00AB7A3C">
        <w:rPr>
          <w:rFonts w:ascii="楷体_GB2312" w:eastAsia="楷体_GB2312" w:hAnsi="宋体" w:hint="eastAsia"/>
          <w:sz w:val="32"/>
          <w:szCs w:val="32"/>
        </w:rPr>
        <w:fldChar w:fldCharType="end"/>
      </w:r>
      <w:r w:rsidR="007C443C">
        <w:rPr>
          <w:rFonts w:ascii="楷体_GB2312" w:eastAsia="楷体_GB2312" w:hAnsi="宋体" w:hint="eastAsia"/>
          <w:sz w:val="32"/>
          <w:szCs w:val="32"/>
        </w:rPr>
        <w:t>（</w:t>
      </w:r>
      <w:r>
        <w:rPr>
          <w:rFonts w:ascii="楷体_GB2312" w:eastAsia="楷体_GB2312" w:hAnsi="宋体" w:hint="eastAsia"/>
          <w:sz w:val="32"/>
          <w:szCs w:val="32"/>
        </w:rPr>
        <w:t>Q</w:t>
      </w:r>
      <w:r w:rsidR="00DB3CD2">
        <w:rPr>
          <w:rFonts w:ascii="楷体_GB2312" w:eastAsia="楷体_GB2312" w:hAnsi="宋体" w:hint="eastAsia"/>
          <w:sz w:val="32"/>
          <w:szCs w:val="32"/>
          <w:vertAlign w:val="subscript"/>
        </w:rPr>
        <w:t>2</w:t>
      </w:r>
      <w:r>
        <w:rPr>
          <w:rFonts w:ascii="楷体_GB2312" w:eastAsia="楷体_GB2312" w:hAnsi="宋体" w:hint="eastAsia"/>
          <w:sz w:val="32"/>
          <w:szCs w:val="32"/>
          <w:vertAlign w:val="superscript"/>
        </w:rPr>
        <w:t>al</w:t>
      </w:r>
      <w:r>
        <w:rPr>
          <w:rFonts w:ascii="楷体_GB2312" w:eastAsia="楷体_GB2312" w:hAnsi="宋体" w:hint="eastAsia"/>
          <w:sz w:val="32"/>
          <w:szCs w:val="32"/>
        </w:rPr>
        <w:t>）：褐黄-褐红色，含少量灰白色高岭土和少量黑色铁锰氧化物，局部含石英硅质颗粒，裂隙发育，稍有光泽，无摇振反应，干强度中等，韧性中等，</w:t>
      </w:r>
      <w:r w:rsidR="00CA128C">
        <w:rPr>
          <w:rFonts w:ascii="楷体_GB2312" w:eastAsia="楷体_GB2312" w:hAnsi="宋体" w:hint="eastAsia"/>
          <w:sz w:val="32"/>
          <w:szCs w:val="32"/>
        </w:rPr>
        <w:t>可-</w:t>
      </w:r>
      <w:r>
        <w:rPr>
          <w:rFonts w:ascii="楷体_GB2312" w:eastAsia="楷体_GB2312" w:hAnsi="宋体" w:hint="eastAsia"/>
          <w:sz w:val="32"/>
          <w:szCs w:val="32"/>
        </w:rPr>
        <w:t>硬塑，稍湿。埋深</w:t>
      </w:r>
      <w:r w:rsidR="006F0EAE">
        <w:rPr>
          <w:rFonts w:ascii="楷体_GB2312" w:eastAsia="楷体_GB2312" w:hAnsi="宋体" w:hint="eastAsia"/>
          <w:sz w:val="32"/>
          <w:szCs w:val="32"/>
        </w:rPr>
        <w:t>1.1</w:t>
      </w:r>
      <w:r w:rsidR="00DB3CD2">
        <w:rPr>
          <w:rFonts w:ascii="楷体_GB2312" w:eastAsia="楷体_GB2312" w:hAnsi="宋体" w:hint="eastAsia"/>
          <w:sz w:val="32"/>
          <w:szCs w:val="32"/>
        </w:rPr>
        <w:t>0</w:t>
      </w:r>
      <w:r w:rsidR="00DB3CD2">
        <w:rPr>
          <w:rFonts w:ascii="楷体_GB2312" w:eastAsia="楷体_GB2312" w:cs="楷体_GB2312" w:hint="eastAsia"/>
          <w:sz w:val="32"/>
          <w:szCs w:val="32"/>
          <w:lang w:val="zh-CN"/>
        </w:rPr>
        <w:t>～</w:t>
      </w:r>
      <w:r w:rsidR="006F0EAE">
        <w:rPr>
          <w:rFonts w:ascii="楷体_GB2312" w:eastAsia="楷体_GB2312" w:hAnsi="宋体" w:hint="eastAsia"/>
          <w:sz w:val="32"/>
          <w:szCs w:val="32"/>
        </w:rPr>
        <w:t>8</w:t>
      </w:r>
      <w:r>
        <w:rPr>
          <w:rFonts w:ascii="楷体_GB2312" w:eastAsia="楷体_GB2312" w:hAnsi="宋体" w:hint="eastAsia"/>
          <w:sz w:val="32"/>
          <w:szCs w:val="32"/>
        </w:rPr>
        <w:t>.20m，层厚</w:t>
      </w:r>
      <w:r w:rsidR="006F0EAE">
        <w:rPr>
          <w:rFonts w:ascii="楷体_GB2312" w:eastAsia="楷体_GB2312" w:hAnsi="宋体" w:hint="eastAsia"/>
          <w:sz w:val="32"/>
          <w:szCs w:val="32"/>
        </w:rPr>
        <w:t>2.2</w:t>
      </w:r>
      <w:r>
        <w:rPr>
          <w:rFonts w:ascii="楷体_GB2312" w:eastAsia="楷体_GB2312" w:hAnsi="宋体" w:hint="eastAsia"/>
          <w:sz w:val="32"/>
          <w:szCs w:val="32"/>
        </w:rPr>
        <w:t>0～</w:t>
      </w:r>
      <w:r w:rsidR="006F0EAE">
        <w:rPr>
          <w:rFonts w:ascii="楷体_GB2312" w:eastAsia="楷体_GB2312" w:hAnsi="宋体" w:hint="eastAsia"/>
          <w:sz w:val="32"/>
          <w:szCs w:val="32"/>
        </w:rPr>
        <w:t>9.4</w:t>
      </w:r>
      <w:r>
        <w:rPr>
          <w:rFonts w:ascii="楷体_GB2312" w:eastAsia="楷体_GB2312" w:hAnsi="宋体" w:hint="eastAsia"/>
          <w:sz w:val="32"/>
          <w:szCs w:val="32"/>
        </w:rPr>
        <w:t>0m，层底高程</w:t>
      </w:r>
      <w:r w:rsidR="006F0EAE">
        <w:rPr>
          <w:rFonts w:ascii="楷体_GB2312" w:eastAsia="楷体_GB2312" w:hAnsi="宋体" w:hint="eastAsia"/>
          <w:sz w:val="32"/>
          <w:szCs w:val="32"/>
        </w:rPr>
        <w:t>26.32</w:t>
      </w:r>
      <w:r>
        <w:rPr>
          <w:rFonts w:ascii="楷体_GB2312" w:eastAsia="楷体_GB2312" w:hAnsi="宋体" w:hint="eastAsia"/>
          <w:sz w:val="32"/>
          <w:szCs w:val="32"/>
        </w:rPr>
        <w:t>～</w:t>
      </w:r>
      <w:r w:rsidR="006F0EAE">
        <w:rPr>
          <w:rFonts w:ascii="楷体_GB2312" w:eastAsia="楷体_GB2312" w:hAnsi="宋体" w:hint="eastAsia"/>
          <w:sz w:val="32"/>
          <w:szCs w:val="32"/>
        </w:rPr>
        <w:t>28.5</w:t>
      </w:r>
      <w:r w:rsidR="00DB3CD2">
        <w:rPr>
          <w:rFonts w:ascii="楷体_GB2312" w:eastAsia="楷体_GB2312" w:hAnsi="宋体" w:hint="eastAsia"/>
          <w:sz w:val="32"/>
          <w:szCs w:val="32"/>
        </w:rPr>
        <w:t>5</w:t>
      </w:r>
      <w:r>
        <w:rPr>
          <w:rFonts w:ascii="楷体_GB2312" w:eastAsia="楷体_GB2312" w:hAnsi="宋体" w:hint="eastAsia"/>
          <w:sz w:val="32"/>
          <w:szCs w:val="32"/>
        </w:rPr>
        <w:t>m。</w:t>
      </w:r>
    </w:p>
    <w:p w14:paraId="033373B2" w14:textId="77777777" w:rsidR="00C43A08" w:rsidRDefault="00C43A08" w:rsidP="00C43A08">
      <w:pPr>
        <w:ind w:firstLineChars="196" w:firstLine="601"/>
        <w:jc w:val="left"/>
        <w:rPr>
          <w:rFonts w:ascii="楷体_GB2312" w:eastAsia="楷体_GB2312" w:hAnsi="宋体"/>
          <w:sz w:val="32"/>
          <w:szCs w:val="32"/>
        </w:rPr>
      </w:pPr>
      <w:r>
        <w:rPr>
          <w:rFonts w:ascii="楷体_GB2312" w:eastAsia="楷体_GB2312" w:hAnsi="宋体" w:hint="eastAsia"/>
          <w:b/>
          <w:sz w:val="32"/>
          <w:szCs w:val="32"/>
        </w:rPr>
        <w:t>3.1.</w:t>
      </w:r>
      <w:r w:rsidR="00DB3CD2">
        <w:rPr>
          <w:rFonts w:ascii="楷体_GB2312" w:eastAsia="楷体_GB2312" w:hAnsi="宋体" w:hint="eastAsia"/>
          <w:b/>
          <w:sz w:val="32"/>
          <w:szCs w:val="32"/>
        </w:rPr>
        <w:t>3</w:t>
      </w:r>
      <w:r w:rsidR="00324460" w:rsidRPr="009A133D">
        <w:rPr>
          <w:rFonts w:ascii="楷体_GB2312" w:eastAsia="楷体_GB2312" w:hAnsi="宋体" w:hint="eastAsia"/>
          <w:sz w:val="32"/>
          <w:szCs w:val="32"/>
        </w:rPr>
        <w:t>圆砾</w:t>
      </w:r>
      <w:r w:rsidR="00324460">
        <w:rPr>
          <w:rFonts w:ascii="楷体_GB2312" w:eastAsia="楷体_GB2312" w:hAnsi="宋体" w:hint="eastAsia"/>
          <w:sz w:val="32"/>
          <w:szCs w:val="32"/>
        </w:rPr>
        <w:t>③</w:t>
      </w:r>
      <w:r w:rsidR="007C443C">
        <w:rPr>
          <w:rFonts w:ascii="楷体_GB2312" w:eastAsia="楷体_GB2312" w:hAnsi="宋体" w:hint="eastAsia"/>
          <w:sz w:val="32"/>
          <w:szCs w:val="32"/>
        </w:rPr>
        <w:t>（</w:t>
      </w:r>
      <w:r w:rsidR="00324460" w:rsidRPr="009A133D">
        <w:rPr>
          <w:rFonts w:ascii="楷体_GB2312" w:eastAsia="楷体_GB2312" w:hAnsi="宋体" w:hint="eastAsia"/>
          <w:sz w:val="32"/>
          <w:szCs w:val="32"/>
        </w:rPr>
        <w:t>Q</w:t>
      </w:r>
      <w:r w:rsidR="00DB3CD2">
        <w:rPr>
          <w:rFonts w:ascii="楷体_GB2312" w:eastAsia="楷体_GB2312" w:hAnsi="宋体" w:hint="eastAsia"/>
          <w:sz w:val="32"/>
          <w:szCs w:val="32"/>
          <w:vertAlign w:val="subscript"/>
        </w:rPr>
        <w:t>2</w:t>
      </w:r>
      <w:r w:rsidR="00324460" w:rsidRPr="009A133D">
        <w:rPr>
          <w:rFonts w:ascii="楷体_GB2312" w:eastAsia="楷体_GB2312" w:hAnsi="宋体" w:hint="eastAsia"/>
          <w:sz w:val="32"/>
          <w:szCs w:val="32"/>
          <w:vertAlign w:val="superscript"/>
        </w:rPr>
        <w:t>al</w:t>
      </w:r>
      <w:r w:rsidR="00324460">
        <w:rPr>
          <w:rFonts w:ascii="楷体_GB2312" w:eastAsia="楷体_GB2312" w:hAnsi="宋体" w:hint="eastAsia"/>
          <w:sz w:val="32"/>
          <w:szCs w:val="32"/>
        </w:rPr>
        <w:t>）：褐黄色,以石英质硅质碎屑为主,夹少量粘性土、</w:t>
      </w:r>
      <w:r w:rsidR="00324460" w:rsidRPr="002B7560">
        <w:rPr>
          <w:rFonts w:ascii="楷体_GB2312" w:eastAsia="楷体_GB2312" w:hAnsi="宋体" w:hint="eastAsia"/>
          <w:sz w:val="32"/>
          <w:szCs w:val="32"/>
        </w:rPr>
        <w:lastRenderedPageBreak/>
        <w:t>砂</w:t>
      </w:r>
      <w:r w:rsidR="00324460">
        <w:rPr>
          <w:rFonts w:ascii="楷体_GB2312" w:eastAsia="楷体_GB2312" w:hAnsi="宋体" w:hint="eastAsia"/>
          <w:sz w:val="32"/>
          <w:szCs w:val="32"/>
        </w:rPr>
        <w:t>砾，粗颗粒呈圆形及亚圆形，</w:t>
      </w:r>
      <w:r w:rsidR="00324460" w:rsidRPr="002B7560">
        <w:rPr>
          <w:rFonts w:ascii="楷体_GB2312" w:eastAsia="楷体_GB2312" w:hAnsi="宋体" w:hint="eastAsia"/>
          <w:sz w:val="32"/>
          <w:szCs w:val="32"/>
        </w:rPr>
        <w:t>中等风化，</w:t>
      </w:r>
      <w:r w:rsidR="00324460">
        <w:rPr>
          <w:rFonts w:ascii="楷体_GB2312" w:eastAsia="楷体_GB2312" w:hAnsi="宋体" w:hint="eastAsia"/>
          <w:sz w:val="32"/>
          <w:szCs w:val="32"/>
        </w:rPr>
        <w:t>胶结差，粒径</w:t>
      </w:r>
      <w:r w:rsidR="00324460" w:rsidRPr="002B7560">
        <w:rPr>
          <w:rFonts w:ascii="楷体_GB2312" w:eastAsia="楷体_GB2312" w:hAnsi="宋体" w:hint="eastAsia"/>
          <w:sz w:val="32"/>
          <w:szCs w:val="32"/>
        </w:rPr>
        <w:t>大于2</w:t>
      </w:r>
      <w:r w:rsidR="00324460">
        <w:rPr>
          <w:rFonts w:ascii="楷体_GB2312" w:eastAsia="楷体_GB2312" w:hAnsi="宋体" w:hint="eastAsia"/>
          <w:sz w:val="32"/>
          <w:szCs w:val="32"/>
        </w:rPr>
        <w:t>.0</w:t>
      </w:r>
      <w:r w:rsidR="00324460" w:rsidRPr="002B7560">
        <w:rPr>
          <w:rFonts w:ascii="楷体_GB2312" w:eastAsia="楷体_GB2312" w:hAnsi="宋体" w:hint="eastAsia"/>
          <w:sz w:val="32"/>
          <w:szCs w:val="32"/>
        </w:rPr>
        <w:t>mm的占</w:t>
      </w:r>
      <w:r w:rsidR="00324460">
        <w:rPr>
          <w:rFonts w:ascii="楷体_GB2312" w:eastAsia="楷体_GB2312" w:hAnsi="宋体" w:hint="eastAsia"/>
          <w:sz w:val="32"/>
          <w:szCs w:val="32"/>
        </w:rPr>
        <w:t>60%</w:t>
      </w:r>
      <w:r w:rsidR="00324460" w:rsidRPr="002B7560">
        <w:rPr>
          <w:rFonts w:ascii="楷体_GB2312" w:eastAsia="楷体_GB2312" w:hAnsi="宋体" w:hint="eastAsia"/>
          <w:sz w:val="32"/>
          <w:szCs w:val="32"/>
        </w:rPr>
        <w:t>左右</w:t>
      </w:r>
      <w:r w:rsidR="00324460">
        <w:rPr>
          <w:rFonts w:ascii="楷体_GB2312" w:eastAsia="楷体_GB2312" w:hAnsi="宋体" w:hint="eastAsia"/>
          <w:sz w:val="32"/>
          <w:szCs w:val="32"/>
        </w:rPr>
        <w:t>,中密,稍湿-饱和，从上至下粘性土含量减少，湿度增加</w:t>
      </w:r>
      <w:r w:rsidR="00324460" w:rsidRPr="009A133D">
        <w:rPr>
          <w:rFonts w:ascii="楷体_GB2312" w:eastAsia="楷体_GB2312" w:hAnsi="宋体" w:hint="eastAsia"/>
          <w:sz w:val="32"/>
          <w:szCs w:val="32"/>
        </w:rPr>
        <w:t>。埋深</w:t>
      </w:r>
      <w:r w:rsidR="006F0EAE">
        <w:rPr>
          <w:rFonts w:ascii="楷体_GB2312" w:eastAsia="楷体_GB2312" w:hAnsi="宋体" w:hint="eastAsia"/>
          <w:sz w:val="32"/>
          <w:szCs w:val="32"/>
        </w:rPr>
        <w:t>8.5</w:t>
      </w:r>
      <w:r w:rsidR="00324460">
        <w:rPr>
          <w:rFonts w:ascii="楷体_GB2312" w:eastAsia="楷体_GB2312" w:hAnsi="宋体" w:hint="eastAsia"/>
          <w:sz w:val="32"/>
          <w:szCs w:val="32"/>
        </w:rPr>
        <w:t>0</w:t>
      </w:r>
      <w:r w:rsidR="00324460" w:rsidRPr="002A473F">
        <w:rPr>
          <w:rFonts w:ascii="楷体_GB2312" w:eastAsia="楷体_GB2312" w:hAnsi="宋体" w:hint="eastAsia"/>
          <w:sz w:val="32"/>
          <w:szCs w:val="32"/>
        </w:rPr>
        <w:t>～</w:t>
      </w:r>
      <w:r w:rsidR="006F0EAE">
        <w:rPr>
          <w:rFonts w:ascii="楷体_GB2312" w:eastAsia="楷体_GB2312" w:hAnsi="宋体" w:hint="eastAsia"/>
          <w:sz w:val="32"/>
          <w:szCs w:val="32"/>
        </w:rPr>
        <w:t>10</w:t>
      </w:r>
      <w:r w:rsidR="00324460">
        <w:rPr>
          <w:rFonts w:ascii="楷体_GB2312" w:eastAsia="楷体_GB2312" w:hAnsi="宋体" w:hint="eastAsia"/>
          <w:sz w:val="32"/>
          <w:szCs w:val="32"/>
        </w:rPr>
        <w:t>.80</w:t>
      </w:r>
      <w:r w:rsidR="00324460" w:rsidRPr="009A133D">
        <w:rPr>
          <w:rFonts w:ascii="楷体_GB2312" w:eastAsia="楷体_GB2312" w:hAnsi="宋体" w:hint="eastAsia"/>
          <w:sz w:val="32"/>
          <w:szCs w:val="32"/>
        </w:rPr>
        <w:t>m</w:t>
      </w:r>
      <w:r w:rsidR="00324460">
        <w:rPr>
          <w:rFonts w:ascii="楷体_GB2312" w:eastAsia="楷体_GB2312" w:hAnsi="宋体" w:hint="eastAsia"/>
          <w:sz w:val="32"/>
          <w:szCs w:val="32"/>
        </w:rPr>
        <w:t>,</w:t>
      </w:r>
      <w:r w:rsidR="00324460" w:rsidRPr="009A133D">
        <w:rPr>
          <w:rFonts w:ascii="楷体_GB2312" w:eastAsia="楷体_GB2312" w:hAnsi="宋体" w:hint="eastAsia"/>
          <w:sz w:val="32"/>
          <w:szCs w:val="32"/>
        </w:rPr>
        <w:t>层厚</w:t>
      </w:r>
      <w:r w:rsidR="006F0EAE">
        <w:rPr>
          <w:rFonts w:ascii="楷体_GB2312" w:eastAsia="楷体_GB2312" w:hAnsi="宋体" w:hint="eastAsia"/>
          <w:sz w:val="32"/>
          <w:szCs w:val="32"/>
        </w:rPr>
        <w:t>3.7</w:t>
      </w:r>
      <w:r w:rsidR="00324460">
        <w:rPr>
          <w:rFonts w:ascii="楷体_GB2312" w:eastAsia="楷体_GB2312" w:hAnsi="宋体" w:hint="eastAsia"/>
          <w:sz w:val="32"/>
          <w:szCs w:val="32"/>
        </w:rPr>
        <w:t>0</w:t>
      </w:r>
      <w:r w:rsidR="00324460" w:rsidRPr="002A473F">
        <w:rPr>
          <w:rFonts w:ascii="楷体_GB2312" w:eastAsia="楷体_GB2312" w:hAnsi="宋体" w:hint="eastAsia"/>
          <w:sz w:val="32"/>
          <w:szCs w:val="32"/>
        </w:rPr>
        <w:t>～</w:t>
      </w:r>
      <w:r w:rsidR="006F0EAE">
        <w:rPr>
          <w:rFonts w:ascii="楷体_GB2312" w:eastAsia="楷体_GB2312" w:hAnsi="宋体" w:hint="eastAsia"/>
          <w:sz w:val="32"/>
          <w:szCs w:val="32"/>
        </w:rPr>
        <w:t>5.6</w:t>
      </w:r>
      <w:r w:rsidR="00324460">
        <w:rPr>
          <w:rFonts w:ascii="楷体_GB2312" w:eastAsia="楷体_GB2312" w:hAnsi="宋体" w:hint="eastAsia"/>
          <w:sz w:val="32"/>
          <w:szCs w:val="32"/>
        </w:rPr>
        <w:t>0</w:t>
      </w:r>
      <w:r w:rsidR="00324460" w:rsidRPr="009A133D">
        <w:rPr>
          <w:rFonts w:ascii="楷体_GB2312" w:eastAsia="楷体_GB2312" w:hAnsi="宋体" w:hint="eastAsia"/>
          <w:sz w:val="32"/>
          <w:szCs w:val="32"/>
        </w:rPr>
        <w:t>m</w:t>
      </w:r>
      <w:r w:rsidR="00324460">
        <w:rPr>
          <w:rFonts w:ascii="楷体_GB2312" w:eastAsia="楷体_GB2312" w:hint="eastAsia"/>
          <w:sz w:val="32"/>
        </w:rPr>
        <w:t>,层底</w:t>
      </w:r>
      <w:r w:rsidR="00324460" w:rsidRPr="009A133D">
        <w:rPr>
          <w:rFonts w:ascii="楷体_GB2312" w:eastAsia="楷体_GB2312" w:hAnsi="宋体" w:hint="eastAsia"/>
          <w:sz w:val="32"/>
          <w:szCs w:val="32"/>
        </w:rPr>
        <w:t>高程</w:t>
      </w:r>
      <w:r w:rsidR="006F0EAE">
        <w:rPr>
          <w:rFonts w:ascii="楷体_GB2312" w:eastAsia="楷体_GB2312" w:hAnsi="宋体" w:hint="eastAsia"/>
          <w:sz w:val="32"/>
          <w:szCs w:val="32"/>
        </w:rPr>
        <w:t>21.76</w:t>
      </w:r>
      <w:r w:rsidR="00324460" w:rsidRPr="002A473F">
        <w:rPr>
          <w:rFonts w:ascii="楷体_GB2312" w:eastAsia="楷体_GB2312" w:hAnsi="宋体" w:hint="eastAsia"/>
          <w:sz w:val="32"/>
          <w:szCs w:val="32"/>
        </w:rPr>
        <w:t>～</w:t>
      </w:r>
      <w:r w:rsidR="006F0EAE">
        <w:rPr>
          <w:rFonts w:ascii="楷体_GB2312" w:eastAsia="楷体_GB2312" w:hAnsi="宋体" w:hint="eastAsia"/>
          <w:sz w:val="32"/>
          <w:szCs w:val="32"/>
        </w:rPr>
        <w:t>24.35</w:t>
      </w:r>
      <w:r w:rsidR="00324460" w:rsidRPr="009A133D">
        <w:rPr>
          <w:rFonts w:ascii="楷体_GB2312" w:eastAsia="楷体_GB2312" w:hAnsi="宋体" w:hint="eastAsia"/>
          <w:sz w:val="32"/>
          <w:szCs w:val="32"/>
        </w:rPr>
        <w:t>m。</w:t>
      </w:r>
    </w:p>
    <w:p w14:paraId="67EA26C3" w14:textId="77777777" w:rsidR="00B828E2" w:rsidRDefault="00B828E2" w:rsidP="00B828E2">
      <w:pPr>
        <w:ind w:firstLineChars="196" w:firstLine="601"/>
        <w:rPr>
          <w:rFonts w:ascii="楷体_GB2312" w:eastAsia="楷体_GB2312" w:hAnsi="宋体"/>
          <w:sz w:val="32"/>
          <w:szCs w:val="32"/>
        </w:rPr>
      </w:pPr>
      <w:r w:rsidRPr="00831C71">
        <w:rPr>
          <w:rFonts w:ascii="楷体_GB2312" w:eastAsia="楷体_GB2312" w:hAnsi="宋体" w:hint="eastAsia"/>
          <w:b/>
          <w:sz w:val="32"/>
          <w:szCs w:val="32"/>
        </w:rPr>
        <w:t>3.1.</w:t>
      </w:r>
      <w:r w:rsidR="00DB3CD2">
        <w:rPr>
          <w:rFonts w:ascii="楷体_GB2312" w:eastAsia="楷体_GB2312" w:hAnsi="宋体" w:hint="eastAsia"/>
          <w:b/>
          <w:sz w:val="32"/>
          <w:szCs w:val="32"/>
        </w:rPr>
        <w:t>4</w:t>
      </w:r>
      <w:r w:rsidR="00A873B4" w:rsidRPr="00A873B4">
        <w:rPr>
          <w:rFonts w:ascii="楷体_GB2312" w:eastAsia="楷体_GB2312" w:hAnsi="宋体" w:hint="eastAsia"/>
          <w:sz w:val="32"/>
          <w:szCs w:val="32"/>
        </w:rPr>
        <w:t>含砾</w:t>
      </w:r>
      <w:r w:rsidR="00324460">
        <w:rPr>
          <w:rFonts w:ascii="楷体_GB2312" w:eastAsia="楷体_GB2312" w:hAnsi="宋体" w:hint="eastAsia"/>
          <w:sz w:val="32"/>
          <w:szCs w:val="32"/>
        </w:rPr>
        <w:t>粉质粘土④</w:t>
      </w:r>
      <w:r w:rsidR="00FA3AF5">
        <w:rPr>
          <w:rFonts w:ascii="楷体_GB2312" w:eastAsia="楷体_GB2312" w:hAnsi="宋体" w:hint="eastAsia"/>
          <w:sz w:val="32"/>
          <w:szCs w:val="32"/>
        </w:rPr>
        <w:t>（</w:t>
      </w:r>
      <w:r w:rsidR="00324460">
        <w:rPr>
          <w:rFonts w:ascii="楷体_GB2312" w:eastAsia="楷体_GB2312" w:hAnsi="宋体" w:hint="eastAsia"/>
          <w:sz w:val="32"/>
          <w:szCs w:val="32"/>
        </w:rPr>
        <w:t>Q</w:t>
      </w:r>
      <w:r w:rsidR="00324460">
        <w:rPr>
          <w:rFonts w:ascii="楷体_GB2312" w:eastAsia="楷体_GB2312" w:hAnsi="宋体" w:hint="eastAsia"/>
          <w:sz w:val="32"/>
          <w:szCs w:val="32"/>
          <w:vertAlign w:val="superscript"/>
        </w:rPr>
        <w:t>el</w:t>
      </w:r>
      <w:r w:rsidR="00324460">
        <w:rPr>
          <w:rFonts w:ascii="楷体_GB2312" w:eastAsia="楷体_GB2312" w:hAnsi="宋体" w:hint="eastAsia"/>
          <w:sz w:val="32"/>
          <w:szCs w:val="32"/>
        </w:rPr>
        <w:t>）：</w:t>
      </w:r>
      <w:r w:rsidR="00C90661" w:rsidRPr="00A945EA">
        <w:rPr>
          <w:rFonts w:ascii="楷体_GB2312" w:eastAsia="楷体_GB2312" w:hAnsi="宋体" w:hint="eastAsia"/>
          <w:sz w:val="32"/>
          <w:szCs w:val="32"/>
        </w:rPr>
        <w:t>紫红色</w:t>
      </w:r>
      <w:r w:rsidR="00C90661" w:rsidRPr="00A945EA">
        <w:rPr>
          <w:rFonts w:ascii="楷体_GB2312" w:eastAsia="楷体_GB2312" w:hAnsi="宋体" w:hint="eastAsia"/>
          <w:spacing w:val="-8"/>
          <w:sz w:val="32"/>
          <w:szCs w:val="32"/>
        </w:rPr>
        <w:t>，不均匀的含有次棱角状灰质、石英质颗粒，</w:t>
      </w:r>
      <w:r w:rsidR="00C90661">
        <w:rPr>
          <w:rFonts w:ascii="楷体_GB2312" w:eastAsia="楷体_GB2312" w:hAnsi="宋体" w:hint="eastAsia"/>
          <w:spacing w:val="-8"/>
          <w:sz w:val="32"/>
          <w:szCs w:val="32"/>
        </w:rPr>
        <w:t>局部夹块石，</w:t>
      </w:r>
      <w:r w:rsidR="00C90661" w:rsidRPr="00A945EA">
        <w:rPr>
          <w:rFonts w:ascii="楷体_GB2312" w:eastAsia="楷体_GB2312" w:hint="eastAsia"/>
          <w:sz w:val="32"/>
        </w:rPr>
        <w:t>胶结较好，</w:t>
      </w:r>
      <w:r w:rsidR="00C90661" w:rsidRPr="00A945EA">
        <w:rPr>
          <w:rFonts w:ascii="楷体_GB2312" w:eastAsia="楷体_GB2312" w:hAnsi="宋体" w:hint="eastAsia"/>
          <w:spacing w:val="-8"/>
          <w:sz w:val="32"/>
          <w:szCs w:val="32"/>
        </w:rPr>
        <w:t>摇振无反应，干强度中等</w:t>
      </w:r>
      <w:r w:rsidR="00C90661">
        <w:rPr>
          <w:rFonts w:ascii="楷体_GB2312" w:eastAsia="楷体_GB2312" w:hAnsi="宋体" w:hint="eastAsia"/>
          <w:spacing w:val="-8"/>
          <w:sz w:val="32"/>
          <w:szCs w:val="32"/>
        </w:rPr>
        <w:t>，</w:t>
      </w:r>
      <w:r w:rsidR="00C90661" w:rsidRPr="00A945EA">
        <w:rPr>
          <w:rFonts w:ascii="楷体_GB2312" w:eastAsia="楷体_GB2312" w:hAnsi="宋体" w:hint="eastAsia"/>
          <w:spacing w:val="-8"/>
          <w:sz w:val="32"/>
          <w:szCs w:val="32"/>
        </w:rPr>
        <w:t>韧性中等</w:t>
      </w:r>
      <w:r w:rsidR="00C90661">
        <w:rPr>
          <w:rFonts w:ascii="楷体_GB2312" w:eastAsia="楷体_GB2312" w:hAnsi="宋体" w:hint="eastAsia"/>
          <w:spacing w:val="-8"/>
          <w:sz w:val="32"/>
          <w:szCs w:val="32"/>
        </w:rPr>
        <w:t>，可-</w:t>
      </w:r>
      <w:r w:rsidR="00C90661" w:rsidRPr="00A945EA">
        <w:rPr>
          <w:rFonts w:ascii="楷体_GB2312" w:eastAsia="楷体_GB2312" w:hAnsi="宋体" w:hint="eastAsia"/>
          <w:spacing w:val="-8"/>
          <w:sz w:val="32"/>
          <w:szCs w:val="32"/>
        </w:rPr>
        <w:t>硬塑</w:t>
      </w:r>
      <w:r w:rsidR="00C90661">
        <w:rPr>
          <w:rFonts w:ascii="楷体_GB2312" w:eastAsia="楷体_GB2312" w:hAnsi="宋体" w:hint="eastAsia"/>
          <w:spacing w:val="-8"/>
          <w:sz w:val="32"/>
          <w:szCs w:val="32"/>
        </w:rPr>
        <w:t>，</w:t>
      </w:r>
      <w:r w:rsidR="00C90661" w:rsidRPr="00A945EA">
        <w:rPr>
          <w:rFonts w:ascii="楷体_GB2312" w:eastAsia="楷体_GB2312" w:hAnsi="宋体" w:hint="eastAsia"/>
          <w:sz w:val="32"/>
          <w:szCs w:val="32"/>
        </w:rPr>
        <w:t>稍</w:t>
      </w:r>
      <w:r w:rsidR="00C90661" w:rsidRPr="00A945EA">
        <w:rPr>
          <w:rFonts w:ascii="楷体_GB2312" w:eastAsia="楷体_GB2312" w:hAnsi="宋体" w:hint="eastAsia"/>
          <w:spacing w:val="-8"/>
          <w:sz w:val="32"/>
          <w:szCs w:val="32"/>
        </w:rPr>
        <w:t>湿</w:t>
      </w:r>
      <w:r w:rsidR="00C90661">
        <w:rPr>
          <w:rFonts w:ascii="楷体_GB2312" w:eastAsia="楷体_GB2312" w:hAnsi="宋体" w:hint="eastAsia"/>
          <w:spacing w:val="-8"/>
          <w:sz w:val="32"/>
          <w:szCs w:val="32"/>
        </w:rPr>
        <w:t>-湿</w:t>
      </w:r>
      <w:r w:rsidR="00324460">
        <w:rPr>
          <w:rFonts w:ascii="楷体_GB2312" w:eastAsia="楷体_GB2312" w:hAnsi="宋体" w:hint="eastAsia"/>
          <w:sz w:val="32"/>
          <w:szCs w:val="32"/>
        </w:rPr>
        <w:t>。埋深</w:t>
      </w:r>
      <w:r w:rsidR="00A77220">
        <w:rPr>
          <w:rFonts w:ascii="楷体_GB2312" w:eastAsia="楷体_GB2312" w:hAnsi="宋体" w:hint="eastAsia"/>
          <w:sz w:val="32"/>
          <w:szCs w:val="32"/>
        </w:rPr>
        <w:t>1</w:t>
      </w:r>
      <w:r w:rsidR="006F0EAE">
        <w:rPr>
          <w:rFonts w:ascii="楷体_GB2312" w:eastAsia="楷体_GB2312" w:hAnsi="宋体" w:hint="eastAsia"/>
          <w:sz w:val="32"/>
          <w:szCs w:val="32"/>
        </w:rPr>
        <w:t>2.7</w:t>
      </w:r>
      <w:r w:rsidR="00A77220">
        <w:rPr>
          <w:rFonts w:ascii="楷体_GB2312" w:eastAsia="楷体_GB2312" w:hAnsi="宋体" w:hint="eastAsia"/>
          <w:sz w:val="32"/>
          <w:szCs w:val="32"/>
        </w:rPr>
        <w:t>0</w:t>
      </w:r>
      <w:r w:rsidR="00324460">
        <w:rPr>
          <w:rFonts w:ascii="楷体_GB2312" w:eastAsia="楷体_GB2312" w:hAnsi="宋体" w:hint="eastAsia"/>
          <w:sz w:val="32"/>
          <w:szCs w:val="32"/>
        </w:rPr>
        <w:t>～1</w:t>
      </w:r>
      <w:r w:rsidR="006F0EAE">
        <w:rPr>
          <w:rFonts w:ascii="楷体_GB2312" w:eastAsia="楷体_GB2312" w:hAnsi="宋体" w:hint="eastAsia"/>
          <w:sz w:val="32"/>
          <w:szCs w:val="32"/>
        </w:rPr>
        <w:t>5.3</w:t>
      </w:r>
      <w:r w:rsidR="00324460">
        <w:rPr>
          <w:rFonts w:ascii="楷体_GB2312" w:eastAsia="楷体_GB2312" w:hAnsi="宋体" w:hint="eastAsia"/>
          <w:sz w:val="32"/>
          <w:szCs w:val="32"/>
        </w:rPr>
        <w:t>0m，</w:t>
      </w:r>
      <w:r w:rsidR="00A873B4">
        <w:rPr>
          <w:rFonts w:ascii="楷体_GB2312" w:eastAsia="楷体_GB2312" w:hAnsi="宋体" w:hint="eastAsia"/>
          <w:sz w:val="32"/>
          <w:szCs w:val="32"/>
        </w:rPr>
        <w:t>钻孔控制厚度</w:t>
      </w:r>
      <w:r w:rsidR="006F0EAE">
        <w:rPr>
          <w:rFonts w:ascii="楷体_GB2312" w:eastAsia="楷体_GB2312" w:hAnsi="宋体" w:hint="eastAsia"/>
          <w:sz w:val="32"/>
          <w:szCs w:val="32"/>
        </w:rPr>
        <w:t>0.6</w:t>
      </w:r>
      <w:r w:rsidR="00324460">
        <w:rPr>
          <w:rFonts w:ascii="楷体_GB2312" w:eastAsia="楷体_GB2312" w:hAnsi="宋体" w:hint="eastAsia"/>
          <w:sz w:val="32"/>
          <w:szCs w:val="32"/>
        </w:rPr>
        <w:t>0～</w:t>
      </w:r>
      <w:r w:rsidR="006F0EAE">
        <w:rPr>
          <w:rFonts w:ascii="楷体_GB2312" w:eastAsia="楷体_GB2312" w:hAnsi="宋体" w:hint="eastAsia"/>
          <w:sz w:val="32"/>
          <w:szCs w:val="32"/>
        </w:rPr>
        <w:t>8.5</w:t>
      </w:r>
      <w:r w:rsidR="00324460">
        <w:rPr>
          <w:rFonts w:ascii="楷体_GB2312" w:eastAsia="楷体_GB2312" w:hAnsi="宋体" w:hint="eastAsia"/>
          <w:sz w:val="32"/>
          <w:szCs w:val="32"/>
        </w:rPr>
        <w:t>0m，</w:t>
      </w:r>
      <w:r w:rsidR="00A873B4">
        <w:rPr>
          <w:rFonts w:ascii="楷体_GB2312" w:eastAsia="楷体_GB2312" w:hAnsi="宋体" w:hint="eastAsia"/>
          <w:sz w:val="32"/>
          <w:szCs w:val="32"/>
        </w:rPr>
        <w:t>控制</w:t>
      </w:r>
      <w:r w:rsidR="00324460">
        <w:rPr>
          <w:rFonts w:ascii="楷体_GB2312" w:eastAsia="楷体_GB2312" w:hAnsi="宋体" w:hint="eastAsia"/>
          <w:sz w:val="32"/>
          <w:szCs w:val="32"/>
        </w:rPr>
        <w:t>高程</w:t>
      </w:r>
      <w:r w:rsidR="00C90661">
        <w:rPr>
          <w:rFonts w:ascii="楷体_GB2312" w:eastAsia="楷体_GB2312" w:hAnsi="宋体" w:hint="eastAsia"/>
          <w:sz w:val="32"/>
          <w:szCs w:val="32"/>
        </w:rPr>
        <w:t>13.36</w:t>
      </w:r>
      <w:r w:rsidR="00324460">
        <w:rPr>
          <w:rFonts w:ascii="楷体_GB2312" w:eastAsia="楷体_GB2312" w:hAnsi="宋体" w:hint="eastAsia"/>
          <w:sz w:val="32"/>
          <w:szCs w:val="32"/>
        </w:rPr>
        <w:t>～</w:t>
      </w:r>
      <w:r w:rsidR="00C90661">
        <w:rPr>
          <w:rFonts w:ascii="楷体_GB2312" w:eastAsia="楷体_GB2312" w:hAnsi="宋体" w:hint="eastAsia"/>
          <w:sz w:val="32"/>
          <w:szCs w:val="32"/>
        </w:rPr>
        <w:t>21.7</w:t>
      </w:r>
      <w:r w:rsidR="00DB3CD2">
        <w:rPr>
          <w:rFonts w:ascii="楷体_GB2312" w:eastAsia="楷体_GB2312" w:hAnsi="宋体" w:hint="eastAsia"/>
          <w:sz w:val="32"/>
          <w:szCs w:val="32"/>
        </w:rPr>
        <w:t>2</w:t>
      </w:r>
      <w:r w:rsidR="00324460">
        <w:rPr>
          <w:rFonts w:ascii="楷体_GB2312" w:eastAsia="楷体_GB2312" w:hAnsi="宋体" w:hint="eastAsia"/>
          <w:sz w:val="32"/>
          <w:szCs w:val="32"/>
        </w:rPr>
        <w:t>m。</w:t>
      </w:r>
    </w:p>
    <w:p w14:paraId="1CDE0267" w14:textId="77777777" w:rsidR="002A51BF" w:rsidRDefault="002A51BF" w:rsidP="002A51BF">
      <w:pPr>
        <w:tabs>
          <w:tab w:val="left" w:pos="675"/>
        </w:tabs>
        <w:ind w:firstLineChars="200" w:firstLine="613"/>
        <w:rPr>
          <w:rFonts w:ascii="楷体_GB2312" w:eastAsia="楷体_GB2312" w:hAnsi="宋体"/>
          <w:sz w:val="32"/>
          <w:szCs w:val="32"/>
        </w:rPr>
      </w:pPr>
      <w:r>
        <w:rPr>
          <w:rFonts w:ascii="楷体_GB2312" w:eastAsia="楷体_GB2312" w:hAnsi="宋体" w:hint="eastAsia"/>
          <w:b/>
          <w:sz w:val="32"/>
          <w:szCs w:val="32"/>
        </w:rPr>
        <w:t xml:space="preserve">3.2 </w:t>
      </w:r>
      <w:r>
        <w:rPr>
          <w:rFonts w:ascii="楷体_GB2312" w:eastAsia="楷体_GB2312" w:hAnsi="宋体" w:hint="eastAsia"/>
          <w:sz w:val="32"/>
          <w:szCs w:val="32"/>
        </w:rPr>
        <w:t>岩土物理力学性质</w:t>
      </w:r>
    </w:p>
    <w:p w14:paraId="0C0EE1B1" w14:textId="77777777" w:rsidR="00DB69B8" w:rsidRDefault="002A51BF" w:rsidP="00DB69B8">
      <w:pPr>
        <w:tabs>
          <w:tab w:val="left" w:pos="675"/>
        </w:tabs>
        <w:ind w:firstLineChars="231" w:firstLine="708"/>
        <w:rPr>
          <w:rFonts w:ascii="楷体_GB2312" w:eastAsia="楷体_GB2312" w:hAnsi="宋体"/>
          <w:sz w:val="32"/>
          <w:szCs w:val="32"/>
        </w:rPr>
      </w:pPr>
      <w:r>
        <w:rPr>
          <w:rFonts w:ascii="楷体_GB2312" w:eastAsia="楷体_GB2312" w:hAnsi="宋体" w:hint="eastAsia"/>
          <w:sz w:val="32"/>
          <w:szCs w:val="32"/>
        </w:rPr>
        <w:t>本次勘察共取得原状土样</w:t>
      </w:r>
      <w:r w:rsidR="00824FAD">
        <w:rPr>
          <w:rFonts w:ascii="楷体_GB2312" w:eastAsia="楷体_GB2312" w:hAnsi="宋体" w:hint="eastAsia"/>
          <w:sz w:val="32"/>
          <w:szCs w:val="32"/>
        </w:rPr>
        <w:t>1</w:t>
      </w:r>
      <w:r w:rsidR="00A873B4">
        <w:rPr>
          <w:rFonts w:ascii="楷体_GB2312" w:eastAsia="楷体_GB2312" w:hAnsi="宋体" w:hint="eastAsia"/>
          <w:sz w:val="32"/>
          <w:szCs w:val="32"/>
        </w:rPr>
        <w:t>7</w:t>
      </w:r>
      <w:r>
        <w:rPr>
          <w:rFonts w:ascii="楷体_GB2312" w:eastAsia="楷体_GB2312" w:hAnsi="宋体" w:hint="eastAsia"/>
          <w:sz w:val="32"/>
          <w:szCs w:val="32"/>
        </w:rPr>
        <w:t>件，</w:t>
      </w:r>
      <w:r w:rsidR="004E1EE4">
        <w:rPr>
          <w:rFonts w:ascii="楷体_GB2312" w:eastAsia="楷体_GB2312" w:hAnsi="宋体" w:hint="eastAsia"/>
          <w:sz w:val="32"/>
          <w:szCs w:val="32"/>
        </w:rPr>
        <w:t>扰动样</w:t>
      </w:r>
      <w:r w:rsidR="00824FAD">
        <w:rPr>
          <w:rFonts w:ascii="楷体_GB2312" w:eastAsia="楷体_GB2312" w:hAnsi="宋体" w:hint="eastAsia"/>
          <w:sz w:val="32"/>
          <w:szCs w:val="32"/>
        </w:rPr>
        <w:t>2</w:t>
      </w:r>
      <w:r w:rsidR="004E1EE4">
        <w:rPr>
          <w:rFonts w:ascii="楷体_GB2312" w:eastAsia="楷体_GB2312" w:hAnsi="宋体" w:hint="eastAsia"/>
          <w:sz w:val="32"/>
          <w:szCs w:val="32"/>
        </w:rPr>
        <w:t>件，</w:t>
      </w:r>
      <w:r>
        <w:rPr>
          <w:rFonts w:ascii="楷体_GB2312" w:eastAsia="楷体_GB2312" w:hAnsi="宋体" w:hint="eastAsia"/>
          <w:sz w:val="32"/>
          <w:szCs w:val="32"/>
        </w:rPr>
        <w:t>做了土的物理力学性质</w:t>
      </w:r>
      <w:r w:rsidR="004E1EE4">
        <w:rPr>
          <w:rFonts w:ascii="楷体_GB2312" w:eastAsia="楷体_GB2312" w:hAnsi="宋体" w:hint="eastAsia"/>
          <w:sz w:val="32"/>
          <w:szCs w:val="32"/>
        </w:rPr>
        <w:t>和颗粒分析试验</w:t>
      </w:r>
      <w:r>
        <w:rPr>
          <w:rFonts w:ascii="楷体_GB2312" w:eastAsia="楷体_GB2312" w:hAnsi="宋体" w:hint="eastAsia"/>
          <w:sz w:val="32"/>
          <w:szCs w:val="32"/>
        </w:rPr>
        <w:t>，野外进行标贯入（N）试验</w:t>
      </w:r>
      <w:r w:rsidR="00A873B4">
        <w:rPr>
          <w:rFonts w:ascii="楷体_GB2312" w:eastAsia="楷体_GB2312" w:hAnsi="宋体" w:hint="eastAsia"/>
          <w:sz w:val="32"/>
          <w:szCs w:val="32"/>
        </w:rPr>
        <w:t>23</w:t>
      </w:r>
      <w:r>
        <w:rPr>
          <w:rFonts w:ascii="楷体_GB2312" w:eastAsia="楷体_GB2312" w:hAnsi="宋体" w:hint="eastAsia"/>
          <w:sz w:val="32"/>
          <w:szCs w:val="32"/>
        </w:rPr>
        <w:t>次，重型动探（N</w:t>
      </w:r>
      <w:r>
        <w:rPr>
          <w:rFonts w:ascii="楷体_GB2312" w:eastAsia="楷体_GB2312" w:hAnsi="宋体" w:hint="eastAsia"/>
          <w:szCs w:val="21"/>
        </w:rPr>
        <w:t>63.5</w:t>
      </w:r>
      <w:r>
        <w:rPr>
          <w:rFonts w:ascii="楷体_GB2312" w:eastAsia="楷体_GB2312" w:hAnsi="宋体" w:hint="eastAsia"/>
          <w:sz w:val="32"/>
          <w:szCs w:val="32"/>
        </w:rPr>
        <w:t>）试验</w:t>
      </w:r>
      <w:r w:rsidR="00A873B4">
        <w:rPr>
          <w:rFonts w:ascii="楷体_GB2312" w:eastAsia="楷体_GB2312" w:hAnsi="宋体" w:hint="eastAsia"/>
          <w:sz w:val="32"/>
          <w:szCs w:val="32"/>
        </w:rPr>
        <w:t>1.8</w:t>
      </w:r>
      <w:r>
        <w:rPr>
          <w:rFonts w:ascii="楷体_GB2312" w:eastAsia="楷体_GB2312" w:hAnsi="宋体" w:hint="eastAsia"/>
          <w:sz w:val="32"/>
          <w:szCs w:val="32"/>
        </w:rPr>
        <w:t>m。其结果经数理统计后，综合整理于《物理力学指标统计表》。</w:t>
      </w:r>
    </w:p>
    <w:p w14:paraId="31F50696" w14:textId="77777777" w:rsidR="002A51BF" w:rsidRDefault="002A51BF" w:rsidP="002A51BF">
      <w:pPr>
        <w:tabs>
          <w:tab w:val="left" w:pos="675"/>
        </w:tabs>
        <w:jc w:val="center"/>
        <w:rPr>
          <w:rFonts w:ascii="楷体_GB2312" w:eastAsia="楷体_GB2312" w:hAnsi="宋体"/>
          <w:b/>
          <w:sz w:val="36"/>
          <w:szCs w:val="36"/>
        </w:rPr>
      </w:pPr>
      <w:r>
        <w:rPr>
          <w:rFonts w:ascii="楷体_GB2312" w:eastAsia="楷体_GB2312" w:hAnsi="宋体" w:hint="eastAsia"/>
          <w:b/>
          <w:sz w:val="36"/>
          <w:szCs w:val="36"/>
        </w:rPr>
        <w:t>４ 地下水简况</w:t>
      </w:r>
    </w:p>
    <w:p w14:paraId="200A86AE" w14:textId="77777777" w:rsidR="004E1EE4" w:rsidRDefault="004E1EE4" w:rsidP="004E1EE4">
      <w:pPr>
        <w:pStyle w:val="af4"/>
        <w:ind w:firstLine="613"/>
      </w:pPr>
      <w:r>
        <w:rPr>
          <w:rFonts w:hint="eastAsia"/>
        </w:rPr>
        <w:t>勘察期间，勘察范围及勘探深度内，场地主要见</w:t>
      </w:r>
      <w:r w:rsidR="00A873B4">
        <w:rPr>
          <w:rFonts w:hint="eastAsia"/>
        </w:rPr>
        <w:t>上层滞水和</w:t>
      </w:r>
      <w:r>
        <w:rPr>
          <w:rFonts w:hint="eastAsia"/>
        </w:rPr>
        <w:t>潜水，</w:t>
      </w:r>
      <w:r w:rsidR="000C3664" w:rsidRPr="00C17A5F">
        <w:rPr>
          <w:rFonts w:hAnsi="宋体" w:hint="eastAsia"/>
          <w:szCs w:val="32"/>
        </w:rPr>
        <w:t>上层滞水主要赋存于杂填土①及粉质粘土②的顶部裂隙中，受大气降水及地表水补给，季节变化明显，</w:t>
      </w:r>
      <w:r w:rsidR="000C3664" w:rsidRPr="00C17A5F">
        <w:rPr>
          <w:rFonts w:hint="eastAsia"/>
          <w:szCs w:val="32"/>
        </w:rPr>
        <w:t>初见水位</w:t>
      </w:r>
      <w:r w:rsidR="000C3664">
        <w:rPr>
          <w:rFonts w:hint="eastAsia"/>
          <w:szCs w:val="32"/>
        </w:rPr>
        <w:t>1</w:t>
      </w:r>
      <w:r w:rsidR="000C3664" w:rsidRPr="00C17A5F">
        <w:rPr>
          <w:rFonts w:hint="eastAsia"/>
          <w:szCs w:val="32"/>
        </w:rPr>
        <w:t>.</w:t>
      </w:r>
      <w:r w:rsidR="000C3664">
        <w:rPr>
          <w:rFonts w:hint="eastAsia"/>
          <w:szCs w:val="32"/>
        </w:rPr>
        <w:t>7</w:t>
      </w:r>
      <w:r w:rsidR="000C3664" w:rsidRPr="00C17A5F">
        <w:rPr>
          <w:rFonts w:hint="eastAsia"/>
          <w:szCs w:val="32"/>
        </w:rPr>
        <w:t>0</w:t>
      </w:r>
      <w:r w:rsidR="000C3664" w:rsidRPr="00C17A5F">
        <w:rPr>
          <w:rFonts w:hAnsi="宋体" w:hint="eastAsia"/>
          <w:szCs w:val="32"/>
        </w:rPr>
        <w:t>～</w:t>
      </w:r>
      <w:r w:rsidR="000C3664">
        <w:rPr>
          <w:rFonts w:hAnsi="宋体" w:hint="eastAsia"/>
          <w:szCs w:val="32"/>
        </w:rPr>
        <w:t>3</w:t>
      </w:r>
      <w:r w:rsidR="000C3664">
        <w:rPr>
          <w:rFonts w:hint="eastAsia"/>
          <w:szCs w:val="32"/>
        </w:rPr>
        <w:t>.1</w:t>
      </w:r>
      <w:r w:rsidR="000C3664" w:rsidRPr="00C17A5F">
        <w:rPr>
          <w:rFonts w:hint="eastAsia"/>
          <w:szCs w:val="32"/>
        </w:rPr>
        <w:t>0m，相应高程</w:t>
      </w:r>
      <w:r w:rsidR="000C3664">
        <w:rPr>
          <w:rFonts w:hint="eastAsia"/>
          <w:szCs w:val="32"/>
        </w:rPr>
        <w:t>34.16</w:t>
      </w:r>
      <w:r w:rsidR="000C3664" w:rsidRPr="00C17A5F">
        <w:rPr>
          <w:rFonts w:hAnsi="宋体" w:hint="eastAsia"/>
          <w:szCs w:val="32"/>
        </w:rPr>
        <w:t>～</w:t>
      </w:r>
      <w:r w:rsidR="005F2694">
        <w:rPr>
          <w:rFonts w:hAnsi="宋体" w:hint="eastAsia"/>
          <w:szCs w:val="32"/>
        </w:rPr>
        <w:t>35</w:t>
      </w:r>
      <w:r w:rsidR="000C3664">
        <w:rPr>
          <w:rFonts w:hint="eastAsia"/>
          <w:szCs w:val="32"/>
        </w:rPr>
        <w:t>.</w:t>
      </w:r>
      <w:r w:rsidR="005F2694">
        <w:rPr>
          <w:rFonts w:hint="eastAsia"/>
          <w:szCs w:val="32"/>
        </w:rPr>
        <w:t>3</w:t>
      </w:r>
      <w:r w:rsidR="000C3664">
        <w:rPr>
          <w:rFonts w:hint="eastAsia"/>
          <w:szCs w:val="32"/>
        </w:rPr>
        <w:t>5</w:t>
      </w:r>
      <w:r w:rsidR="000C3664" w:rsidRPr="00C17A5F">
        <w:rPr>
          <w:rFonts w:hint="eastAsia"/>
          <w:szCs w:val="32"/>
        </w:rPr>
        <w:t>m</w:t>
      </w:r>
      <w:r w:rsidR="000C3664" w:rsidRPr="00C17A5F">
        <w:rPr>
          <w:rFonts w:hAnsi="宋体" w:hint="eastAsia"/>
          <w:szCs w:val="32"/>
        </w:rPr>
        <w:t>。</w:t>
      </w:r>
      <w:r w:rsidR="000C3664" w:rsidRPr="00C17A5F">
        <w:rPr>
          <w:rFonts w:hint="eastAsia"/>
          <w:szCs w:val="32"/>
        </w:rPr>
        <w:t>潜水主要赋存于圆砾</w:t>
      </w:r>
      <w:r w:rsidR="00AB7A3C" w:rsidRPr="00C17A5F">
        <w:rPr>
          <w:szCs w:val="32"/>
        </w:rPr>
        <w:fldChar w:fldCharType="begin"/>
      </w:r>
      <w:r w:rsidR="000C3664" w:rsidRPr="00C17A5F">
        <w:rPr>
          <w:szCs w:val="32"/>
        </w:rPr>
        <w:instrText xml:space="preserve"> </w:instrText>
      </w:r>
      <w:r w:rsidR="000C3664" w:rsidRPr="00C17A5F">
        <w:rPr>
          <w:rFonts w:hint="eastAsia"/>
          <w:szCs w:val="32"/>
        </w:rPr>
        <w:instrText>= 3 \* GB3</w:instrText>
      </w:r>
      <w:r w:rsidR="000C3664" w:rsidRPr="00C17A5F">
        <w:rPr>
          <w:szCs w:val="32"/>
        </w:rPr>
        <w:instrText xml:space="preserve"> </w:instrText>
      </w:r>
      <w:r w:rsidR="00AB7A3C" w:rsidRPr="00C17A5F">
        <w:rPr>
          <w:szCs w:val="32"/>
        </w:rPr>
        <w:fldChar w:fldCharType="separate"/>
      </w:r>
      <w:r w:rsidR="000C3664" w:rsidRPr="00C17A5F">
        <w:rPr>
          <w:rFonts w:hint="eastAsia"/>
          <w:noProof/>
          <w:szCs w:val="32"/>
        </w:rPr>
        <w:t>③</w:t>
      </w:r>
      <w:r w:rsidR="00AB7A3C" w:rsidRPr="00C17A5F">
        <w:rPr>
          <w:szCs w:val="32"/>
        </w:rPr>
        <w:fldChar w:fldCharType="end"/>
      </w:r>
      <w:r w:rsidR="000C3664" w:rsidRPr="00C17A5F">
        <w:rPr>
          <w:rFonts w:hint="eastAsia"/>
          <w:szCs w:val="32"/>
        </w:rPr>
        <w:t>中，受同层地下水补给，初见水位</w:t>
      </w:r>
      <w:r w:rsidR="005F2694">
        <w:rPr>
          <w:rFonts w:hint="eastAsia"/>
          <w:szCs w:val="32"/>
        </w:rPr>
        <w:t>10</w:t>
      </w:r>
      <w:r w:rsidR="000C3664">
        <w:rPr>
          <w:rFonts w:hint="eastAsia"/>
          <w:szCs w:val="32"/>
        </w:rPr>
        <w:t>.</w:t>
      </w:r>
      <w:r w:rsidR="005F2694">
        <w:rPr>
          <w:rFonts w:hint="eastAsia"/>
          <w:szCs w:val="32"/>
        </w:rPr>
        <w:t>3</w:t>
      </w:r>
      <w:r w:rsidR="000C3664" w:rsidRPr="00C17A5F">
        <w:rPr>
          <w:rFonts w:hint="eastAsia"/>
          <w:szCs w:val="32"/>
        </w:rPr>
        <w:t>0</w:t>
      </w:r>
      <w:r w:rsidR="000C3664" w:rsidRPr="00C17A5F">
        <w:rPr>
          <w:rFonts w:hAnsi="宋体" w:hint="eastAsia"/>
          <w:szCs w:val="32"/>
        </w:rPr>
        <w:t>～</w:t>
      </w:r>
      <w:r w:rsidR="000C3664" w:rsidRPr="00C17A5F">
        <w:rPr>
          <w:rFonts w:hint="eastAsia"/>
          <w:szCs w:val="32"/>
        </w:rPr>
        <w:t>1</w:t>
      </w:r>
      <w:r w:rsidR="000C3664">
        <w:rPr>
          <w:rFonts w:hint="eastAsia"/>
          <w:szCs w:val="32"/>
        </w:rPr>
        <w:t>2.</w:t>
      </w:r>
      <w:r w:rsidR="005F2694">
        <w:rPr>
          <w:rFonts w:hint="eastAsia"/>
          <w:szCs w:val="32"/>
        </w:rPr>
        <w:t>7</w:t>
      </w:r>
      <w:r w:rsidR="000C3664" w:rsidRPr="00C17A5F">
        <w:rPr>
          <w:rFonts w:hint="eastAsia"/>
          <w:szCs w:val="32"/>
        </w:rPr>
        <w:t>0m，相应高程</w:t>
      </w:r>
      <w:r w:rsidR="005F2694">
        <w:rPr>
          <w:rFonts w:hint="eastAsia"/>
          <w:szCs w:val="32"/>
        </w:rPr>
        <w:t>24</w:t>
      </w:r>
      <w:r w:rsidR="000C3664">
        <w:rPr>
          <w:rFonts w:hint="eastAsia"/>
          <w:szCs w:val="32"/>
        </w:rPr>
        <w:t>.</w:t>
      </w:r>
      <w:r w:rsidR="005F2694">
        <w:rPr>
          <w:rFonts w:hint="eastAsia"/>
          <w:szCs w:val="32"/>
        </w:rPr>
        <w:t>38</w:t>
      </w:r>
      <w:r w:rsidR="000C3664" w:rsidRPr="00C17A5F">
        <w:rPr>
          <w:rFonts w:hAnsi="宋体" w:hint="eastAsia"/>
          <w:szCs w:val="32"/>
        </w:rPr>
        <w:t>～</w:t>
      </w:r>
      <w:r w:rsidR="005F2694">
        <w:rPr>
          <w:rFonts w:hAnsi="宋体" w:hint="eastAsia"/>
          <w:szCs w:val="32"/>
        </w:rPr>
        <w:t>26</w:t>
      </w:r>
      <w:r w:rsidR="000C3664" w:rsidRPr="00C17A5F">
        <w:rPr>
          <w:rFonts w:hint="eastAsia"/>
          <w:szCs w:val="32"/>
        </w:rPr>
        <w:t>.</w:t>
      </w:r>
      <w:r w:rsidR="005F2694">
        <w:rPr>
          <w:rFonts w:hint="eastAsia"/>
          <w:szCs w:val="32"/>
        </w:rPr>
        <w:t>66</w:t>
      </w:r>
      <w:r w:rsidR="000C3664" w:rsidRPr="00C17A5F">
        <w:rPr>
          <w:rFonts w:hint="eastAsia"/>
          <w:szCs w:val="32"/>
        </w:rPr>
        <w:t>m。测得混合静止水位</w:t>
      </w:r>
      <w:r w:rsidR="005F2694">
        <w:rPr>
          <w:rFonts w:hint="eastAsia"/>
          <w:szCs w:val="32"/>
        </w:rPr>
        <w:t>2</w:t>
      </w:r>
      <w:r w:rsidR="000C3664" w:rsidRPr="00C17A5F">
        <w:rPr>
          <w:rFonts w:hint="eastAsia"/>
          <w:szCs w:val="32"/>
        </w:rPr>
        <w:t>.</w:t>
      </w:r>
      <w:r w:rsidR="005F2694">
        <w:rPr>
          <w:rFonts w:hint="eastAsia"/>
          <w:szCs w:val="32"/>
        </w:rPr>
        <w:t>5</w:t>
      </w:r>
      <w:r w:rsidR="000C3664" w:rsidRPr="00C17A5F">
        <w:rPr>
          <w:rFonts w:hint="eastAsia"/>
          <w:szCs w:val="32"/>
        </w:rPr>
        <w:t>0</w:t>
      </w:r>
      <w:r w:rsidR="000C3664" w:rsidRPr="00C17A5F">
        <w:rPr>
          <w:rFonts w:hAnsi="宋体" w:hint="eastAsia"/>
          <w:szCs w:val="32"/>
        </w:rPr>
        <w:t>～</w:t>
      </w:r>
      <w:r w:rsidR="005F2694">
        <w:rPr>
          <w:rFonts w:hAnsi="宋体" w:hint="eastAsia"/>
          <w:szCs w:val="32"/>
        </w:rPr>
        <w:t>6</w:t>
      </w:r>
      <w:r w:rsidR="000C3664">
        <w:rPr>
          <w:rFonts w:hint="eastAsia"/>
          <w:szCs w:val="32"/>
        </w:rPr>
        <w:t>.</w:t>
      </w:r>
      <w:r w:rsidR="005F2694">
        <w:rPr>
          <w:rFonts w:hint="eastAsia"/>
          <w:szCs w:val="32"/>
        </w:rPr>
        <w:t>1</w:t>
      </w:r>
      <w:r w:rsidR="000C3664" w:rsidRPr="00C17A5F">
        <w:rPr>
          <w:rFonts w:hint="eastAsia"/>
          <w:szCs w:val="32"/>
        </w:rPr>
        <w:t>0m，相应高程</w:t>
      </w:r>
      <w:r w:rsidR="000C3664">
        <w:rPr>
          <w:rFonts w:hint="eastAsia"/>
          <w:szCs w:val="32"/>
        </w:rPr>
        <w:t>3</w:t>
      </w:r>
      <w:r w:rsidR="005F2694">
        <w:rPr>
          <w:rFonts w:hint="eastAsia"/>
          <w:szCs w:val="32"/>
        </w:rPr>
        <w:t>1</w:t>
      </w:r>
      <w:r w:rsidR="000C3664">
        <w:rPr>
          <w:rFonts w:hint="eastAsia"/>
          <w:szCs w:val="32"/>
        </w:rPr>
        <w:t>.</w:t>
      </w:r>
      <w:r w:rsidR="005F2694">
        <w:rPr>
          <w:rFonts w:hint="eastAsia"/>
          <w:szCs w:val="32"/>
        </w:rPr>
        <w:t>07</w:t>
      </w:r>
      <w:r w:rsidR="000C3664" w:rsidRPr="00C17A5F">
        <w:rPr>
          <w:rFonts w:hAnsi="宋体" w:hint="eastAsia"/>
          <w:szCs w:val="32"/>
        </w:rPr>
        <w:t>～</w:t>
      </w:r>
      <w:r w:rsidR="005F2694">
        <w:rPr>
          <w:rFonts w:hAnsi="宋体" w:hint="eastAsia"/>
          <w:szCs w:val="32"/>
        </w:rPr>
        <w:t>3</w:t>
      </w:r>
      <w:r w:rsidR="000C3664">
        <w:rPr>
          <w:rFonts w:hint="eastAsia"/>
          <w:szCs w:val="32"/>
        </w:rPr>
        <w:t>4.</w:t>
      </w:r>
      <w:r w:rsidR="005F2694">
        <w:rPr>
          <w:rFonts w:hint="eastAsia"/>
          <w:szCs w:val="32"/>
        </w:rPr>
        <w:t>51</w:t>
      </w:r>
      <w:r w:rsidR="000C3664" w:rsidRPr="00C17A5F">
        <w:rPr>
          <w:rFonts w:hint="eastAsia"/>
          <w:szCs w:val="32"/>
        </w:rPr>
        <w:t>m。</w:t>
      </w:r>
    </w:p>
    <w:p w14:paraId="4EDD810D" w14:textId="77777777" w:rsidR="002A51BF" w:rsidRDefault="002A51BF" w:rsidP="002A51BF">
      <w:pPr>
        <w:jc w:val="center"/>
        <w:rPr>
          <w:rFonts w:ascii="楷体_GB2312" w:eastAsia="楷体_GB2312" w:hAnsi="宋体"/>
          <w:sz w:val="32"/>
          <w:szCs w:val="32"/>
        </w:rPr>
      </w:pPr>
      <w:r>
        <w:rPr>
          <w:rFonts w:ascii="楷体_GB2312" w:eastAsia="楷体_GB2312" w:hAnsi="宋体" w:hint="eastAsia"/>
          <w:b/>
          <w:sz w:val="36"/>
          <w:szCs w:val="36"/>
        </w:rPr>
        <w:t>５ 岩土工程评价</w:t>
      </w:r>
    </w:p>
    <w:p w14:paraId="22ACA046" w14:textId="77777777" w:rsidR="002A51BF" w:rsidRDefault="002A51BF" w:rsidP="002A51BF">
      <w:pPr>
        <w:tabs>
          <w:tab w:val="left" w:pos="675"/>
        </w:tabs>
        <w:ind w:firstLineChars="200" w:firstLine="613"/>
        <w:rPr>
          <w:rFonts w:ascii="楷体_GB2312" w:eastAsia="楷体_GB2312" w:hAnsi="宋体"/>
          <w:b/>
          <w:sz w:val="36"/>
          <w:szCs w:val="36"/>
        </w:rPr>
      </w:pPr>
      <w:r>
        <w:rPr>
          <w:rFonts w:ascii="楷体_GB2312" w:eastAsia="楷体_GB2312" w:hAnsi="宋体" w:hint="eastAsia"/>
          <w:b/>
          <w:sz w:val="32"/>
          <w:szCs w:val="32"/>
        </w:rPr>
        <w:t xml:space="preserve">5.1 </w:t>
      </w:r>
      <w:r w:rsidRPr="00C90661">
        <w:rPr>
          <w:rFonts w:ascii="楷体_GB2312" w:eastAsia="楷体_GB2312" w:hAnsi="宋体" w:hint="eastAsia"/>
          <w:b/>
          <w:sz w:val="32"/>
          <w:szCs w:val="32"/>
        </w:rPr>
        <w:t>场地稳定性及适宜性评价</w:t>
      </w:r>
    </w:p>
    <w:p w14:paraId="538D5B05" w14:textId="77777777" w:rsidR="00E76926" w:rsidRDefault="00E76926" w:rsidP="00E76926">
      <w:pPr>
        <w:ind w:firstLine="645"/>
        <w:rPr>
          <w:rFonts w:ascii="楷体_GB2312" w:eastAsia="楷体_GB2312" w:hAnsi="宋体"/>
          <w:sz w:val="32"/>
          <w:szCs w:val="32"/>
        </w:rPr>
      </w:pPr>
      <w:r w:rsidRPr="00802A64">
        <w:rPr>
          <w:rFonts w:ascii="楷体_GB2312" w:eastAsia="楷体_GB2312" w:hAnsi="宋体" w:hint="eastAsia"/>
          <w:sz w:val="32"/>
          <w:szCs w:val="32"/>
        </w:rPr>
        <w:t>根据已收集的拟建物场地的区域地质资料结合本次勘察已完成工作量分析，场地是稳定的，作为拟建场地是适宜的。</w:t>
      </w:r>
    </w:p>
    <w:p w14:paraId="70E9B47E" w14:textId="77777777" w:rsidR="009B7120" w:rsidRPr="00D606E2" w:rsidRDefault="002A51BF" w:rsidP="009B7120">
      <w:pPr>
        <w:ind w:firstLineChars="100" w:firstLine="307"/>
        <w:rPr>
          <w:rFonts w:ascii="楷体_GB2312" w:eastAsia="楷体_GB2312" w:hAnsi="宋体"/>
          <w:sz w:val="32"/>
          <w:szCs w:val="32"/>
        </w:rPr>
      </w:pPr>
      <w:r>
        <w:rPr>
          <w:rFonts w:ascii="楷体_GB2312" w:eastAsia="楷体_GB2312" w:hAnsi="宋体" w:hint="eastAsia"/>
          <w:sz w:val="32"/>
          <w:szCs w:val="32"/>
        </w:rPr>
        <w:t xml:space="preserve">  </w:t>
      </w:r>
      <w:r w:rsidR="009B7120">
        <w:rPr>
          <w:rFonts w:ascii="楷体_GB2312" w:eastAsia="楷体_GB2312" w:hAnsi="宋体" w:hint="eastAsia"/>
          <w:b/>
          <w:sz w:val="32"/>
          <w:szCs w:val="32"/>
        </w:rPr>
        <w:t xml:space="preserve">5.2 </w:t>
      </w:r>
      <w:r w:rsidR="009B7120" w:rsidRPr="00C90661">
        <w:rPr>
          <w:rFonts w:ascii="楷体_GB2312" w:eastAsia="楷体_GB2312" w:hAnsi="宋体" w:hint="eastAsia"/>
          <w:b/>
          <w:sz w:val="32"/>
          <w:szCs w:val="32"/>
        </w:rPr>
        <w:t>环境工程评价</w:t>
      </w:r>
    </w:p>
    <w:p w14:paraId="50BE3245" w14:textId="76AE97B7" w:rsidR="009B7120" w:rsidRDefault="009B7120" w:rsidP="009B7120">
      <w:pPr>
        <w:ind w:firstLine="645"/>
        <w:rPr>
          <w:rFonts w:ascii="楷体_GB2312" w:eastAsia="楷体_GB2312" w:hAnsi="宋体"/>
          <w:sz w:val="32"/>
          <w:szCs w:val="32"/>
        </w:rPr>
      </w:pPr>
      <w:r>
        <w:rPr>
          <w:rFonts w:ascii="楷体_GB2312" w:eastAsia="楷体_GB2312" w:hint="eastAsia"/>
          <w:spacing w:val="-4"/>
          <w:sz w:val="32"/>
        </w:rPr>
        <w:lastRenderedPageBreak/>
        <w:t>场地位于</w:t>
      </w:r>
      <w:r w:rsidR="00E630CD">
        <w:rPr>
          <w:rFonts w:ascii="楷体_GB2312" w:eastAsia="楷体_GB2312" w:hAnsi="宋体" w:hint="eastAsia"/>
          <w:sz w:val="32"/>
          <w:szCs w:val="32"/>
        </w:rPr>
        <w:t>长沙</w:t>
      </w:r>
      <w:r w:rsidR="006F0EAE">
        <w:rPr>
          <w:rFonts w:ascii="楷体_GB2312" w:eastAsia="楷体_GB2312" w:hAnsi="宋体" w:hint="eastAsia"/>
          <w:sz w:val="32"/>
          <w:szCs w:val="32"/>
        </w:rPr>
        <w:t>市高标路（拟修</w:t>
      </w:r>
      <w:r w:rsidR="006F0EAE" w:rsidRPr="00687372">
        <w:rPr>
          <w:rFonts w:ascii="楷体_GB2312" w:eastAsia="楷体_GB2312" w:hAnsi="宋体" w:cs="宋体" w:hint="eastAsia"/>
          <w:sz w:val="32"/>
          <w:szCs w:val="32"/>
        </w:rPr>
        <w:t>）的</w:t>
      </w:r>
      <w:r w:rsidR="006F0EAE">
        <w:rPr>
          <w:rFonts w:ascii="楷体_GB2312" w:eastAsia="楷体_GB2312" w:hAnsi="宋体" w:cs="宋体" w:hint="eastAsia"/>
          <w:sz w:val="32"/>
          <w:szCs w:val="32"/>
        </w:rPr>
        <w:t>西</w:t>
      </w:r>
      <w:r w:rsidR="006F0EAE" w:rsidRPr="00687372">
        <w:rPr>
          <w:rFonts w:ascii="楷体_GB2312" w:eastAsia="楷体_GB2312" w:hAnsi="宋体" w:cs="宋体" w:hint="eastAsia"/>
          <w:sz w:val="32"/>
          <w:szCs w:val="32"/>
        </w:rPr>
        <w:t>北侧</w:t>
      </w:r>
      <w:r w:rsidR="006F0EAE">
        <w:rPr>
          <w:rFonts w:ascii="楷体_GB2312" w:eastAsia="楷体_GB2312" w:hAnsi="宋体" w:cs="宋体" w:hint="eastAsia"/>
          <w:sz w:val="32"/>
          <w:szCs w:val="32"/>
        </w:rPr>
        <w:t>、</w:t>
      </w:r>
      <w:r w:rsidR="006F0EAE">
        <w:rPr>
          <w:rFonts w:ascii="楷体_GB2312" w:eastAsia="楷体_GB2312" w:hAnsi="宋体" w:hint="eastAsia"/>
          <w:sz w:val="32"/>
          <w:szCs w:val="32"/>
        </w:rPr>
        <w:t>金侨路（拟修</w:t>
      </w:r>
      <w:r w:rsidR="006F0EAE" w:rsidRPr="00687372">
        <w:rPr>
          <w:rFonts w:ascii="楷体_GB2312" w:eastAsia="楷体_GB2312" w:hAnsi="宋体" w:cs="宋体" w:hint="eastAsia"/>
          <w:sz w:val="32"/>
          <w:szCs w:val="32"/>
        </w:rPr>
        <w:t>）的</w:t>
      </w:r>
      <w:r w:rsidR="006F0EAE">
        <w:rPr>
          <w:rFonts w:ascii="楷体_GB2312" w:eastAsia="楷体_GB2312" w:hAnsi="宋体" w:cs="宋体" w:hint="eastAsia"/>
          <w:sz w:val="32"/>
          <w:szCs w:val="32"/>
        </w:rPr>
        <w:t>西南</w:t>
      </w:r>
      <w:r w:rsidR="006F0EAE" w:rsidRPr="00687372">
        <w:rPr>
          <w:rFonts w:ascii="楷体_GB2312" w:eastAsia="楷体_GB2312" w:hAnsi="宋体" w:cs="宋体" w:hint="eastAsia"/>
          <w:sz w:val="32"/>
          <w:szCs w:val="32"/>
        </w:rPr>
        <w:t>侧</w:t>
      </w:r>
      <w:r>
        <w:rPr>
          <w:rFonts w:ascii="楷体_GB2312" w:eastAsia="楷体_GB2312" w:hint="eastAsia"/>
          <w:spacing w:val="-2"/>
          <w:sz w:val="32"/>
          <w:szCs w:val="32"/>
        </w:rPr>
        <w:t>，</w:t>
      </w:r>
      <w:r>
        <w:rPr>
          <w:rFonts w:ascii="楷体_GB2312" w:eastAsia="楷体_GB2312" w:hAnsi="宋体" w:hint="eastAsia"/>
          <w:sz w:val="32"/>
          <w:szCs w:val="32"/>
        </w:rPr>
        <w:t>周边有民宅、道路等，拟建项目施工时的噪声、灰尘、污水以及废弃物等会对周围环境</w:t>
      </w:r>
      <w:r w:rsidR="007D709E">
        <w:rPr>
          <w:rFonts w:ascii="楷体_GB2312" w:eastAsia="楷体_GB2312" w:hAnsi="宋体" w:hint="eastAsia"/>
          <w:sz w:val="32"/>
          <w:szCs w:val="32"/>
        </w:rPr>
        <w:t>及居民生产、生活</w:t>
      </w:r>
      <w:r>
        <w:rPr>
          <w:rFonts w:ascii="楷体_GB2312" w:eastAsia="楷体_GB2312" w:hAnsi="宋体" w:hint="eastAsia"/>
          <w:sz w:val="32"/>
          <w:szCs w:val="32"/>
        </w:rPr>
        <w:t>会造成一定影响。</w:t>
      </w:r>
    </w:p>
    <w:p w14:paraId="2B9B5B82" w14:textId="77777777" w:rsidR="007B52C1" w:rsidRDefault="007B52C1" w:rsidP="007B52C1">
      <w:pPr>
        <w:tabs>
          <w:tab w:val="left" w:pos="675"/>
        </w:tabs>
        <w:ind w:firstLineChars="200" w:firstLine="613"/>
        <w:rPr>
          <w:rFonts w:ascii="楷体_GB2312" w:eastAsia="楷体_GB2312" w:hAnsi="宋体"/>
          <w:b/>
          <w:sz w:val="32"/>
          <w:szCs w:val="32"/>
        </w:rPr>
      </w:pPr>
      <w:r>
        <w:rPr>
          <w:rFonts w:ascii="楷体_GB2312" w:eastAsia="楷体_GB2312" w:hAnsi="宋体" w:hint="eastAsia"/>
          <w:b/>
          <w:sz w:val="32"/>
          <w:szCs w:val="32"/>
        </w:rPr>
        <w:t>5</w:t>
      </w:r>
      <w:r w:rsidRPr="00162335">
        <w:rPr>
          <w:rFonts w:ascii="楷体_GB2312" w:eastAsia="楷体_GB2312" w:hAnsi="宋体" w:hint="eastAsia"/>
          <w:b/>
          <w:sz w:val="32"/>
          <w:szCs w:val="32"/>
        </w:rPr>
        <w:t>.</w:t>
      </w:r>
      <w:r>
        <w:rPr>
          <w:rFonts w:ascii="楷体_GB2312" w:eastAsia="楷体_GB2312" w:hAnsi="宋体" w:hint="eastAsia"/>
          <w:b/>
          <w:sz w:val="32"/>
          <w:szCs w:val="32"/>
        </w:rPr>
        <w:t>3</w:t>
      </w:r>
      <w:r w:rsidRPr="00C90661">
        <w:rPr>
          <w:rFonts w:ascii="楷体_GB2312" w:eastAsia="楷体_GB2312" w:hAnsi="宋体" w:hint="eastAsia"/>
          <w:b/>
          <w:sz w:val="32"/>
          <w:szCs w:val="32"/>
        </w:rPr>
        <w:t>场地水和土对建筑材料的腐蚀性评价</w:t>
      </w:r>
    </w:p>
    <w:p w14:paraId="021246EC" w14:textId="77777777" w:rsidR="00E76926" w:rsidRPr="00E719A7" w:rsidRDefault="00E76926" w:rsidP="00E76926">
      <w:pPr>
        <w:ind w:firstLineChars="196" w:firstLine="601"/>
        <w:rPr>
          <w:rFonts w:ascii="楷体_GB2312" w:eastAsia="楷体_GB2312" w:hAnsi="宋体"/>
          <w:sz w:val="32"/>
          <w:szCs w:val="32"/>
        </w:rPr>
      </w:pPr>
      <w:r w:rsidRPr="004F5723">
        <w:rPr>
          <w:rFonts w:ascii="楷体_GB2312" w:eastAsia="楷体_GB2312" w:hAnsi="宋体" w:hint="eastAsia"/>
          <w:sz w:val="32"/>
          <w:szCs w:val="32"/>
        </w:rPr>
        <w:t>本次勘察在zk</w:t>
      </w:r>
      <w:r>
        <w:rPr>
          <w:rFonts w:ascii="楷体_GB2312" w:eastAsia="楷体_GB2312" w:hAnsi="宋体" w:hint="eastAsia"/>
          <w:sz w:val="32"/>
          <w:szCs w:val="32"/>
        </w:rPr>
        <w:t>1</w:t>
      </w:r>
      <w:r w:rsidRPr="004F5723">
        <w:rPr>
          <w:rFonts w:ascii="楷体_GB2312" w:eastAsia="楷体_GB2312" w:hAnsi="宋体" w:hint="eastAsia"/>
          <w:sz w:val="32"/>
          <w:szCs w:val="32"/>
        </w:rPr>
        <w:t>、zk</w:t>
      </w:r>
      <w:r>
        <w:rPr>
          <w:rFonts w:ascii="楷体_GB2312" w:eastAsia="楷体_GB2312" w:hAnsi="宋体" w:hint="eastAsia"/>
          <w:sz w:val="32"/>
          <w:szCs w:val="32"/>
        </w:rPr>
        <w:t>42</w:t>
      </w:r>
      <w:r w:rsidRPr="004F5723">
        <w:rPr>
          <w:rFonts w:ascii="楷体_GB2312" w:eastAsia="楷体_GB2312" w:hAnsi="宋体" w:hint="eastAsia"/>
          <w:sz w:val="32"/>
          <w:szCs w:val="32"/>
        </w:rPr>
        <w:t>中各取水样1件，做了水质分析；在zk</w:t>
      </w:r>
      <w:r>
        <w:rPr>
          <w:rFonts w:ascii="楷体_GB2312" w:eastAsia="楷体_GB2312" w:hAnsi="宋体" w:hint="eastAsia"/>
          <w:sz w:val="32"/>
          <w:szCs w:val="32"/>
        </w:rPr>
        <w:t>1</w:t>
      </w:r>
      <w:r w:rsidRPr="004F5723">
        <w:rPr>
          <w:rFonts w:ascii="楷体_GB2312" w:eastAsia="楷体_GB2312" w:hAnsi="宋体" w:hint="eastAsia"/>
          <w:sz w:val="32"/>
          <w:szCs w:val="32"/>
        </w:rPr>
        <w:t>、zk</w:t>
      </w:r>
      <w:r>
        <w:rPr>
          <w:rFonts w:ascii="楷体_GB2312" w:eastAsia="楷体_GB2312" w:hAnsi="宋体" w:hint="eastAsia"/>
          <w:sz w:val="32"/>
          <w:szCs w:val="32"/>
        </w:rPr>
        <w:t>42</w:t>
      </w:r>
      <w:r w:rsidRPr="004F5723">
        <w:rPr>
          <w:rFonts w:ascii="楷体_GB2312" w:eastAsia="楷体_GB2312" w:hAnsi="宋体" w:hint="eastAsia"/>
          <w:sz w:val="32"/>
          <w:szCs w:val="32"/>
        </w:rPr>
        <w:t>中取土样做了土的腐蚀性测试。根据《岩土工程勘察规范》GB50021-2001（2009年版）的有关标准判定：根据环境类型评价，场地环境类别为</w:t>
      </w:r>
      <w:r w:rsidR="00AB7A3C" w:rsidRPr="004F5723">
        <w:rPr>
          <w:rFonts w:eastAsia="楷体_GB2312"/>
          <w:sz w:val="32"/>
          <w:szCs w:val="32"/>
        </w:rPr>
        <w:fldChar w:fldCharType="begin"/>
      </w:r>
      <w:r w:rsidRPr="004F5723">
        <w:rPr>
          <w:rFonts w:eastAsia="楷体_GB2312"/>
          <w:sz w:val="32"/>
          <w:szCs w:val="32"/>
        </w:rPr>
        <w:instrText xml:space="preserve"> = 2 \* ROMAN </w:instrText>
      </w:r>
      <w:r w:rsidR="00AB7A3C" w:rsidRPr="004F5723">
        <w:rPr>
          <w:rFonts w:eastAsia="楷体_GB2312"/>
          <w:sz w:val="32"/>
          <w:szCs w:val="32"/>
        </w:rPr>
        <w:fldChar w:fldCharType="separate"/>
      </w:r>
      <w:r w:rsidRPr="004F5723">
        <w:rPr>
          <w:rFonts w:eastAsia="楷体_GB2312"/>
          <w:noProof/>
          <w:sz w:val="32"/>
          <w:szCs w:val="32"/>
        </w:rPr>
        <w:t>II</w:t>
      </w:r>
      <w:r w:rsidR="00AB7A3C" w:rsidRPr="004F5723">
        <w:rPr>
          <w:rFonts w:eastAsia="楷体_GB2312"/>
          <w:sz w:val="32"/>
          <w:szCs w:val="32"/>
        </w:rPr>
        <w:fldChar w:fldCharType="end"/>
      </w:r>
      <w:r w:rsidRPr="004F5723">
        <w:rPr>
          <w:rFonts w:ascii="楷体_GB2312" w:eastAsia="楷体_GB2312" w:hAnsi="宋体" w:hint="eastAsia"/>
          <w:sz w:val="32"/>
          <w:szCs w:val="32"/>
        </w:rPr>
        <w:t>类，场地土对混土结构具微腐蚀性；按地层渗透性评价，</w:t>
      </w:r>
      <w:r>
        <w:rPr>
          <w:rFonts w:ascii="楷体_GB2312" w:eastAsia="楷体_GB2312" w:hAnsi="宋体" w:hint="eastAsia"/>
          <w:sz w:val="32"/>
          <w:szCs w:val="32"/>
        </w:rPr>
        <w:t>场地</w:t>
      </w:r>
      <w:r w:rsidR="00C34ACE">
        <w:rPr>
          <w:rFonts w:ascii="楷体_GB2312" w:eastAsia="楷体_GB2312" w:hAnsi="宋体" w:hint="eastAsia"/>
          <w:sz w:val="32"/>
          <w:szCs w:val="32"/>
        </w:rPr>
        <w:t>地下水和土对混凝土结构</w:t>
      </w:r>
      <w:r w:rsidRPr="004F5723">
        <w:rPr>
          <w:rFonts w:ascii="楷体_GB2312" w:eastAsia="楷体_GB2312" w:hAnsi="宋体" w:hint="eastAsia"/>
          <w:sz w:val="32"/>
          <w:szCs w:val="32"/>
        </w:rPr>
        <w:t>具</w:t>
      </w:r>
      <w:r>
        <w:rPr>
          <w:rFonts w:ascii="楷体_GB2312" w:eastAsia="楷体_GB2312" w:hAnsi="宋体" w:hint="eastAsia"/>
          <w:sz w:val="32"/>
          <w:szCs w:val="32"/>
        </w:rPr>
        <w:t>弱</w:t>
      </w:r>
      <w:r w:rsidRPr="004F5723">
        <w:rPr>
          <w:rFonts w:ascii="楷体_GB2312" w:eastAsia="楷体_GB2312" w:hAnsi="宋体" w:hint="eastAsia"/>
          <w:sz w:val="32"/>
          <w:szCs w:val="32"/>
        </w:rPr>
        <w:t>腐蚀性；</w:t>
      </w:r>
      <w:r>
        <w:rPr>
          <w:rFonts w:ascii="楷体_GB2312" w:eastAsia="楷体_GB2312" w:hAnsi="宋体" w:hint="eastAsia"/>
          <w:sz w:val="32"/>
          <w:szCs w:val="32"/>
        </w:rPr>
        <w:t>场地</w:t>
      </w:r>
      <w:r w:rsidRPr="004F5723">
        <w:rPr>
          <w:rFonts w:ascii="楷体_GB2312" w:eastAsia="楷体_GB2312" w:hAnsi="宋体" w:hint="eastAsia"/>
          <w:sz w:val="32"/>
          <w:szCs w:val="32"/>
        </w:rPr>
        <w:t>地下水和土对钢筋混凝土结构中的钢筋均具微腐蚀性。根据《岩土工程勘察规范》GB50021-2001（2009年版）有关标准综合评定：该场地地下水和土对混凝土结构</w:t>
      </w:r>
      <w:r>
        <w:rPr>
          <w:rFonts w:ascii="楷体_GB2312" w:eastAsia="楷体_GB2312" w:hAnsi="宋体" w:hint="eastAsia"/>
          <w:sz w:val="32"/>
          <w:szCs w:val="32"/>
        </w:rPr>
        <w:t>具弱</w:t>
      </w:r>
      <w:r w:rsidRPr="004F5723">
        <w:rPr>
          <w:rFonts w:ascii="楷体_GB2312" w:eastAsia="楷体_GB2312" w:hAnsi="宋体" w:hint="eastAsia"/>
          <w:sz w:val="32"/>
          <w:szCs w:val="32"/>
        </w:rPr>
        <w:t>腐蚀性</w:t>
      </w:r>
      <w:r>
        <w:rPr>
          <w:rFonts w:ascii="楷体_GB2312" w:eastAsia="楷体_GB2312" w:hAnsi="宋体" w:hint="eastAsia"/>
          <w:sz w:val="32"/>
          <w:szCs w:val="32"/>
        </w:rPr>
        <w:t>，对</w:t>
      </w:r>
      <w:r w:rsidRPr="004F5723">
        <w:rPr>
          <w:rFonts w:ascii="楷体_GB2312" w:eastAsia="楷体_GB2312" w:hAnsi="宋体" w:hint="eastAsia"/>
          <w:sz w:val="32"/>
          <w:szCs w:val="32"/>
        </w:rPr>
        <w:t>钢筋混凝土结构中的钢筋具微腐蚀性。</w:t>
      </w:r>
    </w:p>
    <w:p w14:paraId="12378429" w14:textId="77777777" w:rsidR="002A51BF" w:rsidRDefault="002A51BF" w:rsidP="002A51BF">
      <w:pPr>
        <w:rPr>
          <w:rFonts w:ascii="楷体_GB2312" w:eastAsia="楷体_GB2312" w:hAnsi="宋体"/>
          <w:b/>
          <w:sz w:val="32"/>
          <w:szCs w:val="32"/>
        </w:rPr>
      </w:pPr>
      <w:r>
        <w:rPr>
          <w:rFonts w:ascii="楷体_GB2312" w:eastAsia="楷体_GB2312" w:hAnsi="宋体" w:hint="eastAsia"/>
          <w:b/>
          <w:sz w:val="32"/>
          <w:szCs w:val="32"/>
        </w:rPr>
        <w:t xml:space="preserve">  </w:t>
      </w:r>
      <w:r w:rsidR="00345C00">
        <w:rPr>
          <w:rFonts w:ascii="楷体_GB2312" w:eastAsia="楷体_GB2312" w:hAnsi="宋体" w:hint="eastAsia"/>
          <w:b/>
          <w:sz w:val="32"/>
          <w:szCs w:val="32"/>
        </w:rPr>
        <w:t xml:space="preserve">  </w:t>
      </w:r>
      <w:r>
        <w:rPr>
          <w:rFonts w:ascii="楷体_GB2312" w:eastAsia="楷体_GB2312" w:hAnsi="宋体" w:hint="eastAsia"/>
          <w:b/>
          <w:sz w:val="32"/>
          <w:szCs w:val="32"/>
        </w:rPr>
        <w:t>5.</w:t>
      </w:r>
      <w:r w:rsidR="007B52C1">
        <w:rPr>
          <w:rFonts w:ascii="楷体_GB2312" w:eastAsia="楷体_GB2312" w:hAnsi="宋体" w:hint="eastAsia"/>
          <w:b/>
          <w:sz w:val="32"/>
          <w:szCs w:val="32"/>
        </w:rPr>
        <w:t>4</w:t>
      </w:r>
      <w:r>
        <w:rPr>
          <w:rFonts w:ascii="楷体_GB2312" w:eastAsia="楷体_GB2312" w:hAnsi="宋体" w:hint="eastAsia"/>
          <w:b/>
          <w:sz w:val="32"/>
          <w:szCs w:val="32"/>
        </w:rPr>
        <w:t xml:space="preserve"> </w:t>
      </w:r>
      <w:r w:rsidRPr="00C90661">
        <w:rPr>
          <w:rFonts w:ascii="楷体_GB2312" w:eastAsia="楷体_GB2312" w:hAnsi="宋体" w:hint="eastAsia"/>
          <w:b/>
          <w:sz w:val="32"/>
          <w:szCs w:val="32"/>
        </w:rPr>
        <w:t>岩土地基分类评价</w:t>
      </w:r>
    </w:p>
    <w:p w14:paraId="76D5C3C1" w14:textId="77777777" w:rsidR="002A51BF" w:rsidRDefault="002A51BF" w:rsidP="002A51BF">
      <w:pPr>
        <w:ind w:left="1" w:firstLineChars="196" w:firstLine="601"/>
        <w:rPr>
          <w:rFonts w:ascii="楷体_GB2312" w:eastAsia="楷体_GB2312" w:hAnsi="宋体"/>
          <w:sz w:val="32"/>
          <w:szCs w:val="32"/>
        </w:rPr>
      </w:pPr>
      <w:r>
        <w:rPr>
          <w:rFonts w:ascii="楷体_GB2312" w:eastAsia="楷体_GB2312" w:hAnsi="宋体" w:hint="eastAsia"/>
          <w:b/>
          <w:sz w:val="32"/>
          <w:szCs w:val="32"/>
        </w:rPr>
        <w:t>5.</w:t>
      </w:r>
      <w:r w:rsidR="007B52C1">
        <w:rPr>
          <w:rFonts w:ascii="楷体_GB2312" w:eastAsia="楷体_GB2312" w:hAnsi="宋体" w:hint="eastAsia"/>
          <w:b/>
          <w:sz w:val="32"/>
          <w:szCs w:val="32"/>
        </w:rPr>
        <w:t>4</w:t>
      </w:r>
      <w:r>
        <w:rPr>
          <w:rFonts w:ascii="楷体_GB2312" w:eastAsia="楷体_GB2312" w:hAnsi="宋体" w:hint="eastAsia"/>
          <w:b/>
          <w:sz w:val="32"/>
          <w:szCs w:val="32"/>
        </w:rPr>
        <w:t>.1</w:t>
      </w:r>
      <w:r w:rsidR="008225DD">
        <w:rPr>
          <w:rFonts w:ascii="楷体_GB2312" w:eastAsia="楷体_GB2312" w:hAnsi="宋体" w:hint="eastAsia"/>
          <w:sz w:val="32"/>
          <w:szCs w:val="32"/>
        </w:rPr>
        <w:t>杂填土</w:t>
      </w:r>
      <w:r w:rsidR="00AB7A3C">
        <w:rPr>
          <w:rFonts w:ascii="楷体_GB2312" w:eastAsia="楷体_GB2312" w:hAnsi="宋体" w:hint="eastAsia"/>
          <w:sz w:val="32"/>
          <w:szCs w:val="32"/>
        </w:rPr>
        <w:fldChar w:fldCharType="begin"/>
      </w:r>
      <w:r>
        <w:rPr>
          <w:rFonts w:ascii="楷体_GB2312" w:eastAsia="楷体_GB2312" w:hAnsi="宋体" w:hint="eastAsia"/>
          <w:sz w:val="32"/>
          <w:szCs w:val="32"/>
        </w:rPr>
        <w:instrText xml:space="preserve"> = 1 \* GB3 </w:instrText>
      </w:r>
      <w:r w:rsidR="00AB7A3C">
        <w:rPr>
          <w:rFonts w:ascii="楷体_GB2312" w:eastAsia="楷体_GB2312" w:hAnsi="宋体" w:hint="eastAsia"/>
          <w:sz w:val="32"/>
          <w:szCs w:val="32"/>
        </w:rPr>
        <w:fldChar w:fldCharType="separate"/>
      </w:r>
      <w:r>
        <w:rPr>
          <w:rFonts w:ascii="楷体_GB2312" w:eastAsia="楷体_GB2312" w:hAnsi="宋体" w:hint="eastAsia"/>
          <w:noProof/>
          <w:sz w:val="32"/>
          <w:szCs w:val="32"/>
        </w:rPr>
        <w:t>①</w:t>
      </w:r>
      <w:r w:rsidR="00AB7A3C">
        <w:rPr>
          <w:rFonts w:ascii="楷体_GB2312" w:eastAsia="楷体_GB2312" w:hAnsi="宋体" w:hint="eastAsia"/>
          <w:sz w:val="32"/>
          <w:szCs w:val="32"/>
        </w:rPr>
        <w:fldChar w:fldCharType="end"/>
      </w:r>
      <w:r w:rsidR="006F0EAE">
        <w:rPr>
          <w:rFonts w:ascii="楷体_GB2312" w:eastAsia="楷体_GB2312" w:hAnsi="宋体" w:hint="eastAsia"/>
          <w:sz w:val="32"/>
          <w:szCs w:val="32"/>
        </w:rPr>
        <w:t>分布</w:t>
      </w:r>
      <w:r w:rsidR="008028D2">
        <w:rPr>
          <w:rFonts w:ascii="楷体_GB2312" w:eastAsia="楷体_GB2312" w:hAnsi="宋体" w:hint="eastAsia"/>
          <w:sz w:val="32"/>
          <w:szCs w:val="32"/>
        </w:rPr>
        <w:t>连续，厚度</w:t>
      </w:r>
      <w:r w:rsidR="00813E09">
        <w:rPr>
          <w:rFonts w:ascii="楷体_GB2312" w:eastAsia="楷体_GB2312" w:hAnsi="宋体" w:hint="eastAsia"/>
          <w:sz w:val="32"/>
          <w:szCs w:val="32"/>
        </w:rPr>
        <w:t>不均</w:t>
      </w:r>
      <w:r w:rsidR="008028D2">
        <w:rPr>
          <w:rFonts w:ascii="楷体_GB2312" w:eastAsia="楷体_GB2312" w:hAnsi="宋体" w:hint="eastAsia"/>
          <w:sz w:val="32"/>
          <w:szCs w:val="32"/>
        </w:rPr>
        <w:t>，人工</w:t>
      </w:r>
      <w:r>
        <w:rPr>
          <w:rFonts w:ascii="楷体_GB2312" w:eastAsia="楷体_GB2312" w:hAnsi="宋体" w:hint="eastAsia"/>
          <w:sz w:val="32"/>
          <w:szCs w:val="32"/>
        </w:rPr>
        <w:t>填积，结构松散，强度差，不能作</w:t>
      </w:r>
      <w:r w:rsidR="006F0EAE">
        <w:rPr>
          <w:rFonts w:ascii="楷体_GB2312" w:eastAsia="楷体_GB2312" w:hAnsi="宋体" w:hint="eastAsia"/>
          <w:sz w:val="32"/>
          <w:szCs w:val="32"/>
        </w:rPr>
        <w:t>为</w:t>
      </w:r>
      <w:r>
        <w:rPr>
          <w:rFonts w:ascii="楷体_GB2312" w:eastAsia="楷体_GB2312" w:hAnsi="宋体" w:hint="eastAsia"/>
          <w:sz w:val="32"/>
          <w:szCs w:val="32"/>
        </w:rPr>
        <w:t>天然地基</w:t>
      </w:r>
      <w:r w:rsidR="006F0EAE">
        <w:rPr>
          <w:rFonts w:ascii="楷体_GB2312" w:eastAsia="楷体_GB2312" w:hAnsi="宋体" w:hint="eastAsia"/>
          <w:sz w:val="32"/>
          <w:szCs w:val="32"/>
        </w:rPr>
        <w:t>持力层</w:t>
      </w:r>
      <w:r>
        <w:rPr>
          <w:rFonts w:ascii="楷体_GB2312" w:eastAsia="楷体_GB2312" w:hAnsi="宋体" w:hint="eastAsia"/>
          <w:sz w:val="32"/>
          <w:szCs w:val="32"/>
        </w:rPr>
        <w:t>。</w:t>
      </w:r>
    </w:p>
    <w:p w14:paraId="01C3B010" w14:textId="77777777" w:rsidR="00DA4946" w:rsidRDefault="00DA4946" w:rsidP="00DA4946">
      <w:pPr>
        <w:ind w:firstLineChars="200" w:firstLine="613"/>
        <w:rPr>
          <w:rFonts w:ascii="楷体_GB2312" w:eastAsia="楷体_GB2312" w:hAnsi="宋体"/>
          <w:sz w:val="32"/>
          <w:szCs w:val="32"/>
        </w:rPr>
      </w:pPr>
      <w:r>
        <w:rPr>
          <w:rFonts w:ascii="楷体_GB2312" w:eastAsia="楷体_GB2312" w:hAnsi="宋体" w:hint="eastAsia"/>
          <w:b/>
          <w:sz w:val="32"/>
          <w:szCs w:val="32"/>
        </w:rPr>
        <w:t>5.</w:t>
      </w:r>
      <w:r w:rsidR="007B52C1">
        <w:rPr>
          <w:rFonts w:ascii="楷体_GB2312" w:eastAsia="楷体_GB2312" w:hAnsi="宋体" w:hint="eastAsia"/>
          <w:b/>
          <w:sz w:val="32"/>
          <w:szCs w:val="32"/>
        </w:rPr>
        <w:t>4</w:t>
      </w:r>
      <w:r>
        <w:rPr>
          <w:rFonts w:ascii="楷体_GB2312" w:eastAsia="楷体_GB2312" w:hAnsi="宋体" w:hint="eastAsia"/>
          <w:b/>
          <w:sz w:val="32"/>
          <w:szCs w:val="32"/>
        </w:rPr>
        <w:t>.</w:t>
      </w:r>
      <w:r w:rsidR="007B52C1">
        <w:rPr>
          <w:rFonts w:ascii="楷体_GB2312" w:eastAsia="楷体_GB2312" w:hAnsi="宋体" w:hint="eastAsia"/>
          <w:b/>
          <w:sz w:val="32"/>
          <w:szCs w:val="32"/>
        </w:rPr>
        <w:t>2</w:t>
      </w:r>
      <w:r>
        <w:rPr>
          <w:rFonts w:ascii="楷体_GB2312" w:eastAsia="楷体_GB2312" w:hAnsi="宋体" w:hint="eastAsia"/>
          <w:b/>
          <w:sz w:val="32"/>
          <w:szCs w:val="32"/>
        </w:rPr>
        <w:t xml:space="preserve"> </w:t>
      </w:r>
      <w:r>
        <w:rPr>
          <w:rFonts w:ascii="楷体_GB2312" w:eastAsia="楷体_GB2312" w:hAnsi="宋体" w:hint="eastAsia"/>
          <w:sz w:val="32"/>
          <w:szCs w:val="32"/>
        </w:rPr>
        <w:t>粉质粘土</w:t>
      </w:r>
      <w:r w:rsidR="00AB7A3C">
        <w:rPr>
          <w:rFonts w:ascii="楷体_GB2312" w:eastAsia="楷体_GB2312" w:hAnsi="宋体" w:hint="eastAsia"/>
          <w:sz w:val="32"/>
          <w:szCs w:val="32"/>
        </w:rPr>
        <w:fldChar w:fldCharType="begin"/>
      </w:r>
      <w:r>
        <w:rPr>
          <w:rFonts w:ascii="楷体_GB2312" w:eastAsia="楷体_GB2312" w:hAnsi="宋体" w:hint="eastAsia"/>
          <w:sz w:val="32"/>
          <w:szCs w:val="32"/>
        </w:rPr>
        <w:instrText xml:space="preserve"> = 2 \* GB3 </w:instrText>
      </w:r>
      <w:r w:rsidR="00AB7A3C">
        <w:rPr>
          <w:rFonts w:ascii="楷体_GB2312" w:eastAsia="楷体_GB2312" w:hAnsi="宋体" w:hint="eastAsia"/>
          <w:sz w:val="32"/>
          <w:szCs w:val="32"/>
        </w:rPr>
        <w:fldChar w:fldCharType="separate"/>
      </w:r>
      <w:r>
        <w:rPr>
          <w:rFonts w:ascii="楷体_GB2312" w:eastAsia="楷体_GB2312" w:hAnsi="宋体" w:hint="eastAsia"/>
          <w:noProof/>
          <w:sz w:val="32"/>
          <w:szCs w:val="32"/>
        </w:rPr>
        <w:t>②</w:t>
      </w:r>
      <w:r w:rsidR="00AB7A3C">
        <w:rPr>
          <w:rFonts w:ascii="楷体_GB2312" w:eastAsia="楷体_GB2312" w:hAnsi="宋体" w:hint="eastAsia"/>
          <w:sz w:val="32"/>
          <w:szCs w:val="32"/>
        </w:rPr>
        <w:fldChar w:fldCharType="end"/>
      </w:r>
      <w:r w:rsidR="007B52C1">
        <w:rPr>
          <w:rFonts w:ascii="楷体_GB2312" w:eastAsia="楷体_GB2312" w:hAnsi="宋体" w:hint="eastAsia"/>
          <w:sz w:val="32"/>
          <w:szCs w:val="32"/>
        </w:rPr>
        <w:t>分布</w:t>
      </w:r>
      <w:r>
        <w:rPr>
          <w:rFonts w:ascii="楷体_GB2312" w:eastAsia="楷体_GB2312" w:hAnsi="宋体" w:hint="eastAsia"/>
          <w:sz w:val="32"/>
          <w:szCs w:val="32"/>
        </w:rPr>
        <w:t>连续，厚度</w:t>
      </w:r>
      <w:r w:rsidR="006F0EAE">
        <w:rPr>
          <w:rFonts w:ascii="楷体_GB2312" w:eastAsia="楷体_GB2312" w:hAnsi="宋体" w:hint="eastAsia"/>
          <w:sz w:val="32"/>
          <w:szCs w:val="32"/>
        </w:rPr>
        <w:t>不均</w:t>
      </w:r>
      <w:r w:rsidR="0044637F">
        <w:rPr>
          <w:rFonts w:ascii="楷体_GB2312" w:eastAsia="楷体_GB2312" w:hAnsi="宋体" w:hint="eastAsia"/>
          <w:sz w:val="32"/>
          <w:szCs w:val="32"/>
        </w:rPr>
        <w:t>，</w:t>
      </w:r>
      <w:r>
        <w:rPr>
          <w:rFonts w:ascii="楷体_GB2312" w:eastAsia="楷体_GB2312" w:hAnsi="宋体" w:hint="eastAsia"/>
          <w:sz w:val="32"/>
          <w:szCs w:val="32"/>
        </w:rPr>
        <w:t>其主要物理力学性质指标平均值为：天然孔隙比</w:t>
      </w:r>
      <w:r>
        <w:rPr>
          <w:rFonts w:ascii="楷体_GB2312" w:eastAsia="楷体_GB2312" w:cs="楷体_GB2312" w:hint="eastAsia"/>
          <w:sz w:val="32"/>
          <w:szCs w:val="32"/>
          <w:lang w:val="zh-CN"/>
        </w:rPr>
        <w:t>e</w:t>
      </w:r>
      <w:r>
        <w:rPr>
          <w:rFonts w:ascii="楷体_GB2312" w:eastAsia="楷体_GB2312" w:hAnsi="宋体" w:hint="eastAsia"/>
          <w:sz w:val="32"/>
          <w:szCs w:val="32"/>
        </w:rPr>
        <w:t>=0.</w:t>
      </w:r>
      <w:r w:rsidR="0044637F">
        <w:rPr>
          <w:rFonts w:ascii="楷体_GB2312" w:eastAsia="楷体_GB2312" w:hAnsi="宋体" w:hint="eastAsia"/>
          <w:sz w:val="32"/>
          <w:szCs w:val="32"/>
        </w:rPr>
        <w:t>7</w:t>
      </w:r>
      <w:r w:rsidR="006F0EAE">
        <w:rPr>
          <w:rFonts w:ascii="楷体_GB2312" w:eastAsia="楷体_GB2312" w:hAnsi="宋体" w:hint="eastAsia"/>
          <w:sz w:val="32"/>
          <w:szCs w:val="32"/>
        </w:rPr>
        <w:t>2</w:t>
      </w:r>
      <w:r>
        <w:rPr>
          <w:rFonts w:ascii="楷体_GB2312" w:eastAsia="楷体_GB2312" w:hAnsi="宋体" w:hint="eastAsia"/>
          <w:sz w:val="32"/>
          <w:szCs w:val="32"/>
        </w:rPr>
        <w:t>，液性指数I</w:t>
      </w:r>
      <w:r>
        <w:rPr>
          <w:rFonts w:ascii="楷体_GB2312" w:eastAsia="楷体_GB2312" w:hAnsi="宋体" w:hint="eastAsia"/>
          <w:sz w:val="32"/>
          <w:szCs w:val="32"/>
          <w:vertAlign w:val="subscript"/>
        </w:rPr>
        <w:t>L</w:t>
      </w:r>
      <w:r>
        <w:rPr>
          <w:rFonts w:ascii="楷体_GB2312" w:eastAsia="楷体_GB2312" w:hAnsi="宋体" w:hint="eastAsia"/>
          <w:sz w:val="32"/>
          <w:szCs w:val="32"/>
        </w:rPr>
        <w:t>=0.</w:t>
      </w:r>
      <w:r w:rsidR="006F0EAE">
        <w:rPr>
          <w:rFonts w:ascii="楷体_GB2312" w:eastAsia="楷体_GB2312" w:hAnsi="宋体" w:hint="eastAsia"/>
          <w:sz w:val="32"/>
          <w:szCs w:val="32"/>
        </w:rPr>
        <w:t>19</w:t>
      </w:r>
      <w:r>
        <w:rPr>
          <w:rFonts w:ascii="楷体_GB2312" w:eastAsia="楷体_GB2312" w:hAnsi="宋体" w:hint="eastAsia"/>
          <w:sz w:val="32"/>
          <w:szCs w:val="32"/>
        </w:rPr>
        <w:t>，压缩系数</w:t>
      </w:r>
      <w:r>
        <w:rPr>
          <w:rFonts w:ascii="楷体_GB2312" w:eastAsia="楷体_GB2312" w:hAnsi="宋体" w:hint="eastAsia"/>
          <w:sz w:val="44"/>
          <w:szCs w:val="44"/>
        </w:rPr>
        <w:t>a</w:t>
      </w:r>
      <w:r>
        <w:rPr>
          <w:rFonts w:ascii="楷体_GB2312" w:eastAsia="楷体_GB2312" w:hAnsi="宋体" w:hint="eastAsia"/>
          <w:sz w:val="18"/>
          <w:szCs w:val="18"/>
        </w:rPr>
        <w:t>1-2</w:t>
      </w:r>
      <w:r>
        <w:rPr>
          <w:rFonts w:ascii="楷体_GB2312" w:eastAsia="楷体_GB2312" w:hAnsi="宋体" w:hint="eastAsia"/>
          <w:sz w:val="32"/>
          <w:szCs w:val="32"/>
        </w:rPr>
        <w:t>=0.</w:t>
      </w:r>
      <w:r w:rsidR="0044637F">
        <w:rPr>
          <w:rFonts w:ascii="楷体_GB2312" w:eastAsia="楷体_GB2312" w:hAnsi="宋体" w:hint="eastAsia"/>
          <w:sz w:val="32"/>
          <w:szCs w:val="32"/>
        </w:rPr>
        <w:t>2</w:t>
      </w:r>
      <w:r w:rsidR="006F0EAE">
        <w:rPr>
          <w:rFonts w:ascii="楷体_GB2312" w:eastAsia="楷体_GB2312" w:hAnsi="宋体" w:hint="eastAsia"/>
          <w:sz w:val="32"/>
          <w:szCs w:val="32"/>
        </w:rPr>
        <w:t>4</w:t>
      </w:r>
      <w:r>
        <w:rPr>
          <w:rFonts w:ascii="楷体_GB2312" w:eastAsia="楷体_GB2312" w:hAnsi="宋体" w:hint="eastAsia"/>
          <w:sz w:val="32"/>
          <w:szCs w:val="32"/>
        </w:rPr>
        <w:t>(MPa</w:t>
      </w:r>
      <w:r>
        <w:rPr>
          <w:rFonts w:ascii="楷体_GB2312" w:eastAsia="楷体_GB2312" w:hAnsi="宋体" w:hint="eastAsia"/>
          <w:sz w:val="32"/>
          <w:szCs w:val="32"/>
          <w:vertAlign w:val="superscript"/>
        </w:rPr>
        <w:t>-1</w:t>
      </w:r>
      <w:r>
        <w:rPr>
          <w:rFonts w:ascii="楷体_GB2312" w:eastAsia="楷体_GB2312" w:hAnsi="宋体" w:hint="eastAsia"/>
          <w:sz w:val="32"/>
          <w:szCs w:val="32"/>
        </w:rPr>
        <w:t>)，标准贯入(N)试验</w:t>
      </w:r>
      <w:r w:rsidR="00FA3AF5" w:rsidRPr="0090619E">
        <w:rPr>
          <w:rFonts w:ascii="楷体_GB2312" w:eastAsia="楷体_GB2312" w:hAnsi="宋体" w:hint="eastAsia"/>
          <w:spacing w:val="-6"/>
          <w:sz w:val="32"/>
          <w:szCs w:val="32"/>
        </w:rPr>
        <w:t>（未修正）</w:t>
      </w:r>
      <w:r>
        <w:rPr>
          <w:rFonts w:ascii="楷体_GB2312" w:eastAsia="楷体_GB2312" w:hAnsi="宋体" w:hint="eastAsia"/>
          <w:sz w:val="32"/>
          <w:szCs w:val="32"/>
        </w:rPr>
        <w:t>平均击数</w:t>
      </w:r>
      <w:r w:rsidR="007B52C1">
        <w:rPr>
          <w:rFonts w:ascii="楷体_GB2312" w:eastAsia="楷体_GB2312" w:hAnsi="宋体" w:hint="eastAsia"/>
          <w:sz w:val="32"/>
          <w:szCs w:val="32"/>
        </w:rPr>
        <w:t>17.</w:t>
      </w:r>
      <w:r w:rsidR="006F0EAE">
        <w:rPr>
          <w:rFonts w:ascii="楷体_GB2312" w:eastAsia="楷体_GB2312" w:hAnsi="宋体" w:hint="eastAsia"/>
          <w:sz w:val="32"/>
          <w:szCs w:val="32"/>
        </w:rPr>
        <w:t>8</w:t>
      </w:r>
      <w:r>
        <w:rPr>
          <w:rFonts w:ascii="楷体_GB2312" w:eastAsia="楷体_GB2312" w:hAnsi="宋体" w:hint="eastAsia"/>
          <w:sz w:val="32"/>
          <w:szCs w:val="32"/>
        </w:rPr>
        <w:t>击，</w:t>
      </w:r>
      <w:r>
        <w:rPr>
          <w:rFonts w:ascii="楷体_GB2312" w:eastAsia="楷体_GB2312" w:hAnsi="PMingLiU" w:hint="eastAsia"/>
          <w:sz w:val="32"/>
          <w:szCs w:val="32"/>
        </w:rPr>
        <w:t>该土层水理性差，吸水后强度显著降低</w:t>
      </w:r>
      <w:r w:rsidR="006F0EAE">
        <w:rPr>
          <w:rFonts w:ascii="楷体_GB2312" w:eastAsia="楷体_GB2312" w:hAnsi="宋体" w:hint="eastAsia"/>
          <w:sz w:val="32"/>
          <w:szCs w:val="32"/>
        </w:rPr>
        <w:t>，可作为天然地基持力层。</w:t>
      </w:r>
    </w:p>
    <w:p w14:paraId="4B460D7C" w14:textId="77777777" w:rsidR="00B913C1" w:rsidRPr="00CA42A9" w:rsidRDefault="00B913C1" w:rsidP="00B913C1">
      <w:pPr>
        <w:pStyle w:val="af0"/>
        <w:spacing w:line="600" w:lineRule="exact"/>
        <w:ind w:firstLineChars="196" w:firstLine="601"/>
        <w:rPr>
          <w:rFonts w:ascii="楷体_GB2312" w:eastAsia="楷体_GB2312"/>
          <w:sz w:val="32"/>
        </w:rPr>
      </w:pPr>
      <w:r w:rsidRPr="00831C71">
        <w:rPr>
          <w:rFonts w:ascii="楷体_GB2312" w:eastAsia="楷体_GB2312" w:hAnsi="宋体" w:hint="eastAsia"/>
          <w:b/>
          <w:sz w:val="32"/>
          <w:szCs w:val="32"/>
        </w:rPr>
        <w:t>5.</w:t>
      </w:r>
      <w:r w:rsidR="007B52C1">
        <w:rPr>
          <w:rFonts w:ascii="楷体_GB2312" w:eastAsia="楷体_GB2312" w:hAnsi="宋体" w:hint="eastAsia"/>
          <w:b/>
          <w:sz w:val="32"/>
          <w:szCs w:val="32"/>
        </w:rPr>
        <w:t>4</w:t>
      </w:r>
      <w:r w:rsidRPr="00831C71">
        <w:rPr>
          <w:rFonts w:ascii="楷体_GB2312" w:eastAsia="楷体_GB2312" w:hAnsi="宋体" w:hint="eastAsia"/>
          <w:b/>
          <w:sz w:val="32"/>
          <w:szCs w:val="32"/>
        </w:rPr>
        <w:t>.</w:t>
      </w:r>
      <w:r w:rsidR="007B52C1">
        <w:rPr>
          <w:rFonts w:ascii="楷体_GB2312" w:eastAsia="楷体_GB2312" w:hAnsi="宋体" w:hint="eastAsia"/>
          <w:b/>
          <w:sz w:val="32"/>
          <w:szCs w:val="32"/>
        </w:rPr>
        <w:t>3</w:t>
      </w:r>
      <w:r w:rsidRPr="009A133D">
        <w:rPr>
          <w:rFonts w:ascii="楷体_GB2312" w:eastAsia="楷体_GB2312" w:hAnsi="宋体" w:hint="eastAsia"/>
          <w:sz w:val="32"/>
          <w:szCs w:val="32"/>
        </w:rPr>
        <w:t>圆砾</w:t>
      </w:r>
      <w:r>
        <w:rPr>
          <w:rFonts w:ascii="楷体_GB2312" w:eastAsia="楷体_GB2312" w:hint="eastAsia"/>
          <w:sz w:val="32"/>
          <w:szCs w:val="32"/>
        </w:rPr>
        <w:t>③</w:t>
      </w:r>
      <w:r w:rsidRPr="009A133D">
        <w:rPr>
          <w:rFonts w:ascii="楷体_GB2312" w:eastAsia="楷体_GB2312" w:hAnsi="宋体" w:hint="eastAsia"/>
          <w:sz w:val="32"/>
          <w:szCs w:val="32"/>
        </w:rPr>
        <w:t>分布连续，厚度</w:t>
      </w:r>
      <w:r w:rsidR="006F0EAE">
        <w:rPr>
          <w:rFonts w:ascii="楷体_GB2312" w:eastAsia="楷体_GB2312" w:hAnsi="宋体" w:hint="eastAsia"/>
          <w:sz w:val="32"/>
          <w:szCs w:val="32"/>
        </w:rPr>
        <w:t>一般</w:t>
      </w:r>
      <w:r w:rsidRPr="009A133D">
        <w:rPr>
          <w:rFonts w:ascii="楷体_GB2312" w:eastAsia="楷体_GB2312" w:hAnsi="宋体" w:hint="eastAsia"/>
          <w:sz w:val="32"/>
          <w:szCs w:val="32"/>
        </w:rPr>
        <w:t>，</w:t>
      </w:r>
      <w:r w:rsidR="008A6471">
        <w:rPr>
          <w:rFonts w:ascii="楷体_GB2312" w:eastAsia="楷体_GB2312" w:hAnsi="宋体" w:hint="eastAsia"/>
          <w:sz w:val="32"/>
          <w:szCs w:val="32"/>
        </w:rPr>
        <w:t>含地下水，胶结</w:t>
      </w:r>
      <w:r w:rsidR="006F0EAE">
        <w:rPr>
          <w:rFonts w:ascii="楷体_GB2312" w:eastAsia="楷体_GB2312" w:hAnsi="宋体" w:hint="eastAsia"/>
          <w:sz w:val="32"/>
          <w:szCs w:val="32"/>
        </w:rPr>
        <w:t>一般</w:t>
      </w:r>
      <w:r w:rsidR="008A6471">
        <w:rPr>
          <w:rFonts w:ascii="楷体_GB2312" w:eastAsia="楷体_GB2312" w:hAnsi="宋体" w:hint="eastAsia"/>
          <w:sz w:val="32"/>
          <w:szCs w:val="32"/>
        </w:rPr>
        <w:t>，</w:t>
      </w:r>
      <w:r>
        <w:rPr>
          <w:rFonts w:ascii="楷体_GB2312" w:eastAsia="楷体_GB2312" w:hint="eastAsia"/>
          <w:sz w:val="32"/>
        </w:rPr>
        <w:t>其重型动探</w:t>
      </w:r>
      <w:r>
        <w:rPr>
          <w:rFonts w:ascii="楷体_GB2312" w:eastAsia="楷体_GB2312" w:hAnsi="Times New Roman"/>
          <w:sz w:val="32"/>
        </w:rPr>
        <w:t xml:space="preserve"> (</w:t>
      </w:r>
      <w:r>
        <w:rPr>
          <w:rFonts w:ascii="楷体_GB2312" w:eastAsia="楷体_GB2312" w:hint="eastAsia"/>
          <w:sz w:val="32"/>
        </w:rPr>
        <w:t>N</w:t>
      </w:r>
      <w:r>
        <w:rPr>
          <w:rFonts w:ascii="楷体_GB2312" w:eastAsia="楷体_GB2312" w:hint="eastAsia"/>
          <w:sz w:val="32"/>
          <w:vertAlign w:val="subscript"/>
        </w:rPr>
        <w:t>63.5</w:t>
      </w:r>
      <w:r>
        <w:rPr>
          <w:rFonts w:ascii="楷体_GB2312" w:eastAsia="楷体_GB2312"/>
          <w:sz w:val="32"/>
        </w:rPr>
        <w:t>)</w:t>
      </w:r>
      <w:r>
        <w:rPr>
          <w:rFonts w:ascii="楷体_GB2312" w:eastAsia="楷体_GB2312" w:hint="eastAsia"/>
          <w:sz w:val="32"/>
        </w:rPr>
        <w:t>试验</w:t>
      </w:r>
      <w:r w:rsidR="006F0EAE">
        <w:rPr>
          <w:rFonts w:ascii="楷体_GB2312" w:eastAsia="楷体_GB2312" w:hAnsi="宋体" w:hint="eastAsia"/>
          <w:spacing w:val="-6"/>
          <w:sz w:val="32"/>
          <w:szCs w:val="32"/>
        </w:rPr>
        <w:t>（</w:t>
      </w:r>
      <w:r w:rsidR="006F0EAE" w:rsidRPr="0090619E">
        <w:rPr>
          <w:rFonts w:ascii="楷体_GB2312" w:eastAsia="楷体_GB2312" w:hAnsi="宋体" w:hint="eastAsia"/>
          <w:spacing w:val="-6"/>
          <w:sz w:val="32"/>
          <w:szCs w:val="32"/>
        </w:rPr>
        <w:t>修正</w:t>
      </w:r>
      <w:r w:rsidR="006F0EAE">
        <w:rPr>
          <w:rFonts w:ascii="楷体_GB2312" w:eastAsia="楷体_GB2312" w:hAnsi="宋体" w:hint="eastAsia"/>
          <w:spacing w:val="-6"/>
          <w:sz w:val="32"/>
          <w:szCs w:val="32"/>
        </w:rPr>
        <w:t>后</w:t>
      </w:r>
      <w:r w:rsidR="006F0EAE" w:rsidRPr="0090619E">
        <w:rPr>
          <w:rFonts w:ascii="楷体_GB2312" w:eastAsia="楷体_GB2312" w:hAnsi="宋体" w:hint="eastAsia"/>
          <w:spacing w:val="-6"/>
          <w:sz w:val="32"/>
          <w:szCs w:val="32"/>
        </w:rPr>
        <w:t>）</w:t>
      </w:r>
      <w:r>
        <w:rPr>
          <w:rFonts w:ascii="楷体_GB2312" w:eastAsia="楷体_GB2312" w:hint="eastAsia"/>
          <w:sz w:val="32"/>
        </w:rPr>
        <w:t>平均击数</w:t>
      </w:r>
      <w:r w:rsidR="007442BA">
        <w:rPr>
          <w:rFonts w:ascii="楷体_GB2312" w:eastAsia="楷体_GB2312" w:hint="eastAsia"/>
          <w:sz w:val="32"/>
        </w:rPr>
        <w:t>1</w:t>
      </w:r>
      <w:r w:rsidR="006F0EAE">
        <w:rPr>
          <w:rFonts w:ascii="楷体_GB2312" w:eastAsia="楷体_GB2312" w:hint="eastAsia"/>
          <w:sz w:val="32"/>
        </w:rPr>
        <w:t>3</w:t>
      </w:r>
      <w:r w:rsidR="007442BA">
        <w:rPr>
          <w:rFonts w:ascii="楷体_GB2312" w:eastAsia="楷体_GB2312" w:hint="eastAsia"/>
          <w:sz w:val="32"/>
        </w:rPr>
        <w:t>.</w:t>
      </w:r>
      <w:r w:rsidR="006F0EAE">
        <w:rPr>
          <w:rFonts w:ascii="楷体_GB2312" w:eastAsia="楷体_GB2312" w:hint="eastAsia"/>
          <w:sz w:val="32"/>
        </w:rPr>
        <w:t>0</w:t>
      </w:r>
      <w:r>
        <w:rPr>
          <w:rFonts w:ascii="楷体_GB2312" w:eastAsia="楷体_GB2312" w:hint="eastAsia"/>
          <w:sz w:val="32"/>
        </w:rPr>
        <w:t>击，可作</w:t>
      </w:r>
      <w:r w:rsidR="007B52C1">
        <w:rPr>
          <w:rFonts w:ascii="楷体_GB2312" w:eastAsia="楷体_GB2312" w:hint="eastAsia"/>
          <w:sz w:val="32"/>
        </w:rPr>
        <w:t>为</w:t>
      </w:r>
      <w:r>
        <w:rPr>
          <w:rFonts w:ascii="楷体_GB2312" w:eastAsia="楷体_GB2312" w:hint="eastAsia"/>
          <w:sz w:val="32"/>
        </w:rPr>
        <w:t>桩端持力层。</w:t>
      </w:r>
    </w:p>
    <w:p w14:paraId="59802650" w14:textId="77777777" w:rsidR="002A51BF" w:rsidRDefault="002A51BF" w:rsidP="002A51BF">
      <w:pPr>
        <w:pStyle w:val="af0"/>
        <w:spacing w:line="600" w:lineRule="exact"/>
        <w:ind w:firstLineChars="196" w:firstLine="601"/>
        <w:rPr>
          <w:rFonts w:ascii="楷体_GB2312" w:eastAsia="楷体_GB2312"/>
          <w:sz w:val="32"/>
        </w:rPr>
      </w:pPr>
      <w:r>
        <w:rPr>
          <w:rFonts w:ascii="楷体_GB2312" w:eastAsia="楷体_GB2312" w:hint="eastAsia"/>
          <w:b/>
          <w:sz w:val="32"/>
        </w:rPr>
        <w:t>5.</w:t>
      </w:r>
      <w:r w:rsidR="007B52C1">
        <w:rPr>
          <w:rFonts w:ascii="楷体_GB2312" w:eastAsia="楷体_GB2312" w:hint="eastAsia"/>
          <w:b/>
          <w:sz w:val="32"/>
        </w:rPr>
        <w:t>4</w:t>
      </w:r>
      <w:r>
        <w:rPr>
          <w:rFonts w:ascii="楷体_GB2312" w:eastAsia="楷体_GB2312" w:hint="eastAsia"/>
          <w:b/>
          <w:sz w:val="32"/>
        </w:rPr>
        <w:t>.</w:t>
      </w:r>
      <w:r w:rsidR="007B52C1">
        <w:rPr>
          <w:rFonts w:ascii="楷体_GB2312" w:eastAsia="楷体_GB2312" w:hint="eastAsia"/>
          <w:b/>
          <w:sz w:val="32"/>
        </w:rPr>
        <w:t>4</w:t>
      </w:r>
      <w:r w:rsidR="006F0EAE" w:rsidRPr="006F0EAE">
        <w:rPr>
          <w:rFonts w:ascii="楷体_GB2312" w:eastAsia="楷体_GB2312" w:hint="eastAsia"/>
          <w:sz w:val="32"/>
        </w:rPr>
        <w:t>含砾</w:t>
      </w:r>
      <w:r w:rsidR="008028D2" w:rsidRPr="008028D2">
        <w:rPr>
          <w:rFonts w:ascii="楷体_GB2312" w:eastAsia="楷体_GB2312" w:hint="eastAsia"/>
          <w:sz w:val="32"/>
        </w:rPr>
        <w:t>粉质</w:t>
      </w:r>
      <w:r>
        <w:rPr>
          <w:rFonts w:ascii="楷体_GB2312" w:eastAsia="楷体_GB2312" w:hint="eastAsia"/>
          <w:sz w:val="32"/>
        </w:rPr>
        <w:t>粘土</w:t>
      </w:r>
      <w:r w:rsidR="007F70C5">
        <w:rPr>
          <w:rFonts w:ascii="楷体_GB2312" w:eastAsia="楷体_GB2312" w:hint="eastAsia"/>
          <w:sz w:val="32"/>
        </w:rPr>
        <w:t>④</w:t>
      </w:r>
      <w:r w:rsidR="008028D2">
        <w:rPr>
          <w:rFonts w:ascii="楷体_GB2312" w:eastAsia="楷体_GB2312" w:hAnsi="宋体" w:hint="eastAsia"/>
          <w:sz w:val="32"/>
          <w:szCs w:val="32"/>
        </w:rPr>
        <w:t>分布</w:t>
      </w:r>
      <w:r>
        <w:rPr>
          <w:rFonts w:ascii="楷体_GB2312" w:eastAsia="楷体_GB2312" w:hAnsi="宋体" w:hint="eastAsia"/>
          <w:sz w:val="32"/>
          <w:szCs w:val="32"/>
        </w:rPr>
        <w:t>连续，其主要物理力学性质指标平均值为：</w:t>
      </w:r>
      <w:r>
        <w:rPr>
          <w:rFonts w:ascii="楷体_GB2312" w:eastAsia="楷体_GB2312" w:hAnsi="宋体" w:hint="eastAsia"/>
          <w:sz w:val="32"/>
          <w:szCs w:val="32"/>
        </w:rPr>
        <w:lastRenderedPageBreak/>
        <w:t>天然孔隙比</w:t>
      </w:r>
      <w:r w:rsidR="007F70C5">
        <w:rPr>
          <w:rFonts w:ascii="楷体_GB2312" w:eastAsia="楷体_GB2312" w:hAnsi="宋体" w:hint="eastAsia"/>
          <w:sz w:val="32"/>
          <w:szCs w:val="32"/>
        </w:rPr>
        <w:t>e=0.</w:t>
      </w:r>
      <w:r w:rsidR="006F0EAE">
        <w:rPr>
          <w:rFonts w:ascii="楷体_GB2312" w:eastAsia="楷体_GB2312" w:hAnsi="宋体" w:hint="eastAsia"/>
          <w:sz w:val="32"/>
          <w:szCs w:val="32"/>
        </w:rPr>
        <w:t>6</w:t>
      </w:r>
      <w:r w:rsidR="00B43417">
        <w:rPr>
          <w:rFonts w:ascii="楷体_GB2312" w:eastAsia="楷体_GB2312" w:hAnsi="宋体" w:hint="eastAsia"/>
          <w:sz w:val="32"/>
          <w:szCs w:val="32"/>
        </w:rPr>
        <w:t>8</w:t>
      </w:r>
      <w:r>
        <w:rPr>
          <w:rFonts w:ascii="楷体_GB2312" w:eastAsia="楷体_GB2312" w:hAnsi="宋体" w:hint="eastAsia"/>
          <w:sz w:val="32"/>
          <w:szCs w:val="32"/>
        </w:rPr>
        <w:t>，液性指数I</w:t>
      </w:r>
      <w:r>
        <w:rPr>
          <w:rFonts w:ascii="楷体_GB2312" w:eastAsia="楷体_GB2312" w:hAnsi="宋体" w:hint="eastAsia"/>
          <w:sz w:val="32"/>
          <w:szCs w:val="32"/>
          <w:vertAlign w:val="subscript"/>
        </w:rPr>
        <w:t>L</w:t>
      </w:r>
      <w:r w:rsidR="00E1525A">
        <w:rPr>
          <w:rFonts w:ascii="楷体_GB2312" w:eastAsia="楷体_GB2312" w:hAnsi="宋体" w:hint="eastAsia"/>
          <w:sz w:val="32"/>
          <w:szCs w:val="32"/>
        </w:rPr>
        <w:t>=0.</w:t>
      </w:r>
      <w:r w:rsidR="006F0EAE">
        <w:rPr>
          <w:rFonts w:ascii="楷体_GB2312" w:eastAsia="楷体_GB2312" w:hAnsi="宋体" w:hint="eastAsia"/>
          <w:sz w:val="32"/>
          <w:szCs w:val="32"/>
        </w:rPr>
        <w:t>13</w:t>
      </w:r>
      <w:r>
        <w:rPr>
          <w:rFonts w:ascii="楷体_GB2312" w:eastAsia="楷体_GB2312" w:hAnsi="宋体" w:hint="eastAsia"/>
          <w:sz w:val="32"/>
          <w:szCs w:val="32"/>
        </w:rPr>
        <w:t>，压缩系数a</w:t>
      </w:r>
      <w:r>
        <w:rPr>
          <w:rFonts w:ascii="楷体_GB2312" w:eastAsia="楷体_GB2312" w:hAnsi="宋体" w:hint="eastAsia"/>
          <w:sz w:val="32"/>
          <w:szCs w:val="32"/>
          <w:vertAlign w:val="subscript"/>
        </w:rPr>
        <w:t>1-2</w:t>
      </w:r>
      <w:r w:rsidR="007F70C5">
        <w:rPr>
          <w:rFonts w:ascii="楷体_GB2312" w:eastAsia="楷体_GB2312" w:hAnsi="宋体" w:hint="eastAsia"/>
          <w:sz w:val="32"/>
          <w:szCs w:val="32"/>
        </w:rPr>
        <w:t>=0.</w:t>
      </w:r>
      <w:r w:rsidR="00B43417">
        <w:rPr>
          <w:rFonts w:ascii="楷体_GB2312" w:eastAsia="楷体_GB2312" w:hAnsi="宋体" w:hint="eastAsia"/>
          <w:sz w:val="32"/>
          <w:szCs w:val="32"/>
        </w:rPr>
        <w:t>2</w:t>
      </w:r>
      <w:r w:rsidR="006F0EAE">
        <w:rPr>
          <w:rFonts w:ascii="楷体_GB2312" w:eastAsia="楷体_GB2312" w:hAnsi="宋体" w:hint="eastAsia"/>
          <w:sz w:val="32"/>
          <w:szCs w:val="32"/>
        </w:rPr>
        <w:t>5</w:t>
      </w:r>
      <w:r>
        <w:rPr>
          <w:rFonts w:ascii="楷体_GB2312" w:eastAsia="楷体_GB2312" w:hAnsi="宋体" w:hint="eastAsia"/>
          <w:sz w:val="32"/>
          <w:szCs w:val="32"/>
        </w:rPr>
        <w:t>（MPa</w:t>
      </w:r>
      <w:r>
        <w:rPr>
          <w:rFonts w:ascii="楷体_GB2312" w:eastAsia="楷体_GB2312" w:hAnsi="宋体" w:hint="eastAsia"/>
          <w:sz w:val="32"/>
          <w:szCs w:val="32"/>
          <w:vertAlign w:val="superscript"/>
        </w:rPr>
        <w:t>-1</w:t>
      </w:r>
      <w:r>
        <w:rPr>
          <w:rFonts w:ascii="楷体_GB2312" w:eastAsia="楷体_GB2312" w:hAnsi="宋体" w:hint="eastAsia"/>
          <w:sz w:val="32"/>
          <w:szCs w:val="32"/>
        </w:rPr>
        <w:t>），标准贯入(N)试验</w:t>
      </w:r>
      <w:r w:rsidR="00FA3AF5" w:rsidRPr="0090619E">
        <w:rPr>
          <w:rFonts w:ascii="楷体_GB2312" w:eastAsia="楷体_GB2312" w:hAnsi="宋体" w:hint="eastAsia"/>
          <w:spacing w:val="-6"/>
          <w:sz w:val="32"/>
          <w:szCs w:val="32"/>
        </w:rPr>
        <w:t>（未修正）</w:t>
      </w:r>
      <w:r>
        <w:rPr>
          <w:rFonts w:ascii="楷体_GB2312" w:eastAsia="楷体_GB2312" w:hAnsi="宋体" w:hint="eastAsia"/>
          <w:sz w:val="32"/>
          <w:szCs w:val="32"/>
        </w:rPr>
        <w:t>平均击数</w:t>
      </w:r>
      <w:r w:rsidR="00F0206E">
        <w:rPr>
          <w:rFonts w:ascii="楷体_GB2312" w:eastAsia="楷体_GB2312" w:hAnsi="宋体" w:hint="eastAsia"/>
          <w:sz w:val="32"/>
          <w:szCs w:val="32"/>
        </w:rPr>
        <w:t>1</w:t>
      </w:r>
      <w:r w:rsidR="006F0EAE">
        <w:rPr>
          <w:rFonts w:ascii="楷体_GB2312" w:eastAsia="楷体_GB2312" w:hAnsi="宋体" w:hint="eastAsia"/>
          <w:sz w:val="32"/>
          <w:szCs w:val="32"/>
        </w:rPr>
        <w:t>9</w:t>
      </w:r>
      <w:r w:rsidR="00B43417">
        <w:rPr>
          <w:rFonts w:ascii="楷体_GB2312" w:eastAsia="楷体_GB2312" w:hAnsi="宋体" w:hint="eastAsia"/>
          <w:sz w:val="32"/>
          <w:szCs w:val="32"/>
        </w:rPr>
        <w:t>.</w:t>
      </w:r>
      <w:r w:rsidR="006F0EAE">
        <w:rPr>
          <w:rFonts w:ascii="楷体_GB2312" w:eastAsia="楷体_GB2312" w:hAnsi="宋体" w:hint="eastAsia"/>
          <w:sz w:val="32"/>
          <w:szCs w:val="32"/>
        </w:rPr>
        <w:t>2</w:t>
      </w:r>
      <w:r>
        <w:rPr>
          <w:rFonts w:ascii="楷体_GB2312" w:eastAsia="楷体_GB2312" w:hAnsi="宋体" w:hint="eastAsia"/>
          <w:sz w:val="32"/>
          <w:szCs w:val="32"/>
        </w:rPr>
        <w:t>击，</w:t>
      </w:r>
      <w:r w:rsidR="006F0EAE">
        <w:rPr>
          <w:rFonts w:ascii="楷体_GB2312" w:eastAsia="楷体_GB2312" w:hAnsi="宋体" w:hint="eastAsia"/>
          <w:sz w:val="32"/>
          <w:szCs w:val="32"/>
        </w:rPr>
        <w:t>该层含砾不均匀，局部含大块石，</w:t>
      </w:r>
      <w:r w:rsidR="00A84309">
        <w:rPr>
          <w:rFonts w:ascii="楷体_GB2312" w:eastAsia="楷体_GB2312" w:hAnsi="宋体" w:hint="eastAsia"/>
          <w:sz w:val="32"/>
          <w:szCs w:val="32"/>
        </w:rPr>
        <w:t>根据地区经验，该土层存在土洞</w:t>
      </w:r>
      <w:r w:rsidR="00C90661">
        <w:rPr>
          <w:rFonts w:ascii="楷体_GB2312" w:eastAsia="楷体_GB2312" w:hAnsi="宋体" w:hint="eastAsia"/>
          <w:sz w:val="32"/>
          <w:szCs w:val="32"/>
        </w:rPr>
        <w:t>发育</w:t>
      </w:r>
      <w:r w:rsidR="00A84309">
        <w:rPr>
          <w:rFonts w:ascii="楷体_GB2312" w:eastAsia="楷体_GB2312" w:hAnsi="宋体" w:hint="eastAsia"/>
          <w:sz w:val="32"/>
          <w:szCs w:val="32"/>
        </w:rPr>
        <w:t>的可能性</w:t>
      </w:r>
      <w:r w:rsidR="00C90661">
        <w:rPr>
          <w:rFonts w:ascii="楷体_GB2312" w:eastAsia="楷体_GB2312" w:hAnsi="宋体" w:hint="eastAsia"/>
          <w:sz w:val="32"/>
          <w:szCs w:val="32"/>
        </w:rPr>
        <w:t>，</w:t>
      </w:r>
      <w:r w:rsidR="006F0EAE">
        <w:rPr>
          <w:rFonts w:ascii="楷体_GB2312" w:eastAsia="楷体_GB2312" w:hAnsi="宋体" w:hint="eastAsia"/>
          <w:sz w:val="32"/>
          <w:szCs w:val="32"/>
        </w:rPr>
        <w:t>力学性质变化大</w:t>
      </w:r>
      <w:r>
        <w:rPr>
          <w:rFonts w:ascii="楷体_GB2312" w:eastAsia="楷体_GB2312" w:hAnsi="宋体" w:hint="eastAsia"/>
          <w:sz w:val="32"/>
          <w:szCs w:val="32"/>
        </w:rPr>
        <w:t>。</w:t>
      </w:r>
    </w:p>
    <w:p w14:paraId="244ABADC" w14:textId="77777777" w:rsidR="00E76926" w:rsidRDefault="00E76926" w:rsidP="00E76926">
      <w:pPr>
        <w:ind w:firstLineChars="200" w:firstLine="613"/>
        <w:rPr>
          <w:rFonts w:ascii="楷体_GB2312" w:eastAsia="楷体_GB2312" w:hAnsi="宋体"/>
          <w:sz w:val="32"/>
          <w:szCs w:val="32"/>
        </w:rPr>
      </w:pPr>
      <w:r w:rsidRPr="00780FD0">
        <w:rPr>
          <w:rFonts w:ascii="楷体_GB2312" w:eastAsia="楷体_GB2312" w:hAnsi="宋体" w:hint="eastAsia"/>
          <w:b/>
          <w:sz w:val="32"/>
          <w:szCs w:val="32"/>
        </w:rPr>
        <w:t>5.5</w:t>
      </w:r>
      <w:r>
        <w:rPr>
          <w:rFonts w:ascii="楷体_GB2312" w:eastAsia="楷体_GB2312" w:hAnsi="宋体" w:hint="eastAsia"/>
          <w:sz w:val="32"/>
          <w:szCs w:val="32"/>
        </w:rPr>
        <w:t xml:space="preserve"> </w:t>
      </w:r>
      <w:r w:rsidRPr="00073A00">
        <w:rPr>
          <w:rFonts w:ascii="楷体_GB2312" w:eastAsia="楷体_GB2312" w:hAnsi="宋体" w:hint="eastAsia"/>
          <w:b/>
          <w:sz w:val="32"/>
          <w:szCs w:val="32"/>
        </w:rPr>
        <w:t>特殊性岩土评价</w:t>
      </w:r>
    </w:p>
    <w:p w14:paraId="61EF3DB2" w14:textId="2A39B9CB" w:rsidR="00E76926" w:rsidRDefault="00E76926" w:rsidP="00E76926">
      <w:pPr>
        <w:tabs>
          <w:tab w:val="left" w:pos="360"/>
        </w:tabs>
        <w:ind w:firstLineChars="198" w:firstLine="607"/>
        <w:rPr>
          <w:rFonts w:ascii="楷体_GB2312" w:eastAsia="楷体_GB2312" w:hAnsi="宋体"/>
          <w:sz w:val="32"/>
          <w:szCs w:val="32"/>
        </w:rPr>
      </w:pPr>
      <w:r>
        <w:rPr>
          <w:rFonts w:ascii="楷体_GB2312" w:eastAsia="楷体_GB2312" w:hAnsi="宋体" w:hint="eastAsia"/>
          <w:sz w:val="32"/>
          <w:szCs w:val="32"/>
        </w:rPr>
        <w:t>拟建场地</w:t>
      </w:r>
      <w:r w:rsidR="00A84309">
        <w:rPr>
          <w:rFonts w:ascii="楷体_GB2312" w:eastAsia="楷体_GB2312" w:hAnsi="宋体" w:hint="eastAsia"/>
          <w:sz w:val="32"/>
          <w:szCs w:val="32"/>
        </w:rPr>
        <w:t>大</w:t>
      </w:r>
      <w:r>
        <w:rPr>
          <w:rFonts w:ascii="楷体_GB2312" w:eastAsia="楷体_GB2312" w:hAnsi="宋体" w:hint="eastAsia"/>
          <w:sz w:val="32"/>
          <w:szCs w:val="32"/>
        </w:rPr>
        <w:t>部区域</w:t>
      </w:r>
      <w:r>
        <w:rPr>
          <w:rFonts w:ascii="楷体_GB2312" w:eastAsia="楷体_GB2312" w:hint="eastAsia"/>
          <w:sz w:val="32"/>
          <w:szCs w:val="32"/>
        </w:rPr>
        <w:t>杂填土①</w:t>
      </w:r>
      <w:r>
        <w:rPr>
          <w:rFonts w:ascii="楷体_GB2312" w:eastAsia="楷体_GB2312" w:hAnsi="楷体_GB2312" w:cs="楷体_GB2312" w:hint="eastAsia"/>
          <w:sz w:val="32"/>
          <w:szCs w:val="32"/>
        </w:rPr>
        <w:t>厚度</w:t>
      </w:r>
      <w:r w:rsidR="00A84309">
        <w:rPr>
          <w:rFonts w:ascii="楷体_GB2312" w:eastAsia="楷体_GB2312" w:hAnsi="楷体_GB2312" w:cs="楷体_GB2312" w:hint="eastAsia"/>
          <w:sz w:val="32"/>
          <w:szCs w:val="32"/>
        </w:rPr>
        <w:t>较小</w:t>
      </w:r>
      <w:r>
        <w:rPr>
          <w:rFonts w:ascii="楷体_GB2312" w:eastAsia="楷体_GB2312" w:hAnsi="楷体_GB2312" w:cs="楷体_GB2312" w:hint="eastAsia"/>
          <w:sz w:val="32"/>
          <w:szCs w:val="32"/>
        </w:rPr>
        <w:t>，</w:t>
      </w:r>
      <w:r w:rsidR="00A84309">
        <w:rPr>
          <w:rFonts w:ascii="楷体_GB2312" w:eastAsia="楷体_GB2312" w:hAnsi="楷体_GB2312" w:cs="楷体_GB2312" w:hint="eastAsia"/>
          <w:sz w:val="32"/>
          <w:szCs w:val="32"/>
        </w:rPr>
        <w:t>仅在钻孔</w:t>
      </w:r>
      <w:r w:rsidR="00A84309">
        <w:rPr>
          <w:rFonts w:ascii="楷体_GB2312" w:eastAsia="楷体_GB2312" w:hint="eastAsia"/>
          <w:spacing w:val="-12"/>
          <w:sz w:val="32"/>
          <w:szCs w:val="32"/>
        </w:rPr>
        <w:t>zk24位置处厚度较大</w:t>
      </w:r>
      <w:r w:rsidR="00A84309">
        <w:rPr>
          <w:rFonts w:ascii="楷体_GB2312" w:eastAsia="楷体_GB2312" w:hAnsi="楷体_GB2312" w:cs="楷体_GB2312" w:hint="eastAsia"/>
          <w:sz w:val="32"/>
          <w:szCs w:val="32"/>
        </w:rPr>
        <w:t>，该层</w:t>
      </w:r>
      <w:r>
        <w:rPr>
          <w:rFonts w:ascii="楷体_GB2312" w:eastAsia="楷体_GB2312" w:hAnsi="楷体_GB2312" w:cs="楷体_GB2312" w:hint="eastAsia"/>
          <w:sz w:val="32"/>
          <w:szCs w:val="32"/>
        </w:rPr>
        <w:t>为人工新近填积，成分复杂，呈松散状，易产生不均匀沉降，</w:t>
      </w:r>
      <w:r w:rsidR="00A84309">
        <w:rPr>
          <w:rFonts w:ascii="楷体_GB2312" w:eastAsia="楷体_GB2312" w:hAnsi="楷体_GB2312" w:cs="楷体_GB2312" w:hint="eastAsia"/>
          <w:sz w:val="32"/>
          <w:szCs w:val="32"/>
        </w:rPr>
        <w:t>自稳能力差</w:t>
      </w:r>
      <w:r>
        <w:rPr>
          <w:rFonts w:ascii="楷体_GB2312" w:eastAsia="楷体_GB2312" w:hAnsi="楷体_GB2312" w:cs="楷体_GB2312" w:hint="eastAsia"/>
          <w:sz w:val="32"/>
          <w:szCs w:val="32"/>
        </w:rPr>
        <w:t>。</w:t>
      </w:r>
    </w:p>
    <w:p w14:paraId="321EC336" w14:textId="77777777" w:rsidR="00791298" w:rsidRDefault="00791298" w:rsidP="00791298">
      <w:pPr>
        <w:ind w:firstLineChars="200" w:firstLine="613"/>
        <w:rPr>
          <w:rFonts w:ascii="楷体_GB2312" w:eastAsia="楷体_GB2312"/>
          <w:b/>
          <w:sz w:val="32"/>
          <w:szCs w:val="32"/>
        </w:rPr>
      </w:pPr>
      <w:r w:rsidRPr="0031469A">
        <w:rPr>
          <w:rFonts w:ascii="楷体_GB2312" w:eastAsia="楷体_GB2312" w:hint="eastAsia"/>
          <w:b/>
          <w:sz w:val="32"/>
          <w:szCs w:val="32"/>
        </w:rPr>
        <w:t>5.</w:t>
      </w:r>
      <w:r w:rsidR="008549A9">
        <w:rPr>
          <w:rFonts w:ascii="楷体_GB2312" w:eastAsia="楷体_GB2312" w:hint="eastAsia"/>
          <w:b/>
          <w:sz w:val="32"/>
          <w:szCs w:val="32"/>
        </w:rPr>
        <w:t>6</w:t>
      </w:r>
      <w:r>
        <w:rPr>
          <w:rFonts w:ascii="楷体_GB2312" w:eastAsia="楷体_GB2312" w:hint="eastAsia"/>
          <w:b/>
          <w:sz w:val="32"/>
          <w:szCs w:val="32"/>
        </w:rPr>
        <w:t>基坑</w:t>
      </w:r>
      <w:r w:rsidRPr="0031469A">
        <w:rPr>
          <w:rFonts w:ascii="楷体_GB2312" w:eastAsia="楷体_GB2312" w:hint="eastAsia"/>
          <w:b/>
          <w:sz w:val="32"/>
          <w:szCs w:val="32"/>
        </w:rPr>
        <w:t>支护和</w:t>
      </w:r>
      <w:r w:rsidRPr="00830E42">
        <w:rPr>
          <w:rFonts w:ascii="楷体_GB2312" w:eastAsia="楷体_GB2312" w:hint="eastAsia"/>
          <w:b/>
          <w:sz w:val="32"/>
          <w:szCs w:val="32"/>
        </w:rPr>
        <w:t>地下水控制</w:t>
      </w:r>
    </w:p>
    <w:p w14:paraId="6133B785" w14:textId="77777777" w:rsidR="00791298" w:rsidRPr="00B21FAF" w:rsidRDefault="00791298" w:rsidP="00791298">
      <w:pPr>
        <w:ind w:firstLineChars="200" w:firstLine="613"/>
        <w:rPr>
          <w:rFonts w:ascii="楷体_GB2312" w:eastAsia="楷体_GB2312"/>
          <w:sz w:val="32"/>
          <w:szCs w:val="32"/>
        </w:rPr>
      </w:pPr>
      <w:r>
        <w:rPr>
          <w:rFonts w:ascii="楷体_GB2312" w:eastAsia="楷体_GB2312" w:hint="eastAsia"/>
          <w:b/>
          <w:sz w:val="32"/>
          <w:szCs w:val="32"/>
        </w:rPr>
        <w:t>5</w:t>
      </w:r>
      <w:r w:rsidRPr="0031469A">
        <w:rPr>
          <w:rFonts w:ascii="楷体_GB2312" w:eastAsia="楷体_GB2312" w:hint="eastAsia"/>
          <w:b/>
          <w:sz w:val="32"/>
          <w:szCs w:val="32"/>
        </w:rPr>
        <w:t>.</w:t>
      </w:r>
      <w:r w:rsidR="008549A9">
        <w:rPr>
          <w:rFonts w:ascii="楷体_GB2312" w:eastAsia="楷体_GB2312" w:hint="eastAsia"/>
          <w:b/>
          <w:sz w:val="32"/>
          <w:szCs w:val="32"/>
        </w:rPr>
        <w:t>6</w:t>
      </w:r>
      <w:r>
        <w:rPr>
          <w:rFonts w:ascii="楷体_GB2312" w:eastAsia="楷体_GB2312" w:hint="eastAsia"/>
          <w:b/>
          <w:sz w:val="32"/>
          <w:szCs w:val="32"/>
        </w:rPr>
        <w:t>.</w:t>
      </w:r>
      <w:r w:rsidR="006F0EAE">
        <w:rPr>
          <w:rFonts w:ascii="楷体_GB2312" w:eastAsia="楷体_GB2312" w:hint="eastAsia"/>
          <w:b/>
          <w:sz w:val="32"/>
          <w:szCs w:val="32"/>
        </w:rPr>
        <w:t>1</w:t>
      </w:r>
      <w:r>
        <w:rPr>
          <w:rFonts w:ascii="楷体_GB2312" w:eastAsia="楷体_GB2312" w:hint="eastAsia"/>
          <w:sz w:val="32"/>
          <w:szCs w:val="32"/>
        </w:rPr>
        <w:t>基坑支护</w:t>
      </w:r>
    </w:p>
    <w:p w14:paraId="18145F68" w14:textId="3078B90B" w:rsidR="00791298" w:rsidRPr="00BA5D2C" w:rsidRDefault="00225772" w:rsidP="00C5350B">
      <w:pPr>
        <w:tabs>
          <w:tab w:val="left" w:pos="1260"/>
        </w:tabs>
        <w:ind w:firstLineChars="196" w:firstLine="585"/>
        <w:rPr>
          <w:rFonts w:ascii="楷体_GB2312" w:eastAsia="楷体_GB2312" w:hAnsi="宋体"/>
          <w:sz w:val="32"/>
          <w:szCs w:val="32"/>
        </w:rPr>
      </w:pPr>
      <w:r>
        <w:rPr>
          <w:rFonts w:ascii="楷体_GB2312" w:eastAsia="楷体_GB2312" w:hAnsi="宋体" w:hint="eastAsia"/>
          <w:spacing w:val="-4"/>
          <w:sz w:val="32"/>
          <w:szCs w:val="32"/>
        </w:rPr>
        <w:t>在</w:t>
      </w:r>
      <w:r w:rsidR="00C5350B">
        <w:rPr>
          <w:rFonts w:ascii="楷体_GB2312" w:eastAsia="楷体_GB2312" w:hAnsi="宋体" w:hint="eastAsia"/>
          <w:spacing w:val="-4"/>
          <w:sz w:val="32"/>
          <w:szCs w:val="32"/>
        </w:rPr>
        <w:t>场地目前高程条件下基坑开挖深度</w:t>
      </w:r>
      <w:r w:rsidR="006E241C">
        <w:rPr>
          <w:rFonts w:ascii="楷体_GB2312" w:eastAsia="楷体_GB2312" w:hAnsi="宋体" w:hint="eastAsia"/>
          <w:spacing w:val="-4"/>
          <w:sz w:val="32"/>
          <w:szCs w:val="32"/>
        </w:rPr>
        <w:t>约</w:t>
      </w:r>
      <w:r w:rsidR="00C5350B">
        <w:rPr>
          <w:rFonts w:ascii="楷体_GB2312" w:eastAsia="楷体_GB2312" w:hAnsi="宋体" w:hint="eastAsia"/>
          <w:spacing w:val="-4"/>
          <w:sz w:val="32"/>
          <w:szCs w:val="32"/>
        </w:rPr>
        <w:t>为</w:t>
      </w:r>
      <w:r w:rsidR="006E241C">
        <w:rPr>
          <w:rFonts w:ascii="楷体_GB2312" w:eastAsia="楷体_GB2312" w:hAnsi="宋体" w:hint="eastAsia"/>
          <w:spacing w:val="-4"/>
          <w:sz w:val="32"/>
          <w:szCs w:val="32"/>
        </w:rPr>
        <w:t>5</w:t>
      </w:r>
      <w:r w:rsidR="000E205E">
        <w:rPr>
          <w:rFonts w:ascii="楷体_GB2312" w:eastAsia="楷体_GB2312" w:hAnsi="宋体" w:hint="eastAsia"/>
          <w:spacing w:val="-4"/>
          <w:sz w:val="32"/>
          <w:szCs w:val="32"/>
        </w:rPr>
        <w:t>-</w:t>
      </w:r>
      <w:r w:rsidR="006E241C">
        <w:rPr>
          <w:rFonts w:ascii="楷体_GB2312" w:eastAsia="楷体_GB2312" w:hAnsi="宋体" w:hint="eastAsia"/>
          <w:spacing w:val="-4"/>
          <w:sz w:val="32"/>
          <w:szCs w:val="32"/>
        </w:rPr>
        <w:t>6</w:t>
      </w:r>
      <w:r w:rsidRPr="00A6410E">
        <w:rPr>
          <w:rFonts w:ascii="楷体_GB2312" w:eastAsia="楷体_GB2312" w:hAnsi="宋体" w:hint="eastAsia"/>
          <w:spacing w:val="-4"/>
          <w:sz w:val="32"/>
          <w:szCs w:val="32"/>
        </w:rPr>
        <w:t>m</w:t>
      </w:r>
      <w:r w:rsidR="00742889">
        <w:rPr>
          <w:rFonts w:ascii="楷体_GB2312" w:eastAsia="楷体_GB2312" w:hAnsi="宋体" w:hint="eastAsia"/>
          <w:spacing w:val="-4"/>
          <w:sz w:val="32"/>
          <w:szCs w:val="32"/>
        </w:rPr>
        <w:t>，</w:t>
      </w:r>
      <w:r w:rsidR="00742889">
        <w:rPr>
          <w:rFonts w:ascii="楷体_GB2312" w:eastAsia="楷体_GB2312" w:hAnsi="宋体" w:hint="eastAsia"/>
          <w:sz w:val="32"/>
          <w:szCs w:val="32"/>
        </w:rPr>
        <w:t>基坑壁土层主要为</w:t>
      </w:r>
      <w:r w:rsidR="00742889" w:rsidRPr="00880B6F">
        <w:rPr>
          <w:rFonts w:ascii="楷体_GB2312" w:eastAsia="楷体_GB2312" w:hint="eastAsia"/>
          <w:sz w:val="32"/>
          <w:szCs w:val="32"/>
        </w:rPr>
        <w:t>杂填土①、</w:t>
      </w:r>
      <w:r w:rsidR="00742889">
        <w:rPr>
          <w:rFonts w:ascii="楷体_GB2312" w:eastAsia="楷体_GB2312" w:hint="eastAsia"/>
          <w:sz w:val="32"/>
          <w:szCs w:val="32"/>
        </w:rPr>
        <w:t>粉质粘</w:t>
      </w:r>
      <w:r w:rsidR="00742889" w:rsidRPr="00880B6F">
        <w:rPr>
          <w:rFonts w:ascii="楷体_GB2312" w:eastAsia="楷体_GB2312" w:hint="eastAsia"/>
          <w:sz w:val="32"/>
          <w:szCs w:val="32"/>
        </w:rPr>
        <w:t>土②</w:t>
      </w:r>
      <w:r w:rsidR="00742889">
        <w:rPr>
          <w:rFonts w:ascii="楷体_GB2312" w:eastAsia="楷体_GB2312" w:hAnsi="宋体" w:hint="eastAsia"/>
          <w:spacing w:val="-4"/>
          <w:sz w:val="32"/>
          <w:szCs w:val="32"/>
        </w:rPr>
        <w:t>，</w:t>
      </w:r>
      <w:r w:rsidR="007E68F3">
        <w:rPr>
          <w:rFonts w:ascii="楷体_GB2312" w:eastAsia="楷体_GB2312" w:hAnsi="宋体" w:hint="eastAsia"/>
          <w:spacing w:val="-4"/>
          <w:sz w:val="32"/>
          <w:szCs w:val="32"/>
        </w:rPr>
        <w:t>支护结构</w:t>
      </w:r>
      <w:r w:rsidR="00742889">
        <w:rPr>
          <w:rFonts w:ascii="楷体_GB2312" w:eastAsia="楷体_GB2312" w:hAnsi="宋体" w:hint="eastAsia"/>
          <w:sz w:val="32"/>
          <w:szCs w:val="32"/>
        </w:rPr>
        <w:t>安全等级为二级</w:t>
      </w:r>
      <w:r w:rsidR="00C5350B">
        <w:rPr>
          <w:rFonts w:ascii="楷体_GB2312" w:eastAsia="楷体_GB2312" w:hAnsi="宋体" w:hint="eastAsia"/>
          <w:sz w:val="32"/>
          <w:szCs w:val="32"/>
        </w:rPr>
        <w:t>。</w:t>
      </w:r>
      <w:r w:rsidR="00C5350B">
        <w:rPr>
          <w:rFonts w:ascii="楷体_GB2312" w:eastAsia="楷体_GB2312" w:hint="eastAsia"/>
          <w:sz w:val="32"/>
          <w:szCs w:val="32"/>
        </w:rPr>
        <w:t>场地</w:t>
      </w:r>
      <w:r w:rsidR="00C5350B">
        <w:rPr>
          <w:rFonts w:ascii="楷体_GB2312" w:eastAsia="楷体_GB2312" w:hAnsi="宋体" w:hint="eastAsia"/>
          <w:sz w:val="32"/>
          <w:szCs w:val="32"/>
        </w:rPr>
        <w:t>北</w:t>
      </w:r>
      <w:r w:rsidR="00C5350B" w:rsidRPr="009B3C6D">
        <w:rPr>
          <w:rFonts w:ascii="楷体_GB2312" w:eastAsia="楷体_GB2312" w:hAnsi="宋体" w:hint="eastAsia"/>
          <w:sz w:val="32"/>
          <w:szCs w:val="32"/>
        </w:rPr>
        <w:t>侧</w:t>
      </w:r>
      <w:r w:rsidR="00C5350B">
        <w:rPr>
          <w:rFonts w:ascii="楷体_GB2312" w:eastAsia="楷体_GB2312" w:hAnsi="宋体" w:hint="eastAsia"/>
          <w:sz w:val="32"/>
          <w:szCs w:val="32"/>
        </w:rPr>
        <w:t>、</w:t>
      </w:r>
      <w:r w:rsidR="006E241C">
        <w:rPr>
          <w:rFonts w:ascii="楷体_GB2312" w:eastAsia="楷体_GB2312" w:hAnsi="宋体" w:hint="eastAsia"/>
          <w:sz w:val="32"/>
          <w:szCs w:val="32"/>
        </w:rPr>
        <w:t>西</w:t>
      </w:r>
      <w:r w:rsidR="00C5350B">
        <w:rPr>
          <w:rFonts w:ascii="楷体_GB2312" w:eastAsia="楷体_GB2312" w:hAnsi="宋体" w:hint="eastAsia"/>
          <w:sz w:val="32"/>
          <w:szCs w:val="32"/>
        </w:rPr>
        <w:t>侧</w:t>
      </w:r>
      <w:r w:rsidR="006E241C">
        <w:rPr>
          <w:rFonts w:ascii="楷体_GB2312" w:eastAsia="楷体_GB2312" w:hAnsi="宋体" w:hint="eastAsia"/>
          <w:sz w:val="32"/>
          <w:szCs w:val="32"/>
        </w:rPr>
        <w:t>和南侧均</w:t>
      </w:r>
      <w:r w:rsidR="00A84309">
        <w:rPr>
          <w:rFonts w:ascii="楷体_GB2312" w:eastAsia="楷体_GB2312" w:hint="eastAsia"/>
          <w:sz w:val="32"/>
          <w:szCs w:val="32"/>
        </w:rPr>
        <w:t>靠近</w:t>
      </w:r>
      <w:r w:rsidR="006E241C">
        <w:rPr>
          <w:rFonts w:ascii="楷体_GB2312" w:eastAsia="楷体_GB2312" w:hint="eastAsia"/>
          <w:sz w:val="32"/>
          <w:szCs w:val="32"/>
        </w:rPr>
        <w:t>围墙</w:t>
      </w:r>
      <w:r w:rsidR="00EE59E9">
        <w:rPr>
          <w:rFonts w:ascii="楷体_GB2312" w:eastAsia="楷体_GB2312" w:hint="eastAsia"/>
          <w:sz w:val="32"/>
          <w:szCs w:val="32"/>
        </w:rPr>
        <w:t>，</w:t>
      </w:r>
      <w:r w:rsidR="00C5350B">
        <w:rPr>
          <w:rFonts w:ascii="楷体_GB2312" w:eastAsia="楷体_GB2312" w:hint="eastAsia"/>
          <w:sz w:val="32"/>
          <w:szCs w:val="32"/>
        </w:rPr>
        <w:t>放坡</w:t>
      </w:r>
      <w:r w:rsidR="00EE59E9">
        <w:rPr>
          <w:rFonts w:ascii="楷体_GB2312" w:eastAsia="楷体_GB2312" w:hint="eastAsia"/>
          <w:sz w:val="32"/>
          <w:szCs w:val="32"/>
        </w:rPr>
        <w:t>空间不大</w:t>
      </w:r>
      <w:r w:rsidR="00C5350B">
        <w:rPr>
          <w:rFonts w:ascii="楷体_GB2312" w:eastAsia="楷体_GB2312" w:hint="eastAsia"/>
          <w:sz w:val="32"/>
          <w:szCs w:val="32"/>
        </w:rPr>
        <w:t>，需采取相应的支护措施。其支护方式根据开挖及地质条件，建议采用土钉或喷锚支护，</w:t>
      </w:r>
      <w:r w:rsidR="000C3664">
        <w:rPr>
          <w:rFonts w:ascii="楷体_GB2312" w:eastAsia="楷体_GB2312" w:hint="eastAsia"/>
          <w:sz w:val="32"/>
          <w:szCs w:val="32"/>
        </w:rPr>
        <w:t>场地东侧较开</w:t>
      </w:r>
      <w:r w:rsidR="000C3664">
        <w:rPr>
          <w:rFonts w:ascii="楷体_GB2312" w:eastAsia="楷体_GB2312" w:hAnsi="宋体" w:hint="eastAsia"/>
          <w:spacing w:val="-4"/>
          <w:sz w:val="32"/>
          <w:szCs w:val="32"/>
        </w:rPr>
        <w:t>阔</w:t>
      </w:r>
      <w:r w:rsidR="000C3664">
        <w:rPr>
          <w:rFonts w:ascii="楷体_GB2312" w:eastAsia="楷体_GB2312" w:hint="eastAsia"/>
          <w:sz w:val="32"/>
          <w:szCs w:val="32"/>
        </w:rPr>
        <w:t>，可采用放坡开挖。</w:t>
      </w:r>
      <w:r w:rsidR="00C5350B" w:rsidRPr="00880B6F">
        <w:rPr>
          <w:rFonts w:ascii="楷体_GB2312" w:eastAsia="楷体_GB2312" w:hint="eastAsia"/>
          <w:sz w:val="32"/>
          <w:szCs w:val="32"/>
        </w:rPr>
        <w:t>有关</w:t>
      </w:r>
      <w:r w:rsidR="000C3664">
        <w:rPr>
          <w:rFonts w:ascii="楷体_GB2312" w:eastAsia="楷体_GB2312" w:hint="eastAsia"/>
          <w:sz w:val="32"/>
          <w:szCs w:val="32"/>
        </w:rPr>
        <w:t>基坑支护设计及放坡坡率计算</w:t>
      </w:r>
      <w:r w:rsidR="00C5350B" w:rsidRPr="00880B6F">
        <w:rPr>
          <w:rFonts w:ascii="楷体_GB2312" w:eastAsia="楷体_GB2312" w:hint="eastAsia"/>
          <w:sz w:val="32"/>
          <w:szCs w:val="32"/>
        </w:rPr>
        <w:t>应按《建筑基坑支护技术规程》JGJ120-</w:t>
      </w:r>
      <w:r w:rsidR="00C5350B">
        <w:rPr>
          <w:rFonts w:ascii="楷体_GB2312" w:eastAsia="楷体_GB2312" w:hint="eastAsia"/>
          <w:sz w:val="32"/>
          <w:szCs w:val="32"/>
        </w:rPr>
        <w:t>2012</w:t>
      </w:r>
      <w:r w:rsidR="00C5350B" w:rsidRPr="00880B6F">
        <w:rPr>
          <w:rFonts w:ascii="楷体_GB2312" w:eastAsia="楷体_GB2312" w:hint="eastAsia"/>
          <w:sz w:val="32"/>
          <w:szCs w:val="32"/>
        </w:rPr>
        <w:t>的相关内容进行</w:t>
      </w:r>
      <w:r w:rsidR="00C5350B">
        <w:rPr>
          <w:rFonts w:ascii="楷体_GB2312" w:eastAsia="楷体_GB2312" w:hint="eastAsia"/>
          <w:sz w:val="32"/>
          <w:szCs w:val="32"/>
        </w:rPr>
        <w:t>。</w:t>
      </w:r>
      <w:r w:rsidR="00791298">
        <w:rPr>
          <w:rFonts w:ascii="楷体_GB2312" w:eastAsia="楷体_GB2312" w:hint="eastAsia"/>
          <w:sz w:val="32"/>
          <w:szCs w:val="32"/>
        </w:rPr>
        <w:t xml:space="preserve">  </w:t>
      </w:r>
    </w:p>
    <w:p w14:paraId="609CD672" w14:textId="77777777" w:rsidR="00791298" w:rsidRPr="00830E42" w:rsidRDefault="00791298" w:rsidP="00791298">
      <w:pPr>
        <w:ind w:firstLineChars="200" w:firstLine="613"/>
        <w:rPr>
          <w:rFonts w:ascii="楷体_GB2312" w:eastAsia="楷体_GB2312"/>
          <w:sz w:val="32"/>
          <w:szCs w:val="32"/>
        </w:rPr>
      </w:pPr>
      <w:r w:rsidRPr="005445EC">
        <w:rPr>
          <w:rFonts w:ascii="楷体_GB2312" w:eastAsia="楷体_GB2312" w:hint="eastAsia"/>
          <w:b/>
          <w:sz w:val="32"/>
          <w:szCs w:val="32"/>
        </w:rPr>
        <w:t>5.</w:t>
      </w:r>
      <w:r w:rsidR="008549A9">
        <w:rPr>
          <w:rFonts w:ascii="楷体_GB2312" w:eastAsia="楷体_GB2312" w:hint="eastAsia"/>
          <w:b/>
          <w:sz w:val="32"/>
          <w:szCs w:val="32"/>
        </w:rPr>
        <w:t>6</w:t>
      </w:r>
      <w:r w:rsidRPr="005445EC">
        <w:rPr>
          <w:rFonts w:ascii="楷体_GB2312" w:eastAsia="楷体_GB2312" w:hint="eastAsia"/>
          <w:b/>
          <w:sz w:val="32"/>
          <w:szCs w:val="32"/>
        </w:rPr>
        <w:t>.</w:t>
      </w:r>
      <w:r w:rsidR="006F0EAE">
        <w:rPr>
          <w:rFonts w:ascii="楷体_GB2312" w:eastAsia="楷体_GB2312" w:hint="eastAsia"/>
          <w:b/>
          <w:sz w:val="32"/>
          <w:szCs w:val="32"/>
        </w:rPr>
        <w:t>2</w:t>
      </w:r>
      <w:r>
        <w:rPr>
          <w:rFonts w:ascii="楷体_GB2312" w:eastAsia="楷体_GB2312" w:hint="eastAsia"/>
          <w:b/>
          <w:sz w:val="32"/>
          <w:szCs w:val="32"/>
        </w:rPr>
        <w:t xml:space="preserve"> </w:t>
      </w:r>
      <w:r w:rsidRPr="00830E42">
        <w:rPr>
          <w:rFonts w:ascii="楷体_GB2312" w:eastAsia="楷体_GB2312" w:hint="eastAsia"/>
          <w:sz w:val="32"/>
          <w:szCs w:val="32"/>
        </w:rPr>
        <w:t>地下</w:t>
      </w:r>
      <w:r w:rsidRPr="007F433A">
        <w:rPr>
          <w:rFonts w:ascii="楷体_GB2312" w:eastAsia="楷体_GB2312" w:hint="eastAsia"/>
          <w:sz w:val="32"/>
          <w:szCs w:val="32"/>
        </w:rPr>
        <w:t>水</w:t>
      </w:r>
      <w:r w:rsidRPr="00830E42">
        <w:rPr>
          <w:rFonts w:ascii="楷体_GB2312" w:eastAsia="楷体_GB2312" w:hint="eastAsia"/>
          <w:sz w:val="32"/>
          <w:szCs w:val="32"/>
        </w:rPr>
        <w:t>控制</w:t>
      </w:r>
    </w:p>
    <w:p w14:paraId="7BDBC00F" w14:textId="77777777" w:rsidR="00CE198D" w:rsidRPr="00C66D0A" w:rsidRDefault="00A55A3B" w:rsidP="00CE198D">
      <w:pPr>
        <w:pStyle w:val="af4"/>
        <w:ind w:firstLine="613"/>
      </w:pPr>
      <w:r>
        <w:rPr>
          <w:rFonts w:hint="eastAsia"/>
        </w:rPr>
        <w:t>勘察期间，勘察范围及勘探深度内，</w:t>
      </w:r>
      <w:r w:rsidR="005F2694">
        <w:rPr>
          <w:rFonts w:hint="eastAsia"/>
        </w:rPr>
        <w:t>场地主要见上层滞水和潜水，</w:t>
      </w:r>
      <w:r w:rsidR="005F2694" w:rsidRPr="00C17A5F">
        <w:rPr>
          <w:rFonts w:hAnsi="宋体" w:hint="eastAsia"/>
          <w:szCs w:val="32"/>
        </w:rPr>
        <w:t>上层滞水主要赋存于杂填土①及粉质粘土②的顶部裂隙中，受大气降水及地表水补给，季节变化明显，</w:t>
      </w:r>
      <w:r w:rsidR="005F2694" w:rsidRPr="00C17A5F">
        <w:rPr>
          <w:rFonts w:hint="eastAsia"/>
          <w:szCs w:val="32"/>
        </w:rPr>
        <w:t>初见水位</w:t>
      </w:r>
      <w:r w:rsidR="005F2694">
        <w:rPr>
          <w:rFonts w:hint="eastAsia"/>
          <w:szCs w:val="32"/>
        </w:rPr>
        <w:t>1</w:t>
      </w:r>
      <w:r w:rsidR="005F2694" w:rsidRPr="00C17A5F">
        <w:rPr>
          <w:rFonts w:hint="eastAsia"/>
          <w:szCs w:val="32"/>
        </w:rPr>
        <w:t>.</w:t>
      </w:r>
      <w:r w:rsidR="005F2694">
        <w:rPr>
          <w:rFonts w:hint="eastAsia"/>
          <w:szCs w:val="32"/>
        </w:rPr>
        <w:t>7</w:t>
      </w:r>
      <w:r w:rsidR="005F2694" w:rsidRPr="00C17A5F">
        <w:rPr>
          <w:rFonts w:hint="eastAsia"/>
          <w:szCs w:val="32"/>
        </w:rPr>
        <w:t>0</w:t>
      </w:r>
      <w:r w:rsidR="005F2694" w:rsidRPr="00C17A5F">
        <w:rPr>
          <w:rFonts w:hAnsi="宋体" w:hint="eastAsia"/>
          <w:szCs w:val="32"/>
        </w:rPr>
        <w:t>～</w:t>
      </w:r>
      <w:r w:rsidR="005F2694">
        <w:rPr>
          <w:rFonts w:hAnsi="宋体" w:hint="eastAsia"/>
          <w:szCs w:val="32"/>
        </w:rPr>
        <w:t>3</w:t>
      </w:r>
      <w:r w:rsidR="005F2694">
        <w:rPr>
          <w:rFonts w:hint="eastAsia"/>
          <w:szCs w:val="32"/>
        </w:rPr>
        <w:t>.1</w:t>
      </w:r>
      <w:r w:rsidR="005F2694" w:rsidRPr="00C17A5F">
        <w:rPr>
          <w:rFonts w:hint="eastAsia"/>
          <w:szCs w:val="32"/>
        </w:rPr>
        <w:t>0m，相应高程</w:t>
      </w:r>
      <w:r w:rsidR="005F2694">
        <w:rPr>
          <w:rFonts w:hint="eastAsia"/>
          <w:szCs w:val="32"/>
        </w:rPr>
        <w:t>34.16</w:t>
      </w:r>
      <w:r w:rsidR="005F2694" w:rsidRPr="00C17A5F">
        <w:rPr>
          <w:rFonts w:hAnsi="宋体" w:hint="eastAsia"/>
          <w:szCs w:val="32"/>
        </w:rPr>
        <w:t>～</w:t>
      </w:r>
      <w:r w:rsidR="005F2694">
        <w:rPr>
          <w:rFonts w:hAnsi="宋体" w:hint="eastAsia"/>
          <w:szCs w:val="32"/>
        </w:rPr>
        <w:t>35</w:t>
      </w:r>
      <w:r w:rsidR="005F2694">
        <w:rPr>
          <w:rFonts w:hint="eastAsia"/>
          <w:szCs w:val="32"/>
        </w:rPr>
        <w:t>.35</w:t>
      </w:r>
      <w:r w:rsidR="005F2694" w:rsidRPr="00C17A5F">
        <w:rPr>
          <w:rFonts w:hint="eastAsia"/>
          <w:szCs w:val="32"/>
        </w:rPr>
        <w:t>m</w:t>
      </w:r>
      <w:r w:rsidR="005F2694" w:rsidRPr="00C17A5F">
        <w:rPr>
          <w:rFonts w:hAnsi="宋体" w:hint="eastAsia"/>
          <w:szCs w:val="32"/>
        </w:rPr>
        <w:t>。</w:t>
      </w:r>
      <w:r w:rsidR="005F2694" w:rsidRPr="00C17A5F">
        <w:rPr>
          <w:rFonts w:hint="eastAsia"/>
          <w:szCs w:val="32"/>
        </w:rPr>
        <w:t>潜水主要赋存于圆砾</w:t>
      </w:r>
      <w:r w:rsidR="00AB7A3C" w:rsidRPr="00C17A5F">
        <w:rPr>
          <w:szCs w:val="32"/>
        </w:rPr>
        <w:fldChar w:fldCharType="begin"/>
      </w:r>
      <w:r w:rsidR="005F2694" w:rsidRPr="00C17A5F">
        <w:rPr>
          <w:szCs w:val="32"/>
        </w:rPr>
        <w:instrText xml:space="preserve"> </w:instrText>
      </w:r>
      <w:r w:rsidR="005F2694" w:rsidRPr="00C17A5F">
        <w:rPr>
          <w:rFonts w:hint="eastAsia"/>
          <w:szCs w:val="32"/>
        </w:rPr>
        <w:instrText>= 3 \* GB3</w:instrText>
      </w:r>
      <w:r w:rsidR="005F2694" w:rsidRPr="00C17A5F">
        <w:rPr>
          <w:szCs w:val="32"/>
        </w:rPr>
        <w:instrText xml:space="preserve"> </w:instrText>
      </w:r>
      <w:r w:rsidR="00AB7A3C" w:rsidRPr="00C17A5F">
        <w:rPr>
          <w:szCs w:val="32"/>
        </w:rPr>
        <w:fldChar w:fldCharType="separate"/>
      </w:r>
      <w:r w:rsidR="005F2694" w:rsidRPr="00C17A5F">
        <w:rPr>
          <w:rFonts w:hint="eastAsia"/>
          <w:noProof/>
          <w:szCs w:val="32"/>
        </w:rPr>
        <w:t>③</w:t>
      </w:r>
      <w:r w:rsidR="00AB7A3C" w:rsidRPr="00C17A5F">
        <w:rPr>
          <w:szCs w:val="32"/>
        </w:rPr>
        <w:fldChar w:fldCharType="end"/>
      </w:r>
      <w:r w:rsidR="005F2694" w:rsidRPr="00C17A5F">
        <w:rPr>
          <w:rFonts w:hint="eastAsia"/>
          <w:szCs w:val="32"/>
        </w:rPr>
        <w:t>中，受同层地下水补给，初见水位</w:t>
      </w:r>
      <w:r w:rsidR="005F2694">
        <w:rPr>
          <w:rFonts w:hint="eastAsia"/>
          <w:szCs w:val="32"/>
        </w:rPr>
        <w:t>10.3</w:t>
      </w:r>
      <w:r w:rsidR="005F2694" w:rsidRPr="00C17A5F">
        <w:rPr>
          <w:rFonts w:hint="eastAsia"/>
          <w:szCs w:val="32"/>
        </w:rPr>
        <w:t>0</w:t>
      </w:r>
      <w:r w:rsidR="005F2694" w:rsidRPr="00C17A5F">
        <w:rPr>
          <w:rFonts w:hAnsi="宋体" w:hint="eastAsia"/>
          <w:szCs w:val="32"/>
        </w:rPr>
        <w:t>～</w:t>
      </w:r>
      <w:r w:rsidR="005F2694" w:rsidRPr="00C17A5F">
        <w:rPr>
          <w:rFonts w:hint="eastAsia"/>
          <w:szCs w:val="32"/>
        </w:rPr>
        <w:t>1</w:t>
      </w:r>
      <w:r w:rsidR="005F2694">
        <w:rPr>
          <w:rFonts w:hint="eastAsia"/>
          <w:szCs w:val="32"/>
        </w:rPr>
        <w:t>2.7</w:t>
      </w:r>
      <w:r w:rsidR="005F2694" w:rsidRPr="00C17A5F">
        <w:rPr>
          <w:rFonts w:hint="eastAsia"/>
          <w:szCs w:val="32"/>
        </w:rPr>
        <w:t>0m，相应高程</w:t>
      </w:r>
      <w:r w:rsidR="005F2694">
        <w:rPr>
          <w:rFonts w:hint="eastAsia"/>
          <w:szCs w:val="32"/>
        </w:rPr>
        <w:t>24.38</w:t>
      </w:r>
      <w:r w:rsidR="005F2694" w:rsidRPr="00C17A5F">
        <w:rPr>
          <w:rFonts w:hAnsi="宋体" w:hint="eastAsia"/>
          <w:szCs w:val="32"/>
        </w:rPr>
        <w:t>～</w:t>
      </w:r>
      <w:r w:rsidR="005F2694">
        <w:rPr>
          <w:rFonts w:hAnsi="宋体" w:hint="eastAsia"/>
          <w:szCs w:val="32"/>
        </w:rPr>
        <w:t>26</w:t>
      </w:r>
      <w:r w:rsidR="005F2694" w:rsidRPr="00C17A5F">
        <w:rPr>
          <w:rFonts w:hint="eastAsia"/>
          <w:szCs w:val="32"/>
        </w:rPr>
        <w:t>.</w:t>
      </w:r>
      <w:r w:rsidR="005F2694">
        <w:rPr>
          <w:rFonts w:hint="eastAsia"/>
          <w:szCs w:val="32"/>
        </w:rPr>
        <w:t>66</w:t>
      </w:r>
      <w:r w:rsidR="005F2694" w:rsidRPr="00C17A5F">
        <w:rPr>
          <w:rFonts w:hint="eastAsia"/>
          <w:szCs w:val="32"/>
        </w:rPr>
        <w:t>m。测得混合静止水位</w:t>
      </w:r>
      <w:r w:rsidR="005F2694">
        <w:rPr>
          <w:rFonts w:hint="eastAsia"/>
          <w:szCs w:val="32"/>
        </w:rPr>
        <w:t>2</w:t>
      </w:r>
      <w:r w:rsidR="005F2694" w:rsidRPr="00C17A5F">
        <w:rPr>
          <w:rFonts w:hint="eastAsia"/>
          <w:szCs w:val="32"/>
        </w:rPr>
        <w:t>.</w:t>
      </w:r>
      <w:r w:rsidR="005F2694">
        <w:rPr>
          <w:rFonts w:hint="eastAsia"/>
          <w:szCs w:val="32"/>
        </w:rPr>
        <w:t>5</w:t>
      </w:r>
      <w:r w:rsidR="005F2694" w:rsidRPr="00C17A5F">
        <w:rPr>
          <w:rFonts w:hint="eastAsia"/>
          <w:szCs w:val="32"/>
        </w:rPr>
        <w:t>0</w:t>
      </w:r>
      <w:r w:rsidR="005F2694" w:rsidRPr="00C17A5F">
        <w:rPr>
          <w:rFonts w:hAnsi="宋体" w:hint="eastAsia"/>
          <w:szCs w:val="32"/>
        </w:rPr>
        <w:t>～</w:t>
      </w:r>
      <w:r w:rsidR="005F2694">
        <w:rPr>
          <w:rFonts w:hAnsi="宋体" w:hint="eastAsia"/>
          <w:szCs w:val="32"/>
        </w:rPr>
        <w:t>6</w:t>
      </w:r>
      <w:r w:rsidR="005F2694">
        <w:rPr>
          <w:rFonts w:hint="eastAsia"/>
          <w:szCs w:val="32"/>
        </w:rPr>
        <w:t>.1</w:t>
      </w:r>
      <w:r w:rsidR="005F2694" w:rsidRPr="00C17A5F">
        <w:rPr>
          <w:rFonts w:hint="eastAsia"/>
          <w:szCs w:val="32"/>
        </w:rPr>
        <w:t>0m，相应高程</w:t>
      </w:r>
      <w:r w:rsidR="005F2694">
        <w:rPr>
          <w:rFonts w:hint="eastAsia"/>
          <w:szCs w:val="32"/>
        </w:rPr>
        <w:t>31.07</w:t>
      </w:r>
      <w:r w:rsidR="005F2694" w:rsidRPr="00C17A5F">
        <w:rPr>
          <w:rFonts w:hAnsi="宋体" w:hint="eastAsia"/>
          <w:szCs w:val="32"/>
        </w:rPr>
        <w:t>～</w:t>
      </w:r>
      <w:r w:rsidR="005F2694">
        <w:rPr>
          <w:rFonts w:hAnsi="宋体" w:hint="eastAsia"/>
          <w:szCs w:val="32"/>
        </w:rPr>
        <w:t>3</w:t>
      </w:r>
      <w:r w:rsidR="005F2694">
        <w:rPr>
          <w:rFonts w:hint="eastAsia"/>
          <w:szCs w:val="32"/>
        </w:rPr>
        <w:t>4.51</w:t>
      </w:r>
      <w:r w:rsidR="005F2694" w:rsidRPr="00C17A5F">
        <w:rPr>
          <w:rFonts w:hint="eastAsia"/>
          <w:szCs w:val="32"/>
        </w:rPr>
        <w:t>m。</w:t>
      </w:r>
      <w:r w:rsidR="00791298" w:rsidRPr="001C4CB1">
        <w:rPr>
          <w:rFonts w:hAnsi="宋体" w:hint="eastAsia"/>
          <w:szCs w:val="32"/>
        </w:rPr>
        <w:t>基坑</w:t>
      </w:r>
      <w:r>
        <w:rPr>
          <w:rFonts w:hAnsi="宋体" w:hint="eastAsia"/>
          <w:szCs w:val="32"/>
        </w:rPr>
        <w:t>开挖</w:t>
      </w:r>
      <w:r w:rsidR="00CE198D">
        <w:rPr>
          <w:rFonts w:hAnsi="宋体" w:hint="eastAsia"/>
          <w:szCs w:val="32"/>
        </w:rPr>
        <w:t>主要受</w:t>
      </w:r>
      <w:r w:rsidR="008549A9">
        <w:rPr>
          <w:rFonts w:hAnsi="宋体" w:hint="eastAsia"/>
          <w:szCs w:val="32"/>
        </w:rPr>
        <w:t>大气降水</w:t>
      </w:r>
      <w:r w:rsidR="006E241C">
        <w:rPr>
          <w:rFonts w:hAnsi="宋体" w:hint="eastAsia"/>
          <w:szCs w:val="32"/>
        </w:rPr>
        <w:t>和上层滞</w:t>
      </w:r>
      <w:r w:rsidR="006E241C">
        <w:rPr>
          <w:rFonts w:hAnsi="宋体" w:hint="eastAsia"/>
          <w:szCs w:val="32"/>
        </w:rPr>
        <w:lastRenderedPageBreak/>
        <w:t>水</w:t>
      </w:r>
      <w:r w:rsidR="00791298" w:rsidRPr="001C4CB1">
        <w:rPr>
          <w:rFonts w:hAnsi="宋体" w:hint="eastAsia"/>
          <w:szCs w:val="32"/>
        </w:rPr>
        <w:t>的影响，可采用集水明排的方法进行地下水控制。</w:t>
      </w:r>
    </w:p>
    <w:p w14:paraId="3863E7D3" w14:textId="77777777" w:rsidR="002A51BF" w:rsidRDefault="002A51BF" w:rsidP="002A51BF">
      <w:pPr>
        <w:jc w:val="center"/>
        <w:rPr>
          <w:rFonts w:ascii="楷体_GB2312" w:eastAsia="楷体_GB2312" w:hAnsi="宋体"/>
          <w:b/>
          <w:sz w:val="36"/>
          <w:szCs w:val="36"/>
        </w:rPr>
      </w:pPr>
      <w:r>
        <w:rPr>
          <w:rFonts w:ascii="楷体_GB2312" w:eastAsia="楷体_GB2312" w:hAnsi="宋体" w:hint="eastAsia"/>
          <w:b/>
          <w:sz w:val="36"/>
          <w:szCs w:val="36"/>
        </w:rPr>
        <w:t>６ 结论与建议</w:t>
      </w:r>
    </w:p>
    <w:p w14:paraId="6BC1648A" w14:textId="77777777" w:rsidR="002A51BF" w:rsidRDefault="002A51BF" w:rsidP="002A51BF">
      <w:pPr>
        <w:tabs>
          <w:tab w:val="left" w:pos="1440"/>
          <w:tab w:val="left" w:pos="1620"/>
        </w:tabs>
        <w:rPr>
          <w:rFonts w:ascii="楷体_GB2312" w:eastAsia="楷体_GB2312" w:hAnsi="宋体"/>
          <w:sz w:val="32"/>
          <w:szCs w:val="32"/>
        </w:rPr>
      </w:pPr>
      <w:r>
        <w:rPr>
          <w:rFonts w:ascii="楷体_GB2312" w:eastAsia="楷体_GB2312" w:hAnsi="宋体" w:hint="eastAsia"/>
          <w:sz w:val="32"/>
          <w:szCs w:val="32"/>
        </w:rPr>
        <w:t xml:space="preserve">    </w:t>
      </w:r>
      <w:r>
        <w:rPr>
          <w:rFonts w:ascii="楷体_GB2312" w:eastAsia="楷体_GB2312" w:hAnsi="宋体" w:hint="eastAsia"/>
          <w:b/>
          <w:sz w:val="32"/>
          <w:szCs w:val="32"/>
        </w:rPr>
        <w:t xml:space="preserve">6.1 </w:t>
      </w:r>
      <w:r>
        <w:rPr>
          <w:rFonts w:ascii="楷体_GB2312" w:eastAsia="楷体_GB2312" w:hAnsi="宋体" w:hint="eastAsia"/>
          <w:sz w:val="32"/>
          <w:szCs w:val="32"/>
        </w:rPr>
        <w:t>杂填土①不能作天然地基。</w:t>
      </w:r>
    </w:p>
    <w:p w14:paraId="753AE8A2" w14:textId="77777777" w:rsidR="002A51BF" w:rsidRDefault="002A51BF" w:rsidP="002A51BF">
      <w:pPr>
        <w:ind w:leftChars="-150" w:left="-295" w:rightChars="100" w:right="197" w:firstLineChars="295" w:firstLine="905"/>
        <w:rPr>
          <w:rFonts w:ascii="楷体_GB2312" w:eastAsia="楷体_GB2312"/>
          <w:sz w:val="32"/>
          <w:szCs w:val="32"/>
        </w:rPr>
      </w:pPr>
      <w:r>
        <w:rPr>
          <w:rFonts w:ascii="楷体_GB2312" w:eastAsia="楷体_GB2312" w:hAnsi="宋体" w:hint="eastAsia"/>
          <w:b/>
          <w:sz w:val="32"/>
          <w:szCs w:val="32"/>
        </w:rPr>
        <w:t xml:space="preserve">6.2 </w:t>
      </w:r>
      <w:r w:rsidRPr="00B5291A">
        <w:rPr>
          <w:rFonts w:ascii="楷体_GB2312" w:eastAsia="楷体_GB2312" w:hAnsi="宋体" w:hint="eastAsia"/>
          <w:sz w:val="32"/>
          <w:szCs w:val="32"/>
        </w:rPr>
        <w:t>粉质粘土②</w:t>
      </w:r>
      <w:r w:rsidR="00CE198D">
        <w:rPr>
          <w:rFonts w:ascii="楷体_GB2312" w:eastAsia="楷体_GB2312" w:hAnsi="宋体" w:hint="eastAsia"/>
          <w:sz w:val="32"/>
          <w:szCs w:val="32"/>
        </w:rPr>
        <w:t>及</w:t>
      </w:r>
      <w:r w:rsidRPr="00B5291A">
        <w:rPr>
          <w:rFonts w:ascii="楷体_GB2312" w:eastAsia="楷体_GB2312" w:hAnsi="宋体" w:hint="eastAsia"/>
          <w:sz w:val="32"/>
          <w:szCs w:val="32"/>
        </w:rPr>
        <w:t>以下各土层的承载力特征值(f</w:t>
      </w:r>
      <w:r w:rsidRPr="00B5291A">
        <w:rPr>
          <w:rFonts w:ascii="楷体_GB2312" w:eastAsia="楷体_GB2312" w:hAnsi="宋体" w:hint="eastAsia"/>
          <w:sz w:val="44"/>
          <w:szCs w:val="44"/>
          <w:vertAlign w:val="subscript"/>
        </w:rPr>
        <w:t>ak</w:t>
      </w:r>
      <w:r w:rsidRPr="00B5291A">
        <w:rPr>
          <w:rFonts w:ascii="楷体_GB2312" w:eastAsia="楷体_GB2312" w:hAnsi="宋体" w:hint="eastAsia"/>
          <w:sz w:val="32"/>
          <w:szCs w:val="32"/>
        </w:rPr>
        <w:t>),压缩模量(Es)，抗剪强度指标，根据《建筑地基基础设计规范》</w:t>
      </w:r>
      <w:r w:rsidR="007441DD" w:rsidRPr="00B5291A">
        <w:rPr>
          <w:rFonts w:ascii="楷体_GB2312" w:eastAsia="楷体_GB2312" w:hAnsi="宋体" w:hint="eastAsia"/>
          <w:sz w:val="32"/>
          <w:szCs w:val="32"/>
        </w:rPr>
        <w:t>GB50007-20</w:t>
      </w:r>
      <w:r w:rsidR="007F73D0">
        <w:rPr>
          <w:rFonts w:ascii="楷体_GB2312" w:eastAsia="楷体_GB2312" w:hAnsi="宋体" w:hint="eastAsia"/>
          <w:sz w:val="32"/>
          <w:szCs w:val="32"/>
        </w:rPr>
        <w:t>12</w:t>
      </w:r>
      <w:r w:rsidRPr="00B5291A">
        <w:rPr>
          <w:rFonts w:ascii="楷体_GB2312" w:eastAsia="楷体_GB2312" w:hAnsi="宋体" w:hint="eastAsia"/>
          <w:sz w:val="32"/>
          <w:szCs w:val="32"/>
        </w:rPr>
        <w:t>，按其物理力学性质指标及原位</w:t>
      </w:r>
      <w:r w:rsidRPr="00B5291A">
        <w:rPr>
          <w:rFonts w:ascii="楷体_GB2312" w:eastAsia="楷体_GB2312" w:hint="eastAsia"/>
          <w:sz w:val="32"/>
        </w:rPr>
        <w:t>测试指标，</w:t>
      </w:r>
      <w:r w:rsidR="00EE59E9">
        <w:rPr>
          <w:rFonts w:ascii="楷体_GB2312" w:eastAsia="楷体_GB2312" w:hint="eastAsia"/>
          <w:sz w:val="32"/>
        </w:rPr>
        <w:t>并</w:t>
      </w:r>
      <w:r w:rsidRPr="00B5291A">
        <w:rPr>
          <w:rFonts w:ascii="楷体_GB2312" w:eastAsia="楷体_GB2312" w:hint="eastAsia"/>
          <w:sz w:val="32"/>
          <w:szCs w:val="32"/>
        </w:rPr>
        <w:t>结合地区经验，建议按下表值采用: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52"/>
        <w:gridCol w:w="1542"/>
        <w:gridCol w:w="992"/>
        <w:gridCol w:w="992"/>
        <w:gridCol w:w="992"/>
        <w:gridCol w:w="993"/>
      </w:tblGrid>
      <w:tr w:rsidR="00DB1E9D" w:rsidRPr="00EA5118" w14:paraId="7049D53C" w14:textId="77777777" w:rsidTr="00AD2B27">
        <w:trPr>
          <w:cantSplit/>
          <w:trHeight w:hRule="exact" w:val="627"/>
          <w:jc w:val="center"/>
        </w:trPr>
        <w:tc>
          <w:tcPr>
            <w:tcW w:w="2376" w:type="dxa"/>
            <w:vMerge w:val="restart"/>
            <w:vAlign w:val="center"/>
          </w:tcPr>
          <w:p w14:paraId="6FFB7B45" w14:textId="77777777" w:rsidR="00DB1E9D" w:rsidRPr="00EA5118" w:rsidRDefault="00C933D7" w:rsidP="00B5291A">
            <w:pPr>
              <w:pStyle w:val="af0"/>
              <w:spacing w:line="420" w:lineRule="exact"/>
              <w:jc w:val="center"/>
              <w:rPr>
                <w:rFonts w:ascii="楷体_GB2312" w:eastAsia="楷体_GB2312"/>
                <w:sz w:val="28"/>
                <w:szCs w:val="28"/>
              </w:rPr>
            </w:pPr>
            <w:r>
              <w:rPr>
                <w:rFonts w:ascii="楷体_GB2312" w:eastAsia="楷体_GB2312"/>
                <w:noProof/>
                <w:sz w:val="28"/>
                <w:szCs w:val="28"/>
              </w:rPr>
              <w:pict w14:anchorId="58F2B2E0">
                <v:group id="__TH_G22四号348" o:spid="_x0000_s1475" style="position:absolute;left:0;text-align:left;margin-left:-5.15pt;margin-top:0;width:113.15pt;height:77.5pt;z-index:251660288" coordorigin="1802,11434" coordsize="3050,1505">
                  <v:line id="__TH_L339" o:spid="_x0000_s1476" style="position:absolute" from="3327,11434" to="4852,12939" strokeweight=".5pt"/>
                  <v:line id="__TH_L340" o:spid="_x0000_s1477" style="position:absolute" from="1802,12187" to="4852,12939" strokeweight=".5pt"/>
                  <v:shapetype id="_x0000_t202" coordsize="21600,21600" o:spt="202" path="m,l,21600r21600,l21600,xe">
                    <v:stroke joinstyle="miter"/>
                    <v:path gradientshapeok="t" o:connecttype="rect"/>
                  </v:shapetype>
                  <v:shape id="__TH_B11341" o:spid="_x0000_s1478" type="#_x0000_t202" style="position:absolute;left:3834;top:11509;width:350;height:350" filled="f" stroked="f">
                    <v:textbox style="mso-next-textbox:#__TH_B11341" inset="0,0,0,0">
                      <w:txbxContent>
                        <w:p w14:paraId="23921626" w14:textId="77777777" w:rsidR="00F92A8A" w:rsidRPr="001D0524" w:rsidRDefault="00F92A8A" w:rsidP="00DB1E9D">
                          <w:pPr>
                            <w:snapToGrid w:val="0"/>
                            <w:rPr>
                              <w:rFonts w:ascii="楷体_GB2312" w:eastAsia="楷体_GB2312"/>
                              <w:sz w:val="28"/>
                            </w:rPr>
                          </w:pPr>
                          <w:r w:rsidRPr="001D0524">
                            <w:rPr>
                              <w:rFonts w:ascii="楷体_GB2312" w:eastAsia="楷体_GB2312" w:hint="eastAsia"/>
                              <w:sz w:val="28"/>
                            </w:rPr>
                            <w:t>指</w:t>
                          </w:r>
                        </w:p>
                      </w:txbxContent>
                    </v:textbox>
                  </v:shape>
                  <v:shape id="__TH_B12342" o:spid="_x0000_s1479" type="#_x0000_t202" style="position:absolute;left:4279;top:11729;width:350;height:350" filled="f" stroked="f">
                    <v:textbox style="mso-next-textbox:#__TH_B12342" inset="0,0,0,0">
                      <w:txbxContent>
                        <w:p w14:paraId="5F0BA370" w14:textId="77777777" w:rsidR="00F92A8A" w:rsidRPr="001D0524" w:rsidRDefault="00F92A8A" w:rsidP="00DB1E9D">
                          <w:pPr>
                            <w:snapToGrid w:val="0"/>
                            <w:rPr>
                              <w:rFonts w:ascii="楷体_GB2312" w:eastAsia="楷体_GB2312"/>
                              <w:sz w:val="28"/>
                            </w:rPr>
                          </w:pPr>
                          <w:r w:rsidRPr="001D0524">
                            <w:rPr>
                              <w:rFonts w:ascii="楷体_GB2312" w:eastAsia="楷体_GB2312" w:hint="eastAsia"/>
                              <w:sz w:val="28"/>
                            </w:rPr>
                            <w:t>标</w:t>
                          </w:r>
                        </w:p>
                        <w:p w14:paraId="5C89E164" w14:textId="77777777" w:rsidR="00F92A8A" w:rsidRDefault="00F92A8A" w:rsidP="00DB1E9D"/>
                      </w:txbxContent>
                    </v:textbox>
                  </v:shape>
                  <v:shape id="__TH_B21343" o:spid="_x0000_s1480" type="#_x0000_t202" style="position:absolute;left:2337;top:11592;width:350;height:350" filled="f" stroked="f">
                    <v:textbox style="mso-next-textbox:#__TH_B21343" inset="0,0,0,0">
                      <w:txbxContent>
                        <w:p w14:paraId="6D437163" w14:textId="77777777" w:rsidR="00F92A8A" w:rsidRPr="001D0524" w:rsidRDefault="00F92A8A" w:rsidP="00DB1E9D">
                          <w:pPr>
                            <w:snapToGrid w:val="0"/>
                            <w:rPr>
                              <w:rFonts w:ascii="楷体_GB2312" w:eastAsia="楷体_GB2312"/>
                              <w:sz w:val="28"/>
                            </w:rPr>
                          </w:pPr>
                          <w:r w:rsidRPr="001D0524">
                            <w:rPr>
                              <w:rFonts w:ascii="楷体_GB2312" w:eastAsia="楷体_GB2312" w:hint="eastAsia"/>
                              <w:sz w:val="28"/>
                            </w:rPr>
                            <w:t>参</w:t>
                          </w:r>
                        </w:p>
                      </w:txbxContent>
                    </v:textbox>
                  </v:shape>
                  <v:shape id="__TH_B22344" o:spid="_x0000_s1481" type="#_x0000_t202" style="position:absolute;left:3119;top:11978;width:350;height:350" filled="f" stroked="f">
                    <v:textbox style="mso-next-textbox:#__TH_B22344" inset="0,0,0,0">
                      <w:txbxContent>
                        <w:p w14:paraId="77BC8CBB" w14:textId="77777777" w:rsidR="00F92A8A" w:rsidRPr="001D0524" w:rsidRDefault="00F92A8A" w:rsidP="00DB1E9D">
                          <w:pPr>
                            <w:snapToGrid w:val="0"/>
                            <w:rPr>
                              <w:rFonts w:ascii="楷体_GB2312" w:eastAsia="楷体_GB2312"/>
                              <w:sz w:val="28"/>
                            </w:rPr>
                          </w:pPr>
                          <w:r w:rsidRPr="001D0524">
                            <w:rPr>
                              <w:rFonts w:ascii="楷体_GB2312" w:eastAsia="楷体_GB2312" w:hint="eastAsia"/>
                              <w:sz w:val="28"/>
                            </w:rPr>
                            <w:t>数</w:t>
                          </w:r>
                        </w:p>
                      </w:txbxContent>
                    </v:textbox>
                  </v:shape>
                  <v:shape id="__TH_B23345" o:spid="_x0000_s1482" type="#_x0000_t202" style="position:absolute;left:3901;top:12364;width:350;height:350" filled="f" stroked="f">
                    <v:textbox style="mso-next-textbox:#__TH_B23345" inset="0,0,0,0">
                      <w:txbxContent>
                        <w:p w14:paraId="36F3308A" w14:textId="77777777" w:rsidR="00F92A8A" w:rsidRPr="001D0524" w:rsidRDefault="00F92A8A" w:rsidP="00DB1E9D">
                          <w:pPr>
                            <w:snapToGrid w:val="0"/>
                            <w:rPr>
                              <w:rFonts w:ascii="楷体_GB2312" w:eastAsia="楷体_GB2312"/>
                              <w:sz w:val="28"/>
                            </w:rPr>
                          </w:pPr>
                          <w:r w:rsidRPr="001D0524">
                            <w:rPr>
                              <w:rFonts w:ascii="楷体_GB2312" w:eastAsia="楷体_GB2312" w:hint="eastAsia"/>
                              <w:sz w:val="28"/>
                            </w:rPr>
                            <w:t>值</w:t>
                          </w:r>
                        </w:p>
                      </w:txbxContent>
                    </v:textbox>
                  </v:shape>
                  <v:shape id="__TH_B31346" o:spid="_x0000_s1483" type="#_x0000_t202" style="position:absolute;left:2246;top:12460;width:350;height:350" filled="f" stroked="f">
                    <v:textbox style="mso-next-textbox:#__TH_B31346" inset="0,0,0,0">
                      <w:txbxContent>
                        <w:p w14:paraId="6DF09277" w14:textId="77777777" w:rsidR="00F92A8A" w:rsidRPr="001D0524" w:rsidRDefault="00F92A8A" w:rsidP="00DB1E9D">
                          <w:pPr>
                            <w:snapToGrid w:val="0"/>
                            <w:rPr>
                              <w:rFonts w:ascii="楷体_GB2312" w:eastAsia="楷体_GB2312"/>
                              <w:sz w:val="28"/>
                            </w:rPr>
                          </w:pPr>
                          <w:r w:rsidRPr="001D0524">
                            <w:rPr>
                              <w:rFonts w:ascii="楷体_GB2312" w:eastAsia="楷体_GB2312" w:hint="eastAsia"/>
                              <w:sz w:val="28"/>
                            </w:rPr>
                            <w:t>土</w:t>
                          </w:r>
                        </w:p>
                      </w:txbxContent>
                    </v:textbox>
                  </v:shape>
                  <v:shape id="__TH_B32347" o:spid="_x0000_s1484" type="#_x0000_t202" style="position:absolute;left:3263;top:12569;width:350;height:350" filled="f" stroked="f">
                    <v:textbox style="mso-next-textbox:#__TH_B32347" inset="0,0,0,0">
                      <w:txbxContent>
                        <w:p w14:paraId="62F4EA01" w14:textId="77777777" w:rsidR="00F92A8A" w:rsidRPr="001D0524" w:rsidRDefault="00F92A8A" w:rsidP="00DB1E9D">
                          <w:pPr>
                            <w:snapToGrid w:val="0"/>
                            <w:rPr>
                              <w:rFonts w:ascii="楷体_GB2312" w:eastAsia="楷体_GB2312"/>
                              <w:sz w:val="28"/>
                            </w:rPr>
                          </w:pPr>
                          <w:r w:rsidRPr="001D0524">
                            <w:rPr>
                              <w:rFonts w:ascii="楷体_GB2312" w:eastAsia="楷体_GB2312" w:hint="eastAsia"/>
                              <w:sz w:val="28"/>
                            </w:rPr>
                            <w:t>层</w:t>
                          </w:r>
                        </w:p>
                      </w:txbxContent>
                    </v:textbox>
                  </v:shape>
                </v:group>
              </w:pict>
            </w:r>
          </w:p>
        </w:tc>
        <w:tc>
          <w:tcPr>
            <w:tcW w:w="1152" w:type="dxa"/>
            <w:vMerge w:val="restart"/>
            <w:vAlign w:val="center"/>
          </w:tcPr>
          <w:p w14:paraId="1DB4FFFA" w14:textId="77777777" w:rsidR="00DB1E9D" w:rsidRPr="00EA5118" w:rsidRDefault="00DB1E9D" w:rsidP="00B5291A">
            <w:pPr>
              <w:pStyle w:val="af0"/>
              <w:spacing w:line="420" w:lineRule="exact"/>
              <w:jc w:val="center"/>
              <w:rPr>
                <w:rFonts w:ascii="楷体_GB2312" w:eastAsia="楷体_GB2312"/>
                <w:sz w:val="28"/>
                <w:szCs w:val="28"/>
              </w:rPr>
            </w:pPr>
            <w:r w:rsidRPr="00EA5118">
              <w:rPr>
                <w:rFonts w:ascii="楷体_GB2312" w:eastAsia="楷体_GB2312" w:hint="eastAsia"/>
                <w:sz w:val="28"/>
                <w:szCs w:val="28"/>
              </w:rPr>
              <w:t>承载力特征值</w:t>
            </w:r>
            <w:r>
              <w:rPr>
                <w:rFonts w:ascii="楷体_GB2312" w:eastAsia="楷体_GB2312" w:hint="eastAsia"/>
                <w:sz w:val="28"/>
                <w:szCs w:val="28"/>
              </w:rPr>
              <w:t xml:space="preserve">        </w:t>
            </w:r>
            <w:r w:rsidRPr="008762E7">
              <w:rPr>
                <w:rFonts w:ascii="楷体_GB2312" w:eastAsia="楷体_GB2312" w:hint="eastAsia"/>
                <w:spacing w:val="-26"/>
                <w:sz w:val="28"/>
                <w:szCs w:val="28"/>
              </w:rPr>
              <w:t>f</w:t>
            </w:r>
            <w:r>
              <w:rPr>
                <w:rFonts w:ascii="楷体_GB2312" w:eastAsia="楷体_GB2312" w:hint="eastAsia"/>
                <w:spacing w:val="-26"/>
                <w:sz w:val="28"/>
                <w:szCs w:val="28"/>
                <w:vertAlign w:val="subscript"/>
              </w:rPr>
              <w:t>ak</w:t>
            </w:r>
            <w:r w:rsidRPr="008762E7">
              <w:rPr>
                <w:rFonts w:ascii="楷体_GB2312" w:eastAsia="楷体_GB2312" w:hint="eastAsia"/>
                <w:spacing w:val="-26"/>
                <w:sz w:val="28"/>
                <w:szCs w:val="28"/>
              </w:rPr>
              <w:t>（</w:t>
            </w:r>
            <w:r w:rsidR="007C443C">
              <w:rPr>
                <w:rFonts w:ascii="楷体_GB2312" w:eastAsia="楷体_GB2312" w:hint="eastAsia"/>
                <w:spacing w:val="-26"/>
                <w:sz w:val="28"/>
                <w:szCs w:val="28"/>
              </w:rPr>
              <w:t>k</w:t>
            </w:r>
            <w:r>
              <w:rPr>
                <w:rFonts w:ascii="楷体_GB2312" w:eastAsia="楷体_GB2312" w:hint="eastAsia"/>
                <w:spacing w:val="-26"/>
                <w:sz w:val="28"/>
                <w:szCs w:val="28"/>
              </w:rPr>
              <w:t>P</w:t>
            </w:r>
            <w:r w:rsidRPr="008762E7">
              <w:rPr>
                <w:rFonts w:ascii="楷体_GB2312" w:eastAsia="楷体_GB2312" w:hint="eastAsia"/>
                <w:spacing w:val="-26"/>
                <w:sz w:val="28"/>
                <w:szCs w:val="28"/>
              </w:rPr>
              <w:t>a）</w:t>
            </w:r>
          </w:p>
        </w:tc>
        <w:tc>
          <w:tcPr>
            <w:tcW w:w="1542" w:type="dxa"/>
            <w:vMerge w:val="restart"/>
            <w:vAlign w:val="center"/>
          </w:tcPr>
          <w:p w14:paraId="43CCE1AD" w14:textId="77777777" w:rsidR="00DB1E9D" w:rsidRPr="00EA5118" w:rsidRDefault="00DB1E9D" w:rsidP="00B5291A">
            <w:pPr>
              <w:pStyle w:val="af0"/>
              <w:spacing w:line="420" w:lineRule="exact"/>
              <w:jc w:val="center"/>
              <w:rPr>
                <w:rFonts w:ascii="楷体_GB2312" w:eastAsia="楷体_GB2312"/>
                <w:sz w:val="28"/>
                <w:szCs w:val="28"/>
              </w:rPr>
            </w:pPr>
            <w:r w:rsidRPr="00EA5118">
              <w:rPr>
                <w:rFonts w:ascii="楷体_GB2312" w:eastAsia="楷体_GB2312" w:hint="eastAsia"/>
                <w:sz w:val="28"/>
                <w:szCs w:val="28"/>
              </w:rPr>
              <w:t>压缩模量</w:t>
            </w:r>
          </w:p>
          <w:p w14:paraId="25FA8B1B" w14:textId="77777777" w:rsidR="00DB1E9D" w:rsidRPr="008762E7" w:rsidRDefault="00DB1E9D" w:rsidP="00B5291A">
            <w:pPr>
              <w:pStyle w:val="af0"/>
              <w:spacing w:line="420" w:lineRule="exact"/>
              <w:jc w:val="center"/>
              <w:rPr>
                <w:rFonts w:ascii="楷体_GB2312" w:eastAsia="楷体_GB2312"/>
                <w:spacing w:val="-26"/>
                <w:sz w:val="28"/>
                <w:szCs w:val="28"/>
              </w:rPr>
            </w:pPr>
            <w:r w:rsidRPr="008762E7">
              <w:rPr>
                <w:rFonts w:ascii="楷体_GB2312" w:eastAsia="楷体_GB2312" w:hint="eastAsia"/>
                <w:spacing w:val="-26"/>
                <w:sz w:val="28"/>
                <w:szCs w:val="28"/>
              </w:rPr>
              <w:t>Es（</w:t>
            </w:r>
            <w:r>
              <w:rPr>
                <w:rFonts w:ascii="楷体_GB2312" w:eastAsia="楷体_GB2312" w:hint="eastAsia"/>
                <w:spacing w:val="-26"/>
                <w:sz w:val="28"/>
                <w:szCs w:val="28"/>
              </w:rPr>
              <w:t>MPa</w:t>
            </w:r>
            <w:r w:rsidRPr="008762E7">
              <w:rPr>
                <w:rFonts w:ascii="楷体_GB2312" w:eastAsia="楷体_GB2312" w:hint="eastAsia"/>
                <w:spacing w:val="-26"/>
                <w:sz w:val="28"/>
                <w:szCs w:val="28"/>
              </w:rPr>
              <w:t>）</w:t>
            </w:r>
          </w:p>
        </w:tc>
        <w:tc>
          <w:tcPr>
            <w:tcW w:w="3969" w:type="dxa"/>
            <w:gridSpan w:val="4"/>
            <w:vAlign w:val="center"/>
          </w:tcPr>
          <w:p w14:paraId="17B75BCF" w14:textId="77777777" w:rsidR="00DB1E9D" w:rsidRPr="00ED22F0" w:rsidRDefault="00DB1E9D" w:rsidP="00B5291A">
            <w:pPr>
              <w:pStyle w:val="af0"/>
              <w:spacing w:line="420" w:lineRule="exact"/>
              <w:jc w:val="center"/>
              <w:rPr>
                <w:rFonts w:ascii="楷体_GB2312" w:eastAsia="楷体_GB2312"/>
                <w:sz w:val="28"/>
                <w:szCs w:val="28"/>
              </w:rPr>
            </w:pPr>
            <w:r w:rsidRPr="00ED22F0">
              <w:rPr>
                <w:rFonts w:ascii="楷体_GB2312" w:eastAsia="楷体_GB2312" w:hint="eastAsia"/>
                <w:sz w:val="28"/>
                <w:szCs w:val="28"/>
              </w:rPr>
              <w:t>抗剪强度指标</w:t>
            </w:r>
          </w:p>
        </w:tc>
      </w:tr>
      <w:tr w:rsidR="00DB1E9D" w:rsidRPr="00EA5118" w14:paraId="3A71CB77" w14:textId="77777777" w:rsidTr="00AD2B27">
        <w:trPr>
          <w:cantSplit/>
          <w:trHeight w:val="435"/>
          <w:jc w:val="center"/>
        </w:trPr>
        <w:tc>
          <w:tcPr>
            <w:tcW w:w="2376" w:type="dxa"/>
            <w:vMerge/>
            <w:vAlign w:val="center"/>
          </w:tcPr>
          <w:p w14:paraId="5B86521C" w14:textId="77777777" w:rsidR="00DB1E9D" w:rsidRPr="00EA5118" w:rsidRDefault="00DB1E9D" w:rsidP="00B5291A">
            <w:pPr>
              <w:pStyle w:val="af0"/>
              <w:spacing w:line="420" w:lineRule="exact"/>
              <w:jc w:val="center"/>
              <w:rPr>
                <w:rFonts w:ascii="楷体_GB2312" w:eastAsia="楷体_GB2312"/>
                <w:sz w:val="28"/>
                <w:szCs w:val="28"/>
              </w:rPr>
            </w:pPr>
          </w:p>
        </w:tc>
        <w:tc>
          <w:tcPr>
            <w:tcW w:w="1152" w:type="dxa"/>
            <w:vMerge/>
            <w:vAlign w:val="center"/>
          </w:tcPr>
          <w:p w14:paraId="4B08EAFE" w14:textId="77777777" w:rsidR="00DB1E9D" w:rsidRPr="00EA5118" w:rsidRDefault="00DB1E9D" w:rsidP="00B5291A">
            <w:pPr>
              <w:pStyle w:val="af0"/>
              <w:spacing w:line="420" w:lineRule="exact"/>
              <w:jc w:val="center"/>
              <w:rPr>
                <w:rFonts w:ascii="楷体_GB2312" w:eastAsia="楷体_GB2312"/>
                <w:sz w:val="28"/>
                <w:szCs w:val="28"/>
              </w:rPr>
            </w:pPr>
          </w:p>
        </w:tc>
        <w:tc>
          <w:tcPr>
            <w:tcW w:w="1542" w:type="dxa"/>
            <w:vMerge/>
            <w:vAlign w:val="center"/>
          </w:tcPr>
          <w:p w14:paraId="302BDE8D" w14:textId="77777777" w:rsidR="00DB1E9D" w:rsidRPr="00EA5118" w:rsidRDefault="00DB1E9D" w:rsidP="00B5291A">
            <w:pPr>
              <w:pStyle w:val="af0"/>
              <w:spacing w:line="420" w:lineRule="exact"/>
              <w:jc w:val="center"/>
              <w:rPr>
                <w:rFonts w:ascii="楷体_GB2312" w:eastAsia="楷体_GB2312"/>
                <w:sz w:val="28"/>
                <w:szCs w:val="28"/>
              </w:rPr>
            </w:pPr>
          </w:p>
        </w:tc>
        <w:tc>
          <w:tcPr>
            <w:tcW w:w="1984" w:type="dxa"/>
            <w:gridSpan w:val="2"/>
            <w:tcBorders>
              <w:right w:val="single" w:sz="4" w:space="0" w:color="000000"/>
            </w:tcBorders>
            <w:vAlign w:val="center"/>
          </w:tcPr>
          <w:p w14:paraId="1E059D9E" w14:textId="77777777" w:rsidR="00DB1E9D" w:rsidRPr="0023627D" w:rsidRDefault="00DB1E9D" w:rsidP="00B5291A">
            <w:pPr>
              <w:pStyle w:val="af0"/>
              <w:spacing w:line="420" w:lineRule="exact"/>
              <w:jc w:val="center"/>
              <w:rPr>
                <w:rFonts w:ascii="楷体_GB2312" w:eastAsia="楷体_GB2312"/>
                <w:sz w:val="24"/>
                <w:szCs w:val="24"/>
              </w:rPr>
            </w:pPr>
            <w:r>
              <w:rPr>
                <w:rFonts w:ascii="楷体_GB2312" w:eastAsia="楷体_GB2312" w:hint="eastAsia"/>
                <w:sz w:val="24"/>
                <w:szCs w:val="24"/>
              </w:rPr>
              <w:t>直接</w:t>
            </w:r>
            <w:r w:rsidRPr="00142710">
              <w:rPr>
                <w:rFonts w:ascii="楷体_GB2312" w:eastAsia="楷体_GB2312" w:hint="eastAsia"/>
                <w:sz w:val="24"/>
                <w:szCs w:val="24"/>
              </w:rPr>
              <w:t>快剪</w:t>
            </w:r>
            <w:r>
              <w:rPr>
                <w:rFonts w:ascii="楷体_GB2312" w:eastAsia="楷体_GB2312" w:hint="eastAsia"/>
                <w:sz w:val="24"/>
                <w:szCs w:val="24"/>
              </w:rPr>
              <w:t>标准值</w:t>
            </w:r>
          </w:p>
        </w:tc>
        <w:tc>
          <w:tcPr>
            <w:tcW w:w="1985" w:type="dxa"/>
            <w:gridSpan w:val="2"/>
            <w:tcBorders>
              <w:left w:val="single" w:sz="4" w:space="0" w:color="000000"/>
            </w:tcBorders>
            <w:vAlign w:val="center"/>
          </w:tcPr>
          <w:p w14:paraId="587C7A6F" w14:textId="77777777" w:rsidR="00DB1E9D" w:rsidRPr="0023627D" w:rsidRDefault="00DB1E9D" w:rsidP="00B5291A">
            <w:pPr>
              <w:pStyle w:val="af0"/>
              <w:spacing w:line="420" w:lineRule="exact"/>
              <w:jc w:val="center"/>
              <w:rPr>
                <w:rFonts w:ascii="楷体_GB2312" w:eastAsia="楷体_GB2312"/>
                <w:sz w:val="24"/>
                <w:szCs w:val="24"/>
              </w:rPr>
            </w:pPr>
            <w:r w:rsidRPr="00142710">
              <w:rPr>
                <w:rFonts w:ascii="楷体_GB2312" w:eastAsia="楷体_GB2312" w:hint="eastAsia"/>
                <w:sz w:val="24"/>
                <w:szCs w:val="24"/>
              </w:rPr>
              <w:t>固结快剪</w:t>
            </w:r>
            <w:r>
              <w:rPr>
                <w:rFonts w:ascii="楷体_GB2312" w:eastAsia="楷体_GB2312" w:hint="eastAsia"/>
                <w:sz w:val="24"/>
                <w:szCs w:val="24"/>
              </w:rPr>
              <w:t>平均值</w:t>
            </w:r>
          </w:p>
        </w:tc>
      </w:tr>
      <w:tr w:rsidR="00DB1E9D" w:rsidRPr="00EA5118" w14:paraId="67A75FE5" w14:textId="77777777" w:rsidTr="00AD2B27">
        <w:trPr>
          <w:cantSplit/>
          <w:trHeight w:val="465"/>
          <w:jc w:val="center"/>
        </w:trPr>
        <w:tc>
          <w:tcPr>
            <w:tcW w:w="2376" w:type="dxa"/>
            <w:vMerge/>
            <w:vAlign w:val="center"/>
          </w:tcPr>
          <w:p w14:paraId="3A977796" w14:textId="77777777" w:rsidR="00DB1E9D" w:rsidRPr="00EA5118" w:rsidRDefault="00DB1E9D" w:rsidP="00B5291A">
            <w:pPr>
              <w:pStyle w:val="af0"/>
              <w:spacing w:line="420" w:lineRule="exact"/>
              <w:jc w:val="center"/>
              <w:rPr>
                <w:rFonts w:ascii="楷体_GB2312" w:eastAsia="楷体_GB2312"/>
                <w:sz w:val="28"/>
                <w:szCs w:val="28"/>
              </w:rPr>
            </w:pPr>
          </w:p>
        </w:tc>
        <w:tc>
          <w:tcPr>
            <w:tcW w:w="1152" w:type="dxa"/>
            <w:vMerge/>
            <w:vAlign w:val="center"/>
          </w:tcPr>
          <w:p w14:paraId="5FD389C9" w14:textId="77777777" w:rsidR="00DB1E9D" w:rsidRPr="00EA5118" w:rsidRDefault="00DB1E9D" w:rsidP="00B5291A">
            <w:pPr>
              <w:pStyle w:val="af0"/>
              <w:spacing w:line="420" w:lineRule="exact"/>
              <w:jc w:val="center"/>
              <w:rPr>
                <w:rFonts w:ascii="楷体_GB2312" w:eastAsia="楷体_GB2312"/>
                <w:sz w:val="28"/>
                <w:szCs w:val="28"/>
              </w:rPr>
            </w:pPr>
          </w:p>
        </w:tc>
        <w:tc>
          <w:tcPr>
            <w:tcW w:w="1542" w:type="dxa"/>
            <w:vMerge/>
            <w:vAlign w:val="center"/>
          </w:tcPr>
          <w:p w14:paraId="5159CB1F" w14:textId="77777777" w:rsidR="00DB1E9D" w:rsidRPr="00EA5118" w:rsidRDefault="00DB1E9D" w:rsidP="00B5291A">
            <w:pPr>
              <w:pStyle w:val="af0"/>
              <w:spacing w:line="420" w:lineRule="exact"/>
              <w:jc w:val="center"/>
              <w:rPr>
                <w:rFonts w:ascii="楷体_GB2312" w:eastAsia="楷体_GB2312"/>
                <w:sz w:val="28"/>
                <w:szCs w:val="28"/>
              </w:rPr>
            </w:pPr>
          </w:p>
        </w:tc>
        <w:tc>
          <w:tcPr>
            <w:tcW w:w="992" w:type="dxa"/>
            <w:tcBorders>
              <w:right w:val="single" w:sz="4" w:space="0" w:color="000000"/>
            </w:tcBorders>
            <w:vAlign w:val="center"/>
          </w:tcPr>
          <w:p w14:paraId="7CD23BB3" w14:textId="77777777" w:rsidR="00DB1E9D" w:rsidRPr="00142710" w:rsidRDefault="00DB1E9D" w:rsidP="00B5291A">
            <w:pPr>
              <w:pStyle w:val="af0"/>
              <w:spacing w:line="420" w:lineRule="exact"/>
              <w:jc w:val="center"/>
              <w:rPr>
                <w:rFonts w:ascii="RomanD" w:eastAsia="楷体_GB2312" w:hAnsi="RomanD"/>
                <w:sz w:val="24"/>
                <w:szCs w:val="24"/>
              </w:rPr>
            </w:pPr>
            <w:r w:rsidRPr="00142710">
              <w:rPr>
                <w:rFonts w:ascii="楷体_GB2312" w:eastAsia="楷体_GB2312" w:hAnsi="RomanD" w:hint="eastAsia"/>
                <w:sz w:val="24"/>
                <w:szCs w:val="24"/>
              </w:rPr>
              <w:t>φ</w:t>
            </w:r>
            <w:r w:rsidRPr="00142710">
              <w:rPr>
                <w:rFonts w:ascii="楷体_GB2312" w:eastAsia="楷体_GB2312" w:hint="eastAsia"/>
                <w:sz w:val="24"/>
                <w:szCs w:val="24"/>
              </w:rPr>
              <w:t>（度</w:t>
            </w:r>
          </w:p>
        </w:tc>
        <w:tc>
          <w:tcPr>
            <w:tcW w:w="992" w:type="dxa"/>
            <w:tcBorders>
              <w:right w:val="single" w:sz="4" w:space="0" w:color="000000"/>
            </w:tcBorders>
            <w:vAlign w:val="center"/>
          </w:tcPr>
          <w:p w14:paraId="28494142" w14:textId="77777777" w:rsidR="00DB1E9D" w:rsidRPr="00142710" w:rsidRDefault="00DB1E9D" w:rsidP="00B5291A">
            <w:pPr>
              <w:pStyle w:val="af0"/>
              <w:spacing w:line="420" w:lineRule="exact"/>
              <w:jc w:val="center"/>
              <w:rPr>
                <w:rFonts w:ascii="RomanD" w:eastAsia="楷体_GB2312" w:hAnsi="RomanD"/>
                <w:sz w:val="24"/>
                <w:szCs w:val="24"/>
              </w:rPr>
            </w:pPr>
            <w:r w:rsidRPr="00142710">
              <w:rPr>
                <w:rFonts w:ascii="楷体_GB2312" w:eastAsia="楷体_GB2312" w:hint="eastAsia"/>
                <w:sz w:val="24"/>
                <w:szCs w:val="24"/>
              </w:rPr>
              <w:t>C（K</w:t>
            </w:r>
            <w:r>
              <w:rPr>
                <w:rFonts w:ascii="楷体_GB2312" w:eastAsia="楷体_GB2312" w:hint="eastAsia"/>
                <w:sz w:val="24"/>
                <w:szCs w:val="24"/>
              </w:rPr>
              <w:t>P</w:t>
            </w:r>
            <w:r w:rsidRPr="00142710">
              <w:rPr>
                <w:rFonts w:ascii="楷体_GB2312" w:eastAsia="楷体_GB2312"/>
                <w:sz w:val="24"/>
                <w:szCs w:val="24"/>
              </w:rPr>
              <w:t>a</w:t>
            </w:r>
            <w:r w:rsidRPr="00142710">
              <w:rPr>
                <w:rFonts w:ascii="楷体_GB2312" w:eastAsia="楷体_GB2312" w:hint="eastAsia"/>
                <w:sz w:val="24"/>
                <w:szCs w:val="24"/>
              </w:rPr>
              <w:t>）</w:t>
            </w:r>
          </w:p>
        </w:tc>
        <w:tc>
          <w:tcPr>
            <w:tcW w:w="992" w:type="dxa"/>
            <w:tcBorders>
              <w:left w:val="single" w:sz="4" w:space="0" w:color="000000"/>
            </w:tcBorders>
            <w:vAlign w:val="center"/>
          </w:tcPr>
          <w:p w14:paraId="1D5944F0" w14:textId="77777777" w:rsidR="00DB1E9D" w:rsidRPr="00142710" w:rsidRDefault="00DB1E9D" w:rsidP="00B5291A">
            <w:pPr>
              <w:pStyle w:val="af0"/>
              <w:spacing w:line="420" w:lineRule="exact"/>
              <w:ind w:left="42"/>
              <w:jc w:val="center"/>
              <w:rPr>
                <w:rFonts w:ascii="RomanD" w:eastAsia="楷体_GB2312" w:hAnsi="RomanD"/>
                <w:sz w:val="24"/>
                <w:szCs w:val="24"/>
              </w:rPr>
            </w:pPr>
            <w:r w:rsidRPr="00142710">
              <w:rPr>
                <w:rFonts w:ascii="楷体_GB2312" w:eastAsia="楷体_GB2312" w:hAnsi="RomanD" w:hint="eastAsia"/>
                <w:sz w:val="24"/>
                <w:szCs w:val="24"/>
              </w:rPr>
              <w:t>φ</w:t>
            </w:r>
            <w:r w:rsidRPr="00142710">
              <w:rPr>
                <w:rFonts w:ascii="楷体_GB2312" w:eastAsia="楷体_GB2312" w:hint="eastAsia"/>
                <w:sz w:val="24"/>
                <w:szCs w:val="24"/>
              </w:rPr>
              <w:t>（度）</w:t>
            </w:r>
          </w:p>
        </w:tc>
        <w:tc>
          <w:tcPr>
            <w:tcW w:w="993" w:type="dxa"/>
            <w:vAlign w:val="center"/>
          </w:tcPr>
          <w:p w14:paraId="04B67B5D" w14:textId="77777777" w:rsidR="00DB1E9D" w:rsidRPr="00142710" w:rsidRDefault="00DB1E9D" w:rsidP="00B5291A">
            <w:pPr>
              <w:pStyle w:val="af0"/>
              <w:spacing w:line="420" w:lineRule="exact"/>
              <w:jc w:val="center"/>
              <w:rPr>
                <w:rFonts w:ascii="楷体_GB2312" w:eastAsia="楷体_GB2312"/>
                <w:sz w:val="24"/>
                <w:szCs w:val="24"/>
              </w:rPr>
            </w:pPr>
            <w:r w:rsidRPr="00142710">
              <w:rPr>
                <w:rFonts w:ascii="楷体_GB2312" w:eastAsia="楷体_GB2312" w:hint="eastAsia"/>
                <w:sz w:val="24"/>
                <w:szCs w:val="24"/>
              </w:rPr>
              <w:t>C（K</w:t>
            </w:r>
            <w:r>
              <w:rPr>
                <w:rFonts w:ascii="楷体_GB2312" w:eastAsia="楷体_GB2312" w:hint="eastAsia"/>
                <w:sz w:val="24"/>
                <w:szCs w:val="24"/>
              </w:rPr>
              <w:t>P</w:t>
            </w:r>
            <w:r w:rsidRPr="00142710">
              <w:rPr>
                <w:rFonts w:ascii="楷体_GB2312" w:eastAsia="楷体_GB2312"/>
                <w:sz w:val="24"/>
                <w:szCs w:val="24"/>
              </w:rPr>
              <w:t>a</w:t>
            </w:r>
            <w:r w:rsidRPr="00142710">
              <w:rPr>
                <w:rFonts w:ascii="楷体_GB2312" w:eastAsia="楷体_GB2312" w:hint="eastAsia"/>
                <w:sz w:val="24"/>
                <w:szCs w:val="24"/>
              </w:rPr>
              <w:t>）</w:t>
            </w:r>
          </w:p>
        </w:tc>
      </w:tr>
      <w:tr w:rsidR="00D5436C" w:rsidRPr="00EA5118" w14:paraId="540467C4" w14:textId="77777777" w:rsidTr="00AD2B27">
        <w:trPr>
          <w:cantSplit/>
          <w:trHeight w:hRule="exact" w:val="574"/>
          <w:jc w:val="center"/>
        </w:trPr>
        <w:tc>
          <w:tcPr>
            <w:tcW w:w="2376" w:type="dxa"/>
            <w:vAlign w:val="center"/>
          </w:tcPr>
          <w:p w14:paraId="1B16CE7A" w14:textId="77777777" w:rsidR="00D5436C" w:rsidRPr="007E7703" w:rsidRDefault="00D5436C" w:rsidP="00207460">
            <w:pPr>
              <w:jc w:val="center"/>
              <w:rPr>
                <w:rFonts w:ascii="楷体_GB2312" w:eastAsia="楷体_GB2312" w:hAnsi="宋体"/>
                <w:sz w:val="24"/>
              </w:rPr>
            </w:pPr>
            <w:r w:rsidRPr="007E7703">
              <w:rPr>
                <w:rFonts w:ascii="楷体_GB2312" w:eastAsia="楷体_GB2312" w:hint="eastAsia"/>
                <w:sz w:val="24"/>
              </w:rPr>
              <w:t>粉  质  粘  土</w:t>
            </w:r>
            <w:r>
              <w:rPr>
                <w:rFonts w:ascii="楷体_GB2312" w:eastAsia="楷体_GB2312" w:hint="eastAsia"/>
                <w:sz w:val="24"/>
              </w:rPr>
              <w:t xml:space="preserve"> </w:t>
            </w:r>
            <w:r w:rsidRPr="007E7703">
              <w:rPr>
                <w:rFonts w:ascii="楷体_GB2312" w:eastAsia="楷体_GB2312" w:hint="eastAsia"/>
                <w:sz w:val="24"/>
              </w:rPr>
              <w:t>②</w:t>
            </w:r>
          </w:p>
        </w:tc>
        <w:tc>
          <w:tcPr>
            <w:tcW w:w="1152" w:type="dxa"/>
            <w:vAlign w:val="center"/>
          </w:tcPr>
          <w:p w14:paraId="54FBE294" w14:textId="77777777" w:rsidR="00D5436C" w:rsidRDefault="00D5436C" w:rsidP="006E241C">
            <w:pPr>
              <w:jc w:val="center"/>
              <w:rPr>
                <w:rFonts w:ascii="楷体_GB2312" w:eastAsia="楷体_GB2312" w:hAnsi="宋体"/>
                <w:sz w:val="24"/>
              </w:rPr>
            </w:pPr>
            <w:r>
              <w:rPr>
                <w:rFonts w:ascii="楷体_GB2312" w:eastAsia="楷体_GB2312" w:hAnsi="宋体" w:hint="eastAsia"/>
                <w:sz w:val="24"/>
              </w:rPr>
              <w:t>2</w:t>
            </w:r>
            <w:r w:rsidR="006E241C">
              <w:rPr>
                <w:rFonts w:ascii="楷体_GB2312" w:eastAsia="楷体_GB2312" w:hAnsi="宋体" w:hint="eastAsia"/>
                <w:sz w:val="24"/>
              </w:rPr>
              <w:t>0</w:t>
            </w:r>
            <w:r>
              <w:rPr>
                <w:rFonts w:ascii="楷体_GB2312" w:eastAsia="楷体_GB2312" w:hAnsi="宋体" w:hint="eastAsia"/>
                <w:sz w:val="24"/>
              </w:rPr>
              <w:t>0</w:t>
            </w:r>
          </w:p>
        </w:tc>
        <w:tc>
          <w:tcPr>
            <w:tcW w:w="1542" w:type="dxa"/>
            <w:vAlign w:val="center"/>
          </w:tcPr>
          <w:p w14:paraId="5E3033D0" w14:textId="77777777" w:rsidR="00D5436C" w:rsidRDefault="006E241C" w:rsidP="006E241C">
            <w:pPr>
              <w:jc w:val="center"/>
              <w:rPr>
                <w:rFonts w:ascii="楷体_GB2312" w:eastAsia="楷体_GB2312" w:hAnsi="宋体"/>
                <w:sz w:val="24"/>
              </w:rPr>
            </w:pPr>
            <w:r>
              <w:rPr>
                <w:rFonts w:ascii="楷体_GB2312" w:eastAsia="楷体_GB2312" w:hAnsi="宋体" w:hint="eastAsia"/>
                <w:sz w:val="24"/>
              </w:rPr>
              <w:t>7</w:t>
            </w:r>
            <w:r w:rsidR="007C443C">
              <w:rPr>
                <w:rFonts w:ascii="楷体_GB2312" w:eastAsia="楷体_GB2312" w:hAnsi="宋体" w:hint="eastAsia"/>
                <w:sz w:val="24"/>
              </w:rPr>
              <w:t>.</w:t>
            </w:r>
            <w:r>
              <w:rPr>
                <w:rFonts w:ascii="楷体_GB2312" w:eastAsia="楷体_GB2312" w:hAnsi="宋体" w:hint="eastAsia"/>
                <w:sz w:val="24"/>
              </w:rPr>
              <w:t>2</w:t>
            </w:r>
          </w:p>
        </w:tc>
        <w:tc>
          <w:tcPr>
            <w:tcW w:w="992" w:type="dxa"/>
            <w:tcBorders>
              <w:right w:val="single" w:sz="4" w:space="0" w:color="000000"/>
            </w:tcBorders>
            <w:vAlign w:val="center"/>
          </w:tcPr>
          <w:p w14:paraId="7A40898D" w14:textId="77777777" w:rsidR="00D5436C" w:rsidRDefault="00026F41" w:rsidP="006E241C">
            <w:pPr>
              <w:jc w:val="center"/>
              <w:rPr>
                <w:rFonts w:ascii="楷体_GB2312" w:eastAsia="楷体_GB2312" w:hAnsi="宋体"/>
                <w:sz w:val="24"/>
              </w:rPr>
            </w:pPr>
            <w:r>
              <w:rPr>
                <w:rFonts w:ascii="楷体_GB2312" w:eastAsia="楷体_GB2312" w:hAnsi="宋体" w:hint="eastAsia"/>
                <w:sz w:val="24"/>
              </w:rPr>
              <w:t>1</w:t>
            </w:r>
            <w:r w:rsidR="006E241C">
              <w:rPr>
                <w:rFonts w:ascii="楷体_GB2312" w:eastAsia="楷体_GB2312" w:hAnsi="宋体" w:hint="eastAsia"/>
                <w:sz w:val="24"/>
              </w:rPr>
              <w:t>3</w:t>
            </w:r>
            <w:r>
              <w:rPr>
                <w:rFonts w:ascii="楷体_GB2312" w:eastAsia="楷体_GB2312" w:hAnsi="宋体" w:hint="eastAsia"/>
                <w:sz w:val="24"/>
              </w:rPr>
              <w:t>.</w:t>
            </w:r>
            <w:r w:rsidR="006E241C">
              <w:rPr>
                <w:rFonts w:ascii="楷体_GB2312" w:eastAsia="楷体_GB2312" w:hAnsi="宋体" w:hint="eastAsia"/>
                <w:sz w:val="24"/>
              </w:rPr>
              <w:t>3</w:t>
            </w:r>
          </w:p>
        </w:tc>
        <w:tc>
          <w:tcPr>
            <w:tcW w:w="992" w:type="dxa"/>
            <w:tcBorders>
              <w:right w:val="single" w:sz="4" w:space="0" w:color="000000"/>
            </w:tcBorders>
            <w:vAlign w:val="center"/>
          </w:tcPr>
          <w:p w14:paraId="18E9E202" w14:textId="77777777" w:rsidR="00D5436C" w:rsidRDefault="00026F41" w:rsidP="006E241C">
            <w:pPr>
              <w:jc w:val="center"/>
              <w:rPr>
                <w:rFonts w:ascii="楷体_GB2312" w:eastAsia="楷体_GB2312" w:hAnsi="宋体"/>
                <w:sz w:val="24"/>
              </w:rPr>
            </w:pPr>
            <w:r>
              <w:rPr>
                <w:rFonts w:ascii="楷体_GB2312" w:eastAsia="楷体_GB2312" w:hAnsi="宋体" w:hint="eastAsia"/>
                <w:sz w:val="24"/>
              </w:rPr>
              <w:t>2</w:t>
            </w:r>
            <w:r w:rsidR="006E241C">
              <w:rPr>
                <w:rFonts w:ascii="楷体_GB2312" w:eastAsia="楷体_GB2312" w:hAnsi="宋体" w:hint="eastAsia"/>
                <w:sz w:val="24"/>
              </w:rPr>
              <w:t>6</w:t>
            </w:r>
            <w:r>
              <w:rPr>
                <w:rFonts w:ascii="楷体_GB2312" w:eastAsia="楷体_GB2312" w:hAnsi="宋体" w:hint="eastAsia"/>
                <w:sz w:val="24"/>
              </w:rPr>
              <w:t>.</w:t>
            </w:r>
            <w:r w:rsidR="006E241C">
              <w:rPr>
                <w:rFonts w:ascii="楷体_GB2312" w:eastAsia="楷体_GB2312" w:hAnsi="宋体" w:hint="eastAsia"/>
                <w:sz w:val="24"/>
              </w:rPr>
              <w:t>6</w:t>
            </w:r>
          </w:p>
        </w:tc>
        <w:tc>
          <w:tcPr>
            <w:tcW w:w="992" w:type="dxa"/>
            <w:tcBorders>
              <w:left w:val="single" w:sz="4" w:space="0" w:color="000000"/>
            </w:tcBorders>
            <w:vAlign w:val="center"/>
          </w:tcPr>
          <w:p w14:paraId="5F901CE6" w14:textId="77777777" w:rsidR="00D5436C" w:rsidRDefault="006E241C" w:rsidP="006E241C">
            <w:pPr>
              <w:jc w:val="center"/>
              <w:rPr>
                <w:rFonts w:ascii="楷体_GB2312" w:eastAsia="楷体_GB2312" w:hAnsi="宋体"/>
                <w:sz w:val="24"/>
              </w:rPr>
            </w:pPr>
            <w:r>
              <w:rPr>
                <w:rFonts w:ascii="楷体_GB2312" w:eastAsia="楷体_GB2312" w:hAnsi="宋体" w:hint="eastAsia"/>
                <w:sz w:val="24"/>
              </w:rPr>
              <w:t>17</w:t>
            </w:r>
            <w:r w:rsidR="00F60444">
              <w:rPr>
                <w:rFonts w:ascii="楷体_GB2312" w:eastAsia="楷体_GB2312" w:hAnsi="宋体" w:hint="eastAsia"/>
                <w:sz w:val="24"/>
              </w:rPr>
              <w:t>.</w:t>
            </w:r>
            <w:r>
              <w:rPr>
                <w:rFonts w:ascii="楷体_GB2312" w:eastAsia="楷体_GB2312" w:hAnsi="宋体" w:hint="eastAsia"/>
                <w:sz w:val="24"/>
              </w:rPr>
              <w:t>3</w:t>
            </w:r>
          </w:p>
        </w:tc>
        <w:tc>
          <w:tcPr>
            <w:tcW w:w="993" w:type="dxa"/>
            <w:vAlign w:val="center"/>
          </w:tcPr>
          <w:p w14:paraId="36B189E8" w14:textId="77777777" w:rsidR="00D5436C" w:rsidRDefault="006E241C" w:rsidP="0001566B">
            <w:pPr>
              <w:jc w:val="center"/>
              <w:rPr>
                <w:rFonts w:ascii="楷体_GB2312" w:eastAsia="楷体_GB2312" w:hAnsi="宋体"/>
                <w:sz w:val="24"/>
              </w:rPr>
            </w:pPr>
            <w:r>
              <w:rPr>
                <w:rFonts w:ascii="楷体_GB2312" w:eastAsia="楷体_GB2312" w:hAnsi="宋体" w:hint="eastAsia"/>
                <w:sz w:val="24"/>
              </w:rPr>
              <w:t>37.5</w:t>
            </w:r>
          </w:p>
        </w:tc>
      </w:tr>
      <w:tr w:rsidR="004A060E" w:rsidRPr="00EA5118" w14:paraId="15B5EA8A" w14:textId="77777777" w:rsidTr="00AD2B27">
        <w:trPr>
          <w:cantSplit/>
          <w:trHeight w:hRule="exact" w:val="454"/>
          <w:jc w:val="center"/>
        </w:trPr>
        <w:tc>
          <w:tcPr>
            <w:tcW w:w="2376" w:type="dxa"/>
            <w:vAlign w:val="center"/>
          </w:tcPr>
          <w:p w14:paraId="480DA5EA" w14:textId="77777777" w:rsidR="004A060E" w:rsidRPr="007E7703" w:rsidRDefault="004A060E" w:rsidP="00B5291A">
            <w:pPr>
              <w:jc w:val="center"/>
              <w:rPr>
                <w:rFonts w:ascii="楷体_GB2312" w:eastAsia="楷体_GB2312"/>
                <w:sz w:val="24"/>
              </w:rPr>
            </w:pPr>
            <w:r w:rsidRPr="007E7703">
              <w:rPr>
                <w:rFonts w:ascii="楷体_GB2312" w:eastAsia="楷体_GB2312" w:hint="eastAsia"/>
                <w:sz w:val="24"/>
              </w:rPr>
              <w:t>圆          砾 ③</w:t>
            </w:r>
          </w:p>
        </w:tc>
        <w:tc>
          <w:tcPr>
            <w:tcW w:w="1152" w:type="dxa"/>
            <w:vAlign w:val="center"/>
          </w:tcPr>
          <w:p w14:paraId="4EA2E86F" w14:textId="77777777" w:rsidR="004A060E" w:rsidRPr="008762E7" w:rsidRDefault="004A060E" w:rsidP="00B5291A">
            <w:pPr>
              <w:jc w:val="center"/>
              <w:rPr>
                <w:rFonts w:ascii="楷体_GB2312" w:eastAsia="楷体_GB2312" w:hAnsi="宋体"/>
                <w:sz w:val="24"/>
              </w:rPr>
            </w:pPr>
            <w:r>
              <w:rPr>
                <w:rFonts w:ascii="楷体_GB2312" w:eastAsia="楷体_GB2312" w:hAnsi="宋体" w:hint="eastAsia"/>
                <w:sz w:val="24"/>
              </w:rPr>
              <w:t>300</w:t>
            </w:r>
          </w:p>
        </w:tc>
        <w:tc>
          <w:tcPr>
            <w:tcW w:w="1542" w:type="dxa"/>
            <w:vAlign w:val="center"/>
          </w:tcPr>
          <w:p w14:paraId="5ABBCFC7" w14:textId="77777777" w:rsidR="004A060E" w:rsidRDefault="004A060E" w:rsidP="00B5291A">
            <w:pPr>
              <w:jc w:val="center"/>
              <w:rPr>
                <w:rFonts w:ascii="楷体_GB2312" w:eastAsia="楷体_GB2312" w:hAnsi="宋体"/>
                <w:sz w:val="24"/>
              </w:rPr>
            </w:pPr>
            <w:r>
              <w:rPr>
                <w:rFonts w:ascii="楷体_GB2312" w:eastAsia="楷体_GB2312" w:hAnsi="宋体" w:hint="eastAsia"/>
                <w:sz w:val="24"/>
              </w:rPr>
              <w:t>25(</w:t>
            </w:r>
            <w:r w:rsidRPr="00477ACB">
              <w:rPr>
                <w:rFonts w:ascii="楷体_GB2312" w:eastAsia="楷体_GB2312" w:hAnsi="宋体" w:hint="eastAsia"/>
                <w:spacing w:val="-20"/>
                <w:sz w:val="24"/>
              </w:rPr>
              <w:t>变形模量</w:t>
            </w:r>
            <w:r>
              <w:rPr>
                <w:rFonts w:ascii="楷体_GB2312" w:eastAsia="楷体_GB2312" w:hAnsi="宋体" w:hint="eastAsia"/>
                <w:spacing w:val="-20"/>
                <w:sz w:val="24"/>
              </w:rPr>
              <w:t>)</w:t>
            </w:r>
          </w:p>
        </w:tc>
        <w:tc>
          <w:tcPr>
            <w:tcW w:w="992" w:type="dxa"/>
            <w:tcBorders>
              <w:right w:val="single" w:sz="4" w:space="0" w:color="000000"/>
            </w:tcBorders>
            <w:vAlign w:val="center"/>
          </w:tcPr>
          <w:p w14:paraId="721EDCE2" w14:textId="77777777" w:rsidR="004A060E" w:rsidRPr="008762E7" w:rsidRDefault="00801643" w:rsidP="002E67D0">
            <w:pPr>
              <w:jc w:val="center"/>
              <w:rPr>
                <w:rFonts w:ascii="楷体_GB2312" w:eastAsia="楷体_GB2312" w:hAnsi="宋体"/>
                <w:sz w:val="24"/>
              </w:rPr>
            </w:pPr>
            <w:r>
              <w:rPr>
                <w:rFonts w:ascii="楷体_GB2312" w:eastAsia="楷体_GB2312" w:hAnsi="宋体" w:hint="eastAsia"/>
                <w:sz w:val="24"/>
              </w:rPr>
              <w:t>30.0*</w:t>
            </w:r>
          </w:p>
        </w:tc>
        <w:tc>
          <w:tcPr>
            <w:tcW w:w="992" w:type="dxa"/>
            <w:tcBorders>
              <w:right w:val="single" w:sz="4" w:space="0" w:color="000000"/>
            </w:tcBorders>
            <w:vAlign w:val="center"/>
          </w:tcPr>
          <w:p w14:paraId="250CB0E8" w14:textId="77777777" w:rsidR="004A060E" w:rsidRPr="008762E7" w:rsidRDefault="00801643" w:rsidP="00801643">
            <w:pPr>
              <w:jc w:val="center"/>
              <w:rPr>
                <w:rFonts w:ascii="楷体_GB2312" w:eastAsia="楷体_GB2312" w:hAnsi="宋体"/>
                <w:sz w:val="24"/>
              </w:rPr>
            </w:pPr>
            <w:r>
              <w:rPr>
                <w:rFonts w:ascii="楷体_GB2312" w:eastAsia="楷体_GB2312" w:hAnsi="宋体" w:hint="eastAsia"/>
                <w:sz w:val="24"/>
              </w:rPr>
              <w:t>5.0*</w:t>
            </w:r>
          </w:p>
        </w:tc>
        <w:tc>
          <w:tcPr>
            <w:tcW w:w="992" w:type="dxa"/>
            <w:tcBorders>
              <w:left w:val="single" w:sz="4" w:space="0" w:color="000000"/>
            </w:tcBorders>
            <w:vAlign w:val="center"/>
          </w:tcPr>
          <w:p w14:paraId="72EB6FD9" w14:textId="77777777" w:rsidR="004A060E" w:rsidRPr="008762E7" w:rsidRDefault="004A060E" w:rsidP="0001566B">
            <w:pPr>
              <w:jc w:val="center"/>
              <w:rPr>
                <w:rFonts w:ascii="楷体_GB2312" w:eastAsia="楷体_GB2312" w:hAnsi="宋体"/>
                <w:sz w:val="24"/>
              </w:rPr>
            </w:pPr>
          </w:p>
        </w:tc>
        <w:tc>
          <w:tcPr>
            <w:tcW w:w="993" w:type="dxa"/>
            <w:vAlign w:val="center"/>
          </w:tcPr>
          <w:p w14:paraId="4D2EC12E" w14:textId="77777777" w:rsidR="004A060E" w:rsidRPr="008762E7" w:rsidRDefault="004A060E" w:rsidP="0001566B">
            <w:pPr>
              <w:jc w:val="center"/>
              <w:rPr>
                <w:rFonts w:ascii="楷体_GB2312" w:eastAsia="楷体_GB2312" w:hAnsi="宋体"/>
                <w:sz w:val="24"/>
              </w:rPr>
            </w:pPr>
          </w:p>
        </w:tc>
      </w:tr>
      <w:tr w:rsidR="004A060E" w:rsidRPr="00EA5118" w14:paraId="3EA79A93" w14:textId="77777777" w:rsidTr="00AD2B27">
        <w:trPr>
          <w:cantSplit/>
          <w:trHeight w:hRule="exact" w:val="454"/>
          <w:jc w:val="center"/>
        </w:trPr>
        <w:tc>
          <w:tcPr>
            <w:tcW w:w="2376" w:type="dxa"/>
            <w:vAlign w:val="center"/>
          </w:tcPr>
          <w:p w14:paraId="7EF36807" w14:textId="77777777" w:rsidR="004A060E" w:rsidRPr="006E241C" w:rsidRDefault="006E241C" w:rsidP="00B5291A">
            <w:pPr>
              <w:jc w:val="center"/>
              <w:rPr>
                <w:rFonts w:ascii="楷体_GB2312" w:eastAsia="楷体_GB2312"/>
                <w:spacing w:val="40"/>
                <w:sz w:val="24"/>
              </w:rPr>
            </w:pPr>
            <w:r w:rsidRPr="006E241C">
              <w:rPr>
                <w:rFonts w:ascii="楷体_GB2312" w:eastAsia="楷体_GB2312" w:hint="eastAsia"/>
                <w:spacing w:val="40"/>
                <w:sz w:val="24"/>
              </w:rPr>
              <w:t>含砾</w:t>
            </w:r>
            <w:r w:rsidR="004A060E" w:rsidRPr="006E241C">
              <w:rPr>
                <w:rFonts w:ascii="楷体_GB2312" w:eastAsia="楷体_GB2312" w:hint="eastAsia"/>
                <w:spacing w:val="40"/>
                <w:sz w:val="24"/>
              </w:rPr>
              <w:t>粉质粘土④</w:t>
            </w:r>
          </w:p>
        </w:tc>
        <w:tc>
          <w:tcPr>
            <w:tcW w:w="1152" w:type="dxa"/>
            <w:vAlign w:val="center"/>
          </w:tcPr>
          <w:p w14:paraId="5AEAC1B6" w14:textId="77777777" w:rsidR="004A060E" w:rsidRPr="008762E7" w:rsidRDefault="006E241C" w:rsidP="00B5291A">
            <w:pPr>
              <w:jc w:val="center"/>
              <w:rPr>
                <w:rFonts w:ascii="楷体_GB2312" w:eastAsia="楷体_GB2312" w:hAnsi="宋体"/>
                <w:sz w:val="24"/>
              </w:rPr>
            </w:pPr>
            <w:r>
              <w:rPr>
                <w:rFonts w:ascii="楷体_GB2312" w:eastAsia="楷体_GB2312" w:hAnsi="宋体" w:hint="eastAsia"/>
                <w:sz w:val="24"/>
              </w:rPr>
              <w:t>21</w:t>
            </w:r>
            <w:r w:rsidR="004A060E">
              <w:rPr>
                <w:rFonts w:ascii="楷体_GB2312" w:eastAsia="楷体_GB2312" w:hAnsi="宋体" w:hint="eastAsia"/>
                <w:sz w:val="24"/>
              </w:rPr>
              <w:t>0</w:t>
            </w:r>
          </w:p>
        </w:tc>
        <w:tc>
          <w:tcPr>
            <w:tcW w:w="1542" w:type="dxa"/>
            <w:vAlign w:val="center"/>
          </w:tcPr>
          <w:p w14:paraId="7B1655FB" w14:textId="77777777" w:rsidR="004A060E" w:rsidRDefault="006E241C" w:rsidP="006E241C">
            <w:pPr>
              <w:jc w:val="center"/>
              <w:rPr>
                <w:rFonts w:ascii="楷体_GB2312" w:eastAsia="楷体_GB2312" w:hAnsi="宋体"/>
                <w:sz w:val="24"/>
              </w:rPr>
            </w:pPr>
            <w:r>
              <w:rPr>
                <w:rFonts w:ascii="楷体_GB2312" w:eastAsia="楷体_GB2312" w:hAnsi="宋体" w:hint="eastAsia"/>
                <w:sz w:val="24"/>
              </w:rPr>
              <w:t>6</w:t>
            </w:r>
            <w:r w:rsidR="007C443C">
              <w:rPr>
                <w:rFonts w:ascii="楷体_GB2312" w:eastAsia="楷体_GB2312" w:hAnsi="宋体" w:hint="eastAsia"/>
                <w:sz w:val="24"/>
              </w:rPr>
              <w:t>.</w:t>
            </w:r>
            <w:r>
              <w:rPr>
                <w:rFonts w:ascii="楷体_GB2312" w:eastAsia="楷体_GB2312" w:hAnsi="宋体" w:hint="eastAsia"/>
                <w:sz w:val="24"/>
              </w:rPr>
              <w:t>8</w:t>
            </w:r>
          </w:p>
        </w:tc>
        <w:tc>
          <w:tcPr>
            <w:tcW w:w="992" w:type="dxa"/>
            <w:tcBorders>
              <w:right w:val="single" w:sz="4" w:space="0" w:color="000000"/>
            </w:tcBorders>
            <w:vAlign w:val="center"/>
          </w:tcPr>
          <w:p w14:paraId="22ED697C" w14:textId="77777777" w:rsidR="004A060E" w:rsidRDefault="004A060E" w:rsidP="00B5291A">
            <w:pPr>
              <w:jc w:val="center"/>
              <w:rPr>
                <w:rFonts w:ascii="楷体_GB2312" w:eastAsia="楷体_GB2312" w:hAnsi="宋体"/>
                <w:sz w:val="24"/>
              </w:rPr>
            </w:pPr>
          </w:p>
        </w:tc>
        <w:tc>
          <w:tcPr>
            <w:tcW w:w="992" w:type="dxa"/>
            <w:tcBorders>
              <w:right w:val="single" w:sz="4" w:space="0" w:color="000000"/>
            </w:tcBorders>
            <w:vAlign w:val="center"/>
          </w:tcPr>
          <w:p w14:paraId="08F471B9" w14:textId="77777777" w:rsidR="004A060E" w:rsidRDefault="004A060E" w:rsidP="00B5291A">
            <w:pPr>
              <w:jc w:val="center"/>
              <w:rPr>
                <w:rFonts w:ascii="楷体_GB2312" w:eastAsia="楷体_GB2312" w:hAnsi="宋体"/>
                <w:sz w:val="24"/>
              </w:rPr>
            </w:pPr>
          </w:p>
        </w:tc>
        <w:tc>
          <w:tcPr>
            <w:tcW w:w="992" w:type="dxa"/>
            <w:tcBorders>
              <w:left w:val="single" w:sz="4" w:space="0" w:color="000000"/>
            </w:tcBorders>
            <w:vAlign w:val="center"/>
          </w:tcPr>
          <w:p w14:paraId="24BB781C" w14:textId="77777777" w:rsidR="004A060E" w:rsidRDefault="00995B33" w:rsidP="006E241C">
            <w:pPr>
              <w:jc w:val="center"/>
              <w:rPr>
                <w:rFonts w:ascii="楷体_GB2312" w:eastAsia="楷体_GB2312" w:hAnsi="宋体"/>
                <w:sz w:val="24"/>
              </w:rPr>
            </w:pPr>
            <w:r>
              <w:rPr>
                <w:rFonts w:ascii="楷体_GB2312" w:eastAsia="楷体_GB2312" w:hAnsi="宋体" w:hint="eastAsia"/>
                <w:sz w:val="24"/>
              </w:rPr>
              <w:t>1</w:t>
            </w:r>
            <w:r w:rsidR="006E241C">
              <w:rPr>
                <w:rFonts w:ascii="楷体_GB2312" w:eastAsia="楷体_GB2312" w:hAnsi="宋体" w:hint="eastAsia"/>
                <w:sz w:val="24"/>
              </w:rPr>
              <w:t>8</w:t>
            </w:r>
            <w:r w:rsidR="00CE198D">
              <w:rPr>
                <w:rFonts w:ascii="楷体_GB2312" w:eastAsia="楷体_GB2312" w:hAnsi="宋体" w:hint="eastAsia"/>
                <w:sz w:val="24"/>
              </w:rPr>
              <w:t>.</w:t>
            </w:r>
            <w:r w:rsidR="006E241C">
              <w:rPr>
                <w:rFonts w:ascii="楷体_GB2312" w:eastAsia="楷体_GB2312" w:hAnsi="宋体" w:hint="eastAsia"/>
                <w:sz w:val="24"/>
              </w:rPr>
              <w:t>5</w:t>
            </w:r>
          </w:p>
        </w:tc>
        <w:tc>
          <w:tcPr>
            <w:tcW w:w="993" w:type="dxa"/>
            <w:vAlign w:val="center"/>
          </w:tcPr>
          <w:p w14:paraId="46FBA2F6" w14:textId="77777777" w:rsidR="004A060E" w:rsidRDefault="006E241C" w:rsidP="006E241C">
            <w:pPr>
              <w:jc w:val="center"/>
              <w:rPr>
                <w:rFonts w:ascii="楷体_GB2312" w:eastAsia="楷体_GB2312" w:hAnsi="宋体"/>
                <w:sz w:val="24"/>
              </w:rPr>
            </w:pPr>
            <w:r>
              <w:rPr>
                <w:rFonts w:ascii="楷体_GB2312" w:eastAsia="楷体_GB2312" w:hAnsi="宋体" w:hint="eastAsia"/>
                <w:sz w:val="24"/>
              </w:rPr>
              <w:t>39</w:t>
            </w:r>
            <w:r w:rsidR="00995B33">
              <w:rPr>
                <w:rFonts w:ascii="楷体_GB2312" w:eastAsia="楷体_GB2312" w:hAnsi="宋体" w:hint="eastAsia"/>
                <w:sz w:val="24"/>
              </w:rPr>
              <w:t>.</w:t>
            </w:r>
            <w:r>
              <w:rPr>
                <w:rFonts w:ascii="楷体_GB2312" w:eastAsia="楷体_GB2312" w:hAnsi="宋体" w:hint="eastAsia"/>
                <w:sz w:val="24"/>
              </w:rPr>
              <w:t>0</w:t>
            </w:r>
          </w:p>
        </w:tc>
      </w:tr>
    </w:tbl>
    <w:p w14:paraId="3EE1BFC3" w14:textId="77777777" w:rsidR="00572451" w:rsidRDefault="002A51BF" w:rsidP="00572451">
      <w:pPr>
        <w:ind w:firstLineChars="200" w:firstLine="613"/>
        <w:rPr>
          <w:rFonts w:ascii="楷体_GB2312" w:eastAsia="楷体_GB2312" w:hAnsi="宋体"/>
          <w:spacing w:val="-6"/>
          <w:sz w:val="32"/>
          <w:szCs w:val="32"/>
        </w:rPr>
      </w:pPr>
      <w:r>
        <w:rPr>
          <w:rFonts w:ascii="楷体_GB2312" w:eastAsia="楷体_GB2312" w:hAnsi="宋体" w:hint="eastAsia"/>
          <w:b/>
          <w:sz w:val="32"/>
          <w:szCs w:val="32"/>
        </w:rPr>
        <w:t xml:space="preserve">6.3 </w:t>
      </w:r>
      <w:r w:rsidR="00322F3E">
        <w:rPr>
          <w:rFonts w:ascii="楷体_GB2312" w:eastAsia="楷体_GB2312" w:hAnsi="宋体" w:hint="eastAsia"/>
          <w:sz w:val="32"/>
          <w:szCs w:val="32"/>
        </w:rPr>
        <w:t>场地</w:t>
      </w:r>
      <w:r w:rsidR="00A84309">
        <w:rPr>
          <w:rFonts w:ascii="楷体_GB2312" w:eastAsia="楷体_GB2312" w:hAnsi="宋体" w:hint="eastAsia"/>
          <w:sz w:val="32"/>
          <w:szCs w:val="32"/>
        </w:rPr>
        <w:t>在钻孔</w:t>
      </w:r>
      <w:r w:rsidR="00A84309">
        <w:rPr>
          <w:rFonts w:ascii="楷体_GB2312" w:eastAsia="楷体_GB2312" w:hint="eastAsia"/>
          <w:spacing w:val="-12"/>
          <w:sz w:val="32"/>
          <w:szCs w:val="32"/>
        </w:rPr>
        <w:t>zk24位置处杂填土厚度较大，其余位置杂填土厚度均较小</w:t>
      </w:r>
      <w:r w:rsidR="00A84309">
        <w:rPr>
          <w:rFonts w:ascii="楷体_GB2312" w:eastAsia="楷体_GB2312" w:hAnsi="宋体" w:hint="eastAsia"/>
          <w:sz w:val="32"/>
          <w:szCs w:val="32"/>
        </w:rPr>
        <w:t>，</w:t>
      </w:r>
      <w:r>
        <w:rPr>
          <w:rFonts w:ascii="楷体_GB2312" w:eastAsia="楷体_GB2312" w:hAnsi="宋体" w:hint="eastAsia"/>
          <w:sz w:val="32"/>
          <w:szCs w:val="32"/>
        </w:rPr>
        <w:t xml:space="preserve">根据拟建场地工程地质条件和工程的规模、特征, </w:t>
      </w:r>
      <w:r w:rsidR="00975E36">
        <w:rPr>
          <w:rFonts w:ascii="楷体_GB2312" w:eastAsia="楷体_GB2312" w:hAnsi="宋体" w:hint="eastAsia"/>
          <w:sz w:val="32"/>
          <w:szCs w:val="32"/>
        </w:rPr>
        <w:t>建议</w:t>
      </w:r>
      <w:r w:rsidR="00712EF5">
        <w:rPr>
          <w:rFonts w:ascii="楷体_GB2312" w:eastAsia="楷体_GB2312" w:hAnsi="宋体" w:hint="eastAsia"/>
          <w:sz w:val="32"/>
          <w:szCs w:val="32"/>
        </w:rPr>
        <w:t>拟建项目</w:t>
      </w:r>
      <w:r w:rsidR="006E241C">
        <w:rPr>
          <w:rFonts w:ascii="楷体_GB2312" w:eastAsia="楷体_GB2312" w:hAnsi="宋体" w:hint="eastAsia"/>
          <w:sz w:val="32"/>
          <w:szCs w:val="32"/>
        </w:rPr>
        <w:t>1#-</w:t>
      </w:r>
      <w:r w:rsidR="00CE198D">
        <w:rPr>
          <w:rFonts w:ascii="楷体_GB2312" w:eastAsia="楷体_GB2312" w:hAnsi="宋体" w:hint="eastAsia"/>
          <w:sz w:val="32"/>
          <w:szCs w:val="32"/>
        </w:rPr>
        <w:t>4#</w:t>
      </w:r>
      <w:r w:rsidR="00B5291A">
        <w:rPr>
          <w:rFonts w:ascii="楷体_GB2312" w:eastAsia="楷体_GB2312" w:hAnsi="宋体" w:hint="eastAsia"/>
          <w:sz w:val="32"/>
          <w:szCs w:val="32"/>
        </w:rPr>
        <w:t>楼</w:t>
      </w:r>
      <w:r w:rsidR="00A84309">
        <w:rPr>
          <w:rFonts w:ascii="楷体_GB2312" w:eastAsia="楷体_GB2312" w:hAnsi="宋体" w:hint="eastAsia"/>
          <w:sz w:val="32"/>
          <w:szCs w:val="32"/>
        </w:rPr>
        <w:t>在</w:t>
      </w:r>
      <w:r w:rsidR="00A84309">
        <w:rPr>
          <w:rFonts w:ascii="楷体_GB2312" w:eastAsia="楷体_GB2312" w:hint="eastAsia"/>
          <w:spacing w:val="-12"/>
          <w:sz w:val="32"/>
          <w:szCs w:val="32"/>
        </w:rPr>
        <w:t>杂填土厚度较小区域</w:t>
      </w:r>
      <w:r>
        <w:rPr>
          <w:rFonts w:ascii="楷体_GB2312" w:eastAsia="楷体_GB2312" w:hAnsi="宋体" w:hint="eastAsia"/>
          <w:sz w:val="32"/>
          <w:szCs w:val="32"/>
        </w:rPr>
        <w:t>采用</w:t>
      </w:r>
      <w:r w:rsidR="00572451">
        <w:rPr>
          <w:rFonts w:ascii="楷体_GB2312" w:eastAsia="楷体_GB2312" w:hAnsi="宋体" w:hint="eastAsia"/>
          <w:sz w:val="32"/>
          <w:szCs w:val="32"/>
        </w:rPr>
        <w:t>天然地基，以</w:t>
      </w:r>
      <w:r w:rsidR="00CE198D">
        <w:rPr>
          <w:rFonts w:ascii="楷体_GB2312" w:eastAsia="楷体_GB2312" w:hAnsi="宋体" w:hint="eastAsia"/>
          <w:sz w:val="32"/>
          <w:szCs w:val="32"/>
        </w:rPr>
        <w:t>粉质粘土②</w:t>
      </w:r>
      <w:r w:rsidR="00572451">
        <w:rPr>
          <w:rFonts w:ascii="楷体_GB2312" w:eastAsia="楷体_GB2312" w:hAnsi="宋体" w:hint="eastAsia"/>
          <w:spacing w:val="-6"/>
          <w:sz w:val="32"/>
          <w:szCs w:val="32"/>
        </w:rPr>
        <w:t>作</w:t>
      </w:r>
      <w:r w:rsidR="006E241C">
        <w:rPr>
          <w:rFonts w:ascii="楷体_GB2312" w:eastAsia="楷体_GB2312" w:hAnsi="宋体" w:hint="eastAsia"/>
          <w:spacing w:val="-6"/>
          <w:sz w:val="32"/>
          <w:szCs w:val="32"/>
        </w:rPr>
        <w:t>地基</w:t>
      </w:r>
      <w:r w:rsidR="00572451">
        <w:rPr>
          <w:rFonts w:ascii="楷体_GB2312" w:eastAsia="楷体_GB2312" w:hAnsi="宋体" w:hint="eastAsia"/>
          <w:spacing w:val="-6"/>
          <w:sz w:val="32"/>
          <w:szCs w:val="32"/>
        </w:rPr>
        <w:t>持力层</w:t>
      </w:r>
      <w:r w:rsidR="00A84309">
        <w:rPr>
          <w:rFonts w:ascii="楷体_GB2312" w:eastAsia="楷体_GB2312" w:hAnsi="宋体" w:hint="eastAsia"/>
          <w:spacing w:val="-6"/>
          <w:sz w:val="32"/>
          <w:szCs w:val="32"/>
        </w:rPr>
        <w:t>；对</w:t>
      </w:r>
      <w:r w:rsidR="00A84309">
        <w:rPr>
          <w:rFonts w:ascii="楷体_GB2312" w:eastAsia="楷体_GB2312" w:hint="eastAsia"/>
          <w:spacing w:val="-12"/>
          <w:sz w:val="32"/>
          <w:szCs w:val="32"/>
        </w:rPr>
        <w:t>杂填土厚度较大区域建议采用桩基础或进行换填处理</w:t>
      </w:r>
      <w:r w:rsidR="00D21CF3">
        <w:rPr>
          <w:rFonts w:ascii="楷体_GB2312" w:eastAsia="楷体_GB2312" w:hAnsi="宋体" w:hint="eastAsia"/>
          <w:spacing w:val="-6"/>
          <w:sz w:val="32"/>
          <w:szCs w:val="32"/>
        </w:rPr>
        <w:t>。</w:t>
      </w:r>
    </w:p>
    <w:p w14:paraId="758664D1" w14:textId="77777777" w:rsidR="005F2694" w:rsidRDefault="005F2694" w:rsidP="005F2694">
      <w:pPr>
        <w:ind w:firstLineChars="200" w:firstLine="613"/>
        <w:rPr>
          <w:rFonts w:ascii="楷体_GB2312" w:eastAsia="楷体_GB2312" w:hAnsi="宋体"/>
          <w:sz w:val="32"/>
          <w:szCs w:val="32"/>
        </w:rPr>
      </w:pPr>
      <w:r w:rsidRPr="008D5CA7">
        <w:rPr>
          <w:rFonts w:ascii="楷体_GB2312" w:eastAsia="楷体_GB2312" w:hAnsi="宋体" w:hint="eastAsia"/>
          <w:b/>
          <w:sz w:val="32"/>
          <w:szCs w:val="32"/>
        </w:rPr>
        <w:t>6.</w:t>
      </w:r>
      <w:r>
        <w:rPr>
          <w:rFonts w:ascii="楷体_GB2312" w:eastAsia="楷体_GB2312" w:hAnsi="宋体" w:hint="eastAsia"/>
          <w:b/>
          <w:sz w:val="32"/>
          <w:szCs w:val="32"/>
        </w:rPr>
        <w:t>4</w:t>
      </w:r>
      <w:r w:rsidRPr="00C17A5F">
        <w:rPr>
          <w:rFonts w:ascii="楷体_GB2312" w:eastAsia="楷体_GB2312" w:hAnsi="宋体" w:hint="eastAsia"/>
          <w:sz w:val="32"/>
          <w:szCs w:val="32"/>
        </w:rPr>
        <w:t>采用天然地基，以粉质粘土②作为地基持力层，由于粉质粘土②</w:t>
      </w:r>
      <w:r w:rsidRPr="00C17A5F">
        <w:rPr>
          <w:rFonts w:ascii="楷体_GB2312" w:eastAsia="楷体_GB2312" w:hint="eastAsia"/>
          <w:sz w:val="32"/>
          <w:szCs w:val="32"/>
        </w:rPr>
        <w:t>泡水后强度降低，</w:t>
      </w:r>
      <w:r w:rsidRPr="00C17A5F">
        <w:rPr>
          <w:rFonts w:ascii="楷体_GB2312" w:eastAsia="楷体_GB2312" w:hAnsi="宋体" w:hint="eastAsia"/>
          <w:sz w:val="32"/>
          <w:szCs w:val="32"/>
        </w:rPr>
        <w:t>基坑开挖时，应清除上层受水浸泡软化部分，并及时浇筑垫层，切实做好</w:t>
      </w:r>
      <w:r>
        <w:rPr>
          <w:rFonts w:ascii="楷体_GB2312" w:eastAsia="楷体_GB2312" w:hAnsi="宋体" w:hint="eastAsia"/>
          <w:sz w:val="32"/>
          <w:szCs w:val="32"/>
        </w:rPr>
        <w:t>基坑的</w:t>
      </w:r>
      <w:r w:rsidRPr="00C17A5F">
        <w:rPr>
          <w:rFonts w:ascii="楷体_GB2312" w:eastAsia="楷体_GB2312" w:hAnsi="宋体" w:hint="eastAsia"/>
          <w:sz w:val="32"/>
          <w:szCs w:val="32"/>
        </w:rPr>
        <w:t>排水</w:t>
      </w:r>
      <w:r>
        <w:rPr>
          <w:rFonts w:ascii="楷体_GB2312" w:eastAsia="楷体_GB2312" w:hAnsi="宋体" w:hint="eastAsia"/>
          <w:sz w:val="32"/>
          <w:szCs w:val="32"/>
        </w:rPr>
        <w:t>和</w:t>
      </w:r>
      <w:r w:rsidRPr="00C17A5F">
        <w:rPr>
          <w:rFonts w:ascii="楷体_GB2312" w:eastAsia="楷体_GB2312" w:hAnsi="宋体" w:hint="eastAsia"/>
          <w:sz w:val="32"/>
          <w:szCs w:val="32"/>
        </w:rPr>
        <w:t>支护工作，防止地基土软化，强度降低，影响工程质量及安全。</w:t>
      </w:r>
    </w:p>
    <w:tbl>
      <w:tblPr>
        <w:tblpPr w:leftFromText="180" w:rightFromText="180" w:vertAnchor="text" w:horzAnchor="margin" w:tblpXSpec="center" w:tblpY="2763"/>
        <w:tblW w:w="5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197"/>
        <w:gridCol w:w="860"/>
        <w:gridCol w:w="1112"/>
        <w:gridCol w:w="1225"/>
        <w:gridCol w:w="862"/>
        <w:gridCol w:w="1092"/>
        <w:gridCol w:w="851"/>
        <w:gridCol w:w="947"/>
        <w:gridCol w:w="612"/>
      </w:tblGrid>
      <w:tr w:rsidR="00A97D5E" w14:paraId="1FADBBE5" w14:textId="77777777" w:rsidTr="00322F3E">
        <w:trPr>
          <w:cantSplit/>
          <w:trHeight w:hRule="exact" w:val="980"/>
        </w:trPr>
        <w:tc>
          <w:tcPr>
            <w:tcW w:w="976" w:type="pct"/>
            <w:vMerge w:val="restart"/>
            <w:tcBorders>
              <w:top w:val="single" w:sz="4" w:space="0" w:color="auto"/>
              <w:left w:val="single" w:sz="4" w:space="0" w:color="auto"/>
              <w:bottom w:val="single" w:sz="4" w:space="0" w:color="auto"/>
              <w:right w:val="single" w:sz="4" w:space="0" w:color="auto"/>
            </w:tcBorders>
            <w:vAlign w:val="center"/>
          </w:tcPr>
          <w:p w14:paraId="3FD6A2FB" w14:textId="77777777" w:rsidR="00A97D5E" w:rsidRDefault="00C933D7" w:rsidP="00322F3E">
            <w:pPr>
              <w:spacing w:line="440" w:lineRule="exact"/>
              <w:jc w:val="center"/>
              <w:rPr>
                <w:rFonts w:ascii="楷体_GB2312" w:eastAsia="楷体_GB2312" w:hAnsi="宋体"/>
                <w:sz w:val="28"/>
                <w:szCs w:val="28"/>
              </w:rPr>
            </w:pPr>
            <w:r>
              <w:rPr>
                <w:rFonts w:ascii="楷体_GB2312" w:eastAsia="楷体_GB2312" w:hAnsi="宋体"/>
                <w:noProof/>
                <w:sz w:val="28"/>
                <w:szCs w:val="28"/>
              </w:rPr>
              <w:pict w14:anchorId="71C515BC">
                <v:group id="__TH_G22五号418" o:spid="_x0000_s1590" style="position:absolute;left:0;text-align:left;margin-left:-5.15pt;margin-top:.2pt;width:106.2pt;height:93.8pt;z-index:251680768" coordorigin="1802,5146" coordsize="1919,2225">
                  <v:line id="__TH_L386" o:spid="_x0000_s1591" style="position:absolute" from="2761,5146" to="3721,7371" strokeweight=".5pt"/>
                  <v:line id="__TH_L387" o:spid="_x0000_s1592" style="position:absolute" from="1802,6259" to="3721,7371" strokeweight=".5pt"/>
                  <v:shape id="__TH_B11388" o:spid="_x0000_s1593" type="#_x0000_t202" style="position:absolute;left:3240;top:5473;width:253;height:262" filled="f" stroked="f">
                    <v:textbox style="mso-next-textbox:#__TH_B11388" inset="0,0,0,0">
                      <w:txbxContent>
                        <w:p w14:paraId="7A5642F5" w14:textId="77777777" w:rsidR="00A97D5E" w:rsidRPr="00612F09" w:rsidRDefault="00A97D5E" w:rsidP="00A97D5E">
                          <w:pPr>
                            <w:snapToGrid w:val="0"/>
                            <w:rPr>
                              <w:rFonts w:ascii="楷体_GB2312" w:eastAsia="楷体_GB2312"/>
                            </w:rPr>
                          </w:pPr>
                          <w:r w:rsidRPr="00612F09">
                            <w:rPr>
                              <w:rFonts w:ascii="楷体_GB2312" w:eastAsia="楷体_GB2312" w:hint="eastAsia"/>
                            </w:rPr>
                            <w:t>桩</w:t>
                          </w:r>
                        </w:p>
                      </w:txbxContent>
                    </v:textbox>
                  </v:shape>
                  <v:shape id="__TH_B12389" o:spid="_x0000_s1594" type="#_x0000_t202" style="position:absolute;left:3392;top:6179;width:253;height:263" filled="f" stroked="f">
                    <v:textbox style="mso-next-textbox:#__TH_B12389" inset="0,0,0,0">
                      <w:txbxContent>
                        <w:p w14:paraId="587CE785" w14:textId="77777777" w:rsidR="00A97D5E" w:rsidRPr="00612F09" w:rsidRDefault="00A97D5E" w:rsidP="00A97D5E">
                          <w:pPr>
                            <w:snapToGrid w:val="0"/>
                            <w:rPr>
                              <w:rFonts w:ascii="楷体_GB2312" w:eastAsia="楷体_GB2312"/>
                            </w:rPr>
                          </w:pPr>
                          <w:r w:rsidRPr="00612F09">
                            <w:rPr>
                              <w:rFonts w:ascii="楷体_GB2312" w:eastAsia="楷体_GB2312" w:hint="eastAsia"/>
                            </w:rPr>
                            <w:t>型</w:t>
                          </w:r>
                        </w:p>
                      </w:txbxContent>
                    </v:textbox>
                  </v:shape>
                  <v:shape id="__TH_B21390" o:spid="_x0000_s1595" type="#_x0000_t202" style="position:absolute;left:2059;top:5428;width:252;height:263" filled="f" stroked="f">
                    <v:textbox style="mso-next-textbox:#__TH_B21390" inset="0,0,0,0">
                      <w:txbxContent>
                        <w:p w14:paraId="5D5076D0" w14:textId="77777777" w:rsidR="00A97D5E" w:rsidRPr="00612F09" w:rsidRDefault="00A97D5E" w:rsidP="00A97D5E">
                          <w:pPr>
                            <w:snapToGrid w:val="0"/>
                            <w:rPr>
                              <w:rFonts w:ascii="楷体_GB2312" w:eastAsia="楷体_GB2312"/>
                            </w:rPr>
                          </w:pPr>
                          <w:r w:rsidRPr="00612F09">
                            <w:rPr>
                              <w:rFonts w:ascii="楷体_GB2312" w:eastAsia="楷体_GB2312" w:hint="eastAsia"/>
                            </w:rPr>
                            <w:t>参</w:t>
                          </w:r>
                        </w:p>
                      </w:txbxContent>
                    </v:textbox>
                  </v:shape>
                  <v:shape id="__TH_B22391" o:spid="_x0000_s1596" type="#_x0000_t202" style="position:absolute;left:2561;top:6011;width:253;height:263" filled="f" stroked="f">
                    <v:textbox style="mso-next-textbox:#__TH_B22391" inset="0,0,0,0">
                      <w:txbxContent>
                        <w:p w14:paraId="3BF6EBFE" w14:textId="77777777" w:rsidR="00A97D5E" w:rsidRPr="00612F09" w:rsidRDefault="00A97D5E" w:rsidP="00A97D5E">
                          <w:pPr>
                            <w:snapToGrid w:val="0"/>
                            <w:rPr>
                              <w:rFonts w:ascii="楷体_GB2312" w:eastAsia="楷体_GB2312"/>
                            </w:rPr>
                          </w:pPr>
                          <w:r w:rsidRPr="00612F09">
                            <w:rPr>
                              <w:rFonts w:ascii="楷体_GB2312" w:eastAsia="楷体_GB2312" w:hint="eastAsia"/>
                            </w:rPr>
                            <w:t>数</w:t>
                          </w:r>
                        </w:p>
                      </w:txbxContent>
                    </v:textbox>
                  </v:shape>
                  <v:shape id="__TH_B23392" o:spid="_x0000_s1597" type="#_x0000_t202" style="position:absolute;left:3064;top:6595;width:253;height:262" filled="f" stroked="f">
                    <v:textbox style="mso-next-textbox:#__TH_B23392" inset="0,0,0,0">
                      <w:txbxContent>
                        <w:p w14:paraId="3CFAD9A0" w14:textId="77777777" w:rsidR="00A97D5E" w:rsidRPr="00612F09" w:rsidRDefault="00A97D5E" w:rsidP="00A97D5E">
                          <w:pPr>
                            <w:snapToGrid w:val="0"/>
                            <w:rPr>
                              <w:rFonts w:ascii="楷体_GB2312" w:eastAsia="楷体_GB2312"/>
                            </w:rPr>
                          </w:pPr>
                          <w:r w:rsidRPr="00612F09">
                            <w:rPr>
                              <w:rFonts w:ascii="楷体_GB2312" w:eastAsia="楷体_GB2312" w:hint="eastAsia"/>
                            </w:rPr>
                            <w:t>值</w:t>
                          </w:r>
                        </w:p>
                      </w:txbxContent>
                    </v:textbox>
                  </v:shape>
                  <v:shape id="__TH_B31393" o:spid="_x0000_s1598" type="#_x0000_t202" style="position:absolute;left:2170;top:6819;width:252;height:263" filled="f" stroked="f">
                    <v:textbox style="mso-next-textbox:#__TH_B31393" inset="0,0,0,0">
                      <w:txbxContent>
                        <w:p w14:paraId="6A558EA8" w14:textId="77777777" w:rsidR="00A97D5E" w:rsidRPr="00612F09" w:rsidRDefault="00A97D5E" w:rsidP="00A97D5E">
                          <w:pPr>
                            <w:snapToGrid w:val="0"/>
                            <w:rPr>
                              <w:rFonts w:ascii="楷体_GB2312" w:eastAsia="楷体_GB2312"/>
                            </w:rPr>
                          </w:pPr>
                          <w:r w:rsidRPr="00612F09">
                            <w:rPr>
                              <w:rFonts w:ascii="楷体_GB2312" w:eastAsia="楷体_GB2312" w:hint="eastAsia"/>
                            </w:rPr>
                            <w:t>土</w:t>
                          </w:r>
                        </w:p>
                      </w:txbxContent>
                    </v:textbox>
                  </v:shape>
                  <v:shape id="__TH_B32394" o:spid="_x0000_s1599" type="#_x0000_t202" style="position:absolute;left:2912;top:7030;width:220;height:262" filled="f" stroked="f">
                    <v:textbox style="mso-next-textbox:#__TH_B32394" inset="0,0,0,0">
                      <w:txbxContent>
                        <w:p w14:paraId="3A29378A" w14:textId="77777777" w:rsidR="00A97D5E" w:rsidRPr="00612F09" w:rsidRDefault="00A97D5E" w:rsidP="00A97D5E">
                          <w:pPr>
                            <w:snapToGrid w:val="0"/>
                            <w:rPr>
                              <w:rFonts w:ascii="楷体_GB2312" w:eastAsia="楷体_GB2312"/>
                            </w:rPr>
                          </w:pPr>
                          <w:r w:rsidRPr="00612F09">
                            <w:rPr>
                              <w:rFonts w:ascii="楷体_GB2312" w:eastAsia="楷体_GB2312" w:hint="eastAsia"/>
                            </w:rPr>
                            <w:t>层</w:t>
                          </w:r>
                        </w:p>
                      </w:txbxContent>
                    </v:textbox>
                  </v:shape>
                </v:group>
              </w:pict>
            </w:r>
          </w:p>
        </w:tc>
        <w:tc>
          <w:tcPr>
            <w:tcW w:w="1456" w:type="pct"/>
            <w:gridSpan w:val="3"/>
            <w:tcBorders>
              <w:top w:val="single" w:sz="4" w:space="0" w:color="auto"/>
              <w:left w:val="single" w:sz="4" w:space="0" w:color="auto"/>
              <w:bottom w:val="single" w:sz="4" w:space="0" w:color="auto"/>
              <w:right w:val="single" w:sz="4" w:space="0" w:color="auto"/>
            </w:tcBorders>
            <w:vAlign w:val="center"/>
          </w:tcPr>
          <w:p w14:paraId="2837572B" w14:textId="77777777" w:rsidR="00A97D5E" w:rsidRPr="009B058B" w:rsidRDefault="00A97D5E" w:rsidP="00322F3E">
            <w:pPr>
              <w:spacing w:line="440" w:lineRule="exact"/>
              <w:jc w:val="center"/>
              <w:rPr>
                <w:rFonts w:ascii="楷体_GB2312" w:eastAsia="楷体_GB2312" w:hAnsi="宋体"/>
                <w:sz w:val="28"/>
                <w:szCs w:val="28"/>
              </w:rPr>
            </w:pPr>
            <w:r w:rsidRPr="009B058B">
              <w:rPr>
                <w:rFonts w:ascii="楷体_GB2312" w:eastAsia="楷体_GB2312" w:hAnsi="宋体" w:hint="eastAsia"/>
                <w:sz w:val="28"/>
                <w:szCs w:val="28"/>
              </w:rPr>
              <w:t>桩的侧阻力</w:t>
            </w:r>
          </w:p>
          <w:p w14:paraId="6E17DA3F" w14:textId="77777777" w:rsidR="00A97D5E" w:rsidRPr="00526E35" w:rsidRDefault="00A97D5E" w:rsidP="00322F3E">
            <w:pPr>
              <w:spacing w:line="440" w:lineRule="exact"/>
              <w:jc w:val="center"/>
              <w:rPr>
                <w:rFonts w:ascii="楷体_GB2312" w:eastAsia="楷体_GB2312" w:hAnsi="宋体"/>
                <w:sz w:val="28"/>
                <w:szCs w:val="28"/>
              </w:rPr>
            </w:pPr>
            <w:r w:rsidRPr="009B058B">
              <w:rPr>
                <w:rFonts w:ascii="楷体_GB2312" w:eastAsia="楷体_GB2312" w:hAnsi="宋体" w:hint="eastAsia"/>
                <w:sz w:val="28"/>
                <w:szCs w:val="28"/>
              </w:rPr>
              <w:t>特征值q</w:t>
            </w:r>
            <w:r w:rsidRPr="009B058B">
              <w:rPr>
                <w:rFonts w:ascii="楷体_GB2312" w:eastAsia="楷体_GB2312" w:hAnsi="宋体" w:hint="eastAsia"/>
                <w:sz w:val="28"/>
                <w:szCs w:val="28"/>
                <w:vertAlign w:val="subscript"/>
              </w:rPr>
              <w:t>sia</w:t>
            </w:r>
            <w:r w:rsidRPr="009B058B">
              <w:rPr>
                <w:rFonts w:ascii="楷体_GB2312" w:eastAsia="楷体_GB2312" w:hAnsi="宋体" w:hint="eastAsia"/>
                <w:sz w:val="28"/>
                <w:szCs w:val="28"/>
              </w:rPr>
              <w:t>(kP</w:t>
            </w:r>
            <w:r w:rsidRPr="009B058B">
              <w:rPr>
                <w:rFonts w:ascii="楷体_GB2312" w:eastAsia="楷体_GB2312" w:hAnsi="宋体" w:hint="eastAsia"/>
                <w:sz w:val="28"/>
                <w:szCs w:val="28"/>
                <w:vertAlign w:val="subscript"/>
              </w:rPr>
              <w:t>a</w:t>
            </w:r>
            <w:r w:rsidRPr="009B058B">
              <w:rPr>
                <w:rFonts w:ascii="楷体_GB2312" w:eastAsia="楷体_GB2312" w:hAnsi="宋体" w:hint="eastAsia"/>
                <w:sz w:val="28"/>
                <w:szCs w:val="28"/>
              </w:rPr>
              <w:t>)</w:t>
            </w:r>
          </w:p>
        </w:tc>
        <w:tc>
          <w:tcPr>
            <w:tcW w:w="1461" w:type="pct"/>
            <w:gridSpan w:val="3"/>
            <w:tcBorders>
              <w:top w:val="single" w:sz="4" w:space="0" w:color="auto"/>
              <w:left w:val="single" w:sz="4" w:space="0" w:color="auto"/>
              <w:bottom w:val="single" w:sz="4" w:space="0" w:color="auto"/>
              <w:right w:val="single" w:sz="4" w:space="0" w:color="auto"/>
            </w:tcBorders>
            <w:vAlign w:val="center"/>
          </w:tcPr>
          <w:p w14:paraId="241C839F" w14:textId="77777777" w:rsidR="00A97D5E" w:rsidRPr="00526E35" w:rsidRDefault="00A97D5E" w:rsidP="00322F3E">
            <w:pPr>
              <w:spacing w:line="440" w:lineRule="exact"/>
              <w:jc w:val="center"/>
              <w:rPr>
                <w:rFonts w:ascii="楷体_GB2312" w:eastAsia="楷体_GB2312" w:hAnsi="宋体"/>
                <w:sz w:val="28"/>
                <w:szCs w:val="28"/>
              </w:rPr>
            </w:pPr>
            <w:r w:rsidRPr="00526E35">
              <w:rPr>
                <w:rFonts w:ascii="楷体_GB2312" w:eastAsia="楷体_GB2312" w:hAnsi="宋体" w:hint="eastAsia"/>
                <w:sz w:val="28"/>
                <w:szCs w:val="28"/>
              </w:rPr>
              <w:t>桩的端阻力</w:t>
            </w:r>
          </w:p>
          <w:p w14:paraId="74F2316B" w14:textId="77777777" w:rsidR="00A97D5E" w:rsidRPr="00526E35" w:rsidRDefault="00A97D5E" w:rsidP="00322F3E">
            <w:pPr>
              <w:spacing w:line="440" w:lineRule="exact"/>
              <w:jc w:val="center"/>
              <w:rPr>
                <w:rFonts w:ascii="楷体_GB2312" w:eastAsia="楷体_GB2312" w:hAnsi="宋体"/>
                <w:sz w:val="28"/>
                <w:szCs w:val="28"/>
              </w:rPr>
            </w:pPr>
            <w:r w:rsidRPr="00526E35">
              <w:rPr>
                <w:rFonts w:ascii="楷体_GB2312" w:eastAsia="楷体_GB2312" w:hAnsi="宋体" w:hint="eastAsia"/>
                <w:sz w:val="28"/>
                <w:szCs w:val="28"/>
              </w:rPr>
              <w:t>特征值q</w:t>
            </w:r>
            <w:r w:rsidRPr="00526E35">
              <w:rPr>
                <w:rFonts w:ascii="楷体_GB2312" w:eastAsia="楷体_GB2312" w:hAnsi="宋体" w:hint="eastAsia"/>
                <w:sz w:val="28"/>
                <w:szCs w:val="28"/>
                <w:vertAlign w:val="subscript"/>
              </w:rPr>
              <w:t>pa</w:t>
            </w:r>
            <w:r w:rsidRPr="00526E35">
              <w:rPr>
                <w:rFonts w:ascii="楷体_GB2312" w:eastAsia="楷体_GB2312" w:hAnsi="宋体" w:hint="eastAsia"/>
                <w:sz w:val="28"/>
                <w:szCs w:val="28"/>
              </w:rPr>
              <w:t>(kP</w:t>
            </w:r>
            <w:r w:rsidRPr="00526E35">
              <w:rPr>
                <w:rFonts w:ascii="楷体_GB2312" w:eastAsia="楷体_GB2312" w:hAnsi="宋体" w:hint="eastAsia"/>
                <w:sz w:val="28"/>
                <w:szCs w:val="28"/>
                <w:vertAlign w:val="subscript"/>
              </w:rPr>
              <w:t>a</w:t>
            </w:r>
            <w:r w:rsidRPr="00526E35">
              <w:rPr>
                <w:rFonts w:ascii="楷体_GB2312" w:eastAsia="楷体_GB2312" w:hAnsi="宋体" w:hint="eastAsia"/>
                <w:sz w:val="28"/>
                <w:szCs w:val="28"/>
              </w:rPr>
              <w:t>)</w:t>
            </w:r>
          </w:p>
        </w:tc>
        <w:tc>
          <w:tcPr>
            <w:tcW w:w="826" w:type="pct"/>
            <w:gridSpan w:val="2"/>
            <w:tcBorders>
              <w:top w:val="single" w:sz="4" w:space="0" w:color="auto"/>
              <w:left w:val="single" w:sz="4" w:space="0" w:color="auto"/>
              <w:right w:val="single" w:sz="4" w:space="0" w:color="auto"/>
            </w:tcBorders>
          </w:tcPr>
          <w:p w14:paraId="0A5EBABA" w14:textId="77777777" w:rsidR="00A97D5E" w:rsidRDefault="00A97D5E" w:rsidP="00322F3E">
            <w:pPr>
              <w:spacing w:line="440" w:lineRule="exact"/>
              <w:jc w:val="center"/>
              <w:rPr>
                <w:rFonts w:ascii="楷体_GB2312" w:eastAsia="楷体_GB2312" w:hAnsi="宋体"/>
                <w:spacing w:val="-12"/>
                <w:szCs w:val="21"/>
              </w:rPr>
            </w:pPr>
            <w:r w:rsidRPr="008549A9">
              <w:rPr>
                <w:rFonts w:ascii="楷体_GB2312" w:eastAsia="楷体_GB2312" w:hAnsi="宋体" w:hint="eastAsia"/>
                <w:spacing w:val="-12"/>
                <w:szCs w:val="21"/>
              </w:rPr>
              <w:t>地基土水平抗力系数的比例系数</w:t>
            </w:r>
            <w:r>
              <w:rPr>
                <w:rFonts w:ascii="楷体_GB2312" w:eastAsia="楷体_GB2312" w:hAnsi="宋体" w:hint="eastAsia"/>
                <w:spacing w:val="-12"/>
                <w:szCs w:val="21"/>
              </w:rPr>
              <w:t>（</w:t>
            </w:r>
            <w:r w:rsidRPr="008549A9">
              <w:rPr>
                <w:rFonts w:ascii="楷体_GB2312" w:eastAsia="楷体_GB2312" w:hAnsi="宋体" w:hint="eastAsia"/>
                <w:spacing w:val="-12"/>
                <w:szCs w:val="21"/>
              </w:rPr>
              <w:t>m</w:t>
            </w:r>
            <w:r>
              <w:rPr>
                <w:rFonts w:ascii="楷体_GB2312" w:eastAsia="楷体_GB2312" w:hAnsi="宋体" w:hint="eastAsia"/>
                <w:szCs w:val="21"/>
              </w:rPr>
              <w:t>值）</w:t>
            </w:r>
          </w:p>
        </w:tc>
        <w:tc>
          <w:tcPr>
            <w:tcW w:w="281" w:type="pct"/>
            <w:vMerge w:val="restart"/>
            <w:tcBorders>
              <w:top w:val="single" w:sz="4" w:space="0" w:color="auto"/>
              <w:left w:val="single" w:sz="4" w:space="0" w:color="auto"/>
              <w:right w:val="single" w:sz="4" w:space="0" w:color="auto"/>
            </w:tcBorders>
          </w:tcPr>
          <w:p w14:paraId="6F2E37ED" w14:textId="77777777" w:rsidR="00A97D5E" w:rsidRDefault="00A97D5E" w:rsidP="00322F3E">
            <w:pPr>
              <w:spacing w:line="440" w:lineRule="exact"/>
              <w:jc w:val="center"/>
              <w:rPr>
                <w:rFonts w:ascii="楷体_GB2312" w:eastAsia="楷体_GB2312"/>
                <w:spacing w:val="-22"/>
                <w:sz w:val="24"/>
              </w:rPr>
            </w:pPr>
          </w:p>
          <w:p w14:paraId="5B246E71" w14:textId="77777777" w:rsidR="00A97D5E" w:rsidRPr="008549A9" w:rsidRDefault="00A97D5E" w:rsidP="00322F3E">
            <w:pPr>
              <w:spacing w:line="440" w:lineRule="exact"/>
              <w:jc w:val="center"/>
              <w:rPr>
                <w:rFonts w:ascii="楷体_GB2312" w:eastAsia="楷体_GB2312" w:hAnsi="宋体"/>
                <w:spacing w:val="-12"/>
                <w:szCs w:val="21"/>
              </w:rPr>
            </w:pPr>
            <w:r w:rsidRPr="00A97D5E">
              <w:rPr>
                <w:rFonts w:ascii="楷体_GB2312" w:eastAsia="楷体_GB2312" w:hint="eastAsia"/>
                <w:spacing w:val="-22"/>
                <w:sz w:val="24"/>
              </w:rPr>
              <w:t>抗拔系数</w:t>
            </w:r>
            <w:r w:rsidRPr="006A2EC4">
              <w:rPr>
                <w:rFonts w:hint="eastAsia"/>
                <w:spacing w:val="-14"/>
                <w:sz w:val="24"/>
              </w:rPr>
              <w:t>λ</w:t>
            </w:r>
          </w:p>
        </w:tc>
      </w:tr>
      <w:tr w:rsidR="00A97D5E" w14:paraId="5ED14CF5" w14:textId="77777777" w:rsidTr="00322F3E">
        <w:trPr>
          <w:cantSplit/>
          <w:trHeight w:hRule="exact" w:val="909"/>
        </w:trPr>
        <w:tc>
          <w:tcPr>
            <w:tcW w:w="976" w:type="pct"/>
            <w:vMerge/>
            <w:tcBorders>
              <w:top w:val="single" w:sz="4" w:space="0" w:color="auto"/>
              <w:left w:val="single" w:sz="4" w:space="0" w:color="auto"/>
              <w:bottom w:val="single" w:sz="4" w:space="0" w:color="auto"/>
              <w:right w:val="single" w:sz="4" w:space="0" w:color="auto"/>
            </w:tcBorders>
            <w:vAlign w:val="center"/>
          </w:tcPr>
          <w:p w14:paraId="670E07AC" w14:textId="77777777" w:rsidR="00A97D5E" w:rsidRDefault="00A97D5E" w:rsidP="00322F3E">
            <w:pPr>
              <w:widowControl/>
              <w:jc w:val="center"/>
              <w:rPr>
                <w:rFonts w:ascii="楷体_GB2312" w:eastAsia="楷体_GB2312" w:hAnsi="宋体"/>
                <w:sz w:val="28"/>
                <w:szCs w:val="28"/>
              </w:rPr>
            </w:pPr>
          </w:p>
        </w:tc>
        <w:tc>
          <w:tcPr>
            <w:tcW w:w="550" w:type="pct"/>
            <w:tcBorders>
              <w:top w:val="single" w:sz="4" w:space="0" w:color="auto"/>
              <w:left w:val="single" w:sz="4" w:space="0" w:color="auto"/>
              <w:bottom w:val="single" w:sz="4" w:space="0" w:color="auto"/>
              <w:right w:val="single" w:sz="4" w:space="0" w:color="auto"/>
            </w:tcBorders>
            <w:vAlign w:val="center"/>
          </w:tcPr>
          <w:p w14:paraId="20493644" w14:textId="77777777" w:rsidR="00A97D5E" w:rsidRPr="00A97D5E" w:rsidRDefault="00A97D5E" w:rsidP="00322F3E">
            <w:pPr>
              <w:spacing w:line="440" w:lineRule="exact"/>
              <w:rPr>
                <w:rFonts w:ascii="楷体_GB2312" w:eastAsia="楷体_GB2312" w:hAnsi="宋体"/>
                <w:spacing w:val="-24"/>
                <w:sz w:val="24"/>
              </w:rPr>
            </w:pPr>
            <w:r w:rsidRPr="00A97D5E">
              <w:rPr>
                <w:rFonts w:ascii="楷体_GB2312" w:eastAsia="楷体_GB2312" w:hAnsi="宋体" w:hint="eastAsia"/>
                <w:spacing w:val="-24"/>
                <w:sz w:val="24"/>
              </w:rPr>
              <w:t>泥浆护壁钻（冲）孔桩</w:t>
            </w:r>
          </w:p>
        </w:tc>
        <w:tc>
          <w:tcPr>
            <w:tcW w:w="395" w:type="pct"/>
            <w:tcBorders>
              <w:top w:val="single" w:sz="4" w:space="0" w:color="auto"/>
              <w:left w:val="single" w:sz="4" w:space="0" w:color="auto"/>
              <w:bottom w:val="single" w:sz="4" w:space="0" w:color="auto"/>
              <w:right w:val="single" w:sz="4" w:space="0" w:color="auto"/>
            </w:tcBorders>
            <w:vAlign w:val="center"/>
          </w:tcPr>
          <w:p w14:paraId="33B38DF2" w14:textId="77777777" w:rsidR="00A97D5E" w:rsidRPr="003E1450" w:rsidRDefault="00A97D5E" w:rsidP="00322F3E">
            <w:pPr>
              <w:spacing w:line="440" w:lineRule="exact"/>
              <w:ind w:leftChars="-51" w:left="-100"/>
              <w:jc w:val="center"/>
              <w:rPr>
                <w:rFonts w:ascii="楷体_GB2312" w:eastAsia="楷体_GB2312" w:hAnsi="宋体"/>
                <w:sz w:val="24"/>
              </w:rPr>
            </w:pPr>
            <w:r w:rsidRPr="003E1450">
              <w:rPr>
                <w:rFonts w:ascii="楷体_GB2312" w:eastAsia="楷体_GB2312" w:hAnsi="宋体" w:hint="eastAsia"/>
                <w:sz w:val="24"/>
              </w:rPr>
              <w:t>混凝土</w:t>
            </w:r>
          </w:p>
          <w:p w14:paraId="0A593C15" w14:textId="77777777" w:rsidR="00A97D5E" w:rsidRPr="003E1450" w:rsidRDefault="00A97D5E" w:rsidP="00322F3E">
            <w:pPr>
              <w:spacing w:line="440" w:lineRule="exact"/>
              <w:ind w:leftChars="-51" w:left="-14" w:hangingChars="38" w:hanging="86"/>
              <w:jc w:val="center"/>
              <w:rPr>
                <w:rFonts w:ascii="楷体_GB2312" w:eastAsia="楷体_GB2312" w:hAnsi="宋体"/>
                <w:sz w:val="24"/>
              </w:rPr>
            </w:pPr>
            <w:r w:rsidRPr="003E1450">
              <w:rPr>
                <w:rFonts w:ascii="楷体_GB2312" w:eastAsia="楷体_GB2312" w:hAnsi="宋体" w:hint="eastAsia"/>
                <w:sz w:val="24"/>
              </w:rPr>
              <w:t>预制桩</w:t>
            </w:r>
          </w:p>
        </w:tc>
        <w:tc>
          <w:tcPr>
            <w:tcW w:w="511" w:type="pct"/>
            <w:tcBorders>
              <w:top w:val="single" w:sz="4" w:space="0" w:color="auto"/>
              <w:left w:val="single" w:sz="4" w:space="0" w:color="auto"/>
              <w:bottom w:val="single" w:sz="4" w:space="0" w:color="auto"/>
              <w:right w:val="single" w:sz="4" w:space="0" w:color="auto"/>
            </w:tcBorders>
            <w:vAlign w:val="center"/>
          </w:tcPr>
          <w:p w14:paraId="1C62A9D4" w14:textId="77777777" w:rsidR="00A97D5E" w:rsidRPr="002541DE" w:rsidRDefault="00A97D5E" w:rsidP="00322F3E">
            <w:pPr>
              <w:spacing w:line="440" w:lineRule="exact"/>
              <w:jc w:val="left"/>
              <w:rPr>
                <w:rFonts w:ascii="楷体_GB2312" w:eastAsia="楷体_GB2312" w:hAnsi="宋体"/>
                <w:spacing w:val="-16"/>
                <w:sz w:val="24"/>
              </w:rPr>
            </w:pPr>
            <w:r w:rsidRPr="002541DE">
              <w:rPr>
                <w:rFonts w:ascii="楷体_GB2312" w:eastAsia="楷体_GB2312" w:hAnsi="宋体" w:hint="eastAsia"/>
                <w:spacing w:val="-16"/>
                <w:sz w:val="24"/>
              </w:rPr>
              <w:t>干作业成孔</w:t>
            </w:r>
            <w:r w:rsidRPr="003E1450">
              <w:rPr>
                <w:rFonts w:ascii="楷体_GB2312" w:eastAsia="楷体_GB2312" w:hAnsi="宋体" w:hint="eastAsia"/>
                <w:spacing w:val="-12"/>
                <w:sz w:val="24"/>
              </w:rPr>
              <w:t>灌注桩</w:t>
            </w:r>
          </w:p>
          <w:p w14:paraId="1019E656" w14:textId="77777777" w:rsidR="00A97D5E" w:rsidRPr="003E1450" w:rsidRDefault="00A97D5E" w:rsidP="00322F3E">
            <w:pPr>
              <w:spacing w:line="440" w:lineRule="exact"/>
              <w:ind w:firstLineChars="50" w:firstLine="113"/>
              <w:jc w:val="left"/>
              <w:rPr>
                <w:rFonts w:ascii="楷体_GB2312" w:eastAsia="楷体_GB2312" w:hAnsi="宋体"/>
                <w:spacing w:val="-12"/>
                <w:sz w:val="24"/>
              </w:rPr>
            </w:pPr>
            <w:r w:rsidRPr="003E1450">
              <w:rPr>
                <w:rFonts w:ascii="楷体_GB2312" w:eastAsia="楷体_GB2312" w:hAnsi="宋体" w:hint="eastAsia"/>
                <w:sz w:val="24"/>
              </w:rPr>
              <w:t>灌注桩</w:t>
            </w:r>
          </w:p>
        </w:tc>
        <w:tc>
          <w:tcPr>
            <w:tcW w:w="563" w:type="pct"/>
            <w:tcBorders>
              <w:top w:val="single" w:sz="4" w:space="0" w:color="auto"/>
              <w:left w:val="single" w:sz="4" w:space="0" w:color="auto"/>
              <w:bottom w:val="single" w:sz="4" w:space="0" w:color="auto"/>
              <w:right w:val="single" w:sz="4" w:space="0" w:color="auto"/>
            </w:tcBorders>
            <w:vAlign w:val="center"/>
          </w:tcPr>
          <w:p w14:paraId="4CA62D2F" w14:textId="77777777" w:rsidR="00A97D5E" w:rsidRPr="00A97D5E" w:rsidRDefault="00A97D5E" w:rsidP="00322F3E">
            <w:pPr>
              <w:spacing w:line="440" w:lineRule="exact"/>
              <w:jc w:val="center"/>
              <w:rPr>
                <w:rFonts w:ascii="楷体_GB2312" w:eastAsia="楷体_GB2312" w:hAnsi="宋体"/>
                <w:spacing w:val="-14"/>
                <w:sz w:val="24"/>
              </w:rPr>
            </w:pPr>
            <w:r w:rsidRPr="00A97D5E">
              <w:rPr>
                <w:rFonts w:ascii="楷体_GB2312" w:eastAsia="楷体_GB2312" w:hAnsi="宋体" w:hint="eastAsia"/>
                <w:spacing w:val="-14"/>
                <w:sz w:val="24"/>
              </w:rPr>
              <w:t>泥浆护壁钻（冲）孔桩</w:t>
            </w:r>
          </w:p>
        </w:tc>
        <w:tc>
          <w:tcPr>
            <w:tcW w:w="396" w:type="pct"/>
            <w:tcBorders>
              <w:top w:val="single" w:sz="4" w:space="0" w:color="auto"/>
              <w:left w:val="single" w:sz="4" w:space="0" w:color="auto"/>
              <w:bottom w:val="single" w:sz="4" w:space="0" w:color="auto"/>
              <w:right w:val="single" w:sz="4" w:space="0" w:color="auto"/>
            </w:tcBorders>
            <w:vAlign w:val="center"/>
          </w:tcPr>
          <w:p w14:paraId="1E2049E7" w14:textId="77777777" w:rsidR="00A97D5E" w:rsidRPr="003E1450" w:rsidRDefault="00A97D5E" w:rsidP="00322F3E">
            <w:pPr>
              <w:spacing w:line="440" w:lineRule="exact"/>
              <w:ind w:leftChars="-40" w:left="-79"/>
              <w:jc w:val="center"/>
              <w:rPr>
                <w:rFonts w:ascii="楷体_GB2312" w:eastAsia="楷体_GB2312" w:hAnsi="宋体"/>
                <w:sz w:val="24"/>
              </w:rPr>
            </w:pPr>
            <w:r w:rsidRPr="003E1450">
              <w:rPr>
                <w:rFonts w:ascii="楷体_GB2312" w:eastAsia="楷体_GB2312" w:hAnsi="宋体" w:hint="eastAsia"/>
                <w:sz w:val="24"/>
              </w:rPr>
              <w:t>混凝土</w:t>
            </w:r>
          </w:p>
          <w:p w14:paraId="57BFF6FD" w14:textId="77777777" w:rsidR="00A97D5E" w:rsidRPr="003E1450" w:rsidRDefault="00A97D5E" w:rsidP="00322F3E">
            <w:pPr>
              <w:spacing w:line="440" w:lineRule="exact"/>
              <w:ind w:leftChars="-125" w:left="-246"/>
              <w:jc w:val="center"/>
              <w:rPr>
                <w:rFonts w:ascii="楷体_GB2312" w:eastAsia="楷体_GB2312" w:hAnsi="宋体"/>
                <w:sz w:val="24"/>
              </w:rPr>
            </w:pPr>
            <w:r>
              <w:rPr>
                <w:rFonts w:ascii="楷体_GB2312" w:eastAsia="楷体_GB2312" w:hAnsi="宋体" w:hint="eastAsia"/>
                <w:sz w:val="24"/>
              </w:rPr>
              <w:t xml:space="preserve"> </w:t>
            </w:r>
            <w:r w:rsidRPr="003E1450">
              <w:rPr>
                <w:rFonts w:ascii="楷体_GB2312" w:eastAsia="楷体_GB2312" w:hAnsi="宋体" w:hint="eastAsia"/>
                <w:sz w:val="24"/>
              </w:rPr>
              <w:t>预制桩</w:t>
            </w:r>
          </w:p>
        </w:tc>
        <w:tc>
          <w:tcPr>
            <w:tcW w:w="502" w:type="pct"/>
            <w:tcBorders>
              <w:top w:val="single" w:sz="4" w:space="0" w:color="auto"/>
              <w:left w:val="single" w:sz="4" w:space="0" w:color="auto"/>
              <w:bottom w:val="single" w:sz="4" w:space="0" w:color="auto"/>
              <w:right w:val="single" w:sz="4" w:space="0" w:color="auto"/>
            </w:tcBorders>
            <w:vAlign w:val="center"/>
          </w:tcPr>
          <w:p w14:paraId="7A731A1A" w14:textId="77777777" w:rsidR="00A97D5E" w:rsidRPr="003E1450" w:rsidRDefault="00A97D5E" w:rsidP="00322F3E">
            <w:pPr>
              <w:spacing w:line="440" w:lineRule="exact"/>
              <w:jc w:val="left"/>
              <w:rPr>
                <w:rFonts w:ascii="楷体_GB2312" w:eastAsia="楷体_GB2312" w:hAnsi="宋体"/>
                <w:spacing w:val="-12"/>
                <w:sz w:val="24"/>
              </w:rPr>
            </w:pPr>
            <w:r w:rsidRPr="002541DE">
              <w:rPr>
                <w:rFonts w:ascii="楷体_GB2312" w:eastAsia="楷体_GB2312" w:hAnsi="宋体" w:hint="eastAsia"/>
                <w:spacing w:val="-16"/>
                <w:sz w:val="24"/>
              </w:rPr>
              <w:t>干作业成孔</w:t>
            </w:r>
            <w:r w:rsidRPr="003E1450">
              <w:rPr>
                <w:rFonts w:ascii="楷体_GB2312" w:eastAsia="楷体_GB2312" w:hAnsi="宋体" w:hint="eastAsia"/>
                <w:spacing w:val="-12"/>
                <w:sz w:val="24"/>
              </w:rPr>
              <w:t>灌注桩</w:t>
            </w:r>
          </w:p>
        </w:tc>
        <w:tc>
          <w:tcPr>
            <w:tcW w:w="391" w:type="pct"/>
            <w:tcBorders>
              <w:left w:val="single" w:sz="4" w:space="0" w:color="auto"/>
              <w:bottom w:val="single" w:sz="4" w:space="0" w:color="auto"/>
              <w:right w:val="single" w:sz="4" w:space="0" w:color="auto"/>
            </w:tcBorders>
            <w:vAlign w:val="center"/>
          </w:tcPr>
          <w:p w14:paraId="2CBD619D" w14:textId="77777777" w:rsidR="00A97D5E" w:rsidRPr="003E1450" w:rsidRDefault="00A97D5E" w:rsidP="00322F3E">
            <w:pPr>
              <w:spacing w:line="440" w:lineRule="exact"/>
              <w:ind w:leftChars="-51" w:left="-14" w:hangingChars="38" w:hanging="86"/>
              <w:jc w:val="center"/>
              <w:rPr>
                <w:rFonts w:ascii="楷体_GB2312" w:eastAsia="楷体_GB2312" w:hAnsi="宋体"/>
                <w:sz w:val="24"/>
              </w:rPr>
            </w:pPr>
            <w:r w:rsidRPr="003E1450">
              <w:rPr>
                <w:rFonts w:ascii="楷体_GB2312" w:eastAsia="楷体_GB2312" w:hAnsi="宋体" w:hint="eastAsia"/>
                <w:sz w:val="24"/>
              </w:rPr>
              <w:t>预制桩</w:t>
            </w:r>
          </w:p>
        </w:tc>
        <w:tc>
          <w:tcPr>
            <w:tcW w:w="435" w:type="pct"/>
            <w:tcBorders>
              <w:left w:val="single" w:sz="4" w:space="0" w:color="auto"/>
              <w:bottom w:val="single" w:sz="4" w:space="0" w:color="auto"/>
              <w:right w:val="single" w:sz="4" w:space="0" w:color="auto"/>
            </w:tcBorders>
            <w:vAlign w:val="center"/>
          </w:tcPr>
          <w:p w14:paraId="78569BC6" w14:textId="77777777" w:rsidR="00A97D5E" w:rsidRPr="003E1450" w:rsidRDefault="00A97D5E" w:rsidP="00322F3E">
            <w:pPr>
              <w:spacing w:line="440" w:lineRule="exact"/>
              <w:ind w:leftChars="-51" w:left="-14" w:hangingChars="38" w:hanging="86"/>
              <w:jc w:val="center"/>
              <w:rPr>
                <w:rFonts w:ascii="楷体_GB2312" w:eastAsia="楷体_GB2312" w:hAnsi="宋体"/>
                <w:sz w:val="24"/>
              </w:rPr>
            </w:pPr>
            <w:r>
              <w:rPr>
                <w:rFonts w:ascii="楷体_GB2312" w:eastAsia="楷体_GB2312" w:hAnsi="宋体" w:hint="eastAsia"/>
                <w:sz w:val="24"/>
              </w:rPr>
              <w:t>灌注</w:t>
            </w:r>
            <w:r w:rsidRPr="003E1450">
              <w:rPr>
                <w:rFonts w:ascii="楷体_GB2312" w:eastAsia="楷体_GB2312" w:hAnsi="宋体" w:hint="eastAsia"/>
                <w:sz w:val="24"/>
              </w:rPr>
              <w:t>桩</w:t>
            </w:r>
          </w:p>
        </w:tc>
        <w:tc>
          <w:tcPr>
            <w:tcW w:w="281" w:type="pct"/>
            <w:vMerge/>
            <w:tcBorders>
              <w:left w:val="single" w:sz="4" w:space="0" w:color="auto"/>
              <w:bottom w:val="single" w:sz="4" w:space="0" w:color="auto"/>
              <w:right w:val="single" w:sz="4" w:space="0" w:color="auto"/>
            </w:tcBorders>
          </w:tcPr>
          <w:p w14:paraId="2DA2EFAB" w14:textId="77777777" w:rsidR="00A97D5E" w:rsidRDefault="00A97D5E" w:rsidP="00322F3E">
            <w:pPr>
              <w:spacing w:line="440" w:lineRule="exact"/>
              <w:ind w:leftChars="-51" w:left="-14" w:hangingChars="38" w:hanging="86"/>
              <w:jc w:val="center"/>
              <w:rPr>
                <w:rFonts w:ascii="楷体_GB2312" w:eastAsia="楷体_GB2312" w:hAnsi="宋体"/>
                <w:sz w:val="24"/>
              </w:rPr>
            </w:pPr>
          </w:p>
        </w:tc>
      </w:tr>
      <w:tr w:rsidR="00A97D5E" w14:paraId="4DE6531F" w14:textId="77777777" w:rsidTr="00322F3E">
        <w:trPr>
          <w:trHeight w:val="235"/>
        </w:trPr>
        <w:tc>
          <w:tcPr>
            <w:tcW w:w="976" w:type="pct"/>
            <w:tcBorders>
              <w:top w:val="single" w:sz="4" w:space="0" w:color="auto"/>
              <w:left w:val="single" w:sz="4" w:space="0" w:color="auto"/>
              <w:bottom w:val="single" w:sz="4" w:space="0" w:color="auto"/>
              <w:right w:val="single" w:sz="4" w:space="0" w:color="auto"/>
            </w:tcBorders>
            <w:vAlign w:val="center"/>
          </w:tcPr>
          <w:p w14:paraId="1E824B0B" w14:textId="77777777" w:rsidR="00A97D5E" w:rsidRPr="00B34B49" w:rsidRDefault="00A97D5E" w:rsidP="00322F3E">
            <w:pPr>
              <w:jc w:val="center"/>
              <w:rPr>
                <w:rFonts w:ascii="楷体_GB2312" w:eastAsia="楷体_GB2312" w:hAnsi="宋体"/>
                <w:sz w:val="24"/>
              </w:rPr>
            </w:pPr>
            <w:r w:rsidRPr="00B34B49">
              <w:rPr>
                <w:rFonts w:ascii="楷体_GB2312" w:eastAsia="楷体_GB2312" w:hAnsi="宋体" w:hint="eastAsia"/>
                <w:sz w:val="24"/>
              </w:rPr>
              <w:t>杂</w:t>
            </w:r>
            <w:r>
              <w:rPr>
                <w:rFonts w:ascii="楷体_GB2312" w:eastAsia="楷体_GB2312" w:hAnsi="宋体" w:hint="eastAsia"/>
                <w:sz w:val="24"/>
              </w:rPr>
              <w:t xml:space="preserve">   </w:t>
            </w:r>
            <w:r w:rsidRPr="00B34B49">
              <w:rPr>
                <w:rFonts w:ascii="楷体_GB2312" w:eastAsia="楷体_GB2312" w:hAnsi="宋体" w:hint="eastAsia"/>
                <w:sz w:val="24"/>
              </w:rPr>
              <w:t>填</w:t>
            </w:r>
            <w:r>
              <w:rPr>
                <w:rFonts w:ascii="楷体_GB2312" w:eastAsia="楷体_GB2312" w:hAnsi="宋体" w:hint="eastAsia"/>
                <w:sz w:val="24"/>
              </w:rPr>
              <w:t xml:space="preserve">   </w:t>
            </w:r>
            <w:r w:rsidRPr="00B34B49">
              <w:rPr>
                <w:rFonts w:ascii="楷体_GB2312" w:eastAsia="楷体_GB2312" w:hAnsi="宋体" w:hint="eastAsia"/>
                <w:sz w:val="24"/>
              </w:rPr>
              <w:t>土 ①</w:t>
            </w:r>
          </w:p>
        </w:tc>
        <w:tc>
          <w:tcPr>
            <w:tcW w:w="550" w:type="pct"/>
            <w:tcBorders>
              <w:top w:val="single" w:sz="4" w:space="0" w:color="auto"/>
              <w:left w:val="single" w:sz="4" w:space="0" w:color="auto"/>
              <w:bottom w:val="single" w:sz="4" w:space="0" w:color="auto"/>
              <w:right w:val="single" w:sz="4" w:space="0" w:color="auto"/>
            </w:tcBorders>
            <w:vAlign w:val="center"/>
          </w:tcPr>
          <w:p w14:paraId="07859807" w14:textId="77777777" w:rsidR="00A97D5E" w:rsidRPr="00526E35" w:rsidRDefault="00A97D5E" w:rsidP="00322F3E">
            <w:pPr>
              <w:spacing w:line="440" w:lineRule="exact"/>
              <w:jc w:val="center"/>
              <w:rPr>
                <w:rFonts w:ascii="楷体_GB2312" w:eastAsia="楷体_GB2312" w:hAnsi="宋体"/>
                <w:sz w:val="24"/>
              </w:rPr>
            </w:pPr>
            <w:r w:rsidRPr="00526E35">
              <w:rPr>
                <w:rFonts w:ascii="楷体_GB2312" w:eastAsia="楷体_GB2312" w:hAnsi="宋体" w:hint="eastAsia"/>
                <w:sz w:val="24"/>
              </w:rPr>
              <w:t>-</w:t>
            </w:r>
            <w:r>
              <w:rPr>
                <w:rFonts w:ascii="楷体_GB2312" w:eastAsia="楷体_GB2312" w:hAnsi="宋体" w:hint="eastAsia"/>
                <w:sz w:val="24"/>
              </w:rPr>
              <w:t>6</w:t>
            </w:r>
          </w:p>
        </w:tc>
        <w:tc>
          <w:tcPr>
            <w:tcW w:w="395" w:type="pct"/>
            <w:tcBorders>
              <w:top w:val="single" w:sz="4" w:space="0" w:color="auto"/>
              <w:left w:val="single" w:sz="4" w:space="0" w:color="auto"/>
              <w:bottom w:val="single" w:sz="4" w:space="0" w:color="auto"/>
              <w:right w:val="single" w:sz="4" w:space="0" w:color="auto"/>
            </w:tcBorders>
            <w:vAlign w:val="center"/>
          </w:tcPr>
          <w:p w14:paraId="2B25EC68" w14:textId="77777777" w:rsidR="00A97D5E" w:rsidRPr="00526E35" w:rsidRDefault="00A97D5E" w:rsidP="00322F3E">
            <w:pPr>
              <w:spacing w:line="440" w:lineRule="exact"/>
              <w:jc w:val="center"/>
              <w:rPr>
                <w:rFonts w:ascii="楷体_GB2312" w:eastAsia="楷体_GB2312" w:hAnsi="宋体"/>
                <w:sz w:val="24"/>
              </w:rPr>
            </w:pPr>
            <w:r w:rsidRPr="00526E35">
              <w:rPr>
                <w:rFonts w:ascii="楷体_GB2312" w:eastAsia="楷体_GB2312" w:hAnsi="宋体" w:hint="eastAsia"/>
                <w:sz w:val="24"/>
              </w:rPr>
              <w:t>-8</w:t>
            </w:r>
          </w:p>
        </w:tc>
        <w:tc>
          <w:tcPr>
            <w:tcW w:w="511" w:type="pct"/>
            <w:tcBorders>
              <w:top w:val="single" w:sz="4" w:space="0" w:color="auto"/>
              <w:left w:val="single" w:sz="4" w:space="0" w:color="auto"/>
              <w:bottom w:val="single" w:sz="4" w:space="0" w:color="auto"/>
              <w:right w:val="single" w:sz="4" w:space="0" w:color="auto"/>
            </w:tcBorders>
            <w:vAlign w:val="center"/>
          </w:tcPr>
          <w:p w14:paraId="68EB1D88" w14:textId="77777777" w:rsidR="00A97D5E" w:rsidRPr="00526E35" w:rsidRDefault="00A97D5E" w:rsidP="00322F3E">
            <w:pPr>
              <w:spacing w:line="440" w:lineRule="exact"/>
              <w:jc w:val="center"/>
              <w:rPr>
                <w:rFonts w:ascii="楷体_GB2312" w:eastAsia="楷体_GB2312" w:hAnsi="宋体"/>
                <w:sz w:val="24"/>
              </w:rPr>
            </w:pPr>
            <w:r w:rsidRPr="00526E35">
              <w:rPr>
                <w:rFonts w:ascii="楷体_GB2312" w:eastAsia="楷体_GB2312" w:hAnsi="宋体" w:hint="eastAsia"/>
                <w:sz w:val="24"/>
              </w:rPr>
              <w:t>-7</w:t>
            </w:r>
          </w:p>
        </w:tc>
        <w:tc>
          <w:tcPr>
            <w:tcW w:w="563" w:type="pct"/>
            <w:tcBorders>
              <w:top w:val="single" w:sz="4" w:space="0" w:color="auto"/>
              <w:left w:val="single" w:sz="4" w:space="0" w:color="auto"/>
              <w:bottom w:val="single" w:sz="4" w:space="0" w:color="auto"/>
              <w:right w:val="single" w:sz="4" w:space="0" w:color="auto"/>
            </w:tcBorders>
            <w:vAlign w:val="center"/>
          </w:tcPr>
          <w:p w14:paraId="1ED8DCC0" w14:textId="77777777" w:rsidR="00A97D5E" w:rsidRPr="00526E35" w:rsidRDefault="00A97D5E" w:rsidP="00322F3E">
            <w:pPr>
              <w:spacing w:line="440" w:lineRule="exact"/>
              <w:jc w:val="center"/>
              <w:rPr>
                <w:rFonts w:ascii="楷体_GB2312" w:eastAsia="楷体_GB2312" w:hAnsi="宋体"/>
                <w:sz w:val="24"/>
              </w:rPr>
            </w:pPr>
          </w:p>
        </w:tc>
        <w:tc>
          <w:tcPr>
            <w:tcW w:w="396" w:type="pct"/>
            <w:tcBorders>
              <w:top w:val="single" w:sz="4" w:space="0" w:color="auto"/>
              <w:left w:val="single" w:sz="4" w:space="0" w:color="auto"/>
              <w:bottom w:val="single" w:sz="4" w:space="0" w:color="auto"/>
              <w:right w:val="single" w:sz="4" w:space="0" w:color="auto"/>
            </w:tcBorders>
            <w:vAlign w:val="center"/>
          </w:tcPr>
          <w:p w14:paraId="00996C46" w14:textId="77777777" w:rsidR="00A97D5E" w:rsidRPr="00526E35" w:rsidRDefault="00A97D5E" w:rsidP="00322F3E">
            <w:pPr>
              <w:spacing w:line="440" w:lineRule="exact"/>
              <w:jc w:val="center"/>
              <w:rPr>
                <w:rFonts w:ascii="楷体_GB2312" w:eastAsia="楷体_GB2312" w:hAnsi="宋体"/>
                <w:sz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18DB6797" w14:textId="77777777" w:rsidR="00A97D5E" w:rsidRPr="00526E35" w:rsidRDefault="00A97D5E" w:rsidP="00322F3E">
            <w:pPr>
              <w:spacing w:line="440" w:lineRule="exact"/>
              <w:jc w:val="center"/>
              <w:rPr>
                <w:rFonts w:ascii="楷体_GB2312" w:eastAsia="楷体_GB2312" w:hAnsi="宋体"/>
                <w:sz w:val="24"/>
              </w:rPr>
            </w:pPr>
          </w:p>
        </w:tc>
        <w:tc>
          <w:tcPr>
            <w:tcW w:w="391" w:type="pct"/>
            <w:tcBorders>
              <w:top w:val="single" w:sz="4" w:space="0" w:color="auto"/>
              <w:left w:val="single" w:sz="4" w:space="0" w:color="auto"/>
              <w:bottom w:val="single" w:sz="4" w:space="0" w:color="auto"/>
              <w:right w:val="single" w:sz="4" w:space="0" w:color="auto"/>
            </w:tcBorders>
          </w:tcPr>
          <w:p w14:paraId="3421BB23" w14:textId="77777777" w:rsidR="00A97D5E" w:rsidRPr="00526E35"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5</w:t>
            </w:r>
          </w:p>
        </w:tc>
        <w:tc>
          <w:tcPr>
            <w:tcW w:w="435" w:type="pct"/>
            <w:tcBorders>
              <w:top w:val="single" w:sz="4" w:space="0" w:color="auto"/>
              <w:left w:val="single" w:sz="4" w:space="0" w:color="auto"/>
              <w:bottom w:val="single" w:sz="4" w:space="0" w:color="auto"/>
              <w:right w:val="single" w:sz="4" w:space="0" w:color="auto"/>
            </w:tcBorders>
          </w:tcPr>
          <w:p w14:paraId="0D15044C" w14:textId="77777777" w:rsidR="00A97D5E" w:rsidRPr="00526E35"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6</w:t>
            </w:r>
          </w:p>
        </w:tc>
        <w:tc>
          <w:tcPr>
            <w:tcW w:w="281" w:type="pct"/>
            <w:tcBorders>
              <w:top w:val="single" w:sz="4" w:space="0" w:color="auto"/>
              <w:left w:val="single" w:sz="4" w:space="0" w:color="auto"/>
              <w:bottom w:val="single" w:sz="4" w:space="0" w:color="auto"/>
              <w:right w:val="single" w:sz="4" w:space="0" w:color="auto"/>
            </w:tcBorders>
          </w:tcPr>
          <w:p w14:paraId="7A5299E1" w14:textId="77777777" w:rsidR="00A97D5E" w:rsidRPr="00A97D5E" w:rsidRDefault="00A97D5E" w:rsidP="00322F3E">
            <w:pPr>
              <w:spacing w:line="440" w:lineRule="exact"/>
              <w:jc w:val="center"/>
              <w:rPr>
                <w:rFonts w:ascii="楷体_GB2312" w:eastAsia="楷体_GB2312" w:hAnsi="宋体"/>
                <w:spacing w:val="-20"/>
                <w:sz w:val="24"/>
              </w:rPr>
            </w:pPr>
            <w:r w:rsidRPr="00A97D5E">
              <w:rPr>
                <w:rFonts w:ascii="楷体_GB2312" w:eastAsia="楷体_GB2312" w:hAnsi="宋体" w:hint="eastAsia"/>
                <w:spacing w:val="-20"/>
                <w:sz w:val="24"/>
              </w:rPr>
              <w:t>0.60</w:t>
            </w:r>
          </w:p>
        </w:tc>
      </w:tr>
      <w:tr w:rsidR="00A97D5E" w14:paraId="0A44E0A4" w14:textId="77777777" w:rsidTr="00322F3E">
        <w:trPr>
          <w:trHeight w:val="221"/>
        </w:trPr>
        <w:tc>
          <w:tcPr>
            <w:tcW w:w="976" w:type="pct"/>
            <w:tcBorders>
              <w:top w:val="single" w:sz="4" w:space="0" w:color="auto"/>
              <w:left w:val="single" w:sz="4" w:space="0" w:color="auto"/>
              <w:bottom w:val="single" w:sz="4" w:space="0" w:color="auto"/>
              <w:right w:val="single" w:sz="4" w:space="0" w:color="auto"/>
            </w:tcBorders>
            <w:vAlign w:val="center"/>
          </w:tcPr>
          <w:p w14:paraId="180FB098" w14:textId="77777777" w:rsidR="00A97D5E" w:rsidRPr="00B34B49" w:rsidRDefault="00A97D5E" w:rsidP="00322F3E">
            <w:pPr>
              <w:jc w:val="center"/>
              <w:rPr>
                <w:rFonts w:ascii="楷体_GB2312" w:eastAsia="楷体_GB2312" w:hAnsi="宋体"/>
                <w:sz w:val="24"/>
              </w:rPr>
            </w:pPr>
            <w:r w:rsidRPr="00B34B49">
              <w:rPr>
                <w:rFonts w:ascii="楷体_GB2312" w:eastAsia="楷体_GB2312" w:hAnsi="宋体" w:hint="eastAsia"/>
                <w:sz w:val="24"/>
              </w:rPr>
              <w:t>粉</w:t>
            </w:r>
            <w:r>
              <w:rPr>
                <w:rFonts w:ascii="楷体_GB2312" w:eastAsia="楷体_GB2312" w:hAnsi="宋体" w:hint="eastAsia"/>
                <w:sz w:val="24"/>
              </w:rPr>
              <w:t xml:space="preserve"> </w:t>
            </w:r>
            <w:r w:rsidRPr="00B34B49">
              <w:rPr>
                <w:rFonts w:ascii="楷体_GB2312" w:eastAsia="楷体_GB2312" w:hAnsi="宋体" w:hint="eastAsia"/>
                <w:sz w:val="24"/>
              </w:rPr>
              <w:t>质</w:t>
            </w:r>
            <w:r>
              <w:rPr>
                <w:rFonts w:ascii="楷体_GB2312" w:eastAsia="楷体_GB2312" w:hAnsi="宋体" w:hint="eastAsia"/>
                <w:sz w:val="24"/>
              </w:rPr>
              <w:t xml:space="preserve"> </w:t>
            </w:r>
            <w:r w:rsidRPr="00B34B49">
              <w:rPr>
                <w:rFonts w:ascii="楷体_GB2312" w:eastAsia="楷体_GB2312" w:hAnsi="宋体" w:hint="eastAsia"/>
                <w:sz w:val="24"/>
              </w:rPr>
              <w:t>粘</w:t>
            </w:r>
            <w:r>
              <w:rPr>
                <w:rFonts w:ascii="楷体_GB2312" w:eastAsia="楷体_GB2312" w:hAnsi="宋体" w:hint="eastAsia"/>
                <w:sz w:val="24"/>
              </w:rPr>
              <w:t xml:space="preserve"> </w:t>
            </w:r>
            <w:r w:rsidRPr="00B34B49">
              <w:rPr>
                <w:rFonts w:ascii="楷体_GB2312" w:eastAsia="楷体_GB2312" w:hAnsi="宋体" w:hint="eastAsia"/>
                <w:sz w:val="24"/>
              </w:rPr>
              <w:t>土</w:t>
            </w:r>
            <w:r>
              <w:rPr>
                <w:rFonts w:ascii="楷体_GB2312" w:eastAsia="楷体_GB2312" w:hAnsi="宋体" w:hint="eastAsia"/>
                <w:sz w:val="24"/>
              </w:rPr>
              <w:t xml:space="preserve"> ②</w:t>
            </w:r>
          </w:p>
        </w:tc>
        <w:tc>
          <w:tcPr>
            <w:tcW w:w="550" w:type="pct"/>
            <w:tcBorders>
              <w:top w:val="single" w:sz="4" w:space="0" w:color="auto"/>
              <w:left w:val="single" w:sz="4" w:space="0" w:color="auto"/>
              <w:bottom w:val="single" w:sz="4" w:space="0" w:color="auto"/>
              <w:right w:val="single" w:sz="4" w:space="0" w:color="auto"/>
            </w:tcBorders>
            <w:vAlign w:val="center"/>
          </w:tcPr>
          <w:p w14:paraId="2CF67303"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34</w:t>
            </w:r>
          </w:p>
        </w:tc>
        <w:tc>
          <w:tcPr>
            <w:tcW w:w="395" w:type="pct"/>
            <w:tcBorders>
              <w:top w:val="single" w:sz="4" w:space="0" w:color="auto"/>
              <w:left w:val="single" w:sz="4" w:space="0" w:color="auto"/>
              <w:bottom w:val="single" w:sz="4" w:space="0" w:color="auto"/>
              <w:right w:val="single" w:sz="4" w:space="0" w:color="auto"/>
            </w:tcBorders>
            <w:vAlign w:val="center"/>
          </w:tcPr>
          <w:p w14:paraId="05A711FC"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35</w:t>
            </w:r>
          </w:p>
        </w:tc>
        <w:tc>
          <w:tcPr>
            <w:tcW w:w="511" w:type="pct"/>
            <w:tcBorders>
              <w:top w:val="single" w:sz="4" w:space="0" w:color="auto"/>
              <w:left w:val="single" w:sz="4" w:space="0" w:color="auto"/>
              <w:bottom w:val="single" w:sz="4" w:space="0" w:color="auto"/>
              <w:right w:val="single" w:sz="4" w:space="0" w:color="auto"/>
            </w:tcBorders>
            <w:vAlign w:val="center"/>
          </w:tcPr>
          <w:p w14:paraId="7569A67E"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33</w:t>
            </w:r>
          </w:p>
        </w:tc>
        <w:tc>
          <w:tcPr>
            <w:tcW w:w="563" w:type="pct"/>
            <w:tcBorders>
              <w:top w:val="single" w:sz="4" w:space="0" w:color="auto"/>
              <w:left w:val="single" w:sz="4" w:space="0" w:color="auto"/>
              <w:bottom w:val="single" w:sz="4" w:space="0" w:color="auto"/>
              <w:right w:val="single" w:sz="4" w:space="0" w:color="auto"/>
            </w:tcBorders>
            <w:vAlign w:val="center"/>
          </w:tcPr>
          <w:p w14:paraId="71252795" w14:textId="77777777" w:rsidR="00A97D5E" w:rsidRPr="00526E35" w:rsidRDefault="00A97D5E" w:rsidP="00322F3E">
            <w:pPr>
              <w:spacing w:line="440" w:lineRule="exact"/>
              <w:jc w:val="center"/>
              <w:rPr>
                <w:rFonts w:ascii="楷体_GB2312" w:eastAsia="楷体_GB2312" w:hAnsi="宋体"/>
                <w:sz w:val="24"/>
              </w:rPr>
            </w:pPr>
          </w:p>
        </w:tc>
        <w:tc>
          <w:tcPr>
            <w:tcW w:w="396" w:type="pct"/>
            <w:tcBorders>
              <w:top w:val="single" w:sz="4" w:space="0" w:color="auto"/>
              <w:left w:val="single" w:sz="4" w:space="0" w:color="auto"/>
              <w:bottom w:val="single" w:sz="4" w:space="0" w:color="auto"/>
              <w:right w:val="single" w:sz="4" w:space="0" w:color="auto"/>
            </w:tcBorders>
            <w:vAlign w:val="center"/>
          </w:tcPr>
          <w:p w14:paraId="396C6A0D" w14:textId="77777777" w:rsidR="00A97D5E" w:rsidRPr="00526E35" w:rsidRDefault="00A97D5E" w:rsidP="00322F3E">
            <w:pPr>
              <w:spacing w:line="440" w:lineRule="exact"/>
              <w:jc w:val="center"/>
              <w:rPr>
                <w:rFonts w:ascii="楷体_GB2312" w:eastAsia="楷体_GB2312" w:hAnsi="宋体"/>
                <w:sz w:val="24"/>
              </w:rPr>
            </w:pPr>
          </w:p>
        </w:tc>
        <w:tc>
          <w:tcPr>
            <w:tcW w:w="502" w:type="pct"/>
            <w:tcBorders>
              <w:left w:val="single" w:sz="4" w:space="0" w:color="auto"/>
              <w:bottom w:val="single" w:sz="4" w:space="0" w:color="auto"/>
              <w:right w:val="single" w:sz="4" w:space="0" w:color="auto"/>
            </w:tcBorders>
            <w:vAlign w:val="center"/>
          </w:tcPr>
          <w:p w14:paraId="0F2D565C" w14:textId="77777777" w:rsidR="00A97D5E" w:rsidRPr="00526E35" w:rsidRDefault="00A97D5E" w:rsidP="00322F3E">
            <w:pPr>
              <w:spacing w:line="440" w:lineRule="exact"/>
              <w:jc w:val="center"/>
              <w:rPr>
                <w:rFonts w:ascii="楷体_GB2312" w:eastAsia="楷体_GB2312" w:hAnsi="宋体"/>
                <w:sz w:val="24"/>
              </w:rPr>
            </w:pPr>
          </w:p>
        </w:tc>
        <w:tc>
          <w:tcPr>
            <w:tcW w:w="391" w:type="pct"/>
            <w:tcBorders>
              <w:left w:val="single" w:sz="4" w:space="0" w:color="auto"/>
              <w:bottom w:val="single" w:sz="4" w:space="0" w:color="auto"/>
              <w:right w:val="single" w:sz="4" w:space="0" w:color="auto"/>
            </w:tcBorders>
          </w:tcPr>
          <w:p w14:paraId="5956AE89" w14:textId="77777777" w:rsidR="00A97D5E" w:rsidRPr="00526E35"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10</w:t>
            </w:r>
          </w:p>
        </w:tc>
        <w:tc>
          <w:tcPr>
            <w:tcW w:w="435" w:type="pct"/>
            <w:tcBorders>
              <w:left w:val="single" w:sz="4" w:space="0" w:color="auto"/>
              <w:bottom w:val="single" w:sz="4" w:space="0" w:color="auto"/>
              <w:right w:val="single" w:sz="4" w:space="0" w:color="auto"/>
            </w:tcBorders>
          </w:tcPr>
          <w:p w14:paraId="6D729090" w14:textId="77777777" w:rsidR="00A97D5E" w:rsidRPr="00526E35"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30</w:t>
            </w:r>
          </w:p>
        </w:tc>
        <w:tc>
          <w:tcPr>
            <w:tcW w:w="281" w:type="pct"/>
            <w:tcBorders>
              <w:left w:val="single" w:sz="4" w:space="0" w:color="auto"/>
              <w:bottom w:val="single" w:sz="4" w:space="0" w:color="auto"/>
              <w:right w:val="single" w:sz="4" w:space="0" w:color="auto"/>
            </w:tcBorders>
          </w:tcPr>
          <w:p w14:paraId="5F20D980" w14:textId="77777777" w:rsidR="00A97D5E" w:rsidRPr="00A97D5E" w:rsidRDefault="00A97D5E" w:rsidP="00322F3E">
            <w:pPr>
              <w:spacing w:line="440" w:lineRule="exact"/>
              <w:jc w:val="center"/>
              <w:rPr>
                <w:rFonts w:ascii="楷体_GB2312" w:eastAsia="楷体_GB2312" w:hAnsi="宋体"/>
                <w:spacing w:val="-20"/>
                <w:sz w:val="24"/>
              </w:rPr>
            </w:pPr>
            <w:r w:rsidRPr="00A97D5E">
              <w:rPr>
                <w:rFonts w:ascii="楷体_GB2312" w:eastAsia="楷体_GB2312" w:hAnsi="宋体" w:hint="eastAsia"/>
                <w:spacing w:val="-20"/>
                <w:sz w:val="24"/>
              </w:rPr>
              <w:t>0.</w:t>
            </w:r>
            <w:r>
              <w:rPr>
                <w:rFonts w:ascii="楷体_GB2312" w:eastAsia="楷体_GB2312" w:hAnsi="宋体" w:hint="eastAsia"/>
                <w:spacing w:val="-20"/>
                <w:sz w:val="24"/>
              </w:rPr>
              <w:t>7</w:t>
            </w:r>
            <w:r w:rsidRPr="00A97D5E">
              <w:rPr>
                <w:rFonts w:ascii="楷体_GB2312" w:eastAsia="楷体_GB2312" w:hAnsi="宋体" w:hint="eastAsia"/>
                <w:spacing w:val="-20"/>
                <w:sz w:val="24"/>
              </w:rPr>
              <w:t>0</w:t>
            </w:r>
          </w:p>
        </w:tc>
      </w:tr>
      <w:tr w:rsidR="00A97D5E" w14:paraId="573AA741" w14:textId="77777777" w:rsidTr="00322F3E">
        <w:trPr>
          <w:trHeight w:val="191"/>
        </w:trPr>
        <w:tc>
          <w:tcPr>
            <w:tcW w:w="976" w:type="pct"/>
            <w:tcBorders>
              <w:top w:val="single" w:sz="4" w:space="0" w:color="auto"/>
              <w:left w:val="single" w:sz="4" w:space="0" w:color="auto"/>
              <w:bottom w:val="single" w:sz="4" w:space="0" w:color="auto"/>
              <w:right w:val="single" w:sz="4" w:space="0" w:color="auto"/>
            </w:tcBorders>
            <w:vAlign w:val="center"/>
          </w:tcPr>
          <w:p w14:paraId="0F6A9E97" w14:textId="77777777" w:rsidR="00A97D5E" w:rsidRPr="00B34B49" w:rsidRDefault="00A97D5E" w:rsidP="00322F3E">
            <w:pPr>
              <w:jc w:val="center"/>
              <w:rPr>
                <w:rFonts w:ascii="楷体_GB2312" w:eastAsia="楷体_GB2312" w:hAnsi="宋体"/>
                <w:sz w:val="24"/>
              </w:rPr>
            </w:pPr>
            <w:r>
              <w:rPr>
                <w:rFonts w:ascii="楷体_GB2312" w:eastAsia="楷体_GB2312" w:hAnsi="宋体" w:hint="eastAsia"/>
                <w:sz w:val="24"/>
              </w:rPr>
              <w:t xml:space="preserve">圆       砾 </w:t>
            </w:r>
            <w:r w:rsidR="00AB7A3C">
              <w:rPr>
                <w:rFonts w:ascii="楷体_GB2312" w:eastAsia="楷体_GB2312" w:hAnsi="宋体"/>
                <w:spacing w:val="-4"/>
                <w:sz w:val="24"/>
              </w:rPr>
              <w:fldChar w:fldCharType="begin"/>
            </w:r>
            <w:r>
              <w:rPr>
                <w:rFonts w:ascii="楷体_GB2312" w:eastAsia="楷体_GB2312" w:hAnsi="宋体"/>
                <w:spacing w:val="-4"/>
                <w:sz w:val="24"/>
              </w:rPr>
              <w:instrText xml:space="preserve"> </w:instrText>
            </w:r>
            <w:r>
              <w:rPr>
                <w:rFonts w:ascii="楷体_GB2312" w:eastAsia="楷体_GB2312" w:hAnsi="宋体" w:hint="eastAsia"/>
                <w:spacing w:val="-4"/>
                <w:sz w:val="24"/>
              </w:rPr>
              <w:instrText>= 3 \* GB3</w:instrText>
            </w:r>
            <w:r>
              <w:rPr>
                <w:rFonts w:ascii="楷体_GB2312" w:eastAsia="楷体_GB2312" w:hAnsi="宋体"/>
                <w:spacing w:val="-4"/>
                <w:sz w:val="24"/>
              </w:rPr>
              <w:instrText xml:space="preserve"> </w:instrText>
            </w:r>
            <w:r w:rsidR="00AB7A3C">
              <w:rPr>
                <w:rFonts w:ascii="楷体_GB2312" w:eastAsia="楷体_GB2312" w:hAnsi="宋体"/>
                <w:spacing w:val="-4"/>
                <w:sz w:val="24"/>
              </w:rPr>
              <w:fldChar w:fldCharType="separate"/>
            </w:r>
            <w:r>
              <w:rPr>
                <w:rFonts w:ascii="楷体_GB2312" w:eastAsia="楷体_GB2312" w:hAnsi="宋体" w:hint="eastAsia"/>
                <w:noProof/>
                <w:spacing w:val="-4"/>
                <w:sz w:val="24"/>
              </w:rPr>
              <w:t>③</w:t>
            </w:r>
            <w:r w:rsidR="00AB7A3C">
              <w:rPr>
                <w:rFonts w:ascii="楷体_GB2312" w:eastAsia="楷体_GB2312" w:hAnsi="宋体"/>
                <w:spacing w:val="-4"/>
                <w:sz w:val="24"/>
              </w:rPr>
              <w:fldChar w:fldCharType="end"/>
            </w:r>
          </w:p>
        </w:tc>
        <w:tc>
          <w:tcPr>
            <w:tcW w:w="550" w:type="pct"/>
            <w:tcBorders>
              <w:top w:val="single" w:sz="4" w:space="0" w:color="auto"/>
              <w:left w:val="single" w:sz="4" w:space="0" w:color="auto"/>
              <w:bottom w:val="single" w:sz="4" w:space="0" w:color="auto"/>
              <w:right w:val="single" w:sz="4" w:space="0" w:color="auto"/>
            </w:tcBorders>
            <w:vAlign w:val="center"/>
          </w:tcPr>
          <w:p w14:paraId="0852C460"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65</w:t>
            </w:r>
          </w:p>
        </w:tc>
        <w:tc>
          <w:tcPr>
            <w:tcW w:w="395" w:type="pct"/>
            <w:tcBorders>
              <w:top w:val="single" w:sz="4" w:space="0" w:color="auto"/>
              <w:left w:val="single" w:sz="4" w:space="0" w:color="auto"/>
              <w:bottom w:val="single" w:sz="4" w:space="0" w:color="auto"/>
              <w:right w:val="single" w:sz="4" w:space="0" w:color="auto"/>
            </w:tcBorders>
            <w:vAlign w:val="center"/>
          </w:tcPr>
          <w:p w14:paraId="6A444F38"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70</w:t>
            </w:r>
          </w:p>
        </w:tc>
        <w:tc>
          <w:tcPr>
            <w:tcW w:w="511" w:type="pct"/>
            <w:tcBorders>
              <w:top w:val="single" w:sz="4" w:space="0" w:color="auto"/>
              <w:left w:val="single" w:sz="4" w:space="0" w:color="auto"/>
              <w:bottom w:val="single" w:sz="4" w:space="0" w:color="auto"/>
              <w:right w:val="single" w:sz="4" w:space="0" w:color="auto"/>
            </w:tcBorders>
            <w:vAlign w:val="center"/>
          </w:tcPr>
          <w:p w14:paraId="59A007F6"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60</w:t>
            </w:r>
          </w:p>
        </w:tc>
        <w:tc>
          <w:tcPr>
            <w:tcW w:w="563" w:type="pct"/>
            <w:tcBorders>
              <w:top w:val="single" w:sz="4" w:space="0" w:color="auto"/>
              <w:left w:val="single" w:sz="4" w:space="0" w:color="auto"/>
              <w:bottom w:val="single" w:sz="4" w:space="0" w:color="auto"/>
              <w:right w:val="single" w:sz="4" w:space="0" w:color="auto"/>
            </w:tcBorders>
            <w:vAlign w:val="center"/>
          </w:tcPr>
          <w:p w14:paraId="6B5E426E" w14:textId="77777777" w:rsidR="00A97D5E" w:rsidRPr="00526E35"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1200</w:t>
            </w:r>
          </w:p>
        </w:tc>
        <w:tc>
          <w:tcPr>
            <w:tcW w:w="396" w:type="pct"/>
            <w:tcBorders>
              <w:top w:val="single" w:sz="4" w:space="0" w:color="auto"/>
              <w:left w:val="single" w:sz="4" w:space="0" w:color="auto"/>
              <w:bottom w:val="single" w:sz="4" w:space="0" w:color="auto"/>
              <w:right w:val="single" w:sz="4" w:space="0" w:color="auto"/>
            </w:tcBorders>
            <w:vAlign w:val="center"/>
          </w:tcPr>
          <w:p w14:paraId="1A275C8A" w14:textId="77777777" w:rsidR="00A97D5E" w:rsidRPr="00526E35"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32</w:t>
            </w:r>
            <w:r w:rsidRPr="00526E35">
              <w:rPr>
                <w:rFonts w:ascii="楷体_GB2312" w:eastAsia="楷体_GB2312" w:hAnsi="宋体" w:hint="eastAsia"/>
                <w:sz w:val="24"/>
              </w:rPr>
              <w:t>00</w:t>
            </w:r>
          </w:p>
        </w:tc>
        <w:tc>
          <w:tcPr>
            <w:tcW w:w="502" w:type="pct"/>
            <w:tcBorders>
              <w:left w:val="single" w:sz="4" w:space="0" w:color="auto"/>
              <w:bottom w:val="single" w:sz="4" w:space="0" w:color="auto"/>
              <w:right w:val="single" w:sz="4" w:space="0" w:color="auto"/>
            </w:tcBorders>
            <w:vAlign w:val="center"/>
          </w:tcPr>
          <w:p w14:paraId="7315E73B" w14:textId="77777777" w:rsidR="00A97D5E" w:rsidRPr="00526E35" w:rsidRDefault="00A97D5E" w:rsidP="00322F3E">
            <w:pPr>
              <w:spacing w:line="440" w:lineRule="exact"/>
              <w:jc w:val="center"/>
              <w:rPr>
                <w:rFonts w:ascii="楷体_GB2312" w:eastAsia="楷体_GB2312" w:hAnsi="宋体"/>
                <w:sz w:val="24"/>
              </w:rPr>
            </w:pPr>
            <w:r w:rsidRPr="00526E35">
              <w:rPr>
                <w:rFonts w:ascii="楷体_GB2312" w:eastAsia="楷体_GB2312" w:hAnsi="宋体" w:hint="eastAsia"/>
                <w:sz w:val="24"/>
              </w:rPr>
              <w:t>1</w:t>
            </w:r>
            <w:r>
              <w:rPr>
                <w:rFonts w:ascii="楷体_GB2312" w:eastAsia="楷体_GB2312" w:hAnsi="宋体" w:hint="eastAsia"/>
                <w:sz w:val="24"/>
              </w:rPr>
              <w:t>5</w:t>
            </w:r>
            <w:r w:rsidRPr="00526E35">
              <w:rPr>
                <w:rFonts w:ascii="楷体_GB2312" w:eastAsia="楷体_GB2312" w:hAnsi="宋体" w:hint="eastAsia"/>
                <w:sz w:val="24"/>
              </w:rPr>
              <w:t>00</w:t>
            </w:r>
          </w:p>
        </w:tc>
        <w:tc>
          <w:tcPr>
            <w:tcW w:w="391" w:type="pct"/>
            <w:tcBorders>
              <w:left w:val="single" w:sz="4" w:space="0" w:color="auto"/>
              <w:bottom w:val="single" w:sz="4" w:space="0" w:color="auto"/>
              <w:right w:val="single" w:sz="4" w:space="0" w:color="auto"/>
            </w:tcBorders>
          </w:tcPr>
          <w:p w14:paraId="2A54BF1E" w14:textId="77777777" w:rsidR="00A97D5E" w:rsidRPr="00526E35"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w:t>
            </w:r>
          </w:p>
        </w:tc>
        <w:tc>
          <w:tcPr>
            <w:tcW w:w="435" w:type="pct"/>
            <w:tcBorders>
              <w:left w:val="single" w:sz="4" w:space="0" w:color="auto"/>
              <w:bottom w:val="single" w:sz="4" w:space="0" w:color="auto"/>
              <w:right w:val="single" w:sz="4" w:space="0" w:color="auto"/>
            </w:tcBorders>
          </w:tcPr>
          <w:p w14:paraId="10349EF8" w14:textId="77777777" w:rsidR="00A97D5E" w:rsidRPr="00526E35"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100</w:t>
            </w:r>
          </w:p>
        </w:tc>
        <w:tc>
          <w:tcPr>
            <w:tcW w:w="281" w:type="pct"/>
            <w:tcBorders>
              <w:left w:val="single" w:sz="4" w:space="0" w:color="auto"/>
              <w:bottom w:val="single" w:sz="4" w:space="0" w:color="auto"/>
              <w:right w:val="single" w:sz="4" w:space="0" w:color="auto"/>
            </w:tcBorders>
          </w:tcPr>
          <w:p w14:paraId="4DC344FE" w14:textId="77777777" w:rsidR="00A97D5E" w:rsidRPr="00A97D5E" w:rsidRDefault="00A97D5E" w:rsidP="00322F3E">
            <w:pPr>
              <w:spacing w:line="440" w:lineRule="exact"/>
              <w:jc w:val="center"/>
              <w:rPr>
                <w:rFonts w:ascii="楷体_GB2312" w:eastAsia="楷体_GB2312" w:hAnsi="宋体"/>
                <w:spacing w:val="-20"/>
                <w:sz w:val="24"/>
              </w:rPr>
            </w:pPr>
            <w:r w:rsidRPr="00A97D5E">
              <w:rPr>
                <w:rFonts w:ascii="楷体_GB2312" w:eastAsia="楷体_GB2312" w:hAnsi="宋体" w:hint="eastAsia"/>
                <w:spacing w:val="-20"/>
                <w:sz w:val="24"/>
              </w:rPr>
              <w:t>0.</w:t>
            </w:r>
            <w:r>
              <w:rPr>
                <w:rFonts w:ascii="楷体_GB2312" w:eastAsia="楷体_GB2312" w:hAnsi="宋体" w:hint="eastAsia"/>
                <w:spacing w:val="-20"/>
                <w:sz w:val="24"/>
              </w:rPr>
              <w:t>7</w:t>
            </w:r>
            <w:r w:rsidRPr="00A97D5E">
              <w:rPr>
                <w:rFonts w:ascii="楷体_GB2312" w:eastAsia="楷体_GB2312" w:hAnsi="宋体" w:hint="eastAsia"/>
                <w:spacing w:val="-20"/>
                <w:sz w:val="24"/>
              </w:rPr>
              <w:t>0</w:t>
            </w:r>
          </w:p>
        </w:tc>
      </w:tr>
      <w:tr w:rsidR="00A97D5E" w14:paraId="4E2174F0" w14:textId="77777777" w:rsidTr="00322F3E">
        <w:trPr>
          <w:trHeight w:val="191"/>
        </w:trPr>
        <w:tc>
          <w:tcPr>
            <w:tcW w:w="976" w:type="pct"/>
            <w:tcBorders>
              <w:top w:val="single" w:sz="4" w:space="0" w:color="auto"/>
              <w:left w:val="single" w:sz="4" w:space="0" w:color="auto"/>
              <w:bottom w:val="single" w:sz="4" w:space="0" w:color="auto"/>
              <w:right w:val="single" w:sz="4" w:space="0" w:color="auto"/>
            </w:tcBorders>
            <w:vAlign w:val="center"/>
          </w:tcPr>
          <w:p w14:paraId="002F406F" w14:textId="77777777" w:rsidR="00A97D5E" w:rsidRPr="00A97D5E" w:rsidRDefault="00A97D5E" w:rsidP="00322F3E">
            <w:pPr>
              <w:jc w:val="center"/>
              <w:rPr>
                <w:rFonts w:ascii="楷体_GB2312" w:eastAsia="楷体_GB2312"/>
                <w:sz w:val="24"/>
              </w:rPr>
            </w:pPr>
            <w:r w:rsidRPr="00A97D5E">
              <w:rPr>
                <w:rFonts w:ascii="楷体_GB2312" w:eastAsia="楷体_GB2312" w:hint="eastAsia"/>
                <w:sz w:val="24"/>
              </w:rPr>
              <w:t>含砾粉质粘土④</w:t>
            </w:r>
          </w:p>
        </w:tc>
        <w:tc>
          <w:tcPr>
            <w:tcW w:w="550" w:type="pct"/>
            <w:tcBorders>
              <w:top w:val="single" w:sz="4" w:space="0" w:color="auto"/>
              <w:left w:val="single" w:sz="4" w:space="0" w:color="auto"/>
              <w:bottom w:val="single" w:sz="4" w:space="0" w:color="auto"/>
              <w:right w:val="single" w:sz="4" w:space="0" w:color="auto"/>
            </w:tcBorders>
            <w:vAlign w:val="center"/>
          </w:tcPr>
          <w:p w14:paraId="2FC7914E"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37</w:t>
            </w:r>
          </w:p>
        </w:tc>
        <w:tc>
          <w:tcPr>
            <w:tcW w:w="395" w:type="pct"/>
            <w:tcBorders>
              <w:top w:val="single" w:sz="4" w:space="0" w:color="auto"/>
              <w:left w:val="single" w:sz="4" w:space="0" w:color="auto"/>
              <w:bottom w:val="single" w:sz="4" w:space="0" w:color="auto"/>
              <w:right w:val="single" w:sz="4" w:space="0" w:color="auto"/>
            </w:tcBorders>
            <w:vAlign w:val="center"/>
          </w:tcPr>
          <w:p w14:paraId="161E32E9"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40</w:t>
            </w:r>
          </w:p>
        </w:tc>
        <w:tc>
          <w:tcPr>
            <w:tcW w:w="511" w:type="pct"/>
            <w:tcBorders>
              <w:top w:val="single" w:sz="4" w:space="0" w:color="auto"/>
              <w:left w:val="single" w:sz="4" w:space="0" w:color="auto"/>
              <w:bottom w:val="single" w:sz="4" w:space="0" w:color="auto"/>
              <w:right w:val="single" w:sz="4" w:space="0" w:color="auto"/>
            </w:tcBorders>
            <w:vAlign w:val="center"/>
          </w:tcPr>
          <w:p w14:paraId="1F93C0C8"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35</w:t>
            </w:r>
          </w:p>
        </w:tc>
        <w:tc>
          <w:tcPr>
            <w:tcW w:w="563" w:type="pct"/>
            <w:tcBorders>
              <w:top w:val="single" w:sz="4" w:space="0" w:color="auto"/>
              <w:left w:val="single" w:sz="4" w:space="0" w:color="auto"/>
              <w:bottom w:val="single" w:sz="4" w:space="0" w:color="auto"/>
              <w:right w:val="single" w:sz="4" w:space="0" w:color="auto"/>
            </w:tcBorders>
            <w:vAlign w:val="center"/>
          </w:tcPr>
          <w:p w14:paraId="02576B9D"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550</w:t>
            </w:r>
          </w:p>
        </w:tc>
        <w:tc>
          <w:tcPr>
            <w:tcW w:w="396" w:type="pct"/>
            <w:tcBorders>
              <w:top w:val="single" w:sz="4" w:space="0" w:color="auto"/>
              <w:left w:val="single" w:sz="4" w:space="0" w:color="auto"/>
              <w:bottom w:val="single" w:sz="4" w:space="0" w:color="auto"/>
              <w:right w:val="single" w:sz="4" w:space="0" w:color="auto"/>
            </w:tcBorders>
            <w:vAlign w:val="center"/>
          </w:tcPr>
          <w:p w14:paraId="6EC806ED"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1500</w:t>
            </w:r>
          </w:p>
        </w:tc>
        <w:tc>
          <w:tcPr>
            <w:tcW w:w="502" w:type="pct"/>
            <w:tcBorders>
              <w:left w:val="single" w:sz="4" w:space="0" w:color="auto"/>
              <w:bottom w:val="single" w:sz="4" w:space="0" w:color="auto"/>
              <w:right w:val="single" w:sz="4" w:space="0" w:color="auto"/>
            </w:tcBorders>
            <w:vAlign w:val="center"/>
          </w:tcPr>
          <w:p w14:paraId="0ABEA857"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800</w:t>
            </w:r>
          </w:p>
        </w:tc>
        <w:tc>
          <w:tcPr>
            <w:tcW w:w="391" w:type="pct"/>
            <w:tcBorders>
              <w:left w:val="single" w:sz="4" w:space="0" w:color="auto"/>
              <w:bottom w:val="single" w:sz="4" w:space="0" w:color="auto"/>
              <w:right w:val="single" w:sz="4" w:space="0" w:color="auto"/>
            </w:tcBorders>
          </w:tcPr>
          <w:p w14:paraId="4F4CCDEC"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12</w:t>
            </w:r>
          </w:p>
        </w:tc>
        <w:tc>
          <w:tcPr>
            <w:tcW w:w="435" w:type="pct"/>
            <w:tcBorders>
              <w:left w:val="single" w:sz="4" w:space="0" w:color="auto"/>
              <w:bottom w:val="single" w:sz="4" w:space="0" w:color="auto"/>
              <w:right w:val="single" w:sz="4" w:space="0" w:color="auto"/>
            </w:tcBorders>
          </w:tcPr>
          <w:p w14:paraId="5084B90A" w14:textId="77777777" w:rsidR="00A97D5E" w:rsidRDefault="00A97D5E" w:rsidP="00322F3E">
            <w:pPr>
              <w:spacing w:line="440" w:lineRule="exact"/>
              <w:jc w:val="center"/>
              <w:rPr>
                <w:rFonts w:ascii="楷体_GB2312" w:eastAsia="楷体_GB2312" w:hAnsi="宋体"/>
                <w:sz w:val="24"/>
              </w:rPr>
            </w:pPr>
            <w:r>
              <w:rPr>
                <w:rFonts w:ascii="楷体_GB2312" w:eastAsia="楷体_GB2312" w:hAnsi="宋体" w:hint="eastAsia"/>
                <w:sz w:val="24"/>
              </w:rPr>
              <w:t>32</w:t>
            </w:r>
          </w:p>
        </w:tc>
        <w:tc>
          <w:tcPr>
            <w:tcW w:w="281" w:type="pct"/>
            <w:tcBorders>
              <w:left w:val="single" w:sz="4" w:space="0" w:color="auto"/>
              <w:bottom w:val="single" w:sz="4" w:space="0" w:color="auto"/>
              <w:right w:val="single" w:sz="4" w:space="0" w:color="auto"/>
            </w:tcBorders>
          </w:tcPr>
          <w:p w14:paraId="0EBB9A77" w14:textId="77777777" w:rsidR="00A97D5E" w:rsidRPr="00A97D5E" w:rsidRDefault="00A97D5E" w:rsidP="00322F3E">
            <w:pPr>
              <w:spacing w:line="440" w:lineRule="exact"/>
              <w:jc w:val="center"/>
              <w:rPr>
                <w:rFonts w:ascii="楷体_GB2312" w:eastAsia="楷体_GB2312" w:hAnsi="宋体"/>
                <w:spacing w:val="-20"/>
                <w:sz w:val="24"/>
              </w:rPr>
            </w:pPr>
            <w:r w:rsidRPr="00A97D5E">
              <w:rPr>
                <w:rFonts w:ascii="楷体_GB2312" w:eastAsia="楷体_GB2312" w:hAnsi="宋体" w:hint="eastAsia"/>
                <w:spacing w:val="-20"/>
                <w:sz w:val="24"/>
              </w:rPr>
              <w:t>0.</w:t>
            </w:r>
            <w:r>
              <w:rPr>
                <w:rFonts w:ascii="楷体_GB2312" w:eastAsia="楷体_GB2312" w:hAnsi="宋体" w:hint="eastAsia"/>
                <w:spacing w:val="-20"/>
                <w:sz w:val="24"/>
              </w:rPr>
              <w:t>7</w:t>
            </w:r>
            <w:r w:rsidRPr="00A97D5E">
              <w:rPr>
                <w:rFonts w:ascii="楷体_GB2312" w:eastAsia="楷体_GB2312" w:hAnsi="宋体" w:hint="eastAsia"/>
                <w:spacing w:val="-20"/>
                <w:sz w:val="24"/>
              </w:rPr>
              <w:t>0</w:t>
            </w:r>
          </w:p>
        </w:tc>
      </w:tr>
    </w:tbl>
    <w:p w14:paraId="748FED62" w14:textId="77777777" w:rsidR="00702565" w:rsidRDefault="00702565" w:rsidP="00702565">
      <w:pPr>
        <w:ind w:firstLineChars="200" w:firstLine="613"/>
        <w:rPr>
          <w:rFonts w:ascii="楷体_GB2312" w:eastAsia="楷体_GB2312" w:hAnsi="宋体"/>
          <w:spacing w:val="-6"/>
          <w:sz w:val="32"/>
          <w:szCs w:val="32"/>
        </w:rPr>
      </w:pPr>
      <w:r>
        <w:rPr>
          <w:rFonts w:ascii="楷体_GB2312" w:eastAsia="楷体_GB2312" w:hAnsi="宋体" w:hint="eastAsia"/>
          <w:b/>
          <w:sz w:val="32"/>
          <w:szCs w:val="32"/>
        </w:rPr>
        <w:t xml:space="preserve">6.5 </w:t>
      </w:r>
      <w:r w:rsidR="00A84309" w:rsidRPr="00A84309">
        <w:rPr>
          <w:rFonts w:ascii="楷体_GB2312" w:eastAsia="楷体_GB2312" w:hAnsi="宋体" w:hint="eastAsia"/>
          <w:sz w:val="32"/>
          <w:szCs w:val="32"/>
        </w:rPr>
        <w:t>由于</w:t>
      </w:r>
      <w:r w:rsidRPr="00702565">
        <w:rPr>
          <w:rFonts w:ascii="楷体_GB2312" w:eastAsia="楷体_GB2312" w:hAnsi="宋体" w:hint="eastAsia"/>
          <w:sz w:val="32"/>
          <w:szCs w:val="32"/>
        </w:rPr>
        <w:t>场地</w:t>
      </w:r>
      <w:r>
        <w:rPr>
          <w:rFonts w:ascii="楷体_GB2312" w:eastAsia="楷体_GB2312" w:hAnsi="宋体" w:hint="eastAsia"/>
          <w:sz w:val="32"/>
          <w:szCs w:val="32"/>
        </w:rPr>
        <w:t>局部</w:t>
      </w:r>
      <w:r w:rsidR="00A84309">
        <w:rPr>
          <w:rFonts w:ascii="楷体_GB2312" w:eastAsia="楷体_GB2312" w:hAnsi="宋体" w:hint="eastAsia"/>
          <w:sz w:val="32"/>
          <w:szCs w:val="32"/>
        </w:rPr>
        <w:t>区域杂</w:t>
      </w:r>
      <w:r>
        <w:rPr>
          <w:rFonts w:ascii="楷体_GB2312" w:eastAsia="楷体_GB2312" w:hAnsi="宋体" w:hint="eastAsia"/>
          <w:sz w:val="32"/>
          <w:szCs w:val="32"/>
        </w:rPr>
        <w:t>填土厚度较大，若需采用桩基础</w:t>
      </w:r>
      <w:r w:rsidR="00A84309">
        <w:rPr>
          <w:rFonts w:ascii="楷体_GB2312" w:eastAsia="楷体_GB2312" w:hAnsi="宋体" w:hint="eastAsia"/>
          <w:sz w:val="32"/>
          <w:szCs w:val="32"/>
        </w:rPr>
        <w:t>处理</w:t>
      </w:r>
      <w:r>
        <w:rPr>
          <w:rFonts w:ascii="楷体_GB2312" w:eastAsia="楷体_GB2312" w:hAnsi="宋体" w:hint="eastAsia"/>
          <w:sz w:val="32"/>
          <w:szCs w:val="32"/>
        </w:rPr>
        <w:t>，</w:t>
      </w:r>
      <w:r w:rsidR="00C8291E">
        <w:rPr>
          <w:rFonts w:ascii="楷体_GB2312" w:eastAsia="楷体_GB2312" w:hAnsi="宋体" w:hint="eastAsia"/>
          <w:sz w:val="32"/>
          <w:szCs w:val="32"/>
        </w:rPr>
        <w:t>桩型建议采用长螺旋钻孔压灌桩，桩端持力层建议选用</w:t>
      </w:r>
      <w:r w:rsidR="00C8291E" w:rsidRPr="009A133D">
        <w:rPr>
          <w:rFonts w:ascii="楷体_GB2312" w:eastAsia="楷体_GB2312" w:hAnsi="宋体" w:hint="eastAsia"/>
          <w:sz w:val="32"/>
          <w:szCs w:val="32"/>
        </w:rPr>
        <w:t>圆砾</w:t>
      </w:r>
      <w:r w:rsidR="00C8291E">
        <w:rPr>
          <w:rFonts w:ascii="楷体_GB2312" w:eastAsia="楷体_GB2312" w:hint="eastAsia"/>
          <w:sz w:val="32"/>
          <w:szCs w:val="32"/>
        </w:rPr>
        <w:t>③或</w:t>
      </w:r>
      <w:r w:rsidR="00C8291E" w:rsidRPr="006F0EAE">
        <w:rPr>
          <w:rFonts w:ascii="楷体_GB2312" w:eastAsia="楷体_GB2312" w:hint="eastAsia"/>
          <w:sz w:val="32"/>
        </w:rPr>
        <w:t>含砾</w:t>
      </w:r>
      <w:r w:rsidR="00C8291E" w:rsidRPr="008028D2">
        <w:rPr>
          <w:rFonts w:ascii="楷体_GB2312" w:eastAsia="楷体_GB2312" w:hint="eastAsia"/>
          <w:sz w:val="32"/>
        </w:rPr>
        <w:t>粉质</w:t>
      </w:r>
      <w:r w:rsidR="00C8291E">
        <w:rPr>
          <w:rFonts w:ascii="楷体_GB2312" w:eastAsia="楷体_GB2312" w:hint="eastAsia"/>
          <w:sz w:val="32"/>
        </w:rPr>
        <w:t>粘土④</w:t>
      </w:r>
      <w:r w:rsidR="00C8291E">
        <w:rPr>
          <w:rFonts w:ascii="楷体_GB2312" w:eastAsia="楷体_GB2312" w:hAnsi="宋体" w:hint="eastAsia"/>
          <w:sz w:val="32"/>
          <w:szCs w:val="32"/>
        </w:rPr>
        <w:t>。</w:t>
      </w:r>
      <w:r>
        <w:rPr>
          <w:rFonts w:ascii="楷体_GB2312" w:eastAsia="楷体_GB2312" w:hAnsi="宋体" w:hint="eastAsia"/>
          <w:spacing w:val="-6"/>
          <w:sz w:val="32"/>
          <w:szCs w:val="32"/>
        </w:rPr>
        <w:t xml:space="preserve">各土层的桩设计参数，按《建筑桩基技术规范》JGJ94-2008有关标准, </w:t>
      </w:r>
      <w:r w:rsidR="00322F3E">
        <w:rPr>
          <w:rFonts w:ascii="楷体_GB2312" w:eastAsia="楷体_GB2312" w:hAnsi="宋体" w:hint="eastAsia"/>
          <w:spacing w:val="-6"/>
          <w:sz w:val="32"/>
          <w:szCs w:val="32"/>
        </w:rPr>
        <w:t>并</w:t>
      </w:r>
      <w:r>
        <w:rPr>
          <w:rFonts w:ascii="楷体_GB2312" w:eastAsia="楷体_GB2312" w:hAnsi="宋体" w:hint="eastAsia"/>
          <w:spacing w:val="-6"/>
          <w:sz w:val="32"/>
          <w:szCs w:val="32"/>
        </w:rPr>
        <w:t>结合地区经验，建议按下表采用：</w:t>
      </w:r>
    </w:p>
    <w:p w14:paraId="5092AC68" w14:textId="77777777" w:rsidR="00702565" w:rsidRDefault="00702565" w:rsidP="00702565">
      <w:pPr>
        <w:ind w:firstLineChars="100" w:firstLine="287"/>
        <w:rPr>
          <w:rFonts w:ascii="楷体_GB2312" w:eastAsia="楷体_GB2312" w:hAnsi="Arial" w:cs="楷体_GB2312"/>
          <w:sz w:val="30"/>
          <w:szCs w:val="30"/>
          <w:lang w:val="zh-CN"/>
        </w:rPr>
      </w:pPr>
      <w:r>
        <w:rPr>
          <w:rFonts w:ascii="楷体_GB2312" w:eastAsia="楷体_GB2312" w:hAnsi="Arial" w:cs="楷体_GB2312" w:hint="eastAsia"/>
          <w:sz w:val="30"/>
          <w:szCs w:val="30"/>
          <w:lang w:val="zh-CN"/>
        </w:rPr>
        <w:t>注：</w:t>
      </w:r>
      <w:r>
        <w:rPr>
          <w:rFonts w:ascii="楷体_GB2312" w:eastAsia="楷体_GB2312" w:hAnsi="Arial" w:cs="楷体_GB2312" w:hint="eastAsia"/>
          <w:b/>
          <w:sz w:val="30"/>
          <w:szCs w:val="30"/>
          <w:lang w:val="zh-CN"/>
        </w:rPr>
        <w:t xml:space="preserve"> </w:t>
      </w:r>
      <w:r>
        <w:rPr>
          <w:rFonts w:ascii="楷体_GB2312" w:eastAsia="楷体_GB2312" w:hAnsi="Arial" w:cs="楷体_GB2312" w:hint="eastAsia"/>
          <w:sz w:val="30"/>
          <w:szCs w:val="30"/>
          <w:lang w:val="zh-CN"/>
        </w:rPr>
        <w:t>桩的极限阻力标准值为上表对应值乘以2。</w:t>
      </w:r>
    </w:p>
    <w:p w14:paraId="25ECE986" w14:textId="77777777" w:rsidR="002A51BF" w:rsidRDefault="002A51BF" w:rsidP="002A51BF">
      <w:pPr>
        <w:pStyle w:val="af0"/>
        <w:spacing w:line="600" w:lineRule="exact"/>
        <w:ind w:rightChars="-64" w:right="-126" w:firstLineChars="196" w:firstLine="601"/>
        <w:rPr>
          <w:rFonts w:ascii="楷体_GB2312" w:eastAsia="楷体_GB2312"/>
          <w:sz w:val="32"/>
        </w:rPr>
      </w:pPr>
      <w:r>
        <w:rPr>
          <w:rFonts w:ascii="楷体_GB2312" w:eastAsia="楷体_GB2312" w:hAnsi="宋体" w:hint="eastAsia"/>
          <w:b/>
          <w:sz w:val="32"/>
          <w:szCs w:val="32"/>
        </w:rPr>
        <w:t>6.</w:t>
      </w:r>
      <w:r w:rsidR="00702565">
        <w:rPr>
          <w:rFonts w:ascii="楷体_GB2312" w:eastAsia="楷体_GB2312" w:hAnsi="宋体" w:hint="eastAsia"/>
          <w:b/>
          <w:sz w:val="32"/>
          <w:szCs w:val="32"/>
        </w:rPr>
        <w:t>6</w:t>
      </w:r>
      <w:r>
        <w:rPr>
          <w:rFonts w:ascii="楷体_GB2312" w:eastAsia="楷体_GB2312" w:hAnsi="宋体" w:hint="eastAsia"/>
          <w:b/>
          <w:sz w:val="32"/>
          <w:szCs w:val="32"/>
        </w:rPr>
        <w:t xml:space="preserve"> </w:t>
      </w:r>
      <w:r>
        <w:rPr>
          <w:rFonts w:ascii="楷体_GB2312" w:eastAsia="楷体_GB2312" w:hAnsi="宋体" w:hint="eastAsia"/>
          <w:sz w:val="32"/>
          <w:szCs w:val="32"/>
        </w:rPr>
        <w:t>当采用6.2</w:t>
      </w:r>
      <w:r w:rsidR="00702565">
        <w:rPr>
          <w:rFonts w:ascii="楷体_GB2312" w:eastAsia="楷体_GB2312" w:hAnsi="宋体" w:hint="eastAsia"/>
          <w:sz w:val="32"/>
          <w:szCs w:val="32"/>
        </w:rPr>
        <w:t>、6.5</w:t>
      </w:r>
      <w:r>
        <w:rPr>
          <w:rFonts w:ascii="楷体_GB2312" w:eastAsia="楷体_GB2312" w:hAnsi="宋体" w:hint="eastAsia"/>
          <w:sz w:val="32"/>
          <w:szCs w:val="32"/>
        </w:rPr>
        <w:t>表中数值时</w:t>
      </w:r>
      <w:r>
        <w:rPr>
          <w:rFonts w:ascii="楷体_GB2312" w:eastAsia="楷体_GB2312" w:hint="eastAsia"/>
          <w:sz w:val="32"/>
        </w:rPr>
        <w:t>，</w:t>
      </w:r>
      <w:r>
        <w:rPr>
          <w:rFonts w:ascii="楷体_GB2312" w:eastAsia="楷体_GB2312" w:hAnsi="宋体" w:hint="eastAsia"/>
          <w:sz w:val="32"/>
          <w:szCs w:val="32"/>
        </w:rPr>
        <w:t>应</w:t>
      </w:r>
      <w:r>
        <w:rPr>
          <w:rFonts w:ascii="楷体_GB2312" w:eastAsia="楷体_GB2312" w:hint="eastAsia"/>
          <w:sz w:val="32"/>
        </w:rPr>
        <w:t>对地基土进行载荷试验，</w:t>
      </w:r>
      <w:r w:rsidR="00702565">
        <w:rPr>
          <w:rFonts w:ascii="楷体_GB2312" w:eastAsia="楷体_GB2312" w:hint="eastAsia"/>
          <w:sz w:val="32"/>
          <w:szCs w:val="32"/>
        </w:rPr>
        <w:t>采用桩基础时，应进行一定数量的试桩校核，</w:t>
      </w:r>
      <w:r>
        <w:rPr>
          <w:rFonts w:ascii="楷体_GB2312" w:eastAsia="楷体_GB2312" w:hint="eastAsia"/>
          <w:sz w:val="32"/>
        </w:rPr>
        <w:t>以验证其</w:t>
      </w:r>
      <w:r w:rsidR="00702565">
        <w:rPr>
          <w:rFonts w:ascii="楷体_GB2312" w:eastAsia="楷体_GB2312" w:hint="eastAsia"/>
          <w:sz w:val="32"/>
          <w:szCs w:val="32"/>
        </w:rPr>
        <w:t>承载力</w:t>
      </w:r>
      <w:r>
        <w:rPr>
          <w:rFonts w:ascii="楷体_GB2312" w:eastAsia="楷体_GB2312" w:hint="eastAsia"/>
          <w:sz w:val="32"/>
        </w:rPr>
        <w:t>，保证工程安全。</w:t>
      </w:r>
    </w:p>
    <w:p w14:paraId="0CC7880F" w14:textId="5726C326" w:rsidR="00331B16" w:rsidRDefault="00331B16" w:rsidP="00881899">
      <w:pPr>
        <w:ind w:firstLineChars="200" w:firstLine="613"/>
        <w:rPr>
          <w:rFonts w:ascii="楷体_GB2312" w:eastAsia="楷体_GB2312" w:hAnsi="宋体"/>
          <w:sz w:val="32"/>
          <w:szCs w:val="32"/>
        </w:rPr>
      </w:pPr>
      <w:r w:rsidRPr="00DC2AA6">
        <w:rPr>
          <w:rFonts w:ascii="楷体_GB2312" w:eastAsia="楷体_GB2312" w:hAnsi="宋体" w:hint="eastAsia"/>
          <w:b/>
          <w:sz w:val="32"/>
          <w:szCs w:val="32"/>
        </w:rPr>
        <w:t>6.</w:t>
      </w:r>
      <w:r w:rsidR="00702565">
        <w:rPr>
          <w:rFonts w:ascii="楷体_GB2312" w:eastAsia="楷体_GB2312" w:hAnsi="宋体" w:hint="eastAsia"/>
          <w:b/>
          <w:sz w:val="32"/>
          <w:szCs w:val="32"/>
        </w:rPr>
        <w:t>7</w:t>
      </w:r>
      <w:r w:rsidR="005F2694">
        <w:rPr>
          <w:rFonts w:ascii="楷体_GB2312" w:eastAsia="楷体_GB2312" w:hAnsi="宋体" w:hint="eastAsia"/>
          <w:spacing w:val="-4"/>
          <w:sz w:val="32"/>
          <w:szCs w:val="32"/>
        </w:rPr>
        <w:t>场地目前高程条件下基坑开挖深度约为5-6</w:t>
      </w:r>
      <w:r w:rsidR="005F2694" w:rsidRPr="00A6410E">
        <w:rPr>
          <w:rFonts w:ascii="楷体_GB2312" w:eastAsia="楷体_GB2312" w:hAnsi="宋体" w:hint="eastAsia"/>
          <w:spacing w:val="-4"/>
          <w:sz w:val="32"/>
          <w:szCs w:val="32"/>
        </w:rPr>
        <w:t>m</w:t>
      </w:r>
      <w:r w:rsidR="005F2694">
        <w:rPr>
          <w:rFonts w:ascii="楷体_GB2312" w:eastAsia="楷体_GB2312" w:hAnsi="宋体" w:hint="eastAsia"/>
          <w:spacing w:val="-4"/>
          <w:sz w:val="32"/>
          <w:szCs w:val="32"/>
        </w:rPr>
        <w:t>，</w:t>
      </w:r>
      <w:r w:rsidR="005F2694">
        <w:rPr>
          <w:rFonts w:ascii="楷体_GB2312" w:eastAsia="楷体_GB2312" w:hAnsi="宋体" w:hint="eastAsia"/>
          <w:sz w:val="32"/>
          <w:szCs w:val="32"/>
        </w:rPr>
        <w:t>基坑壁土层主要为</w:t>
      </w:r>
      <w:r w:rsidR="005F2694" w:rsidRPr="00880B6F">
        <w:rPr>
          <w:rFonts w:ascii="楷体_GB2312" w:eastAsia="楷体_GB2312" w:hint="eastAsia"/>
          <w:sz w:val="32"/>
          <w:szCs w:val="32"/>
        </w:rPr>
        <w:t>杂填土①、</w:t>
      </w:r>
      <w:r w:rsidR="005F2694">
        <w:rPr>
          <w:rFonts w:ascii="楷体_GB2312" w:eastAsia="楷体_GB2312" w:hint="eastAsia"/>
          <w:sz w:val="32"/>
          <w:szCs w:val="32"/>
        </w:rPr>
        <w:t>粉质粘</w:t>
      </w:r>
      <w:r w:rsidR="005F2694" w:rsidRPr="00880B6F">
        <w:rPr>
          <w:rFonts w:ascii="楷体_GB2312" w:eastAsia="楷体_GB2312" w:hint="eastAsia"/>
          <w:sz w:val="32"/>
          <w:szCs w:val="32"/>
        </w:rPr>
        <w:t>土②</w:t>
      </w:r>
      <w:r w:rsidR="005F2694">
        <w:rPr>
          <w:rFonts w:ascii="楷体_GB2312" w:eastAsia="楷体_GB2312" w:hAnsi="宋体" w:hint="eastAsia"/>
          <w:spacing w:val="-4"/>
          <w:sz w:val="32"/>
          <w:szCs w:val="32"/>
        </w:rPr>
        <w:t>，支护结构</w:t>
      </w:r>
      <w:r w:rsidR="005F2694">
        <w:rPr>
          <w:rFonts w:ascii="楷体_GB2312" w:eastAsia="楷体_GB2312" w:hAnsi="宋体" w:hint="eastAsia"/>
          <w:sz w:val="32"/>
          <w:szCs w:val="32"/>
        </w:rPr>
        <w:t>安全等级为二级。</w:t>
      </w:r>
      <w:r w:rsidR="005F2694">
        <w:rPr>
          <w:rFonts w:ascii="楷体_GB2312" w:eastAsia="楷体_GB2312" w:hint="eastAsia"/>
          <w:sz w:val="32"/>
          <w:szCs w:val="32"/>
        </w:rPr>
        <w:t>场地</w:t>
      </w:r>
      <w:r w:rsidR="005F2694">
        <w:rPr>
          <w:rFonts w:ascii="楷体_GB2312" w:eastAsia="楷体_GB2312" w:hAnsi="宋体" w:hint="eastAsia"/>
          <w:sz w:val="32"/>
          <w:szCs w:val="32"/>
        </w:rPr>
        <w:t>北</w:t>
      </w:r>
      <w:r w:rsidR="005F2694" w:rsidRPr="009B3C6D">
        <w:rPr>
          <w:rFonts w:ascii="楷体_GB2312" w:eastAsia="楷体_GB2312" w:hAnsi="宋体" w:hint="eastAsia"/>
          <w:sz w:val="32"/>
          <w:szCs w:val="32"/>
        </w:rPr>
        <w:t>侧</w:t>
      </w:r>
      <w:r w:rsidR="005F2694">
        <w:rPr>
          <w:rFonts w:ascii="楷体_GB2312" w:eastAsia="楷体_GB2312" w:hAnsi="宋体" w:hint="eastAsia"/>
          <w:sz w:val="32"/>
          <w:szCs w:val="32"/>
        </w:rPr>
        <w:t>、西侧和南侧均</w:t>
      </w:r>
      <w:r w:rsidR="00717E6C">
        <w:rPr>
          <w:rFonts w:ascii="楷体_GB2312" w:eastAsia="楷体_GB2312" w:hint="eastAsia"/>
          <w:sz w:val="32"/>
          <w:szCs w:val="32"/>
        </w:rPr>
        <w:t>靠近</w:t>
      </w:r>
      <w:r w:rsidR="005F2694">
        <w:rPr>
          <w:rFonts w:ascii="楷体_GB2312" w:eastAsia="楷体_GB2312" w:hint="eastAsia"/>
          <w:sz w:val="32"/>
          <w:szCs w:val="32"/>
        </w:rPr>
        <w:t>围墙，</w:t>
      </w:r>
      <w:r w:rsidR="00EE59E9">
        <w:rPr>
          <w:rFonts w:ascii="楷体_GB2312" w:eastAsia="楷体_GB2312" w:hint="eastAsia"/>
          <w:sz w:val="32"/>
          <w:szCs w:val="32"/>
        </w:rPr>
        <w:t>放坡空间不大</w:t>
      </w:r>
      <w:r w:rsidR="005F2694">
        <w:rPr>
          <w:rFonts w:ascii="楷体_GB2312" w:eastAsia="楷体_GB2312" w:hint="eastAsia"/>
          <w:sz w:val="32"/>
          <w:szCs w:val="32"/>
        </w:rPr>
        <w:t>，需采取相应的支护措施。其支护方式根据开挖及地质条件，建议采用土钉或喷锚支护，场地东侧较开</w:t>
      </w:r>
      <w:r w:rsidR="005F2694">
        <w:rPr>
          <w:rFonts w:ascii="楷体_GB2312" w:eastAsia="楷体_GB2312" w:hAnsi="宋体" w:hint="eastAsia"/>
          <w:spacing w:val="-4"/>
          <w:sz w:val="32"/>
          <w:szCs w:val="32"/>
        </w:rPr>
        <w:t>阔</w:t>
      </w:r>
      <w:r w:rsidR="005F2694">
        <w:rPr>
          <w:rFonts w:ascii="楷体_GB2312" w:eastAsia="楷体_GB2312" w:hint="eastAsia"/>
          <w:sz w:val="32"/>
          <w:szCs w:val="32"/>
        </w:rPr>
        <w:t>，可采用放坡开挖。</w:t>
      </w:r>
      <w:r>
        <w:rPr>
          <w:rFonts w:ascii="楷体_GB2312" w:eastAsia="楷体_GB2312" w:hAnsi="宋体" w:hint="eastAsia"/>
          <w:sz w:val="32"/>
          <w:szCs w:val="32"/>
        </w:rPr>
        <w:t>基坑支护的</w:t>
      </w:r>
      <w:r w:rsidR="002D235C">
        <w:rPr>
          <w:rFonts w:ascii="楷体_GB2312" w:eastAsia="楷体_GB2312" w:hAnsi="宋体" w:hint="eastAsia"/>
          <w:sz w:val="32"/>
          <w:szCs w:val="32"/>
        </w:rPr>
        <w:t>初步</w:t>
      </w:r>
      <w:r w:rsidRPr="002A473F">
        <w:rPr>
          <w:rFonts w:ascii="楷体_GB2312" w:eastAsia="楷体_GB2312" w:hAnsi="宋体" w:hint="eastAsia"/>
          <w:sz w:val="32"/>
          <w:szCs w:val="32"/>
        </w:rPr>
        <w:t>设计参数</w:t>
      </w:r>
      <w:r w:rsidR="002D235C">
        <w:rPr>
          <w:rFonts w:ascii="楷体_GB2312" w:eastAsia="楷体_GB2312" w:hAnsi="宋体" w:hint="eastAsia"/>
          <w:sz w:val="32"/>
          <w:szCs w:val="32"/>
        </w:rPr>
        <w:t>建议</w:t>
      </w:r>
      <w:r>
        <w:rPr>
          <w:rFonts w:ascii="楷体_GB2312" w:eastAsia="楷体_GB2312" w:hAnsi="宋体" w:hint="eastAsia"/>
          <w:sz w:val="32"/>
          <w:szCs w:val="32"/>
        </w:rPr>
        <w:t>按下表采用</w:t>
      </w:r>
      <w:r w:rsidR="002D235C">
        <w:rPr>
          <w:rFonts w:ascii="楷体_GB2312" w:eastAsia="楷体_GB2312" w:hAnsi="宋体" w:hint="eastAsia"/>
          <w:sz w:val="32"/>
          <w:szCs w:val="32"/>
        </w:rPr>
        <w:t>，施工图设计应进行试验复核（</w:t>
      </w:r>
      <w:r w:rsidR="002D235C">
        <w:rPr>
          <w:rFonts w:ascii="楷体_GB2312" w:eastAsia="楷体_GB2312" w:hAnsi="宋体" w:hint="eastAsia"/>
          <w:sz w:val="28"/>
          <w:szCs w:val="28"/>
        </w:rPr>
        <w:t>带</w:t>
      </w:r>
      <w:r w:rsidR="002D235C" w:rsidRPr="00D8190A">
        <w:rPr>
          <w:rFonts w:ascii="楷体_GB2312" w:eastAsia="楷体_GB2312" w:hint="eastAsia"/>
          <w:sz w:val="28"/>
          <w:szCs w:val="28"/>
        </w:rPr>
        <w:t xml:space="preserve"> </w:t>
      </w:r>
      <w:r w:rsidR="002D235C" w:rsidRPr="00EA7CFC">
        <w:rPr>
          <w:rFonts w:ascii="楷体_GB2312" w:eastAsia="楷体_GB2312" w:hAnsi="宋体" w:hint="eastAsia"/>
          <w:sz w:val="28"/>
          <w:szCs w:val="28"/>
        </w:rPr>
        <w:t>*</w:t>
      </w:r>
      <w:r w:rsidR="002D235C">
        <w:rPr>
          <w:rFonts w:ascii="楷体_GB2312" w:eastAsia="楷体_GB2312" w:hAnsi="宋体" w:hint="eastAsia"/>
          <w:sz w:val="28"/>
          <w:szCs w:val="28"/>
        </w:rPr>
        <w:t>的为</w:t>
      </w:r>
      <w:r w:rsidR="002D235C" w:rsidRPr="00D8190A">
        <w:rPr>
          <w:rFonts w:ascii="楷体_GB2312" w:eastAsia="楷体_GB2312" w:hAnsi="宋体" w:hint="eastAsia"/>
          <w:sz w:val="28"/>
          <w:szCs w:val="28"/>
        </w:rPr>
        <w:t>经验值</w:t>
      </w:r>
      <w:r w:rsidR="002D235C">
        <w:rPr>
          <w:rFonts w:ascii="楷体_GB2312" w:eastAsia="楷体_GB2312" w:hAnsi="宋体" w:hint="eastAsia"/>
          <w:sz w:val="32"/>
          <w:szCs w:val="32"/>
        </w:rPr>
        <w:t>）</w:t>
      </w:r>
      <w:r>
        <w:rPr>
          <w:rFonts w:ascii="楷体_GB2312" w:eastAsia="楷体_GB2312" w:hAnsi="宋体" w:hint="eastAsia"/>
          <w:sz w:val="32"/>
          <w:szCs w:val="32"/>
        </w:rPr>
        <w:t>：</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733"/>
        <w:gridCol w:w="805"/>
        <w:gridCol w:w="829"/>
        <w:gridCol w:w="805"/>
        <w:gridCol w:w="826"/>
        <w:gridCol w:w="1051"/>
        <w:gridCol w:w="1134"/>
        <w:gridCol w:w="993"/>
        <w:gridCol w:w="948"/>
      </w:tblGrid>
      <w:tr w:rsidR="008E4219" w:rsidRPr="00A526A0" w14:paraId="0A2B87F5" w14:textId="77777777" w:rsidTr="005D7E50">
        <w:trPr>
          <w:trHeight w:val="615"/>
          <w:jc w:val="center"/>
        </w:trPr>
        <w:tc>
          <w:tcPr>
            <w:tcW w:w="2271" w:type="dxa"/>
            <w:vMerge w:val="restart"/>
          </w:tcPr>
          <w:p w14:paraId="5DBB5AC6" w14:textId="77777777" w:rsidR="00A70171" w:rsidRDefault="00C933D7" w:rsidP="00A70171">
            <w:pPr>
              <w:tabs>
                <w:tab w:val="right" w:pos="1764"/>
              </w:tabs>
              <w:ind w:firstLineChars="196" w:firstLine="386"/>
              <w:jc w:val="left"/>
              <w:rPr>
                <w:rFonts w:ascii="楷体_GB2312" w:eastAsia="楷体_GB2312" w:hAnsi="宋体"/>
                <w:sz w:val="18"/>
                <w:szCs w:val="18"/>
              </w:rPr>
            </w:pPr>
            <w:r>
              <w:rPr>
                <w:rFonts w:ascii="楷体_GB2312" w:eastAsia="楷体_GB2312"/>
                <w:noProof/>
              </w:rPr>
              <w:pict w14:anchorId="30DFCFC0">
                <v:group id="_x0000_s1533" style="position:absolute;left:0;text-align:left;margin-left:-3.3pt;margin-top:-.5pt;width:110.4pt;height:76.7pt;z-index:251676672" coordorigin="2162,3946" coordsize="1970,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">
                  <v:line id="__TH_L234" o:spid="_x0000_s1534" style="position:absolute;visibility:visible" from="3147,3946" to="4132,5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HYSsUAAADbAAAADwAAAGRycy9kb3ducmV2LnhtbESPQWvCQBSE74X+h+UVvNWNIZSQukpV&#10;BMFDiXrp7ZF9TdJm34bd1ST++m6h0OMwM98wy/VoOnEj51vLChbzBARxZXXLtYLLef+cg/ABWWNn&#10;mRRM5GG9enxYYqHtwCXdTqEWEcK+QAVNCH0hpa8aMujntieO3qd1BkOUrpba4RDhppNpkrxIgy3H&#10;hQZ72jZUfZ+uRkF+7v1u2n7s7bv7upfHrKQMN0rNnsa3VxCBxvAf/msftII0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3HYSsUAAADbAAAADwAAAAAAAAAA&#10;AAAAAAChAgAAZHJzL2Rvd25yZXYueG1sUEsFBgAAAAAEAAQA+QAAAJMDAAAAAA==&#10;" strokeweight=".5pt"/>
                  <v:line id="__TH_L235" o:spid="_x0000_s1535" style="position:absolute;visibility:visible" from="2162,4579" to="4132,5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190cUAAADbAAAADwAAAGRycy9kb3ducmV2LnhtbESPS2vDMBCE74X+B7GB3Bo5D0pwo4Q0&#10;xVDoITjppbfF2thOrJWRVD/666tAocdhZr5hNrvBNKIj52vLCuazBARxYXXNpYLPc/a0BuEDssbG&#10;MikYycNu+/iwwVTbnnPqTqEUEcI+RQVVCG0qpS8qMuhntiWO3sU6gyFKV0rtsI9w08hFkjxLgzXH&#10;hQpbOlRU3E7fRsH63Pq38fCV2aO7/uQfq5xW+KrUdDLsX0AEGsJ/+K/9rhUslnD/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190cUAAADbAAAADwAAAAAAAAAA&#10;AAAAAAChAgAAZHJzL2Rvd25yZXYueG1sUEsFBgAAAAAEAAQA+QAAAJMDAAAAAA==&#10;" strokeweight=".5pt"/>
                </v:group>
              </w:pict>
            </w:r>
          </w:p>
          <w:p w14:paraId="77964806" w14:textId="77777777" w:rsidR="008E4219" w:rsidRPr="00232319" w:rsidRDefault="008E4219" w:rsidP="00A70171">
            <w:pPr>
              <w:tabs>
                <w:tab w:val="right" w:pos="1764"/>
              </w:tabs>
              <w:ind w:firstLineChars="196" w:firstLine="327"/>
              <w:jc w:val="left"/>
              <w:rPr>
                <w:rFonts w:ascii="楷体_GB2312" w:eastAsia="楷体_GB2312" w:hAnsi="宋体"/>
                <w:sz w:val="18"/>
                <w:szCs w:val="18"/>
              </w:rPr>
            </w:pPr>
            <w:r w:rsidRPr="00232319">
              <w:rPr>
                <w:rFonts w:ascii="楷体_GB2312" w:eastAsia="楷体_GB2312" w:hAnsi="宋体" w:hint="eastAsia"/>
                <w:sz w:val="18"/>
                <w:szCs w:val="18"/>
              </w:rPr>
              <w:t>参数值</w:t>
            </w:r>
            <w:r w:rsidRPr="00232319">
              <w:rPr>
                <w:rFonts w:ascii="楷体_GB2312" w:eastAsia="楷体_GB2312" w:hAnsi="宋体" w:hint="eastAsia"/>
                <w:sz w:val="18"/>
                <w:szCs w:val="18"/>
              </w:rPr>
              <w:tab/>
            </w:r>
            <w:r w:rsidR="00A70171">
              <w:rPr>
                <w:rFonts w:ascii="楷体_GB2312" w:eastAsia="楷体_GB2312" w:hAnsi="宋体" w:hint="eastAsia"/>
                <w:sz w:val="18"/>
                <w:szCs w:val="18"/>
              </w:rPr>
              <w:t xml:space="preserve">          </w:t>
            </w:r>
            <w:r w:rsidRPr="00232319">
              <w:rPr>
                <w:rFonts w:ascii="楷体_GB2312" w:eastAsia="楷体_GB2312" w:hAnsi="宋体" w:hint="eastAsia"/>
                <w:sz w:val="18"/>
                <w:szCs w:val="18"/>
              </w:rPr>
              <w:t>指标</w:t>
            </w:r>
          </w:p>
          <w:p w14:paraId="5B56162C" w14:textId="77777777" w:rsidR="00A70171" w:rsidRDefault="00A70171" w:rsidP="00A70171">
            <w:pPr>
              <w:ind w:firstLineChars="294" w:firstLine="490"/>
              <w:rPr>
                <w:rFonts w:ascii="楷体_GB2312" w:eastAsia="楷体_GB2312" w:hAnsi="宋体"/>
                <w:sz w:val="18"/>
                <w:szCs w:val="18"/>
              </w:rPr>
            </w:pPr>
          </w:p>
          <w:p w14:paraId="109D89E7" w14:textId="77777777" w:rsidR="00A70171" w:rsidRDefault="00A70171" w:rsidP="00A70171">
            <w:pPr>
              <w:ind w:firstLineChars="294" w:firstLine="490"/>
              <w:rPr>
                <w:rFonts w:ascii="楷体_GB2312" w:eastAsia="楷体_GB2312" w:hAnsi="宋体"/>
                <w:sz w:val="18"/>
                <w:szCs w:val="18"/>
              </w:rPr>
            </w:pPr>
          </w:p>
          <w:p w14:paraId="06C01653" w14:textId="77777777" w:rsidR="008E4219" w:rsidRPr="00232319" w:rsidRDefault="008E4219" w:rsidP="00A70171">
            <w:pPr>
              <w:ind w:firstLineChars="294" w:firstLine="490"/>
              <w:rPr>
                <w:rFonts w:ascii="楷体_GB2312" w:eastAsia="楷体_GB2312" w:hAnsi="宋体"/>
                <w:sz w:val="18"/>
                <w:szCs w:val="18"/>
              </w:rPr>
            </w:pPr>
            <w:r w:rsidRPr="00232319">
              <w:rPr>
                <w:rFonts w:ascii="楷体_GB2312" w:eastAsia="楷体_GB2312" w:hAnsi="宋体" w:hint="eastAsia"/>
                <w:sz w:val="18"/>
                <w:szCs w:val="18"/>
              </w:rPr>
              <w:t>地层</w:t>
            </w:r>
          </w:p>
        </w:tc>
        <w:tc>
          <w:tcPr>
            <w:tcW w:w="733" w:type="dxa"/>
            <w:vMerge w:val="restart"/>
            <w:vAlign w:val="center"/>
          </w:tcPr>
          <w:p w14:paraId="1225127F" w14:textId="77777777" w:rsidR="008E4219" w:rsidRPr="00232319" w:rsidRDefault="008E4219" w:rsidP="008E4219">
            <w:pPr>
              <w:tabs>
                <w:tab w:val="left" w:pos="645"/>
              </w:tabs>
              <w:rPr>
                <w:rFonts w:ascii="楷体_GB2312" w:eastAsia="楷体_GB2312" w:hAnsi="宋体"/>
                <w:sz w:val="18"/>
                <w:szCs w:val="18"/>
              </w:rPr>
            </w:pPr>
            <w:r w:rsidRPr="00232319">
              <w:rPr>
                <w:rFonts w:ascii="楷体_GB2312" w:eastAsia="楷体_GB2312" w:hAnsi="宋体" w:hint="eastAsia"/>
                <w:sz w:val="18"/>
                <w:szCs w:val="18"/>
              </w:rPr>
              <w:t>重度</w:t>
            </w:r>
          </w:p>
          <w:p w14:paraId="33434949" w14:textId="77777777" w:rsidR="008E4219" w:rsidRPr="00232319" w:rsidRDefault="008E4219" w:rsidP="007624D1">
            <w:pPr>
              <w:jc w:val="center"/>
              <w:rPr>
                <w:rFonts w:ascii="楷体_GB2312" w:eastAsia="楷体_GB2312" w:hAnsi="宋体"/>
                <w:sz w:val="18"/>
                <w:szCs w:val="18"/>
              </w:rPr>
            </w:pPr>
            <w:r w:rsidRPr="00232319">
              <w:rPr>
                <w:rFonts w:ascii="楷体_GB2312" w:eastAsia="楷体_GB2312" w:hAnsi="宋体" w:hint="eastAsia"/>
                <w:sz w:val="18"/>
                <w:szCs w:val="18"/>
              </w:rPr>
              <w:t>(KN／m</w:t>
            </w:r>
            <w:r w:rsidRPr="00232319">
              <w:rPr>
                <w:rFonts w:ascii="楷体_GB2312" w:eastAsia="楷体_GB2312" w:hAnsi="宋体" w:hint="eastAsia"/>
                <w:sz w:val="18"/>
                <w:szCs w:val="18"/>
                <w:vertAlign w:val="superscript"/>
              </w:rPr>
              <w:t>3</w:t>
            </w:r>
            <w:r w:rsidRPr="00232319">
              <w:rPr>
                <w:rFonts w:ascii="楷体_GB2312" w:eastAsia="楷体_GB2312" w:hAnsi="宋体" w:hint="eastAsia"/>
                <w:sz w:val="18"/>
                <w:szCs w:val="18"/>
              </w:rPr>
              <w:t>)</w:t>
            </w:r>
          </w:p>
        </w:tc>
        <w:tc>
          <w:tcPr>
            <w:tcW w:w="3265" w:type="dxa"/>
            <w:gridSpan w:val="4"/>
            <w:vAlign w:val="center"/>
          </w:tcPr>
          <w:p w14:paraId="375F435F" w14:textId="77777777" w:rsidR="008E4219" w:rsidRPr="00232319" w:rsidRDefault="008E4219" w:rsidP="005F6111">
            <w:pPr>
              <w:jc w:val="center"/>
              <w:rPr>
                <w:rFonts w:ascii="楷体_GB2312" w:eastAsia="楷体_GB2312" w:hAnsi="宋体"/>
                <w:sz w:val="18"/>
                <w:szCs w:val="18"/>
              </w:rPr>
            </w:pPr>
            <w:r w:rsidRPr="00232319">
              <w:rPr>
                <w:rFonts w:ascii="楷体_GB2312" w:eastAsia="楷体_GB2312" w:hAnsi="宋体" w:hint="eastAsia"/>
                <w:sz w:val="18"/>
                <w:szCs w:val="18"/>
              </w:rPr>
              <w:t>抗剪强度</w:t>
            </w:r>
          </w:p>
        </w:tc>
        <w:tc>
          <w:tcPr>
            <w:tcW w:w="2185" w:type="dxa"/>
            <w:gridSpan w:val="2"/>
            <w:vAlign w:val="center"/>
          </w:tcPr>
          <w:p w14:paraId="5CA862C9" w14:textId="77777777" w:rsidR="008E4219" w:rsidRPr="00232319" w:rsidRDefault="008E4219" w:rsidP="007624D1">
            <w:pPr>
              <w:jc w:val="center"/>
              <w:rPr>
                <w:rFonts w:ascii="楷体_GB2312" w:eastAsia="楷体_GB2312" w:hAnsi="宋体"/>
                <w:sz w:val="18"/>
                <w:szCs w:val="18"/>
              </w:rPr>
            </w:pPr>
            <w:r w:rsidRPr="00AB37AF">
              <w:rPr>
                <w:rFonts w:ascii="楷体_GB2312" w:eastAsia="楷体_GB2312" w:hAnsi="宋体" w:hint="eastAsia"/>
                <w:spacing w:val="-10"/>
                <w:sz w:val="24"/>
              </w:rPr>
              <w:t>锚杆的极限粘结强度标准值(</w:t>
            </w:r>
            <w:r w:rsidRPr="00AB37AF">
              <w:rPr>
                <w:rFonts w:ascii="楷体_GB2312" w:eastAsia="楷体_GB2312" w:hAnsi="宋体" w:hint="eastAsia"/>
                <w:spacing w:val="-10"/>
                <w:sz w:val="28"/>
                <w:szCs w:val="28"/>
              </w:rPr>
              <w:t>q</w:t>
            </w:r>
            <w:r w:rsidRPr="00AB37AF">
              <w:rPr>
                <w:rFonts w:ascii="楷体_GB2312" w:eastAsia="楷体_GB2312" w:hAnsi="宋体" w:hint="eastAsia"/>
                <w:spacing w:val="-10"/>
                <w:sz w:val="28"/>
                <w:szCs w:val="28"/>
                <w:vertAlign w:val="subscript"/>
              </w:rPr>
              <w:t>sk</w:t>
            </w:r>
            <w:r w:rsidRPr="00AB37AF">
              <w:rPr>
                <w:rFonts w:ascii="楷体_GB2312" w:eastAsia="楷体_GB2312" w:hAnsi="宋体" w:hint="eastAsia"/>
                <w:spacing w:val="-10"/>
                <w:sz w:val="24"/>
              </w:rPr>
              <w:t>)kPa</w:t>
            </w:r>
          </w:p>
        </w:tc>
        <w:tc>
          <w:tcPr>
            <w:tcW w:w="1941" w:type="dxa"/>
            <w:gridSpan w:val="2"/>
          </w:tcPr>
          <w:p w14:paraId="42E2999A" w14:textId="77777777" w:rsidR="008E4219" w:rsidRPr="00A70171" w:rsidRDefault="008E4219" w:rsidP="007624D1">
            <w:pPr>
              <w:jc w:val="center"/>
              <w:rPr>
                <w:rFonts w:ascii="楷体_GB2312" w:eastAsia="楷体_GB2312" w:hAnsi="宋体"/>
                <w:spacing w:val="-10"/>
                <w:sz w:val="18"/>
                <w:szCs w:val="18"/>
              </w:rPr>
            </w:pPr>
            <w:r w:rsidRPr="00A70171">
              <w:rPr>
                <w:rFonts w:ascii="楷体_GB2312" w:eastAsia="楷体_GB2312" w:hAnsi="宋体" w:hint="eastAsia"/>
                <w:spacing w:val="-10"/>
                <w:sz w:val="24"/>
              </w:rPr>
              <w:t>土钉的极限粘结强度标准值(</w:t>
            </w:r>
            <w:r w:rsidRPr="00A70171">
              <w:rPr>
                <w:rFonts w:ascii="楷体_GB2312" w:eastAsia="楷体_GB2312" w:hAnsi="宋体" w:hint="eastAsia"/>
                <w:spacing w:val="-10"/>
                <w:sz w:val="28"/>
                <w:szCs w:val="28"/>
              </w:rPr>
              <w:t>q</w:t>
            </w:r>
            <w:r w:rsidRPr="00A70171">
              <w:rPr>
                <w:rFonts w:ascii="楷体_GB2312" w:eastAsia="楷体_GB2312" w:hAnsi="宋体" w:hint="eastAsia"/>
                <w:spacing w:val="-10"/>
                <w:sz w:val="28"/>
                <w:szCs w:val="28"/>
                <w:vertAlign w:val="subscript"/>
              </w:rPr>
              <w:t>sk</w:t>
            </w:r>
            <w:r w:rsidRPr="00A70171">
              <w:rPr>
                <w:rFonts w:ascii="楷体_GB2312" w:eastAsia="楷体_GB2312" w:hAnsi="宋体" w:hint="eastAsia"/>
                <w:spacing w:val="-10"/>
                <w:sz w:val="24"/>
              </w:rPr>
              <w:t>)kPa</w:t>
            </w:r>
          </w:p>
        </w:tc>
      </w:tr>
      <w:tr w:rsidR="008E4219" w:rsidRPr="00A526A0" w14:paraId="01FA572A" w14:textId="77777777" w:rsidTr="005D7E50">
        <w:trPr>
          <w:trHeight w:val="639"/>
          <w:jc w:val="center"/>
        </w:trPr>
        <w:tc>
          <w:tcPr>
            <w:tcW w:w="2271" w:type="dxa"/>
            <w:vMerge/>
          </w:tcPr>
          <w:p w14:paraId="430B81C5" w14:textId="77777777" w:rsidR="008E4219" w:rsidRPr="00A526A0" w:rsidRDefault="008E4219" w:rsidP="007624D1">
            <w:pPr>
              <w:rPr>
                <w:rFonts w:ascii="宋体" w:hAnsi="宋体"/>
                <w:szCs w:val="21"/>
              </w:rPr>
            </w:pPr>
          </w:p>
        </w:tc>
        <w:tc>
          <w:tcPr>
            <w:tcW w:w="733" w:type="dxa"/>
            <w:vMerge/>
          </w:tcPr>
          <w:p w14:paraId="2B7E2C26" w14:textId="77777777" w:rsidR="008E4219" w:rsidRPr="00A526A0" w:rsidRDefault="008E4219" w:rsidP="007624D1">
            <w:pPr>
              <w:rPr>
                <w:rFonts w:ascii="宋体" w:hAnsi="宋体"/>
                <w:szCs w:val="21"/>
              </w:rPr>
            </w:pPr>
          </w:p>
        </w:tc>
        <w:tc>
          <w:tcPr>
            <w:tcW w:w="805" w:type="dxa"/>
          </w:tcPr>
          <w:p w14:paraId="22706F85" w14:textId="77777777" w:rsidR="008E4219" w:rsidRDefault="008E4219" w:rsidP="007624D1">
            <w:pPr>
              <w:rPr>
                <w:rFonts w:ascii="宋体" w:hAnsi="宋体"/>
                <w:sz w:val="18"/>
                <w:szCs w:val="18"/>
              </w:rPr>
            </w:pPr>
            <w:r w:rsidRPr="00A526A0">
              <w:rPr>
                <w:rFonts w:ascii="宋体" w:hAnsi="宋体" w:hint="eastAsia"/>
                <w:i/>
                <w:sz w:val="18"/>
                <w:szCs w:val="18"/>
              </w:rPr>
              <w:t>φ</w:t>
            </w:r>
            <w:r w:rsidRPr="00A526A0">
              <w:rPr>
                <w:rFonts w:ascii="宋体" w:hAnsi="宋体" w:hint="eastAsia"/>
                <w:sz w:val="18"/>
                <w:szCs w:val="18"/>
              </w:rPr>
              <w:t>(度)</w:t>
            </w:r>
          </w:p>
          <w:p w14:paraId="4E730041" w14:textId="77777777" w:rsidR="008E4219" w:rsidRPr="00A526A0" w:rsidRDefault="008E4219" w:rsidP="007624D1">
            <w:pPr>
              <w:rPr>
                <w:rFonts w:ascii="宋体" w:hAnsi="宋体"/>
                <w:sz w:val="18"/>
                <w:szCs w:val="18"/>
              </w:rPr>
            </w:pPr>
            <w:r w:rsidRPr="00A526A0">
              <w:rPr>
                <w:rFonts w:ascii="宋体" w:hAnsi="宋体" w:hint="eastAsia"/>
                <w:sz w:val="18"/>
                <w:szCs w:val="18"/>
              </w:rPr>
              <w:t>（固快）</w:t>
            </w:r>
          </w:p>
        </w:tc>
        <w:tc>
          <w:tcPr>
            <w:tcW w:w="829" w:type="dxa"/>
          </w:tcPr>
          <w:p w14:paraId="2CDDADA2" w14:textId="77777777" w:rsidR="008E4219" w:rsidRPr="00A526A0" w:rsidRDefault="008E4219" w:rsidP="007624D1">
            <w:pPr>
              <w:jc w:val="center"/>
              <w:rPr>
                <w:rFonts w:ascii="宋体" w:hAnsi="宋体"/>
                <w:sz w:val="18"/>
                <w:szCs w:val="18"/>
              </w:rPr>
            </w:pPr>
            <w:r w:rsidRPr="00A526A0">
              <w:rPr>
                <w:rFonts w:ascii="宋体" w:hAnsi="宋体" w:hint="eastAsia"/>
                <w:sz w:val="18"/>
                <w:szCs w:val="18"/>
              </w:rPr>
              <w:t>C(kPa)（固快）</w:t>
            </w:r>
          </w:p>
        </w:tc>
        <w:tc>
          <w:tcPr>
            <w:tcW w:w="805" w:type="dxa"/>
          </w:tcPr>
          <w:p w14:paraId="4F5AE888" w14:textId="77777777" w:rsidR="008E4219" w:rsidRPr="00A526A0" w:rsidRDefault="008E4219" w:rsidP="007624D1">
            <w:pPr>
              <w:rPr>
                <w:rFonts w:ascii="宋体" w:hAnsi="宋体"/>
                <w:sz w:val="18"/>
                <w:szCs w:val="18"/>
              </w:rPr>
            </w:pPr>
            <w:r w:rsidRPr="00A526A0">
              <w:rPr>
                <w:rFonts w:ascii="宋体" w:hAnsi="宋体" w:hint="eastAsia"/>
                <w:i/>
                <w:sz w:val="18"/>
                <w:szCs w:val="18"/>
              </w:rPr>
              <w:t>φ</w:t>
            </w:r>
            <w:r w:rsidRPr="00A526A0">
              <w:rPr>
                <w:rFonts w:ascii="宋体" w:hAnsi="宋体" w:hint="eastAsia"/>
                <w:sz w:val="18"/>
                <w:szCs w:val="18"/>
              </w:rPr>
              <w:t>(度)（直快）</w:t>
            </w:r>
          </w:p>
        </w:tc>
        <w:tc>
          <w:tcPr>
            <w:tcW w:w="826" w:type="dxa"/>
          </w:tcPr>
          <w:p w14:paraId="6D978A96" w14:textId="77777777" w:rsidR="008E4219" w:rsidRPr="00A526A0" w:rsidRDefault="008E4219" w:rsidP="007624D1">
            <w:pPr>
              <w:jc w:val="center"/>
              <w:rPr>
                <w:rFonts w:ascii="宋体" w:hAnsi="宋体"/>
                <w:sz w:val="18"/>
                <w:szCs w:val="18"/>
              </w:rPr>
            </w:pPr>
            <w:r w:rsidRPr="00A526A0">
              <w:rPr>
                <w:rFonts w:ascii="宋体" w:hAnsi="宋体" w:hint="eastAsia"/>
                <w:sz w:val="18"/>
                <w:szCs w:val="18"/>
              </w:rPr>
              <w:t>C(kPa)（直快）</w:t>
            </w:r>
          </w:p>
        </w:tc>
        <w:tc>
          <w:tcPr>
            <w:tcW w:w="1051" w:type="dxa"/>
          </w:tcPr>
          <w:p w14:paraId="69AC8CE2" w14:textId="77777777" w:rsidR="008E4219" w:rsidRPr="00A526A0" w:rsidRDefault="008E4219" w:rsidP="007624D1">
            <w:pPr>
              <w:jc w:val="center"/>
              <w:rPr>
                <w:rFonts w:ascii="宋体" w:hAnsi="宋体"/>
                <w:szCs w:val="21"/>
              </w:rPr>
            </w:pPr>
            <w:r w:rsidRPr="00232319">
              <w:rPr>
                <w:rFonts w:ascii="楷体_GB2312" w:eastAsia="楷体_GB2312" w:hAnsi="宋体" w:hint="eastAsia"/>
                <w:sz w:val="18"/>
                <w:szCs w:val="18"/>
              </w:rPr>
              <w:t>一次常压注浆标准值</w:t>
            </w:r>
          </w:p>
        </w:tc>
        <w:tc>
          <w:tcPr>
            <w:tcW w:w="1134" w:type="dxa"/>
          </w:tcPr>
          <w:p w14:paraId="1BA5A5A0" w14:textId="77777777" w:rsidR="008E4219" w:rsidRPr="00A526A0" w:rsidRDefault="008E4219" w:rsidP="007624D1">
            <w:pPr>
              <w:jc w:val="center"/>
              <w:rPr>
                <w:rFonts w:ascii="宋体" w:hAnsi="宋体"/>
                <w:szCs w:val="21"/>
              </w:rPr>
            </w:pPr>
            <w:r w:rsidRPr="00232319">
              <w:rPr>
                <w:rFonts w:ascii="楷体_GB2312" w:eastAsia="楷体_GB2312" w:hAnsi="宋体" w:hint="eastAsia"/>
                <w:sz w:val="18"/>
                <w:szCs w:val="18"/>
              </w:rPr>
              <w:t>二次</w:t>
            </w:r>
            <w:r>
              <w:rPr>
                <w:rFonts w:ascii="楷体_GB2312" w:eastAsia="楷体_GB2312" w:hAnsi="宋体" w:hint="eastAsia"/>
                <w:sz w:val="18"/>
                <w:szCs w:val="18"/>
              </w:rPr>
              <w:t>压力</w:t>
            </w:r>
            <w:r w:rsidRPr="00232319">
              <w:rPr>
                <w:rFonts w:ascii="楷体_GB2312" w:eastAsia="楷体_GB2312" w:hAnsi="宋体" w:hint="eastAsia"/>
                <w:sz w:val="18"/>
                <w:szCs w:val="18"/>
              </w:rPr>
              <w:t>注浆标准值</w:t>
            </w:r>
          </w:p>
        </w:tc>
        <w:tc>
          <w:tcPr>
            <w:tcW w:w="993" w:type="dxa"/>
            <w:vAlign w:val="center"/>
          </w:tcPr>
          <w:p w14:paraId="3CCFB7B4" w14:textId="77777777" w:rsidR="008E4219" w:rsidRDefault="008E4219" w:rsidP="00DE3738">
            <w:pPr>
              <w:tabs>
                <w:tab w:val="left" w:pos="645"/>
              </w:tabs>
              <w:jc w:val="center"/>
              <w:rPr>
                <w:rFonts w:ascii="楷体_GB2312" w:eastAsia="楷体_GB2312" w:hAnsi="宋体"/>
                <w:sz w:val="24"/>
              </w:rPr>
            </w:pPr>
            <w:r>
              <w:rPr>
                <w:rFonts w:ascii="楷体_GB2312" w:eastAsia="楷体_GB2312" w:hAnsi="宋体" w:hint="eastAsia"/>
                <w:sz w:val="24"/>
              </w:rPr>
              <w:t>成孔注浆土钉</w:t>
            </w:r>
          </w:p>
        </w:tc>
        <w:tc>
          <w:tcPr>
            <w:tcW w:w="948" w:type="dxa"/>
            <w:vAlign w:val="center"/>
          </w:tcPr>
          <w:p w14:paraId="07C7404C" w14:textId="77777777" w:rsidR="008E4219" w:rsidRDefault="008E4219" w:rsidP="00DE3738">
            <w:pPr>
              <w:tabs>
                <w:tab w:val="left" w:pos="645"/>
              </w:tabs>
              <w:jc w:val="center"/>
              <w:rPr>
                <w:rFonts w:ascii="楷体_GB2312" w:eastAsia="楷体_GB2312" w:hAnsi="宋体"/>
                <w:sz w:val="24"/>
              </w:rPr>
            </w:pPr>
            <w:r>
              <w:rPr>
                <w:rFonts w:ascii="楷体_GB2312" w:eastAsia="楷体_GB2312" w:hAnsi="宋体" w:hint="eastAsia"/>
                <w:sz w:val="24"/>
              </w:rPr>
              <w:t>打入钢管土钉</w:t>
            </w:r>
          </w:p>
        </w:tc>
      </w:tr>
      <w:tr w:rsidR="008E4219" w:rsidRPr="00A526A0" w14:paraId="04A159B6" w14:textId="77777777" w:rsidTr="005D7E50">
        <w:trPr>
          <w:trHeight w:val="411"/>
          <w:jc w:val="center"/>
        </w:trPr>
        <w:tc>
          <w:tcPr>
            <w:tcW w:w="2271" w:type="dxa"/>
            <w:vAlign w:val="center"/>
          </w:tcPr>
          <w:p w14:paraId="7BEE9888" w14:textId="77777777" w:rsidR="008E4219" w:rsidRPr="00E51C0E" w:rsidRDefault="008E4219" w:rsidP="007624D1">
            <w:pPr>
              <w:spacing w:line="276" w:lineRule="auto"/>
              <w:jc w:val="center"/>
              <w:rPr>
                <w:rFonts w:ascii="楷体_GB2312" w:eastAsia="楷体_GB2312" w:hAnsi="宋体"/>
                <w:szCs w:val="21"/>
              </w:rPr>
            </w:pPr>
            <w:r w:rsidRPr="00E51C0E">
              <w:rPr>
                <w:rFonts w:ascii="楷体_GB2312" w:eastAsia="楷体_GB2312" w:hAnsi="宋体" w:hint="eastAsia"/>
                <w:szCs w:val="21"/>
              </w:rPr>
              <w:lastRenderedPageBreak/>
              <w:t xml:space="preserve">杂 </w:t>
            </w:r>
            <w:r>
              <w:rPr>
                <w:rFonts w:ascii="楷体_GB2312" w:eastAsia="楷体_GB2312" w:hAnsi="宋体" w:hint="eastAsia"/>
                <w:szCs w:val="21"/>
              </w:rPr>
              <w:t xml:space="preserve"> </w:t>
            </w:r>
            <w:r w:rsidRPr="00E51C0E">
              <w:rPr>
                <w:rFonts w:ascii="楷体_GB2312" w:eastAsia="楷体_GB2312" w:hAnsi="宋体" w:hint="eastAsia"/>
                <w:szCs w:val="21"/>
              </w:rPr>
              <w:t xml:space="preserve">   填</w:t>
            </w:r>
            <w:r>
              <w:rPr>
                <w:rFonts w:ascii="楷体_GB2312" w:eastAsia="楷体_GB2312" w:hAnsi="宋体" w:hint="eastAsia"/>
                <w:szCs w:val="21"/>
              </w:rPr>
              <w:t xml:space="preserve"> </w:t>
            </w:r>
            <w:r w:rsidRPr="00E51C0E">
              <w:rPr>
                <w:rFonts w:ascii="楷体_GB2312" w:eastAsia="楷体_GB2312" w:hAnsi="宋体" w:hint="eastAsia"/>
                <w:szCs w:val="21"/>
              </w:rPr>
              <w:t xml:space="preserve"> </w:t>
            </w:r>
            <w:r>
              <w:rPr>
                <w:rFonts w:ascii="楷体_GB2312" w:eastAsia="楷体_GB2312" w:hAnsi="宋体" w:hint="eastAsia"/>
                <w:szCs w:val="21"/>
              </w:rPr>
              <w:t xml:space="preserve"> </w:t>
            </w:r>
            <w:r w:rsidRPr="00E51C0E">
              <w:rPr>
                <w:rFonts w:ascii="楷体_GB2312" w:eastAsia="楷体_GB2312" w:hAnsi="宋体" w:hint="eastAsia"/>
                <w:szCs w:val="21"/>
              </w:rPr>
              <w:t xml:space="preserve"> 土 ①</w:t>
            </w:r>
          </w:p>
        </w:tc>
        <w:tc>
          <w:tcPr>
            <w:tcW w:w="733" w:type="dxa"/>
            <w:vAlign w:val="center"/>
          </w:tcPr>
          <w:p w14:paraId="0B5E950B" w14:textId="77777777" w:rsidR="008E4219" w:rsidRPr="005F6111" w:rsidRDefault="008E4219" w:rsidP="007624D1">
            <w:pPr>
              <w:jc w:val="center"/>
              <w:rPr>
                <w:rFonts w:ascii="楷体_GB2312" w:eastAsia="楷体_GB2312" w:hAnsi="宋体"/>
                <w:szCs w:val="21"/>
              </w:rPr>
            </w:pPr>
            <w:r w:rsidRPr="005F6111">
              <w:rPr>
                <w:rFonts w:ascii="楷体_GB2312" w:eastAsia="楷体_GB2312" w:hAnsi="宋体" w:hint="eastAsia"/>
                <w:szCs w:val="21"/>
              </w:rPr>
              <w:t>18.5*</w:t>
            </w:r>
          </w:p>
        </w:tc>
        <w:tc>
          <w:tcPr>
            <w:tcW w:w="805" w:type="dxa"/>
            <w:vAlign w:val="center"/>
          </w:tcPr>
          <w:p w14:paraId="4688864F" w14:textId="77777777" w:rsidR="008E4219" w:rsidRPr="005F6111" w:rsidRDefault="008E4219" w:rsidP="007624D1">
            <w:pPr>
              <w:jc w:val="center"/>
              <w:rPr>
                <w:rFonts w:ascii="楷体_GB2312" w:eastAsia="楷体_GB2312" w:hAnsi="宋体"/>
                <w:szCs w:val="21"/>
              </w:rPr>
            </w:pPr>
          </w:p>
        </w:tc>
        <w:tc>
          <w:tcPr>
            <w:tcW w:w="829" w:type="dxa"/>
            <w:vAlign w:val="center"/>
          </w:tcPr>
          <w:p w14:paraId="7E957131" w14:textId="77777777" w:rsidR="008E4219" w:rsidRPr="005F6111" w:rsidRDefault="008E4219" w:rsidP="005F6111">
            <w:pPr>
              <w:ind w:firstLineChars="50" w:firstLine="98"/>
              <w:jc w:val="center"/>
              <w:rPr>
                <w:rFonts w:ascii="楷体_GB2312" w:eastAsia="楷体_GB2312" w:hAnsi="宋体"/>
                <w:szCs w:val="21"/>
              </w:rPr>
            </w:pPr>
          </w:p>
        </w:tc>
        <w:tc>
          <w:tcPr>
            <w:tcW w:w="805" w:type="dxa"/>
            <w:vAlign w:val="center"/>
          </w:tcPr>
          <w:p w14:paraId="4624659A" w14:textId="77777777" w:rsidR="008E4219" w:rsidRPr="005F6111" w:rsidRDefault="00717E6C" w:rsidP="007624D1">
            <w:pPr>
              <w:jc w:val="center"/>
              <w:rPr>
                <w:rFonts w:ascii="楷体_GB2312" w:eastAsia="楷体_GB2312" w:hAnsi="宋体"/>
                <w:szCs w:val="21"/>
              </w:rPr>
            </w:pPr>
            <w:r>
              <w:rPr>
                <w:rFonts w:ascii="楷体_GB2312" w:eastAsia="楷体_GB2312" w:hAnsi="宋体" w:hint="eastAsia"/>
                <w:szCs w:val="21"/>
              </w:rPr>
              <w:t>10</w:t>
            </w:r>
            <w:r w:rsidR="008E4219" w:rsidRPr="005F6111">
              <w:rPr>
                <w:rFonts w:ascii="楷体_GB2312" w:eastAsia="楷体_GB2312" w:hAnsi="宋体" w:hint="eastAsia"/>
                <w:szCs w:val="21"/>
              </w:rPr>
              <w:t>.0*</w:t>
            </w:r>
          </w:p>
        </w:tc>
        <w:tc>
          <w:tcPr>
            <w:tcW w:w="826" w:type="dxa"/>
            <w:vAlign w:val="center"/>
          </w:tcPr>
          <w:p w14:paraId="7D5AA812" w14:textId="77777777" w:rsidR="008E4219" w:rsidRPr="005F6111" w:rsidRDefault="008E4219" w:rsidP="005F6111">
            <w:pPr>
              <w:ind w:firstLineChars="50" w:firstLine="98"/>
              <w:jc w:val="center"/>
              <w:rPr>
                <w:rFonts w:ascii="楷体_GB2312" w:eastAsia="楷体_GB2312" w:hAnsi="宋体"/>
                <w:szCs w:val="21"/>
              </w:rPr>
            </w:pPr>
            <w:r w:rsidRPr="005F6111">
              <w:rPr>
                <w:rFonts w:ascii="楷体_GB2312" w:eastAsia="楷体_GB2312" w:hAnsi="宋体" w:hint="eastAsia"/>
                <w:szCs w:val="21"/>
              </w:rPr>
              <w:t>8.0*</w:t>
            </w:r>
          </w:p>
        </w:tc>
        <w:tc>
          <w:tcPr>
            <w:tcW w:w="1051" w:type="dxa"/>
            <w:vAlign w:val="center"/>
          </w:tcPr>
          <w:p w14:paraId="19EEC6A8" w14:textId="77777777" w:rsidR="008E4219" w:rsidRPr="005F6111" w:rsidRDefault="008E4219" w:rsidP="008E4219">
            <w:pPr>
              <w:jc w:val="center"/>
              <w:rPr>
                <w:rFonts w:ascii="楷体_GB2312" w:eastAsia="楷体_GB2312" w:hAnsi="宋体"/>
                <w:szCs w:val="21"/>
              </w:rPr>
            </w:pPr>
            <w:r w:rsidRPr="005F6111">
              <w:rPr>
                <w:rFonts w:ascii="楷体_GB2312" w:eastAsia="楷体_GB2312" w:hAnsi="宋体" w:hint="eastAsia"/>
                <w:szCs w:val="21"/>
              </w:rPr>
              <w:t>16</w:t>
            </w:r>
          </w:p>
        </w:tc>
        <w:tc>
          <w:tcPr>
            <w:tcW w:w="1134" w:type="dxa"/>
            <w:vAlign w:val="center"/>
          </w:tcPr>
          <w:p w14:paraId="7847E847" w14:textId="77777777" w:rsidR="008E4219" w:rsidRPr="005F6111" w:rsidRDefault="008E4219" w:rsidP="008E4219">
            <w:pPr>
              <w:jc w:val="center"/>
              <w:rPr>
                <w:rFonts w:ascii="楷体_GB2312" w:eastAsia="楷体_GB2312" w:hAnsi="宋体"/>
                <w:szCs w:val="21"/>
              </w:rPr>
            </w:pPr>
            <w:r w:rsidRPr="005F6111">
              <w:rPr>
                <w:rFonts w:ascii="楷体_GB2312" w:eastAsia="楷体_GB2312" w:hAnsi="宋体" w:hint="eastAsia"/>
                <w:szCs w:val="21"/>
              </w:rPr>
              <w:t>30</w:t>
            </w:r>
          </w:p>
        </w:tc>
        <w:tc>
          <w:tcPr>
            <w:tcW w:w="993" w:type="dxa"/>
            <w:vAlign w:val="center"/>
          </w:tcPr>
          <w:p w14:paraId="79A6F668" w14:textId="77777777" w:rsidR="008E4219" w:rsidRPr="005F6111" w:rsidRDefault="008E4219" w:rsidP="00A70171">
            <w:pPr>
              <w:jc w:val="center"/>
              <w:rPr>
                <w:rFonts w:ascii="楷体_GB2312" w:eastAsia="楷体_GB2312" w:hAnsi="宋体"/>
                <w:szCs w:val="21"/>
              </w:rPr>
            </w:pPr>
            <w:r w:rsidRPr="005F6111">
              <w:rPr>
                <w:rFonts w:ascii="楷体_GB2312" w:eastAsia="楷体_GB2312" w:hAnsi="宋体" w:hint="eastAsia"/>
                <w:szCs w:val="21"/>
              </w:rPr>
              <w:t>1</w:t>
            </w:r>
            <w:r w:rsidR="00A70171">
              <w:rPr>
                <w:rFonts w:ascii="楷体_GB2312" w:eastAsia="楷体_GB2312" w:hAnsi="宋体" w:hint="eastAsia"/>
                <w:szCs w:val="21"/>
              </w:rPr>
              <w:t>5</w:t>
            </w:r>
          </w:p>
        </w:tc>
        <w:tc>
          <w:tcPr>
            <w:tcW w:w="948" w:type="dxa"/>
            <w:vAlign w:val="center"/>
          </w:tcPr>
          <w:p w14:paraId="1547F57C" w14:textId="77777777" w:rsidR="008E4219" w:rsidRPr="005F6111" w:rsidRDefault="00A70171" w:rsidP="00DE3738">
            <w:pPr>
              <w:jc w:val="center"/>
              <w:rPr>
                <w:rFonts w:ascii="楷体_GB2312" w:eastAsia="楷体_GB2312" w:hAnsi="宋体"/>
                <w:szCs w:val="21"/>
              </w:rPr>
            </w:pPr>
            <w:r>
              <w:rPr>
                <w:rFonts w:ascii="楷体_GB2312" w:eastAsia="楷体_GB2312" w:hAnsi="宋体" w:hint="eastAsia"/>
                <w:szCs w:val="21"/>
              </w:rPr>
              <w:t>2</w:t>
            </w:r>
            <w:r w:rsidR="008E4219" w:rsidRPr="005F6111">
              <w:rPr>
                <w:rFonts w:ascii="楷体_GB2312" w:eastAsia="楷体_GB2312" w:hAnsi="宋体" w:hint="eastAsia"/>
                <w:szCs w:val="21"/>
              </w:rPr>
              <w:t>0</w:t>
            </w:r>
          </w:p>
        </w:tc>
      </w:tr>
      <w:tr w:rsidR="008E4219" w:rsidRPr="00A526A0" w14:paraId="6CC5A23F" w14:textId="77777777" w:rsidTr="005D7E50">
        <w:trPr>
          <w:trHeight w:val="457"/>
          <w:jc w:val="center"/>
        </w:trPr>
        <w:tc>
          <w:tcPr>
            <w:tcW w:w="2271" w:type="dxa"/>
            <w:vAlign w:val="center"/>
          </w:tcPr>
          <w:p w14:paraId="3CFB4F6B" w14:textId="77777777" w:rsidR="008E4219" w:rsidRPr="008762E7" w:rsidRDefault="008E4219" w:rsidP="007624D1">
            <w:pPr>
              <w:jc w:val="center"/>
              <w:rPr>
                <w:rFonts w:ascii="楷体_GB2312" w:eastAsia="楷体_GB2312" w:hAnsi="宋体"/>
                <w:sz w:val="24"/>
              </w:rPr>
            </w:pPr>
            <w:r>
              <w:rPr>
                <w:rFonts w:ascii="楷体_GB2312" w:eastAsia="楷体_GB2312" w:hint="eastAsia"/>
                <w:sz w:val="24"/>
              </w:rPr>
              <w:t xml:space="preserve">粉  质  粘 </w:t>
            </w:r>
            <w:r w:rsidRPr="008762E7">
              <w:rPr>
                <w:rFonts w:ascii="楷体_GB2312" w:eastAsia="楷体_GB2312" w:hint="eastAsia"/>
                <w:sz w:val="24"/>
              </w:rPr>
              <w:t>土</w:t>
            </w:r>
            <w:r>
              <w:rPr>
                <w:rFonts w:ascii="楷体_GB2312" w:eastAsia="楷体_GB2312" w:hint="eastAsia"/>
                <w:sz w:val="24"/>
              </w:rPr>
              <w:t xml:space="preserve"> </w:t>
            </w:r>
            <w:r w:rsidRPr="00142710">
              <w:rPr>
                <w:rFonts w:ascii="楷体_GB2312" w:eastAsia="楷体_GB2312" w:hint="eastAsia"/>
                <w:sz w:val="24"/>
              </w:rPr>
              <w:t>②</w:t>
            </w:r>
          </w:p>
        </w:tc>
        <w:tc>
          <w:tcPr>
            <w:tcW w:w="733" w:type="dxa"/>
            <w:vAlign w:val="center"/>
          </w:tcPr>
          <w:p w14:paraId="10228D79" w14:textId="77777777" w:rsidR="008E4219" w:rsidRPr="005F6111" w:rsidRDefault="008E4219" w:rsidP="005F6111">
            <w:pPr>
              <w:jc w:val="center"/>
              <w:rPr>
                <w:rFonts w:ascii="楷体_GB2312" w:eastAsia="楷体_GB2312" w:hAnsi="宋体"/>
                <w:szCs w:val="21"/>
              </w:rPr>
            </w:pPr>
            <w:r w:rsidRPr="005F6111">
              <w:rPr>
                <w:rFonts w:ascii="楷体_GB2312" w:eastAsia="楷体_GB2312" w:hAnsi="宋体" w:hint="eastAsia"/>
                <w:szCs w:val="21"/>
              </w:rPr>
              <w:t>19.5</w:t>
            </w:r>
          </w:p>
        </w:tc>
        <w:tc>
          <w:tcPr>
            <w:tcW w:w="805" w:type="dxa"/>
            <w:vAlign w:val="center"/>
          </w:tcPr>
          <w:p w14:paraId="189A0705" w14:textId="77777777" w:rsidR="008E4219" w:rsidRPr="005F6111" w:rsidRDefault="00702565" w:rsidP="00702565">
            <w:pPr>
              <w:jc w:val="center"/>
              <w:rPr>
                <w:rFonts w:ascii="楷体_GB2312" w:eastAsia="楷体_GB2312" w:hAnsi="宋体"/>
                <w:szCs w:val="21"/>
              </w:rPr>
            </w:pPr>
            <w:r>
              <w:rPr>
                <w:rFonts w:ascii="楷体_GB2312" w:eastAsia="楷体_GB2312" w:hAnsi="宋体" w:hint="eastAsia"/>
                <w:szCs w:val="21"/>
              </w:rPr>
              <w:t>17</w:t>
            </w:r>
            <w:r w:rsidR="008E4219" w:rsidRPr="005F6111">
              <w:rPr>
                <w:rFonts w:ascii="楷体_GB2312" w:eastAsia="楷体_GB2312" w:hAnsi="宋体" w:hint="eastAsia"/>
                <w:szCs w:val="21"/>
              </w:rPr>
              <w:t>.</w:t>
            </w:r>
            <w:r>
              <w:rPr>
                <w:rFonts w:ascii="楷体_GB2312" w:eastAsia="楷体_GB2312" w:hAnsi="宋体" w:hint="eastAsia"/>
                <w:szCs w:val="21"/>
              </w:rPr>
              <w:t>3</w:t>
            </w:r>
          </w:p>
        </w:tc>
        <w:tc>
          <w:tcPr>
            <w:tcW w:w="829" w:type="dxa"/>
            <w:vAlign w:val="center"/>
          </w:tcPr>
          <w:p w14:paraId="680BF6CC" w14:textId="77777777" w:rsidR="008E4219" w:rsidRPr="005F6111" w:rsidRDefault="00702565" w:rsidP="00702565">
            <w:pPr>
              <w:jc w:val="center"/>
              <w:rPr>
                <w:rFonts w:ascii="楷体_GB2312" w:eastAsia="楷体_GB2312" w:hAnsi="宋体"/>
                <w:szCs w:val="21"/>
              </w:rPr>
            </w:pPr>
            <w:r>
              <w:rPr>
                <w:rFonts w:ascii="楷体_GB2312" w:eastAsia="楷体_GB2312" w:hAnsi="宋体" w:hint="eastAsia"/>
                <w:szCs w:val="21"/>
              </w:rPr>
              <w:t>37</w:t>
            </w:r>
            <w:r w:rsidR="008E4219">
              <w:rPr>
                <w:rFonts w:ascii="楷体_GB2312" w:eastAsia="楷体_GB2312" w:hAnsi="宋体" w:hint="eastAsia"/>
                <w:szCs w:val="21"/>
              </w:rPr>
              <w:t>.</w:t>
            </w:r>
            <w:r>
              <w:rPr>
                <w:rFonts w:ascii="楷体_GB2312" w:eastAsia="楷体_GB2312" w:hAnsi="宋体" w:hint="eastAsia"/>
                <w:szCs w:val="21"/>
              </w:rPr>
              <w:t>5</w:t>
            </w:r>
          </w:p>
        </w:tc>
        <w:tc>
          <w:tcPr>
            <w:tcW w:w="805" w:type="dxa"/>
            <w:vAlign w:val="center"/>
          </w:tcPr>
          <w:p w14:paraId="2E07E1DA" w14:textId="77777777" w:rsidR="008E4219" w:rsidRPr="005F6111" w:rsidRDefault="008E4219" w:rsidP="00702565">
            <w:pPr>
              <w:jc w:val="center"/>
              <w:rPr>
                <w:rFonts w:ascii="楷体_GB2312" w:eastAsia="楷体_GB2312" w:hAnsi="宋体"/>
                <w:szCs w:val="21"/>
              </w:rPr>
            </w:pPr>
            <w:r w:rsidRPr="005F6111">
              <w:rPr>
                <w:rFonts w:ascii="楷体_GB2312" w:eastAsia="楷体_GB2312" w:hAnsi="宋体" w:hint="eastAsia"/>
                <w:szCs w:val="21"/>
              </w:rPr>
              <w:t>1</w:t>
            </w:r>
            <w:r w:rsidR="00702565">
              <w:rPr>
                <w:rFonts w:ascii="楷体_GB2312" w:eastAsia="楷体_GB2312" w:hAnsi="宋体" w:hint="eastAsia"/>
                <w:szCs w:val="21"/>
              </w:rPr>
              <w:t>3</w:t>
            </w:r>
            <w:r w:rsidRPr="005F6111">
              <w:rPr>
                <w:rFonts w:ascii="楷体_GB2312" w:eastAsia="楷体_GB2312" w:hAnsi="宋体" w:hint="eastAsia"/>
                <w:szCs w:val="21"/>
              </w:rPr>
              <w:t>.</w:t>
            </w:r>
            <w:r w:rsidR="00702565">
              <w:rPr>
                <w:rFonts w:ascii="楷体_GB2312" w:eastAsia="楷体_GB2312" w:hAnsi="宋体" w:hint="eastAsia"/>
                <w:szCs w:val="21"/>
              </w:rPr>
              <w:t>3</w:t>
            </w:r>
          </w:p>
        </w:tc>
        <w:tc>
          <w:tcPr>
            <w:tcW w:w="826" w:type="dxa"/>
            <w:vAlign w:val="center"/>
          </w:tcPr>
          <w:p w14:paraId="7F7037B1" w14:textId="77777777" w:rsidR="008E4219" w:rsidRPr="005F6111" w:rsidRDefault="008E4219" w:rsidP="00026F41">
            <w:pPr>
              <w:jc w:val="center"/>
              <w:rPr>
                <w:rFonts w:ascii="楷体_GB2312" w:eastAsia="楷体_GB2312" w:hAnsi="宋体"/>
                <w:szCs w:val="21"/>
              </w:rPr>
            </w:pPr>
            <w:r>
              <w:rPr>
                <w:rFonts w:ascii="楷体_GB2312" w:eastAsia="楷体_GB2312" w:hAnsi="宋体" w:hint="eastAsia"/>
                <w:szCs w:val="21"/>
              </w:rPr>
              <w:t>2</w:t>
            </w:r>
            <w:r w:rsidR="00702565">
              <w:rPr>
                <w:rFonts w:ascii="楷体_GB2312" w:eastAsia="楷体_GB2312" w:hAnsi="宋体" w:hint="eastAsia"/>
                <w:szCs w:val="21"/>
              </w:rPr>
              <w:t>6</w:t>
            </w:r>
            <w:r w:rsidRPr="005F6111">
              <w:rPr>
                <w:rFonts w:ascii="楷体_GB2312" w:eastAsia="楷体_GB2312" w:hAnsi="宋体" w:hint="eastAsia"/>
                <w:szCs w:val="21"/>
              </w:rPr>
              <w:t>.</w:t>
            </w:r>
            <w:r>
              <w:rPr>
                <w:rFonts w:ascii="楷体_GB2312" w:eastAsia="楷体_GB2312" w:hAnsi="宋体" w:hint="eastAsia"/>
                <w:szCs w:val="21"/>
              </w:rPr>
              <w:t>6</w:t>
            </w:r>
          </w:p>
        </w:tc>
        <w:tc>
          <w:tcPr>
            <w:tcW w:w="1051" w:type="dxa"/>
            <w:vAlign w:val="center"/>
          </w:tcPr>
          <w:p w14:paraId="0F1576CB" w14:textId="77777777" w:rsidR="008E4219" w:rsidRPr="005F6111" w:rsidRDefault="008E4219" w:rsidP="008E4219">
            <w:pPr>
              <w:jc w:val="center"/>
              <w:rPr>
                <w:rFonts w:ascii="楷体_GB2312" w:eastAsia="楷体_GB2312" w:hAnsi="宋体"/>
                <w:szCs w:val="21"/>
              </w:rPr>
            </w:pPr>
            <w:r>
              <w:rPr>
                <w:rFonts w:ascii="楷体_GB2312" w:eastAsia="楷体_GB2312" w:hAnsi="宋体" w:hint="eastAsia"/>
                <w:szCs w:val="21"/>
              </w:rPr>
              <w:t>6</w:t>
            </w:r>
            <w:r w:rsidR="00717E6C">
              <w:rPr>
                <w:rFonts w:ascii="楷体_GB2312" w:eastAsia="楷体_GB2312" w:hAnsi="宋体" w:hint="eastAsia"/>
                <w:szCs w:val="21"/>
              </w:rPr>
              <w:t>0</w:t>
            </w:r>
          </w:p>
        </w:tc>
        <w:tc>
          <w:tcPr>
            <w:tcW w:w="1134" w:type="dxa"/>
            <w:vAlign w:val="center"/>
          </w:tcPr>
          <w:p w14:paraId="457AF607" w14:textId="77777777" w:rsidR="008E4219" w:rsidRPr="005F6111" w:rsidRDefault="008E4219" w:rsidP="008E4219">
            <w:pPr>
              <w:jc w:val="center"/>
              <w:rPr>
                <w:rFonts w:ascii="楷体_GB2312" w:eastAsia="楷体_GB2312" w:hAnsi="宋体"/>
                <w:szCs w:val="21"/>
              </w:rPr>
            </w:pPr>
            <w:r w:rsidRPr="005F6111">
              <w:rPr>
                <w:rFonts w:ascii="楷体_GB2312" w:eastAsia="楷体_GB2312" w:hAnsi="宋体" w:hint="eastAsia"/>
                <w:szCs w:val="21"/>
              </w:rPr>
              <w:t>8</w:t>
            </w:r>
            <w:r w:rsidR="00717E6C">
              <w:rPr>
                <w:rFonts w:ascii="楷体_GB2312" w:eastAsia="楷体_GB2312" w:hAnsi="宋体" w:hint="eastAsia"/>
                <w:szCs w:val="21"/>
              </w:rPr>
              <w:t>0</w:t>
            </w:r>
          </w:p>
        </w:tc>
        <w:tc>
          <w:tcPr>
            <w:tcW w:w="993" w:type="dxa"/>
            <w:vAlign w:val="center"/>
          </w:tcPr>
          <w:p w14:paraId="193D51CC" w14:textId="77777777" w:rsidR="008E4219" w:rsidRPr="005F6111" w:rsidRDefault="00A70171" w:rsidP="00DE3738">
            <w:pPr>
              <w:jc w:val="center"/>
              <w:rPr>
                <w:rFonts w:ascii="楷体_GB2312" w:eastAsia="楷体_GB2312" w:hAnsi="宋体"/>
                <w:szCs w:val="21"/>
              </w:rPr>
            </w:pPr>
            <w:r>
              <w:rPr>
                <w:rFonts w:ascii="楷体_GB2312" w:eastAsia="楷体_GB2312" w:hAnsi="宋体" w:hint="eastAsia"/>
                <w:szCs w:val="21"/>
              </w:rPr>
              <w:t>4</w:t>
            </w:r>
            <w:r w:rsidR="008E4219" w:rsidRPr="005F6111">
              <w:rPr>
                <w:rFonts w:ascii="楷体_GB2312" w:eastAsia="楷体_GB2312" w:hAnsi="宋体" w:hint="eastAsia"/>
                <w:szCs w:val="21"/>
              </w:rPr>
              <w:t>5</w:t>
            </w:r>
          </w:p>
        </w:tc>
        <w:tc>
          <w:tcPr>
            <w:tcW w:w="948" w:type="dxa"/>
            <w:vAlign w:val="center"/>
          </w:tcPr>
          <w:p w14:paraId="6077BE1F" w14:textId="77777777" w:rsidR="008E4219" w:rsidRPr="005F6111" w:rsidRDefault="00A70171" w:rsidP="00DE3738">
            <w:pPr>
              <w:jc w:val="center"/>
              <w:rPr>
                <w:rFonts w:ascii="楷体_GB2312" w:eastAsia="楷体_GB2312" w:hAnsi="宋体"/>
                <w:szCs w:val="21"/>
              </w:rPr>
            </w:pPr>
            <w:r>
              <w:rPr>
                <w:rFonts w:ascii="楷体_GB2312" w:eastAsia="楷体_GB2312" w:hAnsi="宋体" w:hint="eastAsia"/>
                <w:szCs w:val="21"/>
              </w:rPr>
              <w:t>5</w:t>
            </w:r>
            <w:r w:rsidR="008E4219">
              <w:rPr>
                <w:rFonts w:ascii="楷体_GB2312" w:eastAsia="楷体_GB2312" w:hAnsi="宋体" w:hint="eastAsia"/>
                <w:szCs w:val="21"/>
              </w:rPr>
              <w:t>5</w:t>
            </w:r>
          </w:p>
        </w:tc>
      </w:tr>
      <w:tr w:rsidR="008E4219" w:rsidRPr="00A526A0" w14:paraId="14A08DCD" w14:textId="77777777" w:rsidTr="005D7E50">
        <w:trPr>
          <w:trHeight w:val="457"/>
          <w:jc w:val="center"/>
        </w:trPr>
        <w:tc>
          <w:tcPr>
            <w:tcW w:w="2271" w:type="dxa"/>
            <w:vAlign w:val="center"/>
          </w:tcPr>
          <w:p w14:paraId="74EE35CE" w14:textId="77777777" w:rsidR="008E4219" w:rsidRPr="00365B78" w:rsidRDefault="008E4219" w:rsidP="007624D1">
            <w:pPr>
              <w:jc w:val="center"/>
              <w:rPr>
                <w:rFonts w:ascii="楷体_GB2312" w:eastAsia="楷体_GB2312"/>
                <w:sz w:val="24"/>
              </w:rPr>
            </w:pPr>
            <w:r w:rsidRPr="00365B78">
              <w:rPr>
                <w:rFonts w:ascii="楷体_GB2312" w:eastAsia="楷体_GB2312" w:hint="eastAsia"/>
                <w:sz w:val="24"/>
              </w:rPr>
              <w:t>圆</w:t>
            </w:r>
            <w:r>
              <w:rPr>
                <w:rFonts w:ascii="楷体_GB2312" w:eastAsia="楷体_GB2312" w:hint="eastAsia"/>
                <w:sz w:val="24"/>
              </w:rPr>
              <w:t xml:space="preserve">         </w:t>
            </w:r>
            <w:r w:rsidRPr="00365B78">
              <w:rPr>
                <w:rFonts w:ascii="楷体_GB2312" w:eastAsia="楷体_GB2312" w:hint="eastAsia"/>
                <w:sz w:val="24"/>
              </w:rPr>
              <w:t>砾</w:t>
            </w:r>
            <w:r>
              <w:rPr>
                <w:rFonts w:ascii="楷体_GB2312" w:eastAsia="楷体_GB2312" w:hint="eastAsia"/>
                <w:sz w:val="24"/>
              </w:rPr>
              <w:t xml:space="preserve"> </w:t>
            </w:r>
            <w:r w:rsidR="00AB7A3C" w:rsidRPr="00415495">
              <w:rPr>
                <w:rFonts w:ascii="楷体_GB2312" w:eastAsia="楷体_GB2312"/>
                <w:sz w:val="24"/>
              </w:rPr>
              <w:fldChar w:fldCharType="begin"/>
            </w:r>
            <w:r w:rsidRPr="00415495">
              <w:rPr>
                <w:rFonts w:ascii="楷体_GB2312" w:eastAsia="楷体_GB2312"/>
                <w:sz w:val="24"/>
              </w:rPr>
              <w:instrText xml:space="preserve"> </w:instrText>
            </w:r>
            <w:r w:rsidRPr="00415495">
              <w:rPr>
                <w:rFonts w:ascii="楷体_GB2312" w:eastAsia="楷体_GB2312" w:hint="eastAsia"/>
                <w:sz w:val="24"/>
              </w:rPr>
              <w:instrText>= 3 \* GB3</w:instrText>
            </w:r>
            <w:r w:rsidRPr="00415495">
              <w:rPr>
                <w:rFonts w:ascii="楷体_GB2312" w:eastAsia="楷体_GB2312"/>
                <w:sz w:val="24"/>
              </w:rPr>
              <w:instrText xml:space="preserve"> </w:instrText>
            </w:r>
            <w:r w:rsidR="00AB7A3C" w:rsidRPr="00415495">
              <w:rPr>
                <w:rFonts w:ascii="楷体_GB2312" w:eastAsia="楷体_GB2312"/>
                <w:sz w:val="24"/>
              </w:rPr>
              <w:fldChar w:fldCharType="separate"/>
            </w:r>
            <w:r w:rsidRPr="00415495">
              <w:rPr>
                <w:rFonts w:ascii="楷体_GB2312" w:eastAsia="楷体_GB2312" w:hint="eastAsia"/>
                <w:sz w:val="24"/>
              </w:rPr>
              <w:t>③</w:t>
            </w:r>
            <w:r w:rsidR="00AB7A3C" w:rsidRPr="00415495">
              <w:rPr>
                <w:rFonts w:ascii="楷体_GB2312" w:eastAsia="楷体_GB2312"/>
                <w:sz w:val="24"/>
              </w:rPr>
              <w:fldChar w:fldCharType="end"/>
            </w:r>
          </w:p>
        </w:tc>
        <w:tc>
          <w:tcPr>
            <w:tcW w:w="733" w:type="dxa"/>
            <w:vAlign w:val="center"/>
          </w:tcPr>
          <w:p w14:paraId="719327D4" w14:textId="77777777" w:rsidR="008E4219" w:rsidRPr="005F6111" w:rsidRDefault="008E4219" w:rsidP="007624D1">
            <w:pPr>
              <w:jc w:val="center"/>
              <w:rPr>
                <w:rFonts w:ascii="楷体_GB2312" w:eastAsia="楷体_GB2312" w:hAnsi="宋体"/>
                <w:szCs w:val="21"/>
              </w:rPr>
            </w:pPr>
            <w:r w:rsidRPr="005F6111">
              <w:rPr>
                <w:rFonts w:ascii="楷体_GB2312" w:eastAsia="楷体_GB2312" w:hAnsi="宋体" w:hint="eastAsia"/>
                <w:szCs w:val="21"/>
              </w:rPr>
              <w:t>21.0*</w:t>
            </w:r>
          </w:p>
        </w:tc>
        <w:tc>
          <w:tcPr>
            <w:tcW w:w="805" w:type="dxa"/>
            <w:vAlign w:val="center"/>
          </w:tcPr>
          <w:p w14:paraId="356BE3EE" w14:textId="77777777" w:rsidR="008E4219" w:rsidRPr="005F6111" w:rsidRDefault="008E4219" w:rsidP="007624D1">
            <w:pPr>
              <w:jc w:val="center"/>
              <w:rPr>
                <w:rFonts w:ascii="楷体_GB2312" w:eastAsia="楷体_GB2312" w:hAnsi="宋体"/>
                <w:szCs w:val="21"/>
              </w:rPr>
            </w:pPr>
          </w:p>
        </w:tc>
        <w:tc>
          <w:tcPr>
            <w:tcW w:w="829" w:type="dxa"/>
            <w:vAlign w:val="center"/>
          </w:tcPr>
          <w:p w14:paraId="0713FB4E" w14:textId="77777777" w:rsidR="008E4219" w:rsidRPr="005F6111" w:rsidRDefault="008E4219" w:rsidP="005F6111">
            <w:pPr>
              <w:ind w:firstLineChars="50" w:firstLine="98"/>
              <w:jc w:val="center"/>
              <w:rPr>
                <w:rFonts w:ascii="楷体_GB2312" w:eastAsia="楷体_GB2312" w:hAnsi="宋体"/>
                <w:szCs w:val="21"/>
              </w:rPr>
            </w:pPr>
          </w:p>
        </w:tc>
        <w:tc>
          <w:tcPr>
            <w:tcW w:w="805" w:type="dxa"/>
            <w:vAlign w:val="center"/>
          </w:tcPr>
          <w:p w14:paraId="249C8AA6" w14:textId="77777777" w:rsidR="008E4219" w:rsidRPr="005F6111" w:rsidRDefault="008E4219" w:rsidP="007624D1">
            <w:pPr>
              <w:jc w:val="center"/>
              <w:rPr>
                <w:rFonts w:ascii="楷体_GB2312" w:eastAsia="楷体_GB2312" w:hAnsi="宋体"/>
                <w:szCs w:val="21"/>
              </w:rPr>
            </w:pPr>
            <w:r w:rsidRPr="005F6111">
              <w:rPr>
                <w:rFonts w:ascii="楷体_GB2312" w:eastAsia="楷体_GB2312" w:hAnsi="宋体" w:hint="eastAsia"/>
                <w:szCs w:val="21"/>
              </w:rPr>
              <w:t>30*</w:t>
            </w:r>
          </w:p>
        </w:tc>
        <w:tc>
          <w:tcPr>
            <w:tcW w:w="826" w:type="dxa"/>
            <w:vAlign w:val="center"/>
          </w:tcPr>
          <w:p w14:paraId="247FB555" w14:textId="77777777" w:rsidR="008E4219" w:rsidRPr="005F6111" w:rsidRDefault="008E4219" w:rsidP="007624D1">
            <w:pPr>
              <w:jc w:val="center"/>
              <w:rPr>
                <w:rFonts w:ascii="楷体_GB2312" w:eastAsia="楷体_GB2312" w:hAnsi="宋体"/>
                <w:szCs w:val="21"/>
              </w:rPr>
            </w:pPr>
            <w:r w:rsidRPr="005F6111">
              <w:rPr>
                <w:rFonts w:ascii="楷体_GB2312" w:eastAsia="楷体_GB2312" w:hAnsi="宋体" w:hint="eastAsia"/>
                <w:szCs w:val="21"/>
              </w:rPr>
              <w:t>5*</w:t>
            </w:r>
          </w:p>
        </w:tc>
        <w:tc>
          <w:tcPr>
            <w:tcW w:w="1051" w:type="dxa"/>
            <w:vAlign w:val="center"/>
          </w:tcPr>
          <w:p w14:paraId="525C4C1A" w14:textId="77777777" w:rsidR="008E4219" w:rsidRPr="005F6111" w:rsidRDefault="008E4219" w:rsidP="00717E6C">
            <w:pPr>
              <w:jc w:val="center"/>
              <w:rPr>
                <w:rFonts w:ascii="楷体_GB2312" w:eastAsia="楷体_GB2312" w:hAnsi="宋体"/>
                <w:szCs w:val="21"/>
              </w:rPr>
            </w:pPr>
            <w:r w:rsidRPr="005F6111">
              <w:rPr>
                <w:rFonts w:ascii="楷体_GB2312" w:eastAsia="楷体_GB2312" w:hAnsi="宋体" w:hint="eastAsia"/>
                <w:szCs w:val="21"/>
              </w:rPr>
              <w:t>1</w:t>
            </w:r>
            <w:r w:rsidR="00717E6C">
              <w:rPr>
                <w:rFonts w:ascii="楷体_GB2312" w:eastAsia="楷体_GB2312" w:hAnsi="宋体" w:hint="eastAsia"/>
                <w:szCs w:val="21"/>
              </w:rPr>
              <w:t>6</w:t>
            </w:r>
            <w:r w:rsidRPr="005F6111">
              <w:rPr>
                <w:rFonts w:ascii="楷体_GB2312" w:eastAsia="楷体_GB2312" w:hAnsi="宋体" w:hint="eastAsia"/>
                <w:szCs w:val="21"/>
              </w:rPr>
              <w:t>0</w:t>
            </w:r>
          </w:p>
        </w:tc>
        <w:tc>
          <w:tcPr>
            <w:tcW w:w="1134" w:type="dxa"/>
            <w:vAlign w:val="center"/>
          </w:tcPr>
          <w:p w14:paraId="39E07390" w14:textId="77777777" w:rsidR="008E4219" w:rsidRPr="005F6111" w:rsidRDefault="00717E6C" w:rsidP="008E4219">
            <w:pPr>
              <w:jc w:val="center"/>
              <w:rPr>
                <w:rFonts w:ascii="楷体_GB2312" w:eastAsia="楷体_GB2312" w:hAnsi="宋体"/>
                <w:szCs w:val="21"/>
              </w:rPr>
            </w:pPr>
            <w:r>
              <w:rPr>
                <w:rFonts w:ascii="楷体_GB2312" w:eastAsia="楷体_GB2312" w:hAnsi="宋体" w:hint="eastAsia"/>
                <w:szCs w:val="21"/>
              </w:rPr>
              <w:t>20</w:t>
            </w:r>
            <w:r w:rsidR="008E4219" w:rsidRPr="005F6111">
              <w:rPr>
                <w:rFonts w:ascii="楷体_GB2312" w:eastAsia="楷体_GB2312" w:hAnsi="宋体" w:hint="eastAsia"/>
                <w:szCs w:val="21"/>
              </w:rPr>
              <w:t>0</w:t>
            </w:r>
          </w:p>
        </w:tc>
        <w:tc>
          <w:tcPr>
            <w:tcW w:w="993" w:type="dxa"/>
            <w:vAlign w:val="center"/>
          </w:tcPr>
          <w:p w14:paraId="72BE2749" w14:textId="77777777" w:rsidR="008E4219" w:rsidRPr="005F6111" w:rsidRDefault="00717E6C" w:rsidP="00DE3738">
            <w:pPr>
              <w:jc w:val="center"/>
              <w:rPr>
                <w:rFonts w:ascii="楷体_GB2312" w:eastAsia="楷体_GB2312" w:hAnsi="宋体"/>
                <w:szCs w:val="21"/>
              </w:rPr>
            </w:pPr>
            <w:r>
              <w:rPr>
                <w:rFonts w:ascii="楷体_GB2312" w:eastAsia="楷体_GB2312" w:hAnsi="宋体" w:hint="eastAsia"/>
                <w:szCs w:val="21"/>
              </w:rPr>
              <w:t>11</w:t>
            </w:r>
            <w:r w:rsidR="008E4219" w:rsidRPr="005F6111">
              <w:rPr>
                <w:rFonts w:ascii="楷体_GB2312" w:eastAsia="楷体_GB2312" w:hAnsi="宋体" w:hint="eastAsia"/>
                <w:szCs w:val="21"/>
              </w:rPr>
              <w:t>0</w:t>
            </w:r>
          </w:p>
        </w:tc>
        <w:tc>
          <w:tcPr>
            <w:tcW w:w="948" w:type="dxa"/>
            <w:vAlign w:val="center"/>
          </w:tcPr>
          <w:p w14:paraId="03F622C5" w14:textId="77777777" w:rsidR="008E4219" w:rsidRPr="005F6111" w:rsidRDefault="008E4219" w:rsidP="00717E6C">
            <w:pPr>
              <w:jc w:val="center"/>
              <w:rPr>
                <w:rFonts w:ascii="楷体_GB2312" w:eastAsia="楷体_GB2312" w:hAnsi="宋体"/>
                <w:szCs w:val="21"/>
              </w:rPr>
            </w:pPr>
            <w:r w:rsidRPr="005F6111">
              <w:rPr>
                <w:rFonts w:ascii="楷体_GB2312" w:eastAsia="楷体_GB2312" w:hAnsi="宋体" w:hint="eastAsia"/>
                <w:szCs w:val="21"/>
              </w:rPr>
              <w:t>1</w:t>
            </w:r>
            <w:r w:rsidR="00717E6C">
              <w:rPr>
                <w:rFonts w:ascii="楷体_GB2312" w:eastAsia="楷体_GB2312" w:hAnsi="宋体" w:hint="eastAsia"/>
                <w:szCs w:val="21"/>
              </w:rPr>
              <w:t>2</w:t>
            </w:r>
            <w:r w:rsidRPr="005F6111">
              <w:rPr>
                <w:rFonts w:ascii="楷体_GB2312" w:eastAsia="楷体_GB2312" w:hAnsi="宋体" w:hint="eastAsia"/>
                <w:szCs w:val="21"/>
              </w:rPr>
              <w:t>0</w:t>
            </w:r>
          </w:p>
        </w:tc>
      </w:tr>
      <w:tr w:rsidR="008E4219" w:rsidRPr="00A526A0" w14:paraId="2602BEB6" w14:textId="77777777" w:rsidTr="005D7E50">
        <w:trPr>
          <w:trHeight w:val="457"/>
          <w:jc w:val="center"/>
        </w:trPr>
        <w:tc>
          <w:tcPr>
            <w:tcW w:w="2271" w:type="dxa"/>
            <w:vAlign w:val="center"/>
          </w:tcPr>
          <w:p w14:paraId="6E6CA7B8" w14:textId="77777777" w:rsidR="008E4219" w:rsidRPr="006E241C" w:rsidRDefault="006E241C" w:rsidP="007624D1">
            <w:pPr>
              <w:jc w:val="center"/>
              <w:rPr>
                <w:rFonts w:ascii="楷体_GB2312" w:eastAsia="楷体_GB2312"/>
                <w:spacing w:val="26"/>
                <w:sz w:val="24"/>
              </w:rPr>
            </w:pPr>
            <w:r w:rsidRPr="006E241C">
              <w:rPr>
                <w:rFonts w:ascii="楷体_GB2312" w:eastAsia="楷体_GB2312" w:hint="eastAsia"/>
                <w:spacing w:val="26"/>
                <w:sz w:val="24"/>
              </w:rPr>
              <w:t>含砾粉质粘土④</w:t>
            </w:r>
          </w:p>
        </w:tc>
        <w:tc>
          <w:tcPr>
            <w:tcW w:w="733" w:type="dxa"/>
            <w:vAlign w:val="center"/>
          </w:tcPr>
          <w:p w14:paraId="596B2B2A" w14:textId="77777777" w:rsidR="008E4219" w:rsidRPr="005F6111" w:rsidRDefault="008E4219" w:rsidP="007624D1">
            <w:pPr>
              <w:jc w:val="center"/>
              <w:rPr>
                <w:rFonts w:ascii="楷体_GB2312" w:eastAsia="楷体_GB2312" w:hAnsi="宋体"/>
                <w:szCs w:val="21"/>
              </w:rPr>
            </w:pPr>
            <w:r w:rsidRPr="005F6111">
              <w:rPr>
                <w:rFonts w:ascii="楷体_GB2312" w:eastAsia="楷体_GB2312" w:hAnsi="宋体" w:hint="eastAsia"/>
                <w:szCs w:val="21"/>
              </w:rPr>
              <w:t>19.</w:t>
            </w:r>
            <w:r w:rsidR="00702565">
              <w:rPr>
                <w:rFonts w:ascii="楷体_GB2312" w:eastAsia="楷体_GB2312" w:hAnsi="宋体" w:hint="eastAsia"/>
                <w:szCs w:val="21"/>
              </w:rPr>
              <w:t>7</w:t>
            </w:r>
          </w:p>
        </w:tc>
        <w:tc>
          <w:tcPr>
            <w:tcW w:w="805" w:type="dxa"/>
            <w:vAlign w:val="center"/>
          </w:tcPr>
          <w:p w14:paraId="7F63C4B1" w14:textId="77777777" w:rsidR="008E4219" w:rsidRPr="005F6111" w:rsidRDefault="008E4219" w:rsidP="00702565">
            <w:pPr>
              <w:jc w:val="center"/>
              <w:rPr>
                <w:rFonts w:ascii="楷体_GB2312" w:eastAsia="楷体_GB2312" w:hAnsi="宋体"/>
                <w:szCs w:val="21"/>
              </w:rPr>
            </w:pPr>
            <w:r w:rsidRPr="005F6111">
              <w:rPr>
                <w:rFonts w:ascii="楷体_GB2312" w:eastAsia="楷体_GB2312" w:hAnsi="宋体" w:hint="eastAsia"/>
                <w:szCs w:val="21"/>
              </w:rPr>
              <w:t>1</w:t>
            </w:r>
            <w:r w:rsidR="00702565">
              <w:rPr>
                <w:rFonts w:ascii="楷体_GB2312" w:eastAsia="楷体_GB2312" w:hAnsi="宋体" w:hint="eastAsia"/>
                <w:szCs w:val="21"/>
              </w:rPr>
              <w:t>8</w:t>
            </w:r>
            <w:r w:rsidRPr="005F6111">
              <w:rPr>
                <w:rFonts w:ascii="楷体_GB2312" w:eastAsia="楷体_GB2312" w:hAnsi="宋体" w:hint="eastAsia"/>
                <w:szCs w:val="21"/>
              </w:rPr>
              <w:t>.</w:t>
            </w:r>
            <w:r w:rsidR="00702565">
              <w:rPr>
                <w:rFonts w:ascii="楷体_GB2312" w:eastAsia="楷体_GB2312" w:hAnsi="宋体" w:hint="eastAsia"/>
                <w:szCs w:val="21"/>
              </w:rPr>
              <w:t>5</w:t>
            </w:r>
          </w:p>
        </w:tc>
        <w:tc>
          <w:tcPr>
            <w:tcW w:w="829" w:type="dxa"/>
            <w:vAlign w:val="center"/>
          </w:tcPr>
          <w:p w14:paraId="317DC3B8" w14:textId="77777777" w:rsidR="008E4219" w:rsidRPr="005F6111" w:rsidRDefault="00702565" w:rsidP="00702565">
            <w:pPr>
              <w:ind w:firstLineChars="50" w:firstLine="98"/>
              <w:jc w:val="center"/>
              <w:rPr>
                <w:rFonts w:ascii="楷体_GB2312" w:eastAsia="楷体_GB2312" w:hAnsi="宋体"/>
                <w:szCs w:val="21"/>
              </w:rPr>
            </w:pPr>
            <w:r>
              <w:rPr>
                <w:rFonts w:ascii="楷体_GB2312" w:eastAsia="楷体_GB2312" w:hAnsi="宋体" w:hint="eastAsia"/>
                <w:szCs w:val="21"/>
              </w:rPr>
              <w:t>39</w:t>
            </w:r>
            <w:r w:rsidR="008E4219" w:rsidRPr="005F6111">
              <w:rPr>
                <w:rFonts w:ascii="楷体_GB2312" w:eastAsia="楷体_GB2312" w:hAnsi="宋体" w:hint="eastAsia"/>
                <w:szCs w:val="21"/>
              </w:rPr>
              <w:t>.</w:t>
            </w:r>
            <w:r>
              <w:rPr>
                <w:rFonts w:ascii="楷体_GB2312" w:eastAsia="楷体_GB2312" w:hAnsi="宋体" w:hint="eastAsia"/>
                <w:szCs w:val="21"/>
              </w:rPr>
              <w:t>0</w:t>
            </w:r>
          </w:p>
        </w:tc>
        <w:tc>
          <w:tcPr>
            <w:tcW w:w="805" w:type="dxa"/>
            <w:vAlign w:val="center"/>
          </w:tcPr>
          <w:p w14:paraId="40CA48C7" w14:textId="77777777" w:rsidR="008E4219" w:rsidRPr="005F6111" w:rsidRDefault="008E4219" w:rsidP="005F6111">
            <w:pPr>
              <w:ind w:firstLineChars="50" w:firstLine="98"/>
              <w:jc w:val="center"/>
              <w:rPr>
                <w:rFonts w:ascii="楷体_GB2312" w:eastAsia="楷体_GB2312" w:hAnsi="宋体"/>
                <w:szCs w:val="21"/>
              </w:rPr>
            </w:pPr>
          </w:p>
        </w:tc>
        <w:tc>
          <w:tcPr>
            <w:tcW w:w="826" w:type="dxa"/>
            <w:vAlign w:val="center"/>
          </w:tcPr>
          <w:p w14:paraId="2B56D974" w14:textId="77777777" w:rsidR="008E4219" w:rsidRPr="005F6111" w:rsidRDefault="008E4219" w:rsidP="005F6111">
            <w:pPr>
              <w:ind w:firstLineChars="50" w:firstLine="98"/>
              <w:jc w:val="center"/>
              <w:rPr>
                <w:rFonts w:ascii="楷体_GB2312" w:eastAsia="楷体_GB2312" w:hAnsi="宋体"/>
                <w:szCs w:val="21"/>
              </w:rPr>
            </w:pPr>
          </w:p>
        </w:tc>
        <w:tc>
          <w:tcPr>
            <w:tcW w:w="1051" w:type="dxa"/>
            <w:vAlign w:val="center"/>
          </w:tcPr>
          <w:p w14:paraId="3DE104D7" w14:textId="77777777" w:rsidR="008E4219" w:rsidRPr="005F6111" w:rsidRDefault="00717E6C" w:rsidP="008E4219">
            <w:pPr>
              <w:ind w:firstLineChars="50" w:firstLine="98"/>
              <w:jc w:val="center"/>
              <w:rPr>
                <w:rFonts w:ascii="楷体_GB2312" w:eastAsia="楷体_GB2312" w:hAnsi="宋体"/>
                <w:szCs w:val="21"/>
              </w:rPr>
            </w:pPr>
            <w:r>
              <w:rPr>
                <w:rFonts w:ascii="楷体_GB2312" w:eastAsia="楷体_GB2312" w:hAnsi="宋体" w:hint="eastAsia"/>
                <w:szCs w:val="21"/>
              </w:rPr>
              <w:t>6</w:t>
            </w:r>
            <w:r w:rsidR="008E4219">
              <w:rPr>
                <w:rFonts w:ascii="楷体_GB2312" w:eastAsia="楷体_GB2312" w:hAnsi="宋体" w:hint="eastAsia"/>
                <w:szCs w:val="21"/>
              </w:rPr>
              <w:t>5</w:t>
            </w:r>
          </w:p>
        </w:tc>
        <w:tc>
          <w:tcPr>
            <w:tcW w:w="1134" w:type="dxa"/>
            <w:vAlign w:val="center"/>
          </w:tcPr>
          <w:p w14:paraId="7C8393CE" w14:textId="77777777" w:rsidR="008E4219" w:rsidRPr="005F6111" w:rsidRDefault="00717E6C" w:rsidP="008E4219">
            <w:pPr>
              <w:ind w:firstLineChars="50" w:firstLine="98"/>
              <w:jc w:val="center"/>
              <w:rPr>
                <w:rFonts w:ascii="楷体_GB2312" w:eastAsia="楷体_GB2312" w:hAnsi="宋体"/>
                <w:szCs w:val="21"/>
              </w:rPr>
            </w:pPr>
            <w:r>
              <w:rPr>
                <w:rFonts w:ascii="楷体_GB2312" w:eastAsia="楷体_GB2312" w:hAnsi="宋体" w:hint="eastAsia"/>
                <w:szCs w:val="21"/>
              </w:rPr>
              <w:t>90</w:t>
            </w:r>
          </w:p>
        </w:tc>
        <w:tc>
          <w:tcPr>
            <w:tcW w:w="993" w:type="dxa"/>
            <w:vAlign w:val="center"/>
          </w:tcPr>
          <w:p w14:paraId="5ECA2EA9" w14:textId="77777777" w:rsidR="008E4219" w:rsidRPr="005F6111" w:rsidRDefault="008E4219" w:rsidP="008E4219">
            <w:pPr>
              <w:ind w:firstLineChars="50" w:firstLine="98"/>
              <w:jc w:val="center"/>
              <w:rPr>
                <w:rFonts w:ascii="楷体_GB2312" w:eastAsia="楷体_GB2312" w:hAnsi="宋体"/>
                <w:szCs w:val="21"/>
              </w:rPr>
            </w:pPr>
            <w:r>
              <w:rPr>
                <w:rFonts w:ascii="楷体_GB2312" w:eastAsia="楷体_GB2312" w:hAnsi="宋体" w:hint="eastAsia"/>
                <w:szCs w:val="21"/>
              </w:rPr>
              <w:t>5</w:t>
            </w:r>
            <w:r w:rsidR="00717E6C">
              <w:rPr>
                <w:rFonts w:ascii="楷体_GB2312" w:eastAsia="楷体_GB2312" w:hAnsi="宋体" w:hint="eastAsia"/>
                <w:szCs w:val="21"/>
              </w:rPr>
              <w:t>0</w:t>
            </w:r>
          </w:p>
        </w:tc>
        <w:tc>
          <w:tcPr>
            <w:tcW w:w="948" w:type="dxa"/>
            <w:vAlign w:val="center"/>
          </w:tcPr>
          <w:p w14:paraId="0D6CE7BC" w14:textId="77777777" w:rsidR="008E4219" w:rsidRPr="005F6111" w:rsidRDefault="00717E6C" w:rsidP="00DE3738">
            <w:pPr>
              <w:ind w:firstLineChars="50" w:firstLine="98"/>
              <w:jc w:val="center"/>
              <w:rPr>
                <w:rFonts w:ascii="楷体_GB2312" w:eastAsia="楷体_GB2312" w:hAnsi="宋体"/>
                <w:szCs w:val="21"/>
              </w:rPr>
            </w:pPr>
            <w:r>
              <w:rPr>
                <w:rFonts w:ascii="楷体_GB2312" w:eastAsia="楷体_GB2312" w:hAnsi="宋体" w:hint="eastAsia"/>
                <w:szCs w:val="21"/>
              </w:rPr>
              <w:t>6</w:t>
            </w:r>
            <w:r w:rsidR="00A70171">
              <w:rPr>
                <w:rFonts w:ascii="楷体_GB2312" w:eastAsia="楷体_GB2312" w:hAnsi="宋体" w:hint="eastAsia"/>
                <w:szCs w:val="21"/>
              </w:rPr>
              <w:t>5</w:t>
            </w:r>
          </w:p>
        </w:tc>
      </w:tr>
    </w:tbl>
    <w:p w14:paraId="5FAADCB6" w14:textId="60566839" w:rsidR="00717E6C" w:rsidRDefault="00717E6C" w:rsidP="00717E6C">
      <w:pPr>
        <w:ind w:firstLineChars="200" w:firstLine="613"/>
        <w:rPr>
          <w:rFonts w:ascii="楷体_GB2312" w:eastAsia="楷体_GB2312"/>
          <w:sz w:val="32"/>
          <w:szCs w:val="32"/>
        </w:rPr>
      </w:pPr>
      <w:r>
        <w:rPr>
          <w:rFonts w:ascii="楷体_GB2312" w:eastAsia="楷体_GB2312" w:hint="eastAsia"/>
          <w:b/>
          <w:sz w:val="32"/>
          <w:szCs w:val="32"/>
        </w:rPr>
        <w:t>6.</w:t>
      </w:r>
      <w:r w:rsidR="00F21A21">
        <w:rPr>
          <w:rFonts w:ascii="楷体_GB2312" w:eastAsia="楷体_GB2312"/>
          <w:b/>
          <w:sz w:val="32"/>
          <w:szCs w:val="32"/>
        </w:rPr>
        <w:t>8</w:t>
      </w:r>
      <w:r>
        <w:rPr>
          <w:rFonts w:ascii="楷体_GB2312" w:eastAsia="楷体_GB2312" w:hint="eastAsia"/>
          <w:sz w:val="32"/>
          <w:szCs w:val="32"/>
        </w:rPr>
        <w:t>当以不同土层作持力层或同一建筑物采用不同基础形式，基础设计时应采取相应措施，</w:t>
      </w:r>
      <w:r>
        <w:rPr>
          <w:rFonts w:ascii="楷体_GB2312" w:eastAsia="楷体_GB2312" w:hAnsi="楷体_GB2312" w:cs="楷体_GB2312" w:hint="eastAsia"/>
          <w:sz w:val="32"/>
          <w:szCs w:val="32"/>
        </w:rPr>
        <w:t>以消除</w:t>
      </w:r>
      <w:r>
        <w:rPr>
          <w:rFonts w:ascii="楷体_GB2312" w:eastAsia="楷体_GB2312" w:hint="eastAsia"/>
          <w:sz w:val="32"/>
          <w:szCs w:val="32"/>
        </w:rPr>
        <w:t>不均匀沉降产生的不良影响。</w:t>
      </w:r>
    </w:p>
    <w:p w14:paraId="38E22907" w14:textId="73197242" w:rsidR="00D43E7E" w:rsidRDefault="00D43E7E" w:rsidP="00D43E7E">
      <w:pPr>
        <w:pStyle w:val="af0"/>
        <w:spacing w:line="600" w:lineRule="exact"/>
        <w:ind w:firstLineChars="196" w:firstLine="601"/>
        <w:rPr>
          <w:rFonts w:ascii="楷体_GB2312" w:eastAsia="楷体_GB2312" w:hAnsi="宋体"/>
          <w:sz w:val="32"/>
          <w:szCs w:val="32"/>
        </w:rPr>
      </w:pPr>
      <w:r>
        <w:rPr>
          <w:rFonts w:ascii="楷体_GB2312" w:eastAsia="楷体_GB2312" w:hAnsi="宋体" w:hint="eastAsia"/>
          <w:b/>
          <w:sz w:val="32"/>
          <w:szCs w:val="32"/>
        </w:rPr>
        <w:t>6</w:t>
      </w:r>
      <w:r w:rsidRPr="00575EF9">
        <w:rPr>
          <w:rFonts w:ascii="楷体_GB2312" w:eastAsia="楷体_GB2312" w:hAnsi="宋体" w:hint="eastAsia"/>
          <w:b/>
          <w:sz w:val="32"/>
          <w:szCs w:val="32"/>
        </w:rPr>
        <w:t>.</w:t>
      </w:r>
      <w:r w:rsidR="00F21A21">
        <w:rPr>
          <w:rFonts w:ascii="楷体_GB2312" w:eastAsia="楷体_GB2312" w:hAnsi="宋体"/>
          <w:b/>
          <w:sz w:val="32"/>
          <w:szCs w:val="32"/>
        </w:rPr>
        <w:t>9</w:t>
      </w:r>
      <w:r w:rsidRPr="00A17ECD">
        <w:rPr>
          <w:rFonts w:ascii="楷体_GB2312" w:eastAsia="楷体_GB2312" w:hAnsi="宋体" w:hint="eastAsia"/>
          <w:sz w:val="32"/>
          <w:szCs w:val="32"/>
        </w:rPr>
        <w:t>由</w:t>
      </w:r>
      <w:r w:rsidRPr="00A42B2C">
        <w:rPr>
          <w:rFonts w:ascii="楷体_GB2312" w:eastAsia="楷体_GB2312" w:hAnsi="宋体" w:hint="eastAsia"/>
          <w:sz w:val="32"/>
          <w:szCs w:val="32"/>
        </w:rPr>
        <w:t>于</w:t>
      </w:r>
      <w:r w:rsidRPr="005D00BF">
        <w:rPr>
          <w:rFonts w:ascii="楷体_GB2312" w:eastAsia="楷体_GB2312" w:hAnsi="宋体" w:hint="eastAsia"/>
          <w:sz w:val="32"/>
          <w:szCs w:val="32"/>
        </w:rPr>
        <w:t>拟建</w:t>
      </w:r>
      <w:r>
        <w:rPr>
          <w:rFonts w:ascii="楷体_GB2312" w:eastAsia="楷体_GB2312" w:hAnsi="宋体" w:hint="eastAsia"/>
          <w:sz w:val="32"/>
          <w:szCs w:val="32"/>
        </w:rPr>
        <w:t>项目是在拆除旧建筑物的位置上进行新建，基础施工时应清除旧建筑物的老基础，以免产生不良影响，保证工程质量和安全</w:t>
      </w:r>
      <w:r w:rsidRPr="005D00BF">
        <w:rPr>
          <w:rFonts w:ascii="楷体_GB2312" w:eastAsia="楷体_GB2312" w:hAnsi="宋体" w:hint="eastAsia"/>
          <w:sz w:val="32"/>
          <w:szCs w:val="32"/>
        </w:rPr>
        <w:t>。</w:t>
      </w:r>
    </w:p>
    <w:p w14:paraId="574CD57F" w14:textId="0D3BD9A7" w:rsidR="00D43E7E" w:rsidRDefault="00D43E7E" w:rsidP="00D43E7E">
      <w:pPr>
        <w:spacing w:line="600" w:lineRule="exact"/>
        <w:ind w:firstLineChars="200" w:firstLine="613"/>
        <w:rPr>
          <w:rFonts w:ascii="楷体_GB2312" w:eastAsia="楷体_GB2312" w:hAnsi="宋体"/>
          <w:sz w:val="32"/>
          <w:szCs w:val="32"/>
        </w:rPr>
      </w:pPr>
      <w:r w:rsidRPr="003D4262">
        <w:rPr>
          <w:rFonts w:ascii="楷体_GB2312" w:eastAsia="楷体_GB2312" w:hint="eastAsia"/>
          <w:b/>
          <w:sz w:val="32"/>
          <w:szCs w:val="32"/>
        </w:rPr>
        <w:t>6.</w:t>
      </w:r>
      <w:r>
        <w:rPr>
          <w:rFonts w:ascii="楷体_GB2312" w:eastAsia="楷体_GB2312" w:hint="eastAsia"/>
          <w:b/>
          <w:sz w:val="32"/>
          <w:szCs w:val="32"/>
        </w:rPr>
        <w:t>1</w:t>
      </w:r>
      <w:r w:rsidR="00F21A21">
        <w:rPr>
          <w:rFonts w:ascii="楷体_GB2312" w:eastAsia="楷体_GB2312"/>
          <w:b/>
          <w:sz w:val="32"/>
          <w:szCs w:val="32"/>
        </w:rPr>
        <w:t>0</w:t>
      </w:r>
      <w:r w:rsidRPr="00602995">
        <w:rPr>
          <w:rFonts w:ascii="楷体_GB2312" w:eastAsia="楷体_GB2312" w:hint="eastAsia"/>
          <w:sz w:val="32"/>
          <w:szCs w:val="32"/>
        </w:rPr>
        <w:t>拟建</w:t>
      </w:r>
      <w:r>
        <w:rPr>
          <w:rFonts w:ascii="楷体_GB2312" w:eastAsia="楷体_GB2312" w:hint="eastAsia"/>
          <w:sz w:val="32"/>
          <w:szCs w:val="32"/>
        </w:rPr>
        <w:t>场地</w:t>
      </w:r>
      <w:r>
        <w:rPr>
          <w:rFonts w:ascii="楷体_GB2312" w:eastAsia="楷体_GB2312" w:hAnsi="宋体" w:hint="eastAsia"/>
          <w:sz w:val="32"/>
          <w:szCs w:val="32"/>
        </w:rPr>
        <w:t>内可能存在地下管线，应在项目施工前查明地下管线的分布情况，防止对地下管线造成破坏，保证工程安全。</w:t>
      </w:r>
    </w:p>
    <w:p w14:paraId="39A74ED1" w14:textId="0C5027B6" w:rsidR="00CC3082" w:rsidRPr="006D5B6D" w:rsidRDefault="00CC3082" w:rsidP="00CC3082">
      <w:pPr>
        <w:ind w:firstLine="645"/>
        <w:rPr>
          <w:rFonts w:ascii="楷体_GB2312" w:eastAsia="楷体_GB2312" w:hAnsi="宋体"/>
          <w:sz w:val="32"/>
          <w:szCs w:val="32"/>
        </w:rPr>
      </w:pPr>
      <w:r w:rsidRPr="00CC3082">
        <w:rPr>
          <w:rFonts w:ascii="楷体_GB2312" w:eastAsia="楷体_GB2312" w:hint="eastAsia"/>
          <w:b/>
          <w:spacing w:val="-4"/>
          <w:sz w:val="32"/>
        </w:rPr>
        <w:t>6.</w:t>
      </w:r>
      <w:r w:rsidR="00D43E7E">
        <w:rPr>
          <w:rFonts w:ascii="楷体_GB2312" w:eastAsia="楷体_GB2312" w:hint="eastAsia"/>
          <w:b/>
          <w:spacing w:val="-4"/>
          <w:sz w:val="32"/>
        </w:rPr>
        <w:t>1</w:t>
      </w:r>
      <w:r w:rsidR="00F21A21">
        <w:rPr>
          <w:rFonts w:ascii="楷体_GB2312" w:eastAsia="楷体_GB2312"/>
          <w:b/>
          <w:spacing w:val="-4"/>
          <w:sz w:val="32"/>
        </w:rPr>
        <w:t>1</w:t>
      </w:r>
      <w:r>
        <w:rPr>
          <w:rFonts w:ascii="楷体_GB2312" w:eastAsia="楷体_GB2312" w:hint="eastAsia"/>
          <w:spacing w:val="-4"/>
          <w:sz w:val="32"/>
        </w:rPr>
        <w:t>场地位于</w:t>
      </w:r>
      <w:r w:rsidR="00E630CD">
        <w:rPr>
          <w:rFonts w:ascii="楷体_GB2312" w:eastAsia="楷体_GB2312" w:hAnsi="宋体" w:hint="eastAsia"/>
          <w:sz w:val="32"/>
          <w:szCs w:val="32"/>
        </w:rPr>
        <w:t>长沙</w:t>
      </w:r>
      <w:r w:rsidR="008647C1">
        <w:rPr>
          <w:rFonts w:ascii="楷体_GB2312" w:eastAsia="楷体_GB2312" w:hAnsi="宋体" w:hint="eastAsia"/>
          <w:sz w:val="32"/>
          <w:szCs w:val="32"/>
        </w:rPr>
        <w:t>市高标路（拟修</w:t>
      </w:r>
      <w:r w:rsidR="008647C1" w:rsidRPr="00687372">
        <w:rPr>
          <w:rFonts w:ascii="楷体_GB2312" w:eastAsia="楷体_GB2312" w:hAnsi="宋体" w:cs="宋体" w:hint="eastAsia"/>
          <w:sz w:val="32"/>
          <w:szCs w:val="32"/>
        </w:rPr>
        <w:t>）的</w:t>
      </w:r>
      <w:r w:rsidR="008647C1">
        <w:rPr>
          <w:rFonts w:ascii="楷体_GB2312" w:eastAsia="楷体_GB2312" w:hAnsi="宋体" w:cs="宋体" w:hint="eastAsia"/>
          <w:sz w:val="32"/>
          <w:szCs w:val="32"/>
        </w:rPr>
        <w:t>西</w:t>
      </w:r>
      <w:r w:rsidR="008647C1" w:rsidRPr="00687372">
        <w:rPr>
          <w:rFonts w:ascii="楷体_GB2312" w:eastAsia="楷体_GB2312" w:hAnsi="宋体" w:cs="宋体" w:hint="eastAsia"/>
          <w:sz w:val="32"/>
          <w:szCs w:val="32"/>
        </w:rPr>
        <w:t>北侧</w:t>
      </w:r>
      <w:r w:rsidR="008647C1">
        <w:rPr>
          <w:rFonts w:ascii="楷体_GB2312" w:eastAsia="楷体_GB2312" w:hAnsi="宋体" w:cs="宋体" w:hint="eastAsia"/>
          <w:sz w:val="32"/>
          <w:szCs w:val="32"/>
        </w:rPr>
        <w:t>、</w:t>
      </w:r>
      <w:r w:rsidR="008647C1">
        <w:rPr>
          <w:rFonts w:ascii="楷体_GB2312" w:eastAsia="楷体_GB2312" w:hAnsi="宋体" w:hint="eastAsia"/>
          <w:sz w:val="32"/>
          <w:szCs w:val="32"/>
        </w:rPr>
        <w:t>金侨路（拟修</w:t>
      </w:r>
      <w:r w:rsidR="008647C1" w:rsidRPr="00687372">
        <w:rPr>
          <w:rFonts w:ascii="楷体_GB2312" w:eastAsia="楷体_GB2312" w:hAnsi="宋体" w:cs="宋体" w:hint="eastAsia"/>
          <w:sz w:val="32"/>
          <w:szCs w:val="32"/>
        </w:rPr>
        <w:t>）的</w:t>
      </w:r>
      <w:r w:rsidR="008647C1">
        <w:rPr>
          <w:rFonts w:ascii="楷体_GB2312" w:eastAsia="楷体_GB2312" w:hAnsi="宋体" w:cs="宋体" w:hint="eastAsia"/>
          <w:sz w:val="32"/>
          <w:szCs w:val="32"/>
        </w:rPr>
        <w:t>西南</w:t>
      </w:r>
      <w:r w:rsidR="008647C1" w:rsidRPr="00687372">
        <w:rPr>
          <w:rFonts w:ascii="楷体_GB2312" w:eastAsia="楷体_GB2312" w:hAnsi="宋体" w:cs="宋体" w:hint="eastAsia"/>
          <w:sz w:val="32"/>
          <w:szCs w:val="32"/>
        </w:rPr>
        <w:t>侧</w:t>
      </w:r>
      <w:r>
        <w:rPr>
          <w:rFonts w:ascii="楷体_GB2312" w:eastAsia="楷体_GB2312" w:hint="eastAsia"/>
          <w:spacing w:val="-2"/>
          <w:sz w:val="32"/>
          <w:szCs w:val="32"/>
        </w:rPr>
        <w:t>，</w:t>
      </w:r>
      <w:r>
        <w:rPr>
          <w:rFonts w:ascii="楷体_GB2312" w:eastAsia="楷体_GB2312" w:hAnsi="宋体" w:hint="eastAsia"/>
          <w:sz w:val="32"/>
          <w:szCs w:val="32"/>
        </w:rPr>
        <w:t>周边有民宅、</w:t>
      </w:r>
      <w:r w:rsidR="008647C1">
        <w:rPr>
          <w:rFonts w:ascii="楷体_GB2312" w:eastAsia="楷体_GB2312" w:hAnsi="宋体" w:hint="eastAsia"/>
          <w:sz w:val="32"/>
          <w:szCs w:val="32"/>
        </w:rPr>
        <w:t>厂区</w:t>
      </w:r>
      <w:r>
        <w:rPr>
          <w:rFonts w:ascii="楷体_GB2312" w:eastAsia="楷体_GB2312" w:hAnsi="宋体" w:hint="eastAsia"/>
          <w:sz w:val="32"/>
          <w:szCs w:val="32"/>
        </w:rPr>
        <w:t>、道路等，拟建项目施工时的噪声、灰尘、污水以及废弃物等会对周围环境及居民生产、生活会造成一定影响，施工时应采取相应措施，以减少其不良影响。</w:t>
      </w:r>
      <w:r w:rsidR="008F6EB9" w:rsidRPr="00AB6B53">
        <w:rPr>
          <w:rFonts w:ascii="楷体_GB2312" w:eastAsia="楷体_GB2312" w:hint="eastAsia"/>
          <w:sz w:val="32"/>
        </w:rPr>
        <w:t>该场地位于老城区，有防空洞分布的可能性，</w:t>
      </w:r>
      <w:r w:rsidR="00717E6C">
        <w:rPr>
          <w:rFonts w:ascii="楷体_GB2312" w:eastAsia="楷体_GB2312" w:hint="eastAsia"/>
          <w:sz w:val="32"/>
        </w:rPr>
        <w:t>虽</w:t>
      </w:r>
      <w:r w:rsidR="008F6EB9" w:rsidRPr="00AB6B53">
        <w:rPr>
          <w:rFonts w:ascii="楷体_GB2312" w:eastAsia="楷体_GB2312" w:hint="eastAsia"/>
          <w:sz w:val="32"/>
        </w:rPr>
        <w:t>本次钻探过程中未发现，</w:t>
      </w:r>
      <w:r w:rsidR="00717E6C">
        <w:rPr>
          <w:rFonts w:ascii="楷体_GB2312" w:eastAsia="楷体_GB2312" w:hint="eastAsia"/>
          <w:sz w:val="32"/>
        </w:rPr>
        <w:t>但为确保施工顺利进行及工程安全，</w:t>
      </w:r>
      <w:r w:rsidR="008F6EB9">
        <w:rPr>
          <w:rFonts w:ascii="楷体_GB2312" w:eastAsia="楷体_GB2312" w:hint="eastAsia"/>
          <w:sz w:val="32"/>
        </w:rPr>
        <w:t>建议</w:t>
      </w:r>
      <w:r w:rsidR="00717E6C">
        <w:rPr>
          <w:rFonts w:ascii="楷体_GB2312" w:eastAsia="楷体_GB2312" w:hint="eastAsia"/>
          <w:sz w:val="32"/>
        </w:rPr>
        <w:t>基础设计前做好相关调查工作</w:t>
      </w:r>
      <w:r w:rsidR="008F6EB9">
        <w:rPr>
          <w:rFonts w:ascii="楷体_GB2312" w:eastAsia="楷体_GB2312" w:hint="eastAsia"/>
          <w:sz w:val="32"/>
        </w:rPr>
        <w:t>，以便设计处理</w:t>
      </w:r>
      <w:r w:rsidR="008F6EB9" w:rsidRPr="00AB6B53">
        <w:rPr>
          <w:rFonts w:ascii="楷体_GB2312" w:eastAsia="楷体_GB2312" w:hint="eastAsia"/>
          <w:sz w:val="32"/>
        </w:rPr>
        <w:t>。</w:t>
      </w:r>
    </w:p>
    <w:p w14:paraId="62876E0F" w14:textId="58614C80" w:rsidR="008647C1" w:rsidRPr="00277134" w:rsidRDefault="008647C1" w:rsidP="008647C1">
      <w:pPr>
        <w:ind w:firstLineChars="196" w:firstLine="601"/>
        <w:rPr>
          <w:rFonts w:ascii="楷体_GB2312" w:eastAsia="楷体_GB2312" w:hAnsi="宋体"/>
          <w:spacing w:val="8"/>
          <w:sz w:val="32"/>
          <w:szCs w:val="32"/>
        </w:rPr>
      </w:pPr>
      <w:r w:rsidRPr="00995F6E">
        <w:rPr>
          <w:rFonts w:ascii="楷体_GB2312" w:eastAsia="楷体_GB2312" w:hAnsi="宋体" w:hint="eastAsia"/>
          <w:b/>
          <w:sz w:val="32"/>
          <w:szCs w:val="32"/>
        </w:rPr>
        <w:t>6.</w:t>
      </w:r>
      <w:r>
        <w:rPr>
          <w:rFonts w:ascii="楷体_GB2312" w:eastAsia="楷体_GB2312" w:hAnsi="宋体" w:hint="eastAsia"/>
          <w:b/>
          <w:sz w:val="32"/>
          <w:szCs w:val="32"/>
        </w:rPr>
        <w:t>1</w:t>
      </w:r>
      <w:r w:rsidR="00F21A21">
        <w:rPr>
          <w:rFonts w:ascii="楷体_GB2312" w:eastAsia="楷体_GB2312" w:hAnsi="宋体"/>
          <w:b/>
          <w:sz w:val="32"/>
          <w:szCs w:val="32"/>
        </w:rPr>
        <w:t>2</w:t>
      </w:r>
      <w:r w:rsidRPr="004F5723">
        <w:rPr>
          <w:rFonts w:ascii="楷体_GB2312" w:eastAsia="楷体_GB2312" w:hAnsi="宋体" w:hint="eastAsia"/>
          <w:sz w:val="32"/>
          <w:szCs w:val="32"/>
        </w:rPr>
        <w:t>该场地地下水和土对混凝土</w:t>
      </w:r>
      <w:proofErr w:type="gramStart"/>
      <w:r w:rsidRPr="004F5723">
        <w:rPr>
          <w:rFonts w:ascii="楷体_GB2312" w:eastAsia="楷体_GB2312" w:hAnsi="宋体" w:hint="eastAsia"/>
          <w:sz w:val="32"/>
          <w:szCs w:val="32"/>
        </w:rPr>
        <w:t>结构</w:t>
      </w:r>
      <w:r>
        <w:rPr>
          <w:rFonts w:ascii="楷体_GB2312" w:eastAsia="楷体_GB2312" w:hAnsi="宋体" w:hint="eastAsia"/>
          <w:sz w:val="32"/>
          <w:szCs w:val="32"/>
        </w:rPr>
        <w:t>具弱</w:t>
      </w:r>
      <w:r w:rsidRPr="004F5723">
        <w:rPr>
          <w:rFonts w:ascii="楷体_GB2312" w:eastAsia="楷体_GB2312" w:hAnsi="宋体" w:hint="eastAsia"/>
          <w:sz w:val="32"/>
          <w:szCs w:val="32"/>
        </w:rPr>
        <w:t>腐蚀性</w:t>
      </w:r>
      <w:proofErr w:type="gramEnd"/>
      <w:r>
        <w:rPr>
          <w:rFonts w:ascii="楷体_GB2312" w:eastAsia="楷体_GB2312" w:hAnsi="宋体" w:hint="eastAsia"/>
          <w:sz w:val="32"/>
          <w:szCs w:val="32"/>
        </w:rPr>
        <w:t>，对</w:t>
      </w:r>
      <w:r w:rsidRPr="004F5723">
        <w:rPr>
          <w:rFonts w:ascii="楷体_GB2312" w:eastAsia="楷体_GB2312" w:hAnsi="宋体" w:hint="eastAsia"/>
          <w:sz w:val="32"/>
          <w:szCs w:val="32"/>
        </w:rPr>
        <w:t>钢筋混凝土结构中的钢筋具微腐蚀性。</w:t>
      </w:r>
      <w:r w:rsidRPr="00721619">
        <w:rPr>
          <w:rFonts w:ascii="楷体_GB2312" w:eastAsia="楷体_GB2312" w:hAnsi="宋体" w:hint="eastAsia"/>
          <w:sz w:val="32"/>
          <w:szCs w:val="32"/>
        </w:rPr>
        <w:t>其防护措施应符合现行国家标准《工业建筑防腐蚀设计规范》 GB50046-2008的有关规定。</w:t>
      </w:r>
    </w:p>
    <w:p w14:paraId="00960FE4" w14:textId="2844830D" w:rsidR="008647C1" w:rsidRDefault="008647C1" w:rsidP="008647C1">
      <w:pPr>
        <w:ind w:firstLineChars="200" w:firstLine="613"/>
        <w:rPr>
          <w:rFonts w:ascii="楷体_GB2312" w:eastAsia="楷体_GB2312" w:hAnsi="宋体"/>
          <w:sz w:val="32"/>
          <w:szCs w:val="32"/>
        </w:rPr>
      </w:pPr>
      <w:r>
        <w:rPr>
          <w:rFonts w:ascii="楷体_GB2312" w:eastAsia="楷体_GB2312" w:hAnsi="宋体" w:hint="eastAsia"/>
          <w:b/>
          <w:sz w:val="32"/>
          <w:szCs w:val="32"/>
        </w:rPr>
        <w:t>6.1</w:t>
      </w:r>
      <w:r w:rsidR="00F21A21">
        <w:rPr>
          <w:rFonts w:ascii="楷体_GB2312" w:eastAsia="楷体_GB2312" w:hAnsi="宋体"/>
          <w:b/>
          <w:sz w:val="32"/>
          <w:szCs w:val="32"/>
        </w:rPr>
        <w:t>3</w:t>
      </w:r>
      <w:r w:rsidRPr="00D143BC">
        <w:rPr>
          <w:rFonts w:ascii="楷体_GB2312" w:eastAsia="楷体_GB2312" w:hAnsi="宋体" w:hint="eastAsia"/>
          <w:sz w:val="32"/>
          <w:szCs w:val="32"/>
        </w:rPr>
        <w:t>地内无饱和粉土、砂土等液化土层，</w:t>
      </w:r>
      <w:r w:rsidRPr="00A25316">
        <w:rPr>
          <w:rFonts w:ascii="楷体_GB2312" w:eastAsia="楷体_GB2312" w:hAnsi="宋体" w:hint="eastAsia"/>
          <w:sz w:val="32"/>
          <w:szCs w:val="32"/>
        </w:rPr>
        <w:t>根</w:t>
      </w:r>
      <w:r>
        <w:rPr>
          <w:rFonts w:ascii="楷体_GB2312" w:eastAsia="楷体_GB2312" w:hAnsi="宋体" w:hint="eastAsia"/>
          <w:sz w:val="32"/>
          <w:szCs w:val="32"/>
        </w:rPr>
        <w:t>据</w:t>
      </w:r>
      <w:r w:rsidRPr="0089026F">
        <w:rPr>
          <w:rFonts w:ascii="楷体_GB2312" w:eastAsia="楷体_GB2312" w:hAnsi="宋体" w:hint="eastAsia"/>
          <w:sz w:val="32"/>
          <w:szCs w:val="32"/>
        </w:rPr>
        <w:t>《中国地震动参数区划图》GB18306-2015及《湖南省地震局和湖南省住房和城乡建设厅联发的湘震发 [2016]51号文件》等相关规范、规程综合判定</w:t>
      </w:r>
      <w:r w:rsidRPr="00D143BC">
        <w:rPr>
          <w:rFonts w:ascii="楷体_GB2312" w:eastAsia="楷体_GB2312" w:hAnsi="宋体" w:hint="eastAsia"/>
          <w:sz w:val="32"/>
          <w:szCs w:val="32"/>
        </w:rPr>
        <w:t>：</w:t>
      </w:r>
      <w:r w:rsidR="00E630CD">
        <w:rPr>
          <w:rFonts w:ascii="楷体_GB2312" w:eastAsia="楷体_GB2312" w:hAnsi="宋体" w:hint="eastAsia"/>
          <w:sz w:val="32"/>
          <w:szCs w:val="32"/>
        </w:rPr>
        <w:t>长沙</w:t>
      </w:r>
      <w:r w:rsidRPr="00D143BC">
        <w:rPr>
          <w:rFonts w:ascii="楷体_GB2312" w:eastAsia="楷体_GB2312" w:hAnsi="宋体" w:hint="eastAsia"/>
          <w:sz w:val="32"/>
          <w:szCs w:val="32"/>
        </w:rPr>
        <w:t>地区</w:t>
      </w:r>
      <w:r w:rsidRPr="00D143BC">
        <w:rPr>
          <w:rFonts w:ascii="楷体_GB2312" w:eastAsia="楷体_GB2312" w:hAnsi="宋体" w:hint="eastAsia"/>
          <w:sz w:val="32"/>
          <w:szCs w:val="32"/>
        </w:rPr>
        <w:lastRenderedPageBreak/>
        <w:t>的地震基本烈度为6度, 地震峰值动力加速度为0.05g，地震动力反应</w:t>
      </w:r>
      <w:proofErr w:type="gramStart"/>
      <w:r w:rsidRPr="00D143BC">
        <w:rPr>
          <w:rFonts w:ascii="楷体_GB2312" w:eastAsia="楷体_GB2312" w:hAnsi="宋体" w:hint="eastAsia"/>
          <w:sz w:val="32"/>
          <w:szCs w:val="32"/>
        </w:rPr>
        <w:t>谱特征</w:t>
      </w:r>
      <w:proofErr w:type="gramEnd"/>
      <w:r w:rsidRPr="00D143BC">
        <w:rPr>
          <w:rFonts w:ascii="楷体_GB2312" w:eastAsia="楷体_GB2312" w:hAnsi="宋体" w:hint="eastAsia"/>
          <w:sz w:val="32"/>
          <w:szCs w:val="32"/>
        </w:rPr>
        <w:t>周期为0.35s，</w:t>
      </w:r>
      <w:r w:rsidRPr="0089026F">
        <w:rPr>
          <w:rFonts w:ascii="楷体_GB2312" w:eastAsia="楷体_GB2312" w:hAnsi="宋体" w:hint="eastAsia"/>
          <w:sz w:val="32"/>
          <w:szCs w:val="32"/>
        </w:rPr>
        <w:t>根据《建筑抗震设计规范》GB50011-2010判定，场地土类型为</w:t>
      </w:r>
      <w:r>
        <w:rPr>
          <w:rFonts w:ascii="楷体_GB2312" w:eastAsia="楷体_GB2312" w:hAnsi="宋体" w:hint="eastAsia"/>
          <w:sz w:val="32"/>
          <w:szCs w:val="32"/>
        </w:rPr>
        <w:t>中软土-</w:t>
      </w:r>
      <w:r w:rsidRPr="0089026F">
        <w:rPr>
          <w:rFonts w:ascii="楷体_GB2312" w:eastAsia="楷体_GB2312" w:hAnsi="宋体" w:hint="eastAsia"/>
          <w:sz w:val="32"/>
          <w:szCs w:val="32"/>
        </w:rPr>
        <w:t>中硬土,场地类别为Ⅱ类, 为对抗震一般地段。</w:t>
      </w:r>
    </w:p>
    <w:p w14:paraId="17EC5A86" w14:textId="0CFC8EA6" w:rsidR="002A51BF" w:rsidRDefault="002A51BF" w:rsidP="002A51BF">
      <w:pPr>
        <w:ind w:firstLineChars="200" w:firstLine="613"/>
        <w:rPr>
          <w:rFonts w:ascii="楷体_GB2312" w:eastAsia="楷体_GB2312" w:hAnsi="宋体"/>
          <w:sz w:val="32"/>
          <w:szCs w:val="32"/>
        </w:rPr>
      </w:pPr>
      <w:r>
        <w:rPr>
          <w:rFonts w:ascii="楷体_GB2312" w:eastAsia="楷体_GB2312" w:hAnsi="宋体" w:hint="eastAsia"/>
          <w:b/>
          <w:sz w:val="32"/>
          <w:szCs w:val="32"/>
        </w:rPr>
        <w:t>6.1</w:t>
      </w:r>
      <w:r w:rsidR="00F21A21">
        <w:rPr>
          <w:rFonts w:ascii="楷体_GB2312" w:eastAsia="楷体_GB2312" w:hAnsi="宋体"/>
          <w:b/>
          <w:sz w:val="32"/>
          <w:szCs w:val="32"/>
        </w:rPr>
        <w:t>4</w:t>
      </w:r>
      <w:r w:rsidR="00D75CE4">
        <w:rPr>
          <w:rFonts w:ascii="楷体_GB2312" w:eastAsia="楷体_GB2312" w:hAnsi="宋体" w:hint="eastAsia"/>
          <w:sz w:val="32"/>
          <w:szCs w:val="32"/>
        </w:rPr>
        <w:t>由于</w:t>
      </w:r>
      <w:r w:rsidR="00D75CE4" w:rsidRPr="004657A6">
        <w:rPr>
          <w:rFonts w:ascii="楷体_GB2312" w:eastAsia="楷体_GB2312" w:hAnsi="宋体" w:hint="eastAsia"/>
          <w:sz w:val="32"/>
          <w:szCs w:val="32"/>
        </w:rPr>
        <w:t>地质条件在空间上变化</w:t>
      </w:r>
      <w:r w:rsidR="00D75CE4">
        <w:rPr>
          <w:rFonts w:ascii="楷体_GB2312" w:eastAsia="楷体_GB2312" w:hAnsi="宋体" w:hint="eastAsia"/>
          <w:sz w:val="32"/>
          <w:szCs w:val="32"/>
        </w:rPr>
        <w:t>较</w:t>
      </w:r>
      <w:r w:rsidR="00D75CE4" w:rsidRPr="004657A6">
        <w:rPr>
          <w:rFonts w:ascii="楷体_GB2312" w:eastAsia="楷体_GB2312" w:hAnsi="宋体" w:hint="eastAsia"/>
          <w:sz w:val="32"/>
          <w:szCs w:val="32"/>
        </w:rPr>
        <w:t>复杂，</w:t>
      </w:r>
      <w:r w:rsidR="00700143" w:rsidRPr="00BB1109">
        <w:rPr>
          <w:rFonts w:ascii="楷体_GB2312" w:eastAsia="楷体_GB2312" w:hAnsi="宋体" w:hint="eastAsia"/>
          <w:spacing w:val="-6"/>
          <w:sz w:val="32"/>
          <w:szCs w:val="32"/>
        </w:rPr>
        <w:t>场地</w:t>
      </w:r>
      <w:r w:rsidR="00700143">
        <w:rPr>
          <w:rFonts w:ascii="楷体_GB2312" w:eastAsia="楷体_GB2312" w:hAnsi="宋体" w:hint="eastAsia"/>
          <w:spacing w:val="-6"/>
          <w:sz w:val="32"/>
          <w:szCs w:val="32"/>
        </w:rPr>
        <w:t>为岩溶地区</w:t>
      </w:r>
      <w:r w:rsidR="00700143" w:rsidRPr="00BB1109">
        <w:rPr>
          <w:rFonts w:ascii="楷体_GB2312" w:eastAsia="楷体_GB2312" w:hAnsi="宋体" w:hint="eastAsia"/>
          <w:spacing w:val="-6"/>
          <w:sz w:val="32"/>
          <w:szCs w:val="32"/>
        </w:rPr>
        <w:t>，</w:t>
      </w:r>
      <w:r w:rsidR="00700143">
        <w:rPr>
          <w:rFonts w:ascii="楷体_GB2312" w:eastAsia="楷体_GB2312" w:hAnsi="宋体" w:hint="eastAsia"/>
          <w:spacing w:val="-6"/>
          <w:sz w:val="32"/>
          <w:szCs w:val="32"/>
        </w:rPr>
        <w:t>本次勘察虽然未揭露有土洞、溶洞，但</w:t>
      </w:r>
      <w:r w:rsidR="00700143">
        <w:rPr>
          <w:rFonts w:ascii="楷体_GB2312" w:eastAsia="楷体_GB2312" w:hAnsi="宋体" w:hint="eastAsia"/>
          <w:sz w:val="32"/>
          <w:szCs w:val="32"/>
        </w:rPr>
        <w:t>根据我院邻近项目经验，</w:t>
      </w:r>
      <w:r w:rsidR="00700143" w:rsidRPr="00A260C4">
        <w:rPr>
          <w:rFonts w:ascii="楷体_GB2312" w:eastAsia="楷体_GB2312" w:hAnsi="宋体" w:hint="eastAsia"/>
          <w:sz w:val="32"/>
          <w:szCs w:val="32"/>
        </w:rPr>
        <w:t>不排除</w:t>
      </w:r>
      <w:r w:rsidR="00700143">
        <w:rPr>
          <w:rFonts w:ascii="楷体_GB2312" w:eastAsia="楷体_GB2312" w:hAnsi="宋体" w:hint="eastAsia"/>
          <w:sz w:val="32"/>
          <w:szCs w:val="32"/>
        </w:rPr>
        <w:t>场地</w:t>
      </w:r>
      <w:r w:rsidR="00700143" w:rsidRPr="00A260C4">
        <w:rPr>
          <w:rFonts w:ascii="楷体_GB2312" w:eastAsia="楷体_GB2312" w:hAnsi="宋体" w:hint="eastAsia"/>
          <w:sz w:val="32"/>
          <w:szCs w:val="32"/>
        </w:rPr>
        <w:t>存在</w:t>
      </w:r>
      <w:r w:rsidR="00700143">
        <w:rPr>
          <w:rFonts w:ascii="楷体_GB2312" w:eastAsia="楷体_GB2312" w:hAnsi="宋体" w:hint="eastAsia"/>
          <w:sz w:val="32"/>
          <w:szCs w:val="32"/>
        </w:rPr>
        <w:t>土洞或</w:t>
      </w:r>
      <w:r w:rsidR="00700143" w:rsidRPr="00A260C4">
        <w:rPr>
          <w:rFonts w:ascii="楷体_GB2312" w:eastAsia="楷体_GB2312" w:hAnsi="宋体" w:hint="eastAsia"/>
          <w:sz w:val="32"/>
          <w:szCs w:val="32"/>
        </w:rPr>
        <w:t>溶洞的可能性</w:t>
      </w:r>
      <w:r w:rsidR="00700143">
        <w:rPr>
          <w:rFonts w:ascii="楷体_GB2312" w:eastAsia="楷体_GB2312" w:hAnsi="宋体" w:hint="eastAsia"/>
          <w:sz w:val="32"/>
          <w:szCs w:val="32"/>
        </w:rPr>
        <w:t>。</w:t>
      </w:r>
      <w:r w:rsidR="00D75CE4">
        <w:rPr>
          <w:rFonts w:ascii="楷体_GB2312" w:eastAsia="楷体_GB2312" w:hAnsi="宋体" w:hint="eastAsia"/>
          <w:sz w:val="32"/>
          <w:szCs w:val="32"/>
        </w:rPr>
        <w:t>且受场地地形条件影响，部分钻孔移位施工，不排除岩、土层分布异常，</w:t>
      </w:r>
      <w:r w:rsidR="00D75CE4" w:rsidRPr="00F307D1">
        <w:rPr>
          <w:rFonts w:ascii="楷体_GB2312" w:eastAsia="楷体_GB2312" w:hAnsi="宋体" w:hint="eastAsia"/>
          <w:sz w:val="32"/>
          <w:szCs w:val="32"/>
        </w:rPr>
        <w:t>建议</w:t>
      </w:r>
      <w:r w:rsidR="00D75CE4">
        <w:rPr>
          <w:rFonts w:ascii="楷体_GB2312" w:eastAsia="楷体_GB2312" w:hAnsi="宋体" w:hint="eastAsia"/>
          <w:sz w:val="32"/>
          <w:szCs w:val="32"/>
        </w:rPr>
        <w:t>基础</w:t>
      </w:r>
      <w:r w:rsidR="00D75CE4" w:rsidRPr="00F307D1">
        <w:rPr>
          <w:rFonts w:ascii="楷体_GB2312" w:eastAsia="楷体_GB2312" w:hAnsi="宋体" w:hint="eastAsia"/>
          <w:sz w:val="32"/>
          <w:szCs w:val="32"/>
        </w:rPr>
        <w:t>施工</w:t>
      </w:r>
      <w:r w:rsidR="00D75CE4">
        <w:rPr>
          <w:rFonts w:ascii="楷体_GB2312" w:eastAsia="楷体_GB2312" w:hAnsi="宋体" w:hint="eastAsia"/>
          <w:sz w:val="32"/>
          <w:szCs w:val="32"/>
        </w:rPr>
        <w:t>时</w:t>
      </w:r>
      <w:r w:rsidR="00D75CE4" w:rsidRPr="00F307D1">
        <w:rPr>
          <w:rFonts w:ascii="楷体_GB2312" w:eastAsia="楷体_GB2312" w:hAnsi="宋体" w:hint="eastAsia"/>
          <w:sz w:val="32"/>
          <w:szCs w:val="32"/>
        </w:rPr>
        <w:t>做好地质记录，</w:t>
      </w:r>
      <w:r w:rsidR="00D75CE4" w:rsidRPr="002A473F">
        <w:rPr>
          <w:rFonts w:ascii="楷体_GB2312" w:eastAsia="楷体_GB2312" w:hAnsi="宋体" w:hint="eastAsia"/>
          <w:sz w:val="32"/>
          <w:szCs w:val="32"/>
        </w:rPr>
        <w:t>加强现场检测和监测工作</w:t>
      </w:r>
      <w:r w:rsidR="00D75CE4">
        <w:rPr>
          <w:rFonts w:ascii="楷体_GB2312" w:eastAsia="楷体_GB2312" w:hAnsi="宋体" w:hint="eastAsia"/>
          <w:sz w:val="32"/>
          <w:szCs w:val="32"/>
        </w:rPr>
        <w:t>。</w:t>
      </w:r>
      <w:r w:rsidR="00D75CE4" w:rsidRPr="00F307D1">
        <w:rPr>
          <w:rFonts w:ascii="楷体_GB2312" w:eastAsia="楷体_GB2312" w:hAnsi="宋体" w:hint="eastAsia"/>
          <w:sz w:val="32"/>
          <w:szCs w:val="32"/>
        </w:rPr>
        <w:t>遇到与本勘察资料有差异现象时</w:t>
      </w:r>
      <w:r w:rsidR="00D75CE4">
        <w:rPr>
          <w:rFonts w:ascii="楷体_GB2312" w:eastAsia="楷体_GB2312" w:hAnsi="宋体" w:hint="eastAsia"/>
          <w:sz w:val="32"/>
          <w:szCs w:val="32"/>
        </w:rPr>
        <w:t>，</w:t>
      </w:r>
      <w:r w:rsidR="00D75CE4" w:rsidRPr="00F307D1">
        <w:rPr>
          <w:rFonts w:ascii="楷体_GB2312" w:eastAsia="楷体_GB2312" w:hAnsi="宋体" w:hint="eastAsia"/>
          <w:sz w:val="32"/>
          <w:szCs w:val="32"/>
        </w:rPr>
        <w:t>应及时反馈</w:t>
      </w:r>
      <w:r w:rsidR="00D75CE4">
        <w:rPr>
          <w:rFonts w:ascii="楷体_GB2312" w:eastAsia="楷体_GB2312" w:hAnsi="宋体" w:hint="eastAsia"/>
          <w:sz w:val="32"/>
          <w:szCs w:val="32"/>
        </w:rPr>
        <w:t>，研究处理</w:t>
      </w:r>
      <w:r w:rsidR="00D75CE4" w:rsidRPr="00F307D1">
        <w:rPr>
          <w:rFonts w:ascii="楷体_GB2312" w:eastAsia="楷体_GB2312" w:hAnsi="宋体" w:hint="eastAsia"/>
          <w:sz w:val="32"/>
          <w:szCs w:val="32"/>
        </w:rPr>
        <w:t>。</w:t>
      </w:r>
    </w:p>
    <w:p w14:paraId="61597F1A" w14:textId="77777777" w:rsidR="000A7CBF" w:rsidRDefault="000A7CBF" w:rsidP="002A51BF">
      <w:pPr>
        <w:ind w:firstLineChars="1500" w:firstLine="4600"/>
        <w:jc w:val="right"/>
        <w:rPr>
          <w:rFonts w:ascii="楷体_GB2312" w:eastAsia="楷体_GB2312" w:hAnsi="宋体"/>
          <w:sz w:val="32"/>
          <w:szCs w:val="32"/>
        </w:rPr>
      </w:pPr>
    </w:p>
    <w:p w14:paraId="443FA6E7" w14:textId="4FF932EC" w:rsidR="005926C0" w:rsidRDefault="005926C0" w:rsidP="005926C0">
      <w:pPr>
        <w:ind w:firstLineChars="600" w:firstLine="1840"/>
        <w:rPr>
          <w:rFonts w:ascii="楷体_GB2312" w:eastAsia="楷体_GB2312" w:hAnsi="宋体"/>
          <w:sz w:val="32"/>
          <w:szCs w:val="32"/>
        </w:rPr>
      </w:pPr>
    </w:p>
    <w:sectPr w:rsidR="005926C0" w:rsidSect="007F73D0">
      <w:headerReference w:type="even" r:id="rId8"/>
      <w:headerReference w:type="default" r:id="rId9"/>
      <w:footerReference w:type="even" r:id="rId10"/>
      <w:footerReference w:type="default" r:id="rId11"/>
      <w:headerReference w:type="first" r:id="rId12"/>
      <w:pgSz w:w="11906" w:h="16838" w:code="9"/>
      <w:pgMar w:top="1418" w:right="1134" w:bottom="1134" w:left="1134" w:header="851" w:footer="992" w:gutter="0"/>
      <w:pgNumType w:chapStyle="3" w:chapSep="enDash"/>
      <w:cols w:space="425"/>
      <w:titlePg/>
      <w:docGrid w:type="linesAndChars" w:linePitch="312"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7029E" w14:textId="77777777" w:rsidR="00C933D7" w:rsidRDefault="00C933D7">
      <w:r>
        <w:separator/>
      </w:r>
    </w:p>
  </w:endnote>
  <w:endnote w:type="continuationSeparator" w:id="0">
    <w:p w14:paraId="12E5482D" w14:textId="77777777" w:rsidR="00C933D7" w:rsidRDefault="00C9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RomanD">
    <w:panose1 w:val="000004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AD43B" w14:textId="77777777" w:rsidR="00F92A8A" w:rsidRDefault="00AB7A3C" w:rsidP="00DB1E17">
    <w:pPr>
      <w:pStyle w:val="a6"/>
      <w:framePr w:wrap="around" w:vAnchor="text" w:hAnchor="margin" w:xAlign="right" w:y="1"/>
      <w:rPr>
        <w:rStyle w:val="a8"/>
      </w:rPr>
    </w:pPr>
    <w:r>
      <w:rPr>
        <w:rStyle w:val="a8"/>
      </w:rPr>
      <w:fldChar w:fldCharType="begin"/>
    </w:r>
    <w:r w:rsidR="00F92A8A">
      <w:rPr>
        <w:rStyle w:val="a8"/>
      </w:rPr>
      <w:instrText xml:space="preserve">PAGE  </w:instrText>
    </w:r>
    <w:r>
      <w:rPr>
        <w:rStyle w:val="a8"/>
      </w:rPr>
      <w:fldChar w:fldCharType="separate"/>
    </w:r>
    <w:r w:rsidR="00F92A8A">
      <w:rPr>
        <w:rStyle w:val="a8"/>
        <w:noProof/>
      </w:rPr>
      <w:t>- 1 -</w:t>
    </w:r>
    <w:r>
      <w:rPr>
        <w:rStyle w:val="a8"/>
      </w:rPr>
      <w:fldChar w:fldCharType="end"/>
    </w:r>
  </w:p>
  <w:p w14:paraId="741CA709" w14:textId="77777777" w:rsidR="00F92A8A" w:rsidRDefault="00F92A8A" w:rsidP="00DB1E1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D6FFA" w14:textId="77777777" w:rsidR="00F92A8A" w:rsidRDefault="00F92A8A" w:rsidP="00DB1E17">
    <w:pPr>
      <w:pStyle w:val="a6"/>
      <w:framePr w:wrap="around" w:vAnchor="text" w:hAnchor="margin" w:xAlign="right" w:y="1"/>
      <w:rPr>
        <w:rStyle w:val="a8"/>
      </w:rPr>
    </w:pPr>
  </w:p>
  <w:p w14:paraId="04DDCBC0" w14:textId="77777777" w:rsidR="00F92A8A" w:rsidRDefault="00F92A8A" w:rsidP="00DB1E1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2FB37" w14:textId="77777777" w:rsidR="00C933D7" w:rsidRDefault="00C933D7">
      <w:r>
        <w:separator/>
      </w:r>
    </w:p>
  </w:footnote>
  <w:footnote w:type="continuationSeparator" w:id="0">
    <w:p w14:paraId="4D2D482F" w14:textId="77777777" w:rsidR="00C933D7" w:rsidRDefault="00C9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88863" w14:textId="77777777" w:rsidR="00F92A8A" w:rsidRDefault="00AB7A3C" w:rsidP="001D2033">
    <w:pPr>
      <w:pStyle w:val="a9"/>
      <w:framePr w:wrap="around" w:vAnchor="text" w:hAnchor="margin" w:xAlign="right" w:y="1"/>
      <w:rPr>
        <w:rStyle w:val="a8"/>
      </w:rPr>
    </w:pPr>
    <w:r>
      <w:rPr>
        <w:rStyle w:val="a8"/>
      </w:rPr>
      <w:fldChar w:fldCharType="begin"/>
    </w:r>
    <w:r w:rsidR="00F92A8A">
      <w:rPr>
        <w:rStyle w:val="a8"/>
      </w:rPr>
      <w:instrText xml:space="preserve">PAGE  </w:instrText>
    </w:r>
    <w:r>
      <w:rPr>
        <w:rStyle w:val="a8"/>
      </w:rPr>
      <w:fldChar w:fldCharType="separate"/>
    </w:r>
    <w:r w:rsidR="00F92A8A">
      <w:rPr>
        <w:rStyle w:val="a8"/>
        <w:noProof/>
      </w:rPr>
      <w:t>- 1 -</w:t>
    </w:r>
    <w:r>
      <w:rPr>
        <w:rStyle w:val="a8"/>
      </w:rPr>
      <w:fldChar w:fldCharType="end"/>
    </w:r>
  </w:p>
  <w:p w14:paraId="18650EBE" w14:textId="77777777" w:rsidR="00F92A8A" w:rsidRDefault="00F92A8A" w:rsidP="00567509">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146D8" w14:textId="307DF792" w:rsidR="00F92A8A" w:rsidRPr="00077D79" w:rsidRDefault="00F92A8A" w:rsidP="00077D79">
    <w:pPr>
      <w:pStyle w:val="a9"/>
      <w:ind w:right="197"/>
      <w:jc w:val="both"/>
      <w:rPr>
        <w:rFonts w:ascii="楷体_GB2312" w:eastAsia="楷体_GB231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DCD0" w14:textId="1D2F162D" w:rsidR="00F92A8A" w:rsidRPr="00077D79" w:rsidRDefault="00F92A8A" w:rsidP="006B0E46">
    <w:pPr>
      <w:pStyle w:val="a9"/>
      <w:pBdr>
        <w:bottom w:val="single" w:sz="6" w:space="0" w:color="auto"/>
      </w:pBdr>
      <w:ind w:right="360"/>
      <w:jc w:val="both"/>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1.4pt;height:11.4pt" o:bullet="t">
        <v:imagedata r:id="rId1" o:title="mso3"/>
      </v:shape>
    </w:pict>
  </w:numPicBullet>
  <w:abstractNum w:abstractNumId="0" w15:restartNumberingAfterBreak="0">
    <w:nsid w:val="0B600CAC"/>
    <w:multiLevelType w:val="hybridMultilevel"/>
    <w:tmpl w:val="8F3ECD86"/>
    <w:lvl w:ilvl="0" w:tplc="04090007">
      <w:start w:val="1"/>
      <w:numFmt w:val="bullet"/>
      <w:lvlText w:val=""/>
      <w:lvlPicBulletId w:val="0"/>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199245A"/>
    <w:multiLevelType w:val="multilevel"/>
    <w:tmpl w:val="81A05EC2"/>
    <w:lvl w:ilvl="0">
      <w:start w:val="6"/>
      <w:numFmt w:val="decimal"/>
      <w:lvlText w:val="%1"/>
      <w:lvlJc w:val="left"/>
      <w:pPr>
        <w:tabs>
          <w:tab w:val="num" w:pos="1455"/>
        </w:tabs>
        <w:ind w:left="1455" w:hanging="1455"/>
      </w:pPr>
      <w:rPr>
        <w:rFonts w:hint="default"/>
        <w:b/>
      </w:rPr>
    </w:lvl>
    <w:lvl w:ilvl="1">
      <w:start w:val="6"/>
      <w:numFmt w:val="decimal"/>
      <w:lvlText w:val="%1.%2"/>
      <w:lvlJc w:val="left"/>
      <w:pPr>
        <w:tabs>
          <w:tab w:val="num" w:pos="1455"/>
        </w:tabs>
        <w:ind w:left="1455" w:hanging="1455"/>
      </w:pPr>
      <w:rPr>
        <w:rFonts w:hint="default"/>
        <w:b/>
      </w:rPr>
    </w:lvl>
    <w:lvl w:ilvl="2">
      <w:start w:val="1"/>
      <w:numFmt w:val="decimal"/>
      <w:lvlText w:val="%1.%2.%3"/>
      <w:lvlJc w:val="left"/>
      <w:pPr>
        <w:tabs>
          <w:tab w:val="num" w:pos="2739"/>
        </w:tabs>
        <w:ind w:left="2739" w:hanging="1455"/>
      </w:pPr>
      <w:rPr>
        <w:rFonts w:hint="default"/>
        <w:b/>
      </w:rPr>
    </w:lvl>
    <w:lvl w:ilvl="3">
      <w:start w:val="1"/>
      <w:numFmt w:val="decimal"/>
      <w:lvlText w:val="%1.%2.%3.%4"/>
      <w:lvlJc w:val="left"/>
      <w:pPr>
        <w:tabs>
          <w:tab w:val="num" w:pos="3381"/>
        </w:tabs>
        <w:ind w:left="3381" w:hanging="1455"/>
      </w:pPr>
      <w:rPr>
        <w:rFonts w:hint="default"/>
        <w:b/>
      </w:rPr>
    </w:lvl>
    <w:lvl w:ilvl="4">
      <w:start w:val="1"/>
      <w:numFmt w:val="decimal"/>
      <w:lvlText w:val="%1.%2.%3.%4.%5"/>
      <w:lvlJc w:val="left"/>
      <w:pPr>
        <w:tabs>
          <w:tab w:val="num" w:pos="4023"/>
        </w:tabs>
        <w:ind w:left="4023" w:hanging="1455"/>
      </w:pPr>
      <w:rPr>
        <w:rFonts w:hint="default"/>
        <w:b/>
      </w:rPr>
    </w:lvl>
    <w:lvl w:ilvl="5">
      <w:start w:val="1"/>
      <w:numFmt w:val="decimal"/>
      <w:lvlText w:val="%1.%2.%3.%4.%5.%6"/>
      <w:lvlJc w:val="left"/>
      <w:pPr>
        <w:tabs>
          <w:tab w:val="num" w:pos="5010"/>
        </w:tabs>
        <w:ind w:left="5010" w:hanging="1800"/>
      </w:pPr>
      <w:rPr>
        <w:rFonts w:hint="default"/>
        <w:b/>
      </w:rPr>
    </w:lvl>
    <w:lvl w:ilvl="6">
      <w:start w:val="1"/>
      <w:numFmt w:val="decimal"/>
      <w:lvlText w:val="%1.%2.%3.%4.%5.%6.%7"/>
      <w:lvlJc w:val="left"/>
      <w:pPr>
        <w:tabs>
          <w:tab w:val="num" w:pos="6012"/>
        </w:tabs>
        <w:ind w:left="6012" w:hanging="2160"/>
      </w:pPr>
      <w:rPr>
        <w:rFonts w:hint="default"/>
        <w:b/>
      </w:rPr>
    </w:lvl>
    <w:lvl w:ilvl="7">
      <w:start w:val="1"/>
      <w:numFmt w:val="decimal"/>
      <w:lvlText w:val="%1.%2.%3.%4.%5.%6.%7.%8"/>
      <w:lvlJc w:val="left"/>
      <w:pPr>
        <w:tabs>
          <w:tab w:val="num" w:pos="7014"/>
        </w:tabs>
        <w:ind w:left="7014" w:hanging="2520"/>
      </w:pPr>
      <w:rPr>
        <w:rFonts w:hint="default"/>
        <w:b/>
      </w:rPr>
    </w:lvl>
    <w:lvl w:ilvl="8">
      <w:start w:val="1"/>
      <w:numFmt w:val="decimal"/>
      <w:lvlText w:val="%1.%2.%3.%4.%5.%6.%7.%8.%9"/>
      <w:lvlJc w:val="left"/>
      <w:pPr>
        <w:tabs>
          <w:tab w:val="num" w:pos="8016"/>
        </w:tabs>
        <w:ind w:left="8016" w:hanging="2880"/>
      </w:pPr>
      <w:rPr>
        <w:rFonts w:hint="default"/>
        <w:b/>
      </w:rPr>
    </w:lvl>
  </w:abstractNum>
  <w:abstractNum w:abstractNumId="2" w15:restartNumberingAfterBreak="0">
    <w:nsid w:val="570B0962"/>
    <w:multiLevelType w:val="hybridMultilevel"/>
    <w:tmpl w:val="C8B20BDE"/>
    <w:lvl w:ilvl="0" w:tplc="5F022362">
      <w:start w:val="1"/>
      <w:numFmt w:val="japaneseCounting"/>
      <w:lvlText w:val="%1〉"/>
      <w:lvlJc w:val="left"/>
      <w:pPr>
        <w:tabs>
          <w:tab w:val="num" w:pos="2160"/>
        </w:tabs>
        <w:ind w:left="2160" w:hanging="720"/>
      </w:pPr>
      <w:rPr>
        <w:rFonts w:hint="default"/>
      </w:rPr>
    </w:lvl>
    <w:lvl w:ilvl="1" w:tplc="04090019" w:tentative="1">
      <w:start w:val="1"/>
      <w:numFmt w:val="lowerLetter"/>
      <w:lvlText w:val="%2)"/>
      <w:lvlJc w:val="left"/>
      <w:pPr>
        <w:tabs>
          <w:tab w:val="num" w:pos="2280"/>
        </w:tabs>
        <w:ind w:left="2280" w:hanging="420"/>
      </w:pPr>
    </w:lvl>
    <w:lvl w:ilvl="2" w:tplc="0409001B" w:tentative="1">
      <w:start w:val="1"/>
      <w:numFmt w:val="lowerRoman"/>
      <w:lvlText w:val="%3."/>
      <w:lvlJc w:val="righ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9" w:tentative="1">
      <w:start w:val="1"/>
      <w:numFmt w:val="lowerLetter"/>
      <w:lvlText w:val="%5)"/>
      <w:lvlJc w:val="left"/>
      <w:pPr>
        <w:tabs>
          <w:tab w:val="num" w:pos="3540"/>
        </w:tabs>
        <w:ind w:left="3540" w:hanging="420"/>
      </w:pPr>
    </w:lvl>
    <w:lvl w:ilvl="5" w:tplc="0409001B" w:tentative="1">
      <w:start w:val="1"/>
      <w:numFmt w:val="lowerRoman"/>
      <w:lvlText w:val="%6."/>
      <w:lvlJc w:val="righ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9" w:tentative="1">
      <w:start w:val="1"/>
      <w:numFmt w:val="lowerLetter"/>
      <w:lvlText w:val="%8)"/>
      <w:lvlJc w:val="left"/>
      <w:pPr>
        <w:tabs>
          <w:tab w:val="num" w:pos="4800"/>
        </w:tabs>
        <w:ind w:left="4800" w:hanging="420"/>
      </w:pPr>
    </w:lvl>
    <w:lvl w:ilvl="8" w:tplc="0409001B" w:tentative="1">
      <w:start w:val="1"/>
      <w:numFmt w:val="lowerRoman"/>
      <w:lvlText w:val="%9."/>
      <w:lvlJc w:val="right"/>
      <w:pPr>
        <w:tabs>
          <w:tab w:val="num" w:pos="5220"/>
        </w:tabs>
        <w:ind w:left="5220" w:hanging="420"/>
      </w:pPr>
    </w:lvl>
  </w:abstractNum>
  <w:abstractNum w:abstractNumId="3" w15:restartNumberingAfterBreak="0">
    <w:nsid w:val="7F2B6171"/>
    <w:multiLevelType w:val="hybridMultilevel"/>
    <w:tmpl w:val="6ED8CD5E"/>
    <w:lvl w:ilvl="0" w:tplc="E378327E">
      <w:numFmt w:val="bullet"/>
      <w:lvlText w:val="＊"/>
      <w:lvlJc w:val="left"/>
      <w:pPr>
        <w:tabs>
          <w:tab w:val="num" w:pos="1485"/>
        </w:tabs>
        <w:ind w:left="1485" w:hanging="420"/>
      </w:pPr>
      <w:rPr>
        <w:rFonts w:ascii="宋体" w:eastAsia="宋体" w:hAnsi="宋体" w:cs="Times New Roman" w:hint="eastAsia"/>
      </w:rPr>
    </w:lvl>
    <w:lvl w:ilvl="1" w:tplc="04090003" w:tentative="1">
      <w:start w:val="1"/>
      <w:numFmt w:val="bullet"/>
      <w:lvlText w:val=""/>
      <w:lvlJc w:val="left"/>
      <w:pPr>
        <w:tabs>
          <w:tab w:val="num" w:pos="1905"/>
        </w:tabs>
        <w:ind w:left="1905" w:hanging="420"/>
      </w:pPr>
      <w:rPr>
        <w:rFonts w:ascii="Wingdings" w:hAnsi="Wingdings" w:hint="default"/>
      </w:rPr>
    </w:lvl>
    <w:lvl w:ilvl="2" w:tplc="04090005"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3" w:tentative="1">
      <w:start w:val="1"/>
      <w:numFmt w:val="bullet"/>
      <w:lvlText w:val=""/>
      <w:lvlJc w:val="left"/>
      <w:pPr>
        <w:tabs>
          <w:tab w:val="num" w:pos="3165"/>
        </w:tabs>
        <w:ind w:left="3165" w:hanging="420"/>
      </w:pPr>
      <w:rPr>
        <w:rFonts w:ascii="Wingdings" w:hAnsi="Wingdings" w:hint="default"/>
      </w:rPr>
    </w:lvl>
    <w:lvl w:ilvl="5" w:tplc="04090005"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3" w:tentative="1">
      <w:start w:val="1"/>
      <w:numFmt w:val="bullet"/>
      <w:lvlText w:val=""/>
      <w:lvlJc w:val="left"/>
      <w:pPr>
        <w:tabs>
          <w:tab w:val="num" w:pos="4425"/>
        </w:tabs>
        <w:ind w:left="4425" w:hanging="420"/>
      </w:pPr>
      <w:rPr>
        <w:rFonts w:ascii="Wingdings" w:hAnsi="Wingdings" w:hint="default"/>
      </w:rPr>
    </w:lvl>
    <w:lvl w:ilvl="8" w:tplc="04090005" w:tentative="1">
      <w:start w:val="1"/>
      <w:numFmt w:val="bullet"/>
      <w:lvlText w:val=""/>
      <w:lvlJc w:val="left"/>
      <w:pPr>
        <w:tabs>
          <w:tab w:val="num" w:pos="4845"/>
        </w:tabs>
        <w:ind w:left="484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7"/>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2B36"/>
    <w:rsid w:val="000000E3"/>
    <w:rsid w:val="000008A5"/>
    <w:rsid w:val="000010C5"/>
    <w:rsid w:val="00002605"/>
    <w:rsid w:val="00002E5B"/>
    <w:rsid w:val="000030BA"/>
    <w:rsid w:val="00003175"/>
    <w:rsid w:val="000035F8"/>
    <w:rsid w:val="00005A34"/>
    <w:rsid w:val="00005BD9"/>
    <w:rsid w:val="000108D7"/>
    <w:rsid w:val="00012326"/>
    <w:rsid w:val="00013812"/>
    <w:rsid w:val="00013B61"/>
    <w:rsid w:val="00014321"/>
    <w:rsid w:val="0001556C"/>
    <w:rsid w:val="0001566B"/>
    <w:rsid w:val="000156CA"/>
    <w:rsid w:val="00015ACF"/>
    <w:rsid w:val="00016829"/>
    <w:rsid w:val="00016EE6"/>
    <w:rsid w:val="00017187"/>
    <w:rsid w:val="00020123"/>
    <w:rsid w:val="0002053F"/>
    <w:rsid w:val="00020B29"/>
    <w:rsid w:val="00022C74"/>
    <w:rsid w:val="000237FA"/>
    <w:rsid w:val="00023B7D"/>
    <w:rsid w:val="00026F41"/>
    <w:rsid w:val="000300E1"/>
    <w:rsid w:val="0003078A"/>
    <w:rsid w:val="000307F5"/>
    <w:rsid w:val="00030B80"/>
    <w:rsid w:val="00032F26"/>
    <w:rsid w:val="00033A33"/>
    <w:rsid w:val="00033F2A"/>
    <w:rsid w:val="00034669"/>
    <w:rsid w:val="000353CC"/>
    <w:rsid w:val="000367E7"/>
    <w:rsid w:val="000401A9"/>
    <w:rsid w:val="00040986"/>
    <w:rsid w:val="0004119B"/>
    <w:rsid w:val="000411D8"/>
    <w:rsid w:val="00041495"/>
    <w:rsid w:val="00043FBC"/>
    <w:rsid w:val="00044E5A"/>
    <w:rsid w:val="0004567F"/>
    <w:rsid w:val="00045E5D"/>
    <w:rsid w:val="00046047"/>
    <w:rsid w:val="00046223"/>
    <w:rsid w:val="00046B9A"/>
    <w:rsid w:val="00046E88"/>
    <w:rsid w:val="00051ACF"/>
    <w:rsid w:val="0005219E"/>
    <w:rsid w:val="00052706"/>
    <w:rsid w:val="0005412F"/>
    <w:rsid w:val="00057AA6"/>
    <w:rsid w:val="0006076E"/>
    <w:rsid w:val="00060C77"/>
    <w:rsid w:val="0006138A"/>
    <w:rsid w:val="00061C93"/>
    <w:rsid w:val="00063F99"/>
    <w:rsid w:val="00064FB1"/>
    <w:rsid w:val="00064FF0"/>
    <w:rsid w:val="00065319"/>
    <w:rsid w:val="000674CB"/>
    <w:rsid w:val="00067B18"/>
    <w:rsid w:val="00070F6F"/>
    <w:rsid w:val="000726AD"/>
    <w:rsid w:val="00074226"/>
    <w:rsid w:val="0007524C"/>
    <w:rsid w:val="000760A3"/>
    <w:rsid w:val="00077D79"/>
    <w:rsid w:val="00080BB6"/>
    <w:rsid w:val="00081802"/>
    <w:rsid w:val="000819CB"/>
    <w:rsid w:val="00082186"/>
    <w:rsid w:val="000821EC"/>
    <w:rsid w:val="000844D7"/>
    <w:rsid w:val="00084D2B"/>
    <w:rsid w:val="000863B5"/>
    <w:rsid w:val="00090F82"/>
    <w:rsid w:val="00091AF7"/>
    <w:rsid w:val="0009224C"/>
    <w:rsid w:val="000926B0"/>
    <w:rsid w:val="0009294D"/>
    <w:rsid w:val="000939A4"/>
    <w:rsid w:val="00094D13"/>
    <w:rsid w:val="0009555B"/>
    <w:rsid w:val="000964B9"/>
    <w:rsid w:val="0009652A"/>
    <w:rsid w:val="00097092"/>
    <w:rsid w:val="00097167"/>
    <w:rsid w:val="0009738A"/>
    <w:rsid w:val="000A0E42"/>
    <w:rsid w:val="000A1970"/>
    <w:rsid w:val="000A5C0A"/>
    <w:rsid w:val="000A5C8F"/>
    <w:rsid w:val="000A620C"/>
    <w:rsid w:val="000A6269"/>
    <w:rsid w:val="000A6596"/>
    <w:rsid w:val="000A6702"/>
    <w:rsid w:val="000A6A04"/>
    <w:rsid w:val="000A726E"/>
    <w:rsid w:val="000A756E"/>
    <w:rsid w:val="000A7B6C"/>
    <w:rsid w:val="000A7CBF"/>
    <w:rsid w:val="000A7D7B"/>
    <w:rsid w:val="000B083D"/>
    <w:rsid w:val="000B0C59"/>
    <w:rsid w:val="000B1278"/>
    <w:rsid w:val="000B1F6E"/>
    <w:rsid w:val="000B23C7"/>
    <w:rsid w:val="000B25BB"/>
    <w:rsid w:val="000B3229"/>
    <w:rsid w:val="000B39F0"/>
    <w:rsid w:val="000B4DCC"/>
    <w:rsid w:val="000B595C"/>
    <w:rsid w:val="000B59E5"/>
    <w:rsid w:val="000B60E9"/>
    <w:rsid w:val="000B6E35"/>
    <w:rsid w:val="000B7464"/>
    <w:rsid w:val="000B756D"/>
    <w:rsid w:val="000B7775"/>
    <w:rsid w:val="000B7DF1"/>
    <w:rsid w:val="000C0B5E"/>
    <w:rsid w:val="000C2098"/>
    <w:rsid w:val="000C23DB"/>
    <w:rsid w:val="000C3664"/>
    <w:rsid w:val="000C4699"/>
    <w:rsid w:val="000C4D04"/>
    <w:rsid w:val="000C5973"/>
    <w:rsid w:val="000C6025"/>
    <w:rsid w:val="000C6DFA"/>
    <w:rsid w:val="000C7707"/>
    <w:rsid w:val="000D0255"/>
    <w:rsid w:val="000D04E9"/>
    <w:rsid w:val="000D17DD"/>
    <w:rsid w:val="000D1E8B"/>
    <w:rsid w:val="000D285B"/>
    <w:rsid w:val="000D2E28"/>
    <w:rsid w:val="000D3F99"/>
    <w:rsid w:val="000D5EDE"/>
    <w:rsid w:val="000D6329"/>
    <w:rsid w:val="000D794B"/>
    <w:rsid w:val="000E205E"/>
    <w:rsid w:val="000E2A0A"/>
    <w:rsid w:val="000E2D6F"/>
    <w:rsid w:val="000E32FB"/>
    <w:rsid w:val="000E3788"/>
    <w:rsid w:val="000E3C1A"/>
    <w:rsid w:val="000E418D"/>
    <w:rsid w:val="000E4E2C"/>
    <w:rsid w:val="000E73EF"/>
    <w:rsid w:val="000F1C8A"/>
    <w:rsid w:val="000F261A"/>
    <w:rsid w:val="000F320F"/>
    <w:rsid w:val="000F5C53"/>
    <w:rsid w:val="000F5DDC"/>
    <w:rsid w:val="000F6D50"/>
    <w:rsid w:val="000F7270"/>
    <w:rsid w:val="000F743B"/>
    <w:rsid w:val="000F7BCB"/>
    <w:rsid w:val="000F7FF5"/>
    <w:rsid w:val="001007E4"/>
    <w:rsid w:val="00102C16"/>
    <w:rsid w:val="001042BC"/>
    <w:rsid w:val="00105100"/>
    <w:rsid w:val="0010616C"/>
    <w:rsid w:val="00110061"/>
    <w:rsid w:val="00111948"/>
    <w:rsid w:val="00111E5B"/>
    <w:rsid w:val="001133A3"/>
    <w:rsid w:val="00113F4B"/>
    <w:rsid w:val="001149D7"/>
    <w:rsid w:val="00114CE5"/>
    <w:rsid w:val="001156DB"/>
    <w:rsid w:val="00115E19"/>
    <w:rsid w:val="00116282"/>
    <w:rsid w:val="001164DD"/>
    <w:rsid w:val="0011782A"/>
    <w:rsid w:val="00117985"/>
    <w:rsid w:val="00117F63"/>
    <w:rsid w:val="001200A1"/>
    <w:rsid w:val="0012014F"/>
    <w:rsid w:val="00120367"/>
    <w:rsid w:val="00121BD7"/>
    <w:rsid w:val="001224BA"/>
    <w:rsid w:val="001236FF"/>
    <w:rsid w:val="001238F8"/>
    <w:rsid w:val="00123FBD"/>
    <w:rsid w:val="001246E2"/>
    <w:rsid w:val="00127BFF"/>
    <w:rsid w:val="00132716"/>
    <w:rsid w:val="00133E6D"/>
    <w:rsid w:val="0013464B"/>
    <w:rsid w:val="001356D9"/>
    <w:rsid w:val="00135A62"/>
    <w:rsid w:val="00135FE5"/>
    <w:rsid w:val="00136D3D"/>
    <w:rsid w:val="00137E9C"/>
    <w:rsid w:val="001400C4"/>
    <w:rsid w:val="00140B0A"/>
    <w:rsid w:val="0014121C"/>
    <w:rsid w:val="0014161D"/>
    <w:rsid w:val="00143069"/>
    <w:rsid w:val="00145076"/>
    <w:rsid w:val="00145428"/>
    <w:rsid w:val="00145885"/>
    <w:rsid w:val="00145C41"/>
    <w:rsid w:val="00146FA3"/>
    <w:rsid w:val="00147192"/>
    <w:rsid w:val="001475BF"/>
    <w:rsid w:val="00147B96"/>
    <w:rsid w:val="00151F32"/>
    <w:rsid w:val="001529C7"/>
    <w:rsid w:val="0015350C"/>
    <w:rsid w:val="00155339"/>
    <w:rsid w:val="00155471"/>
    <w:rsid w:val="00156CAF"/>
    <w:rsid w:val="001572CA"/>
    <w:rsid w:val="0016122E"/>
    <w:rsid w:val="001618ED"/>
    <w:rsid w:val="0016527B"/>
    <w:rsid w:val="00165F0E"/>
    <w:rsid w:val="00167971"/>
    <w:rsid w:val="00167A04"/>
    <w:rsid w:val="00170B6B"/>
    <w:rsid w:val="00172272"/>
    <w:rsid w:val="001760E5"/>
    <w:rsid w:val="001760EA"/>
    <w:rsid w:val="0017673D"/>
    <w:rsid w:val="00176ACA"/>
    <w:rsid w:val="00177F62"/>
    <w:rsid w:val="00181433"/>
    <w:rsid w:val="00182823"/>
    <w:rsid w:val="00182E1E"/>
    <w:rsid w:val="00183C08"/>
    <w:rsid w:val="00185A28"/>
    <w:rsid w:val="00187D13"/>
    <w:rsid w:val="001905AA"/>
    <w:rsid w:val="00190E29"/>
    <w:rsid w:val="00191915"/>
    <w:rsid w:val="001928FC"/>
    <w:rsid w:val="00192EF5"/>
    <w:rsid w:val="00193B59"/>
    <w:rsid w:val="00194683"/>
    <w:rsid w:val="00194AE4"/>
    <w:rsid w:val="00194EEA"/>
    <w:rsid w:val="0019509B"/>
    <w:rsid w:val="001951BC"/>
    <w:rsid w:val="0019536C"/>
    <w:rsid w:val="00197601"/>
    <w:rsid w:val="00197B86"/>
    <w:rsid w:val="00197D36"/>
    <w:rsid w:val="001A24F7"/>
    <w:rsid w:val="001A3984"/>
    <w:rsid w:val="001A501A"/>
    <w:rsid w:val="001A52EF"/>
    <w:rsid w:val="001A56F3"/>
    <w:rsid w:val="001A5EB9"/>
    <w:rsid w:val="001A66C6"/>
    <w:rsid w:val="001A68DF"/>
    <w:rsid w:val="001A6F21"/>
    <w:rsid w:val="001A7307"/>
    <w:rsid w:val="001B1DD3"/>
    <w:rsid w:val="001B1DDA"/>
    <w:rsid w:val="001B2270"/>
    <w:rsid w:val="001B39F6"/>
    <w:rsid w:val="001B4305"/>
    <w:rsid w:val="001B5CFA"/>
    <w:rsid w:val="001B5E88"/>
    <w:rsid w:val="001B7137"/>
    <w:rsid w:val="001C0474"/>
    <w:rsid w:val="001C0748"/>
    <w:rsid w:val="001C1A05"/>
    <w:rsid w:val="001C4F8F"/>
    <w:rsid w:val="001C6665"/>
    <w:rsid w:val="001C673B"/>
    <w:rsid w:val="001C7ABE"/>
    <w:rsid w:val="001C7EFC"/>
    <w:rsid w:val="001C7F4F"/>
    <w:rsid w:val="001D0E4D"/>
    <w:rsid w:val="001D1823"/>
    <w:rsid w:val="001D18AF"/>
    <w:rsid w:val="001D2033"/>
    <w:rsid w:val="001D28F0"/>
    <w:rsid w:val="001D42D5"/>
    <w:rsid w:val="001D454F"/>
    <w:rsid w:val="001D4C72"/>
    <w:rsid w:val="001D69A0"/>
    <w:rsid w:val="001D7613"/>
    <w:rsid w:val="001E1F1A"/>
    <w:rsid w:val="001E3C8D"/>
    <w:rsid w:val="001E3D00"/>
    <w:rsid w:val="001E4430"/>
    <w:rsid w:val="001F0BE1"/>
    <w:rsid w:val="001F100E"/>
    <w:rsid w:val="001F19B7"/>
    <w:rsid w:val="001F2338"/>
    <w:rsid w:val="001F2B22"/>
    <w:rsid w:val="001F2DA5"/>
    <w:rsid w:val="001F34F4"/>
    <w:rsid w:val="001F556C"/>
    <w:rsid w:val="001F6280"/>
    <w:rsid w:val="001F707C"/>
    <w:rsid w:val="00200395"/>
    <w:rsid w:val="002024CF"/>
    <w:rsid w:val="00202C54"/>
    <w:rsid w:val="00203454"/>
    <w:rsid w:val="0020364A"/>
    <w:rsid w:val="0020486E"/>
    <w:rsid w:val="00205A57"/>
    <w:rsid w:val="00205FE7"/>
    <w:rsid w:val="0020612B"/>
    <w:rsid w:val="00206D5B"/>
    <w:rsid w:val="00207460"/>
    <w:rsid w:val="00210887"/>
    <w:rsid w:val="00210906"/>
    <w:rsid w:val="00210A50"/>
    <w:rsid w:val="00211121"/>
    <w:rsid w:val="00211343"/>
    <w:rsid w:val="00212819"/>
    <w:rsid w:val="002133B5"/>
    <w:rsid w:val="00213410"/>
    <w:rsid w:val="00215308"/>
    <w:rsid w:val="00215594"/>
    <w:rsid w:val="00216C7D"/>
    <w:rsid w:val="00216CE9"/>
    <w:rsid w:val="00217E48"/>
    <w:rsid w:val="0022017B"/>
    <w:rsid w:val="0022132D"/>
    <w:rsid w:val="00222484"/>
    <w:rsid w:val="00223259"/>
    <w:rsid w:val="00223548"/>
    <w:rsid w:val="002241D1"/>
    <w:rsid w:val="002248F6"/>
    <w:rsid w:val="00225357"/>
    <w:rsid w:val="00225456"/>
    <w:rsid w:val="00225772"/>
    <w:rsid w:val="00225B67"/>
    <w:rsid w:val="00225B8F"/>
    <w:rsid w:val="00225B97"/>
    <w:rsid w:val="0022604C"/>
    <w:rsid w:val="00227C16"/>
    <w:rsid w:val="00227CEF"/>
    <w:rsid w:val="00230827"/>
    <w:rsid w:val="00230A08"/>
    <w:rsid w:val="00230C1E"/>
    <w:rsid w:val="002311D1"/>
    <w:rsid w:val="00231726"/>
    <w:rsid w:val="00231E16"/>
    <w:rsid w:val="00232CEA"/>
    <w:rsid w:val="00233955"/>
    <w:rsid w:val="002345CB"/>
    <w:rsid w:val="00235130"/>
    <w:rsid w:val="00236C4D"/>
    <w:rsid w:val="00236D1C"/>
    <w:rsid w:val="002416C5"/>
    <w:rsid w:val="0024183D"/>
    <w:rsid w:val="00244FE1"/>
    <w:rsid w:val="00245DF9"/>
    <w:rsid w:val="002472E9"/>
    <w:rsid w:val="0024756D"/>
    <w:rsid w:val="00247A18"/>
    <w:rsid w:val="002505F1"/>
    <w:rsid w:val="00251870"/>
    <w:rsid w:val="002519F6"/>
    <w:rsid w:val="00253406"/>
    <w:rsid w:val="00254AEB"/>
    <w:rsid w:val="002565A6"/>
    <w:rsid w:val="002567CF"/>
    <w:rsid w:val="002579F2"/>
    <w:rsid w:val="0026059D"/>
    <w:rsid w:val="00261935"/>
    <w:rsid w:val="00261EEB"/>
    <w:rsid w:val="002626FE"/>
    <w:rsid w:val="00262B92"/>
    <w:rsid w:val="00262C24"/>
    <w:rsid w:val="00263C31"/>
    <w:rsid w:val="00263C5D"/>
    <w:rsid w:val="002640FD"/>
    <w:rsid w:val="00264AB8"/>
    <w:rsid w:val="00267D32"/>
    <w:rsid w:val="00271273"/>
    <w:rsid w:val="00271FCA"/>
    <w:rsid w:val="002727FE"/>
    <w:rsid w:val="00272AA1"/>
    <w:rsid w:val="00273558"/>
    <w:rsid w:val="0027527A"/>
    <w:rsid w:val="00275F6C"/>
    <w:rsid w:val="00276639"/>
    <w:rsid w:val="002771F7"/>
    <w:rsid w:val="002806E5"/>
    <w:rsid w:val="002812DE"/>
    <w:rsid w:val="00281B35"/>
    <w:rsid w:val="002828B7"/>
    <w:rsid w:val="00286389"/>
    <w:rsid w:val="00286F0A"/>
    <w:rsid w:val="0029087D"/>
    <w:rsid w:val="00290E28"/>
    <w:rsid w:val="0029114E"/>
    <w:rsid w:val="00291AB6"/>
    <w:rsid w:val="00291B3D"/>
    <w:rsid w:val="00292C8E"/>
    <w:rsid w:val="00293225"/>
    <w:rsid w:val="00294C09"/>
    <w:rsid w:val="0029626A"/>
    <w:rsid w:val="002A0775"/>
    <w:rsid w:val="002A15D5"/>
    <w:rsid w:val="002A1C30"/>
    <w:rsid w:val="002A244A"/>
    <w:rsid w:val="002A3C06"/>
    <w:rsid w:val="002A473F"/>
    <w:rsid w:val="002A4E75"/>
    <w:rsid w:val="002A51BF"/>
    <w:rsid w:val="002A62FD"/>
    <w:rsid w:val="002A6EDC"/>
    <w:rsid w:val="002A7349"/>
    <w:rsid w:val="002B064C"/>
    <w:rsid w:val="002B15FD"/>
    <w:rsid w:val="002B1B81"/>
    <w:rsid w:val="002B1E77"/>
    <w:rsid w:val="002B200D"/>
    <w:rsid w:val="002B2A2F"/>
    <w:rsid w:val="002B2A8B"/>
    <w:rsid w:val="002B347C"/>
    <w:rsid w:val="002B43E0"/>
    <w:rsid w:val="002B5042"/>
    <w:rsid w:val="002B62C2"/>
    <w:rsid w:val="002B6350"/>
    <w:rsid w:val="002B6FE2"/>
    <w:rsid w:val="002B7EC1"/>
    <w:rsid w:val="002C05E9"/>
    <w:rsid w:val="002C0941"/>
    <w:rsid w:val="002C17FC"/>
    <w:rsid w:val="002C217A"/>
    <w:rsid w:val="002C2FED"/>
    <w:rsid w:val="002C3497"/>
    <w:rsid w:val="002C46AA"/>
    <w:rsid w:val="002C575B"/>
    <w:rsid w:val="002C5861"/>
    <w:rsid w:val="002C58A6"/>
    <w:rsid w:val="002C7795"/>
    <w:rsid w:val="002C7AA9"/>
    <w:rsid w:val="002D0B8D"/>
    <w:rsid w:val="002D17E8"/>
    <w:rsid w:val="002D235C"/>
    <w:rsid w:val="002D2E7C"/>
    <w:rsid w:val="002D3917"/>
    <w:rsid w:val="002D397F"/>
    <w:rsid w:val="002D40BD"/>
    <w:rsid w:val="002D429A"/>
    <w:rsid w:val="002D6067"/>
    <w:rsid w:val="002D6412"/>
    <w:rsid w:val="002D7475"/>
    <w:rsid w:val="002E0027"/>
    <w:rsid w:val="002E0D2E"/>
    <w:rsid w:val="002E2697"/>
    <w:rsid w:val="002E2881"/>
    <w:rsid w:val="002E4CE4"/>
    <w:rsid w:val="002E67D0"/>
    <w:rsid w:val="002E73D0"/>
    <w:rsid w:val="002E7409"/>
    <w:rsid w:val="002E7E5D"/>
    <w:rsid w:val="002F0850"/>
    <w:rsid w:val="002F10C6"/>
    <w:rsid w:val="002F217E"/>
    <w:rsid w:val="002F2D03"/>
    <w:rsid w:val="002F3159"/>
    <w:rsid w:val="0030054B"/>
    <w:rsid w:val="00300DC8"/>
    <w:rsid w:val="00300F76"/>
    <w:rsid w:val="003017DF"/>
    <w:rsid w:val="00301A50"/>
    <w:rsid w:val="0030320E"/>
    <w:rsid w:val="003037FD"/>
    <w:rsid w:val="00303B3E"/>
    <w:rsid w:val="0030545F"/>
    <w:rsid w:val="00306380"/>
    <w:rsid w:val="00311674"/>
    <w:rsid w:val="003122D4"/>
    <w:rsid w:val="0031270C"/>
    <w:rsid w:val="00312938"/>
    <w:rsid w:val="00313772"/>
    <w:rsid w:val="0031469A"/>
    <w:rsid w:val="0031557D"/>
    <w:rsid w:val="003204BC"/>
    <w:rsid w:val="00320EEC"/>
    <w:rsid w:val="00322DB4"/>
    <w:rsid w:val="00322F3E"/>
    <w:rsid w:val="003240C7"/>
    <w:rsid w:val="00324460"/>
    <w:rsid w:val="00325640"/>
    <w:rsid w:val="0032648A"/>
    <w:rsid w:val="00330667"/>
    <w:rsid w:val="0033070B"/>
    <w:rsid w:val="00331B16"/>
    <w:rsid w:val="00331B82"/>
    <w:rsid w:val="00332657"/>
    <w:rsid w:val="003374CC"/>
    <w:rsid w:val="003401EA"/>
    <w:rsid w:val="00340D0D"/>
    <w:rsid w:val="00341EB3"/>
    <w:rsid w:val="003438E4"/>
    <w:rsid w:val="00344BB7"/>
    <w:rsid w:val="00345097"/>
    <w:rsid w:val="003452F6"/>
    <w:rsid w:val="0034560A"/>
    <w:rsid w:val="00345A2F"/>
    <w:rsid w:val="00345A79"/>
    <w:rsid w:val="00345C00"/>
    <w:rsid w:val="00350F96"/>
    <w:rsid w:val="003535D7"/>
    <w:rsid w:val="00354245"/>
    <w:rsid w:val="00356A6F"/>
    <w:rsid w:val="00356E68"/>
    <w:rsid w:val="003656E2"/>
    <w:rsid w:val="003716B6"/>
    <w:rsid w:val="00372483"/>
    <w:rsid w:val="003733BB"/>
    <w:rsid w:val="003737A3"/>
    <w:rsid w:val="003745FF"/>
    <w:rsid w:val="0037503A"/>
    <w:rsid w:val="00375716"/>
    <w:rsid w:val="00375E32"/>
    <w:rsid w:val="00375F75"/>
    <w:rsid w:val="00376298"/>
    <w:rsid w:val="003763D0"/>
    <w:rsid w:val="003777A8"/>
    <w:rsid w:val="00377ED7"/>
    <w:rsid w:val="003807D4"/>
    <w:rsid w:val="0038088F"/>
    <w:rsid w:val="00382E1B"/>
    <w:rsid w:val="00383026"/>
    <w:rsid w:val="00383273"/>
    <w:rsid w:val="00387789"/>
    <w:rsid w:val="00387A49"/>
    <w:rsid w:val="00390D5C"/>
    <w:rsid w:val="00391C33"/>
    <w:rsid w:val="003946CD"/>
    <w:rsid w:val="003958DF"/>
    <w:rsid w:val="00395AA0"/>
    <w:rsid w:val="00395B2F"/>
    <w:rsid w:val="003A18B5"/>
    <w:rsid w:val="003A2686"/>
    <w:rsid w:val="003A3A77"/>
    <w:rsid w:val="003A4692"/>
    <w:rsid w:val="003A489D"/>
    <w:rsid w:val="003A6EF2"/>
    <w:rsid w:val="003B0425"/>
    <w:rsid w:val="003B065E"/>
    <w:rsid w:val="003B0B1C"/>
    <w:rsid w:val="003B1081"/>
    <w:rsid w:val="003B1FB7"/>
    <w:rsid w:val="003B377C"/>
    <w:rsid w:val="003B7520"/>
    <w:rsid w:val="003B7BC1"/>
    <w:rsid w:val="003C06EC"/>
    <w:rsid w:val="003C08EE"/>
    <w:rsid w:val="003C1218"/>
    <w:rsid w:val="003C1436"/>
    <w:rsid w:val="003C486C"/>
    <w:rsid w:val="003C66CC"/>
    <w:rsid w:val="003C71E1"/>
    <w:rsid w:val="003D124B"/>
    <w:rsid w:val="003D30BF"/>
    <w:rsid w:val="003D325A"/>
    <w:rsid w:val="003D4C8B"/>
    <w:rsid w:val="003D6C0D"/>
    <w:rsid w:val="003D6E06"/>
    <w:rsid w:val="003D7A21"/>
    <w:rsid w:val="003E0C5C"/>
    <w:rsid w:val="003E0ECB"/>
    <w:rsid w:val="003E1813"/>
    <w:rsid w:val="003E2600"/>
    <w:rsid w:val="003E27BF"/>
    <w:rsid w:val="003E41BD"/>
    <w:rsid w:val="003E6960"/>
    <w:rsid w:val="003F1351"/>
    <w:rsid w:val="003F191D"/>
    <w:rsid w:val="003F1C57"/>
    <w:rsid w:val="003F3295"/>
    <w:rsid w:val="003F3767"/>
    <w:rsid w:val="003F4225"/>
    <w:rsid w:val="003F4A33"/>
    <w:rsid w:val="003F5418"/>
    <w:rsid w:val="003F5834"/>
    <w:rsid w:val="003F6F99"/>
    <w:rsid w:val="00401141"/>
    <w:rsid w:val="00402CDA"/>
    <w:rsid w:val="00403D9D"/>
    <w:rsid w:val="004057C6"/>
    <w:rsid w:val="00407CC5"/>
    <w:rsid w:val="004113DF"/>
    <w:rsid w:val="00411A53"/>
    <w:rsid w:val="00413473"/>
    <w:rsid w:val="0041715D"/>
    <w:rsid w:val="0041721A"/>
    <w:rsid w:val="00417A84"/>
    <w:rsid w:val="00417F12"/>
    <w:rsid w:val="00420635"/>
    <w:rsid w:val="00421558"/>
    <w:rsid w:val="004230F9"/>
    <w:rsid w:val="00423B33"/>
    <w:rsid w:val="00424F41"/>
    <w:rsid w:val="00426153"/>
    <w:rsid w:val="0042623D"/>
    <w:rsid w:val="00426B3A"/>
    <w:rsid w:val="00430741"/>
    <w:rsid w:val="00432651"/>
    <w:rsid w:val="00432E94"/>
    <w:rsid w:val="00433493"/>
    <w:rsid w:val="004375AA"/>
    <w:rsid w:val="004376F0"/>
    <w:rsid w:val="00441115"/>
    <w:rsid w:val="00441491"/>
    <w:rsid w:val="00442DF7"/>
    <w:rsid w:val="00443C9C"/>
    <w:rsid w:val="00444A42"/>
    <w:rsid w:val="00445ECB"/>
    <w:rsid w:val="0044637F"/>
    <w:rsid w:val="00447451"/>
    <w:rsid w:val="00447661"/>
    <w:rsid w:val="00450CED"/>
    <w:rsid w:val="00450DF1"/>
    <w:rsid w:val="00451B62"/>
    <w:rsid w:val="00451CE6"/>
    <w:rsid w:val="004520C4"/>
    <w:rsid w:val="0045268E"/>
    <w:rsid w:val="004530A1"/>
    <w:rsid w:val="004536FF"/>
    <w:rsid w:val="00456730"/>
    <w:rsid w:val="00456B3D"/>
    <w:rsid w:val="00456FA5"/>
    <w:rsid w:val="00461035"/>
    <w:rsid w:val="00461100"/>
    <w:rsid w:val="004611C7"/>
    <w:rsid w:val="00461A4B"/>
    <w:rsid w:val="004634D1"/>
    <w:rsid w:val="0046353F"/>
    <w:rsid w:val="00464D73"/>
    <w:rsid w:val="00466B1E"/>
    <w:rsid w:val="00467F67"/>
    <w:rsid w:val="004705A9"/>
    <w:rsid w:val="00471643"/>
    <w:rsid w:val="00475CFD"/>
    <w:rsid w:val="0047649B"/>
    <w:rsid w:val="00476E2E"/>
    <w:rsid w:val="004813DE"/>
    <w:rsid w:val="004817A2"/>
    <w:rsid w:val="00482ECC"/>
    <w:rsid w:val="004837D4"/>
    <w:rsid w:val="00483AB4"/>
    <w:rsid w:val="00483D37"/>
    <w:rsid w:val="004857E6"/>
    <w:rsid w:val="0048665F"/>
    <w:rsid w:val="00486D31"/>
    <w:rsid w:val="00487441"/>
    <w:rsid w:val="004879D2"/>
    <w:rsid w:val="00490B09"/>
    <w:rsid w:val="00491FB7"/>
    <w:rsid w:val="00493611"/>
    <w:rsid w:val="004951D1"/>
    <w:rsid w:val="00495A5C"/>
    <w:rsid w:val="00496949"/>
    <w:rsid w:val="0049780A"/>
    <w:rsid w:val="004979C0"/>
    <w:rsid w:val="00497AF6"/>
    <w:rsid w:val="004A03ED"/>
    <w:rsid w:val="004A060E"/>
    <w:rsid w:val="004A0617"/>
    <w:rsid w:val="004A0857"/>
    <w:rsid w:val="004A0E26"/>
    <w:rsid w:val="004A11B3"/>
    <w:rsid w:val="004A1356"/>
    <w:rsid w:val="004A181C"/>
    <w:rsid w:val="004A1F6F"/>
    <w:rsid w:val="004A210D"/>
    <w:rsid w:val="004A283A"/>
    <w:rsid w:val="004A33A6"/>
    <w:rsid w:val="004A40A7"/>
    <w:rsid w:val="004A5EE9"/>
    <w:rsid w:val="004A6486"/>
    <w:rsid w:val="004A6622"/>
    <w:rsid w:val="004A7435"/>
    <w:rsid w:val="004B14FE"/>
    <w:rsid w:val="004B1637"/>
    <w:rsid w:val="004B1646"/>
    <w:rsid w:val="004B164C"/>
    <w:rsid w:val="004B1DDB"/>
    <w:rsid w:val="004B204B"/>
    <w:rsid w:val="004B215C"/>
    <w:rsid w:val="004B250A"/>
    <w:rsid w:val="004B2B69"/>
    <w:rsid w:val="004B34ED"/>
    <w:rsid w:val="004B3556"/>
    <w:rsid w:val="004B3575"/>
    <w:rsid w:val="004B40C9"/>
    <w:rsid w:val="004B5E04"/>
    <w:rsid w:val="004C0B46"/>
    <w:rsid w:val="004C1636"/>
    <w:rsid w:val="004C1D5C"/>
    <w:rsid w:val="004C21D3"/>
    <w:rsid w:val="004C296D"/>
    <w:rsid w:val="004C2B7C"/>
    <w:rsid w:val="004C2EA2"/>
    <w:rsid w:val="004C3463"/>
    <w:rsid w:val="004C47B4"/>
    <w:rsid w:val="004C5AD4"/>
    <w:rsid w:val="004C6C65"/>
    <w:rsid w:val="004C79C7"/>
    <w:rsid w:val="004D05C5"/>
    <w:rsid w:val="004D0DE7"/>
    <w:rsid w:val="004D26AB"/>
    <w:rsid w:val="004D274D"/>
    <w:rsid w:val="004D327D"/>
    <w:rsid w:val="004D3F61"/>
    <w:rsid w:val="004D3FEB"/>
    <w:rsid w:val="004D540F"/>
    <w:rsid w:val="004D6CBE"/>
    <w:rsid w:val="004D6CF2"/>
    <w:rsid w:val="004D72C9"/>
    <w:rsid w:val="004D7700"/>
    <w:rsid w:val="004E1BE6"/>
    <w:rsid w:val="004E1EE4"/>
    <w:rsid w:val="004E20E2"/>
    <w:rsid w:val="004E242C"/>
    <w:rsid w:val="004E34E0"/>
    <w:rsid w:val="004E371F"/>
    <w:rsid w:val="004E38F2"/>
    <w:rsid w:val="004E45D8"/>
    <w:rsid w:val="004E7543"/>
    <w:rsid w:val="004E7D53"/>
    <w:rsid w:val="004E7D6F"/>
    <w:rsid w:val="004F1363"/>
    <w:rsid w:val="004F13FE"/>
    <w:rsid w:val="004F177D"/>
    <w:rsid w:val="004F1A9A"/>
    <w:rsid w:val="004F2B46"/>
    <w:rsid w:val="004F2BA7"/>
    <w:rsid w:val="004F5DA2"/>
    <w:rsid w:val="004F619E"/>
    <w:rsid w:val="00500A0D"/>
    <w:rsid w:val="005014AD"/>
    <w:rsid w:val="005018E3"/>
    <w:rsid w:val="00502F14"/>
    <w:rsid w:val="005035A6"/>
    <w:rsid w:val="0050409D"/>
    <w:rsid w:val="00504F60"/>
    <w:rsid w:val="00505226"/>
    <w:rsid w:val="00505C76"/>
    <w:rsid w:val="00506718"/>
    <w:rsid w:val="005106AF"/>
    <w:rsid w:val="00510CF3"/>
    <w:rsid w:val="00512F2E"/>
    <w:rsid w:val="00512FD5"/>
    <w:rsid w:val="00516392"/>
    <w:rsid w:val="00520F15"/>
    <w:rsid w:val="00522041"/>
    <w:rsid w:val="0052320E"/>
    <w:rsid w:val="0052370B"/>
    <w:rsid w:val="00525198"/>
    <w:rsid w:val="005252E9"/>
    <w:rsid w:val="00525693"/>
    <w:rsid w:val="0052687F"/>
    <w:rsid w:val="0052757A"/>
    <w:rsid w:val="005339F3"/>
    <w:rsid w:val="0053427C"/>
    <w:rsid w:val="00534608"/>
    <w:rsid w:val="00534713"/>
    <w:rsid w:val="005362EE"/>
    <w:rsid w:val="0053760E"/>
    <w:rsid w:val="00537663"/>
    <w:rsid w:val="0053769F"/>
    <w:rsid w:val="005407A3"/>
    <w:rsid w:val="00540C99"/>
    <w:rsid w:val="0054275E"/>
    <w:rsid w:val="005445EC"/>
    <w:rsid w:val="00545780"/>
    <w:rsid w:val="0054588D"/>
    <w:rsid w:val="00545DFC"/>
    <w:rsid w:val="00547B9D"/>
    <w:rsid w:val="0055033C"/>
    <w:rsid w:val="00551A92"/>
    <w:rsid w:val="005532D3"/>
    <w:rsid w:val="00554D81"/>
    <w:rsid w:val="00555508"/>
    <w:rsid w:val="005560B8"/>
    <w:rsid w:val="0055658D"/>
    <w:rsid w:val="00560BB6"/>
    <w:rsid w:val="00560DF7"/>
    <w:rsid w:val="005613B0"/>
    <w:rsid w:val="00561993"/>
    <w:rsid w:val="00561BB8"/>
    <w:rsid w:val="00564BC1"/>
    <w:rsid w:val="0056567D"/>
    <w:rsid w:val="00566043"/>
    <w:rsid w:val="00567509"/>
    <w:rsid w:val="005705E6"/>
    <w:rsid w:val="00570839"/>
    <w:rsid w:val="005712AE"/>
    <w:rsid w:val="00571A9C"/>
    <w:rsid w:val="00572451"/>
    <w:rsid w:val="00572642"/>
    <w:rsid w:val="00572E28"/>
    <w:rsid w:val="00572F0C"/>
    <w:rsid w:val="00575A8D"/>
    <w:rsid w:val="0057612A"/>
    <w:rsid w:val="005762B5"/>
    <w:rsid w:val="00576721"/>
    <w:rsid w:val="00577562"/>
    <w:rsid w:val="00577ACB"/>
    <w:rsid w:val="00580263"/>
    <w:rsid w:val="0058080B"/>
    <w:rsid w:val="00581DD0"/>
    <w:rsid w:val="00581E36"/>
    <w:rsid w:val="005829AE"/>
    <w:rsid w:val="005840D7"/>
    <w:rsid w:val="00587B42"/>
    <w:rsid w:val="005906DD"/>
    <w:rsid w:val="00590BF5"/>
    <w:rsid w:val="00590C72"/>
    <w:rsid w:val="00591056"/>
    <w:rsid w:val="00591A89"/>
    <w:rsid w:val="005926C0"/>
    <w:rsid w:val="00594538"/>
    <w:rsid w:val="005952F4"/>
    <w:rsid w:val="00596016"/>
    <w:rsid w:val="00597A6B"/>
    <w:rsid w:val="005A055D"/>
    <w:rsid w:val="005A11C2"/>
    <w:rsid w:val="005A18BA"/>
    <w:rsid w:val="005A3C08"/>
    <w:rsid w:val="005A5A5B"/>
    <w:rsid w:val="005A71BF"/>
    <w:rsid w:val="005A71D8"/>
    <w:rsid w:val="005A7C2B"/>
    <w:rsid w:val="005B0256"/>
    <w:rsid w:val="005B1D81"/>
    <w:rsid w:val="005B27F7"/>
    <w:rsid w:val="005B3289"/>
    <w:rsid w:val="005B3B14"/>
    <w:rsid w:val="005B3CB3"/>
    <w:rsid w:val="005B6247"/>
    <w:rsid w:val="005B6325"/>
    <w:rsid w:val="005B689B"/>
    <w:rsid w:val="005B7F90"/>
    <w:rsid w:val="005C0208"/>
    <w:rsid w:val="005C445C"/>
    <w:rsid w:val="005C5646"/>
    <w:rsid w:val="005C6F9B"/>
    <w:rsid w:val="005C74A3"/>
    <w:rsid w:val="005C76BE"/>
    <w:rsid w:val="005C7E7B"/>
    <w:rsid w:val="005D0009"/>
    <w:rsid w:val="005D17A4"/>
    <w:rsid w:val="005D2888"/>
    <w:rsid w:val="005D4A7C"/>
    <w:rsid w:val="005D4BBA"/>
    <w:rsid w:val="005D6671"/>
    <w:rsid w:val="005D72C4"/>
    <w:rsid w:val="005D7E50"/>
    <w:rsid w:val="005E0389"/>
    <w:rsid w:val="005E0419"/>
    <w:rsid w:val="005E09E2"/>
    <w:rsid w:val="005E1428"/>
    <w:rsid w:val="005E18F8"/>
    <w:rsid w:val="005E1E1C"/>
    <w:rsid w:val="005E3C28"/>
    <w:rsid w:val="005E7395"/>
    <w:rsid w:val="005E7402"/>
    <w:rsid w:val="005E78AD"/>
    <w:rsid w:val="005F0ED7"/>
    <w:rsid w:val="005F2694"/>
    <w:rsid w:val="005F3790"/>
    <w:rsid w:val="005F4174"/>
    <w:rsid w:val="005F6111"/>
    <w:rsid w:val="005F65F0"/>
    <w:rsid w:val="005F7CE9"/>
    <w:rsid w:val="00600427"/>
    <w:rsid w:val="00601177"/>
    <w:rsid w:val="006013A8"/>
    <w:rsid w:val="006017F3"/>
    <w:rsid w:val="00601AC3"/>
    <w:rsid w:val="006044F1"/>
    <w:rsid w:val="006059C7"/>
    <w:rsid w:val="00606EB3"/>
    <w:rsid w:val="00607796"/>
    <w:rsid w:val="00607EDB"/>
    <w:rsid w:val="0061002A"/>
    <w:rsid w:val="00611347"/>
    <w:rsid w:val="00611437"/>
    <w:rsid w:val="006115B9"/>
    <w:rsid w:val="00613206"/>
    <w:rsid w:val="00613C01"/>
    <w:rsid w:val="00614602"/>
    <w:rsid w:val="0061645C"/>
    <w:rsid w:val="006168C2"/>
    <w:rsid w:val="00620863"/>
    <w:rsid w:val="00621144"/>
    <w:rsid w:val="0062172D"/>
    <w:rsid w:val="00621DD4"/>
    <w:rsid w:val="00622FAA"/>
    <w:rsid w:val="00623D4A"/>
    <w:rsid w:val="006248F3"/>
    <w:rsid w:val="00625059"/>
    <w:rsid w:val="00625E71"/>
    <w:rsid w:val="00625EC8"/>
    <w:rsid w:val="006273E0"/>
    <w:rsid w:val="00630686"/>
    <w:rsid w:val="00631B23"/>
    <w:rsid w:val="00632B36"/>
    <w:rsid w:val="006352B8"/>
    <w:rsid w:val="0063615D"/>
    <w:rsid w:val="00637FA9"/>
    <w:rsid w:val="00640D75"/>
    <w:rsid w:val="006417AA"/>
    <w:rsid w:val="00641AFA"/>
    <w:rsid w:val="00645B49"/>
    <w:rsid w:val="006512E5"/>
    <w:rsid w:val="006514C2"/>
    <w:rsid w:val="006518E1"/>
    <w:rsid w:val="00651CE0"/>
    <w:rsid w:val="00652F5A"/>
    <w:rsid w:val="00653F84"/>
    <w:rsid w:val="00654051"/>
    <w:rsid w:val="00654D8A"/>
    <w:rsid w:val="00656DB7"/>
    <w:rsid w:val="00657BE0"/>
    <w:rsid w:val="00660139"/>
    <w:rsid w:val="006629DD"/>
    <w:rsid w:val="00663021"/>
    <w:rsid w:val="00663731"/>
    <w:rsid w:val="00665C19"/>
    <w:rsid w:val="00666471"/>
    <w:rsid w:val="00670D72"/>
    <w:rsid w:val="0067143E"/>
    <w:rsid w:val="00671BD9"/>
    <w:rsid w:val="00671DDB"/>
    <w:rsid w:val="0067234D"/>
    <w:rsid w:val="00673218"/>
    <w:rsid w:val="00674939"/>
    <w:rsid w:val="00674E98"/>
    <w:rsid w:val="00675D57"/>
    <w:rsid w:val="00676483"/>
    <w:rsid w:val="00676C96"/>
    <w:rsid w:val="006772A6"/>
    <w:rsid w:val="00681568"/>
    <w:rsid w:val="00681659"/>
    <w:rsid w:val="00682555"/>
    <w:rsid w:val="00684340"/>
    <w:rsid w:val="00684A4F"/>
    <w:rsid w:val="00686161"/>
    <w:rsid w:val="00686AC2"/>
    <w:rsid w:val="00686D1A"/>
    <w:rsid w:val="00686F20"/>
    <w:rsid w:val="00686F56"/>
    <w:rsid w:val="0068719B"/>
    <w:rsid w:val="00687372"/>
    <w:rsid w:val="0068784D"/>
    <w:rsid w:val="00690CF0"/>
    <w:rsid w:val="00690DA6"/>
    <w:rsid w:val="006927C2"/>
    <w:rsid w:val="00692DE5"/>
    <w:rsid w:val="00693DD1"/>
    <w:rsid w:val="006941B3"/>
    <w:rsid w:val="006962CD"/>
    <w:rsid w:val="0069691A"/>
    <w:rsid w:val="00696F58"/>
    <w:rsid w:val="006A1837"/>
    <w:rsid w:val="006A18F5"/>
    <w:rsid w:val="006A2087"/>
    <w:rsid w:val="006A4F8D"/>
    <w:rsid w:val="006A7929"/>
    <w:rsid w:val="006A7C69"/>
    <w:rsid w:val="006B0E46"/>
    <w:rsid w:val="006B2CB5"/>
    <w:rsid w:val="006B3928"/>
    <w:rsid w:val="006B451E"/>
    <w:rsid w:val="006B5D72"/>
    <w:rsid w:val="006B700F"/>
    <w:rsid w:val="006B7469"/>
    <w:rsid w:val="006B7783"/>
    <w:rsid w:val="006C0E37"/>
    <w:rsid w:val="006C1781"/>
    <w:rsid w:val="006C289F"/>
    <w:rsid w:val="006C42C5"/>
    <w:rsid w:val="006C56DE"/>
    <w:rsid w:val="006C590A"/>
    <w:rsid w:val="006C636B"/>
    <w:rsid w:val="006C7250"/>
    <w:rsid w:val="006D0198"/>
    <w:rsid w:val="006D14DC"/>
    <w:rsid w:val="006D1930"/>
    <w:rsid w:val="006D46BB"/>
    <w:rsid w:val="006D5AE5"/>
    <w:rsid w:val="006D5BA9"/>
    <w:rsid w:val="006D6D86"/>
    <w:rsid w:val="006D7831"/>
    <w:rsid w:val="006E092C"/>
    <w:rsid w:val="006E241C"/>
    <w:rsid w:val="006E4040"/>
    <w:rsid w:val="006E4725"/>
    <w:rsid w:val="006E49B8"/>
    <w:rsid w:val="006E4CD4"/>
    <w:rsid w:val="006E4E91"/>
    <w:rsid w:val="006E55CE"/>
    <w:rsid w:val="006E6A4F"/>
    <w:rsid w:val="006E7541"/>
    <w:rsid w:val="006E764C"/>
    <w:rsid w:val="006E7FB3"/>
    <w:rsid w:val="006F093E"/>
    <w:rsid w:val="006F0EAE"/>
    <w:rsid w:val="006F214C"/>
    <w:rsid w:val="006F258A"/>
    <w:rsid w:val="006F2825"/>
    <w:rsid w:val="006F2BAA"/>
    <w:rsid w:val="006F2E5B"/>
    <w:rsid w:val="006F350C"/>
    <w:rsid w:val="006F69E3"/>
    <w:rsid w:val="006F7C3E"/>
    <w:rsid w:val="006F7F1B"/>
    <w:rsid w:val="00700143"/>
    <w:rsid w:val="0070126A"/>
    <w:rsid w:val="00701D4F"/>
    <w:rsid w:val="00702565"/>
    <w:rsid w:val="00702FC1"/>
    <w:rsid w:val="00703C7C"/>
    <w:rsid w:val="00704E7A"/>
    <w:rsid w:val="00704E9B"/>
    <w:rsid w:val="007057A6"/>
    <w:rsid w:val="00706A3F"/>
    <w:rsid w:val="00706A40"/>
    <w:rsid w:val="00707453"/>
    <w:rsid w:val="0070797F"/>
    <w:rsid w:val="00710583"/>
    <w:rsid w:val="00710C4B"/>
    <w:rsid w:val="00712763"/>
    <w:rsid w:val="00712EF5"/>
    <w:rsid w:val="00713367"/>
    <w:rsid w:val="0071361C"/>
    <w:rsid w:val="00714B4F"/>
    <w:rsid w:val="00715431"/>
    <w:rsid w:val="00717B10"/>
    <w:rsid w:val="00717D2B"/>
    <w:rsid w:val="00717D80"/>
    <w:rsid w:val="00717E6C"/>
    <w:rsid w:val="0072116B"/>
    <w:rsid w:val="00723A9C"/>
    <w:rsid w:val="0072452F"/>
    <w:rsid w:val="00724FB3"/>
    <w:rsid w:val="007255CF"/>
    <w:rsid w:val="0073084B"/>
    <w:rsid w:val="00730954"/>
    <w:rsid w:val="007312F2"/>
    <w:rsid w:val="007324BF"/>
    <w:rsid w:val="007324EC"/>
    <w:rsid w:val="00732C01"/>
    <w:rsid w:val="0073421B"/>
    <w:rsid w:val="00735FC1"/>
    <w:rsid w:val="0073604A"/>
    <w:rsid w:val="00736690"/>
    <w:rsid w:val="00737520"/>
    <w:rsid w:val="0074080B"/>
    <w:rsid w:val="00740BC3"/>
    <w:rsid w:val="00741235"/>
    <w:rsid w:val="007422D6"/>
    <w:rsid w:val="00742889"/>
    <w:rsid w:val="00743530"/>
    <w:rsid w:val="00743B8C"/>
    <w:rsid w:val="007441DD"/>
    <w:rsid w:val="007442BA"/>
    <w:rsid w:val="00744BCC"/>
    <w:rsid w:val="0074579D"/>
    <w:rsid w:val="00746071"/>
    <w:rsid w:val="00747002"/>
    <w:rsid w:val="007501FF"/>
    <w:rsid w:val="00750A91"/>
    <w:rsid w:val="00750AD9"/>
    <w:rsid w:val="0075289E"/>
    <w:rsid w:val="00752A0D"/>
    <w:rsid w:val="00753B8B"/>
    <w:rsid w:val="00754546"/>
    <w:rsid w:val="007548D2"/>
    <w:rsid w:val="00755898"/>
    <w:rsid w:val="00755C7F"/>
    <w:rsid w:val="00760F3B"/>
    <w:rsid w:val="00761B11"/>
    <w:rsid w:val="007624D1"/>
    <w:rsid w:val="0076285F"/>
    <w:rsid w:val="00762B7F"/>
    <w:rsid w:val="00762FB0"/>
    <w:rsid w:val="007649CE"/>
    <w:rsid w:val="007658EF"/>
    <w:rsid w:val="00765CE8"/>
    <w:rsid w:val="00766EAE"/>
    <w:rsid w:val="00767095"/>
    <w:rsid w:val="00767643"/>
    <w:rsid w:val="00767C88"/>
    <w:rsid w:val="00767CC9"/>
    <w:rsid w:val="00771248"/>
    <w:rsid w:val="00771840"/>
    <w:rsid w:val="00771900"/>
    <w:rsid w:val="00771C0F"/>
    <w:rsid w:val="00772305"/>
    <w:rsid w:val="00773C86"/>
    <w:rsid w:val="00774A94"/>
    <w:rsid w:val="0078056B"/>
    <w:rsid w:val="0078154E"/>
    <w:rsid w:val="00781FB8"/>
    <w:rsid w:val="0078232A"/>
    <w:rsid w:val="007837A7"/>
    <w:rsid w:val="00783E79"/>
    <w:rsid w:val="0078401F"/>
    <w:rsid w:val="00784D1F"/>
    <w:rsid w:val="00786E2F"/>
    <w:rsid w:val="00787946"/>
    <w:rsid w:val="007900FA"/>
    <w:rsid w:val="00790862"/>
    <w:rsid w:val="00790FED"/>
    <w:rsid w:val="00791298"/>
    <w:rsid w:val="00791AC9"/>
    <w:rsid w:val="00792249"/>
    <w:rsid w:val="00793474"/>
    <w:rsid w:val="0079542D"/>
    <w:rsid w:val="00795B1E"/>
    <w:rsid w:val="007A37C6"/>
    <w:rsid w:val="007A3A91"/>
    <w:rsid w:val="007A5C4A"/>
    <w:rsid w:val="007A6027"/>
    <w:rsid w:val="007B02B8"/>
    <w:rsid w:val="007B0BAF"/>
    <w:rsid w:val="007B52C1"/>
    <w:rsid w:val="007B557A"/>
    <w:rsid w:val="007B7165"/>
    <w:rsid w:val="007B79C5"/>
    <w:rsid w:val="007C0802"/>
    <w:rsid w:val="007C160F"/>
    <w:rsid w:val="007C264E"/>
    <w:rsid w:val="007C2B52"/>
    <w:rsid w:val="007C38FB"/>
    <w:rsid w:val="007C443C"/>
    <w:rsid w:val="007C4E86"/>
    <w:rsid w:val="007C5F4B"/>
    <w:rsid w:val="007D050E"/>
    <w:rsid w:val="007D062D"/>
    <w:rsid w:val="007D0F72"/>
    <w:rsid w:val="007D1F59"/>
    <w:rsid w:val="007D34F6"/>
    <w:rsid w:val="007D4A90"/>
    <w:rsid w:val="007D5C17"/>
    <w:rsid w:val="007D6A1F"/>
    <w:rsid w:val="007D6E77"/>
    <w:rsid w:val="007D709E"/>
    <w:rsid w:val="007D7261"/>
    <w:rsid w:val="007D749B"/>
    <w:rsid w:val="007E14F6"/>
    <w:rsid w:val="007E1A1E"/>
    <w:rsid w:val="007E246B"/>
    <w:rsid w:val="007E4E04"/>
    <w:rsid w:val="007E5581"/>
    <w:rsid w:val="007E68F3"/>
    <w:rsid w:val="007F0319"/>
    <w:rsid w:val="007F10B8"/>
    <w:rsid w:val="007F433A"/>
    <w:rsid w:val="007F4C40"/>
    <w:rsid w:val="007F70C5"/>
    <w:rsid w:val="007F73D0"/>
    <w:rsid w:val="007F786B"/>
    <w:rsid w:val="007F7A76"/>
    <w:rsid w:val="008004A6"/>
    <w:rsid w:val="00800FD6"/>
    <w:rsid w:val="00801643"/>
    <w:rsid w:val="008028D2"/>
    <w:rsid w:val="0080340A"/>
    <w:rsid w:val="00803D54"/>
    <w:rsid w:val="00803EBD"/>
    <w:rsid w:val="008055EE"/>
    <w:rsid w:val="0081084B"/>
    <w:rsid w:val="0081163C"/>
    <w:rsid w:val="00812730"/>
    <w:rsid w:val="00813682"/>
    <w:rsid w:val="00813E09"/>
    <w:rsid w:val="0081493A"/>
    <w:rsid w:val="00814D2D"/>
    <w:rsid w:val="0081533B"/>
    <w:rsid w:val="00815682"/>
    <w:rsid w:val="00816F7E"/>
    <w:rsid w:val="008176C1"/>
    <w:rsid w:val="008179DB"/>
    <w:rsid w:val="00817C3E"/>
    <w:rsid w:val="0082082D"/>
    <w:rsid w:val="008225DD"/>
    <w:rsid w:val="00824FAD"/>
    <w:rsid w:val="00825BFC"/>
    <w:rsid w:val="00827923"/>
    <w:rsid w:val="00830165"/>
    <w:rsid w:val="008309C6"/>
    <w:rsid w:val="00830C14"/>
    <w:rsid w:val="00830E42"/>
    <w:rsid w:val="008317FD"/>
    <w:rsid w:val="00831C9A"/>
    <w:rsid w:val="008337E0"/>
    <w:rsid w:val="00834300"/>
    <w:rsid w:val="0083438E"/>
    <w:rsid w:val="00834E86"/>
    <w:rsid w:val="0083525E"/>
    <w:rsid w:val="00836328"/>
    <w:rsid w:val="00837A23"/>
    <w:rsid w:val="0084043D"/>
    <w:rsid w:val="00840E96"/>
    <w:rsid w:val="00841F67"/>
    <w:rsid w:val="00841FDE"/>
    <w:rsid w:val="008431F7"/>
    <w:rsid w:val="008432BC"/>
    <w:rsid w:val="00844D28"/>
    <w:rsid w:val="00850914"/>
    <w:rsid w:val="00850DCF"/>
    <w:rsid w:val="008511FC"/>
    <w:rsid w:val="00851437"/>
    <w:rsid w:val="008530AC"/>
    <w:rsid w:val="008549A9"/>
    <w:rsid w:val="00855D7C"/>
    <w:rsid w:val="0085681B"/>
    <w:rsid w:val="00856948"/>
    <w:rsid w:val="00856B07"/>
    <w:rsid w:val="00857D60"/>
    <w:rsid w:val="00860644"/>
    <w:rsid w:val="00860BF5"/>
    <w:rsid w:val="00861989"/>
    <w:rsid w:val="00861A37"/>
    <w:rsid w:val="00861D03"/>
    <w:rsid w:val="008621D3"/>
    <w:rsid w:val="008629C8"/>
    <w:rsid w:val="008634E6"/>
    <w:rsid w:val="008637BE"/>
    <w:rsid w:val="008647C1"/>
    <w:rsid w:val="00870FC9"/>
    <w:rsid w:val="00871C28"/>
    <w:rsid w:val="0087270E"/>
    <w:rsid w:val="00873AFC"/>
    <w:rsid w:val="0087529D"/>
    <w:rsid w:val="00875422"/>
    <w:rsid w:val="0087559A"/>
    <w:rsid w:val="008769E4"/>
    <w:rsid w:val="00876A81"/>
    <w:rsid w:val="00876B34"/>
    <w:rsid w:val="00880B6F"/>
    <w:rsid w:val="00880D71"/>
    <w:rsid w:val="00881899"/>
    <w:rsid w:val="00881DA1"/>
    <w:rsid w:val="0088256E"/>
    <w:rsid w:val="00882866"/>
    <w:rsid w:val="00882D17"/>
    <w:rsid w:val="00884621"/>
    <w:rsid w:val="0088715D"/>
    <w:rsid w:val="00887CA8"/>
    <w:rsid w:val="0089112D"/>
    <w:rsid w:val="0089178E"/>
    <w:rsid w:val="0089188A"/>
    <w:rsid w:val="00891B07"/>
    <w:rsid w:val="00892DA5"/>
    <w:rsid w:val="00892DCE"/>
    <w:rsid w:val="00895518"/>
    <w:rsid w:val="008A0ADD"/>
    <w:rsid w:val="008A0FC7"/>
    <w:rsid w:val="008A19E7"/>
    <w:rsid w:val="008A2AFB"/>
    <w:rsid w:val="008A4925"/>
    <w:rsid w:val="008A4E88"/>
    <w:rsid w:val="008A5B30"/>
    <w:rsid w:val="008A6004"/>
    <w:rsid w:val="008A620E"/>
    <w:rsid w:val="008A6471"/>
    <w:rsid w:val="008A64CB"/>
    <w:rsid w:val="008B0894"/>
    <w:rsid w:val="008B095A"/>
    <w:rsid w:val="008B2FC5"/>
    <w:rsid w:val="008B41F4"/>
    <w:rsid w:val="008B4AAE"/>
    <w:rsid w:val="008B4B78"/>
    <w:rsid w:val="008B4BAE"/>
    <w:rsid w:val="008B4D81"/>
    <w:rsid w:val="008B512C"/>
    <w:rsid w:val="008B54B6"/>
    <w:rsid w:val="008B5E0A"/>
    <w:rsid w:val="008B644E"/>
    <w:rsid w:val="008B71E1"/>
    <w:rsid w:val="008B792F"/>
    <w:rsid w:val="008C1A08"/>
    <w:rsid w:val="008C283B"/>
    <w:rsid w:val="008C45E9"/>
    <w:rsid w:val="008C4DC6"/>
    <w:rsid w:val="008C69C5"/>
    <w:rsid w:val="008C6CDB"/>
    <w:rsid w:val="008C6E4C"/>
    <w:rsid w:val="008D006A"/>
    <w:rsid w:val="008D076E"/>
    <w:rsid w:val="008D0A56"/>
    <w:rsid w:val="008D0DFC"/>
    <w:rsid w:val="008D17A3"/>
    <w:rsid w:val="008D21A7"/>
    <w:rsid w:val="008D2429"/>
    <w:rsid w:val="008D2867"/>
    <w:rsid w:val="008D348E"/>
    <w:rsid w:val="008D49C0"/>
    <w:rsid w:val="008D4B69"/>
    <w:rsid w:val="008E004D"/>
    <w:rsid w:val="008E026A"/>
    <w:rsid w:val="008E03A2"/>
    <w:rsid w:val="008E0F08"/>
    <w:rsid w:val="008E2CC6"/>
    <w:rsid w:val="008E2F76"/>
    <w:rsid w:val="008E3060"/>
    <w:rsid w:val="008E34DD"/>
    <w:rsid w:val="008E40F1"/>
    <w:rsid w:val="008E4219"/>
    <w:rsid w:val="008E55FA"/>
    <w:rsid w:val="008E56BF"/>
    <w:rsid w:val="008E60D6"/>
    <w:rsid w:val="008E729B"/>
    <w:rsid w:val="008E7364"/>
    <w:rsid w:val="008E74D1"/>
    <w:rsid w:val="008F0F0A"/>
    <w:rsid w:val="008F106E"/>
    <w:rsid w:val="008F1D84"/>
    <w:rsid w:val="008F2A4C"/>
    <w:rsid w:val="008F2B7E"/>
    <w:rsid w:val="008F5675"/>
    <w:rsid w:val="008F5899"/>
    <w:rsid w:val="008F591E"/>
    <w:rsid w:val="008F6CD8"/>
    <w:rsid w:val="008F6EB9"/>
    <w:rsid w:val="008F7E82"/>
    <w:rsid w:val="00900532"/>
    <w:rsid w:val="0090095E"/>
    <w:rsid w:val="00900DC3"/>
    <w:rsid w:val="00902DD3"/>
    <w:rsid w:val="00904CD0"/>
    <w:rsid w:val="00904CDB"/>
    <w:rsid w:val="00905332"/>
    <w:rsid w:val="00907D3F"/>
    <w:rsid w:val="00910184"/>
    <w:rsid w:val="00912A57"/>
    <w:rsid w:val="00912CDA"/>
    <w:rsid w:val="00913E95"/>
    <w:rsid w:val="00915071"/>
    <w:rsid w:val="009165A3"/>
    <w:rsid w:val="0092021D"/>
    <w:rsid w:val="0092181B"/>
    <w:rsid w:val="00922C3B"/>
    <w:rsid w:val="009242F8"/>
    <w:rsid w:val="009243B5"/>
    <w:rsid w:val="00924752"/>
    <w:rsid w:val="00924B2D"/>
    <w:rsid w:val="00925774"/>
    <w:rsid w:val="00925962"/>
    <w:rsid w:val="00927FD8"/>
    <w:rsid w:val="0093054E"/>
    <w:rsid w:val="009324C7"/>
    <w:rsid w:val="00932720"/>
    <w:rsid w:val="00932993"/>
    <w:rsid w:val="00932C63"/>
    <w:rsid w:val="00932F18"/>
    <w:rsid w:val="00933004"/>
    <w:rsid w:val="009338D6"/>
    <w:rsid w:val="009346EE"/>
    <w:rsid w:val="00937782"/>
    <w:rsid w:val="0093795F"/>
    <w:rsid w:val="00943272"/>
    <w:rsid w:val="00945737"/>
    <w:rsid w:val="00946803"/>
    <w:rsid w:val="00946914"/>
    <w:rsid w:val="00946AE4"/>
    <w:rsid w:val="00946B79"/>
    <w:rsid w:val="00950A7E"/>
    <w:rsid w:val="009515A2"/>
    <w:rsid w:val="00952AC9"/>
    <w:rsid w:val="00955906"/>
    <w:rsid w:val="0095679B"/>
    <w:rsid w:val="009568E5"/>
    <w:rsid w:val="00956F92"/>
    <w:rsid w:val="00957192"/>
    <w:rsid w:val="00957878"/>
    <w:rsid w:val="00962104"/>
    <w:rsid w:val="009624B2"/>
    <w:rsid w:val="00962BFD"/>
    <w:rsid w:val="00963698"/>
    <w:rsid w:val="00963753"/>
    <w:rsid w:val="009648E2"/>
    <w:rsid w:val="00965C92"/>
    <w:rsid w:val="0096638F"/>
    <w:rsid w:val="00966F83"/>
    <w:rsid w:val="009670BC"/>
    <w:rsid w:val="009678DA"/>
    <w:rsid w:val="00970967"/>
    <w:rsid w:val="009709B4"/>
    <w:rsid w:val="00971E56"/>
    <w:rsid w:val="0097438A"/>
    <w:rsid w:val="00975E36"/>
    <w:rsid w:val="00976383"/>
    <w:rsid w:val="00976E27"/>
    <w:rsid w:val="00977BF9"/>
    <w:rsid w:val="0098111B"/>
    <w:rsid w:val="009824A6"/>
    <w:rsid w:val="009830F6"/>
    <w:rsid w:val="00986F1C"/>
    <w:rsid w:val="00987A94"/>
    <w:rsid w:val="00987B41"/>
    <w:rsid w:val="00987E09"/>
    <w:rsid w:val="00987ED7"/>
    <w:rsid w:val="00991208"/>
    <w:rsid w:val="00992563"/>
    <w:rsid w:val="00992607"/>
    <w:rsid w:val="00992B10"/>
    <w:rsid w:val="0099444D"/>
    <w:rsid w:val="00995485"/>
    <w:rsid w:val="00995B33"/>
    <w:rsid w:val="00996006"/>
    <w:rsid w:val="00996D26"/>
    <w:rsid w:val="00997AA6"/>
    <w:rsid w:val="009A0572"/>
    <w:rsid w:val="009A0F41"/>
    <w:rsid w:val="009A1DFF"/>
    <w:rsid w:val="009A29D2"/>
    <w:rsid w:val="009A2C54"/>
    <w:rsid w:val="009A2FE6"/>
    <w:rsid w:val="009A3F54"/>
    <w:rsid w:val="009A45B3"/>
    <w:rsid w:val="009B058A"/>
    <w:rsid w:val="009B06C2"/>
    <w:rsid w:val="009B081A"/>
    <w:rsid w:val="009B1362"/>
    <w:rsid w:val="009B3C39"/>
    <w:rsid w:val="009B3C6D"/>
    <w:rsid w:val="009B46BF"/>
    <w:rsid w:val="009B6B7F"/>
    <w:rsid w:val="009B7120"/>
    <w:rsid w:val="009B754F"/>
    <w:rsid w:val="009C033E"/>
    <w:rsid w:val="009C06A5"/>
    <w:rsid w:val="009C0C77"/>
    <w:rsid w:val="009C18CD"/>
    <w:rsid w:val="009C1B4B"/>
    <w:rsid w:val="009C1CC8"/>
    <w:rsid w:val="009C2172"/>
    <w:rsid w:val="009C34A0"/>
    <w:rsid w:val="009C36F7"/>
    <w:rsid w:val="009C40F7"/>
    <w:rsid w:val="009C66AB"/>
    <w:rsid w:val="009C741F"/>
    <w:rsid w:val="009C7942"/>
    <w:rsid w:val="009C7D0D"/>
    <w:rsid w:val="009D1F1B"/>
    <w:rsid w:val="009D2454"/>
    <w:rsid w:val="009D2D2E"/>
    <w:rsid w:val="009D4672"/>
    <w:rsid w:val="009D52DA"/>
    <w:rsid w:val="009E1743"/>
    <w:rsid w:val="009E265F"/>
    <w:rsid w:val="009E3123"/>
    <w:rsid w:val="009E32E5"/>
    <w:rsid w:val="009E362C"/>
    <w:rsid w:val="009E46F2"/>
    <w:rsid w:val="009E4DDF"/>
    <w:rsid w:val="009E75FD"/>
    <w:rsid w:val="009F0BE2"/>
    <w:rsid w:val="009F1275"/>
    <w:rsid w:val="009F1C13"/>
    <w:rsid w:val="009F2907"/>
    <w:rsid w:val="009F3530"/>
    <w:rsid w:val="009F7D31"/>
    <w:rsid w:val="00A0012A"/>
    <w:rsid w:val="00A02FD9"/>
    <w:rsid w:val="00A07B70"/>
    <w:rsid w:val="00A07D79"/>
    <w:rsid w:val="00A07DFC"/>
    <w:rsid w:val="00A10349"/>
    <w:rsid w:val="00A112FE"/>
    <w:rsid w:val="00A1142A"/>
    <w:rsid w:val="00A11681"/>
    <w:rsid w:val="00A12496"/>
    <w:rsid w:val="00A12F87"/>
    <w:rsid w:val="00A13C13"/>
    <w:rsid w:val="00A151B1"/>
    <w:rsid w:val="00A16D5D"/>
    <w:rsid w:val="00A17CED"/>
    <w:rsid w:val="00A21585"/>
    <w:rsid w:val="00A21632"/>
    <w:rsid w:val="00A2214F"/>
    <w:rsid w:val="00A221BD"/>
    <w:rsid w:val="00A22677"/>
    <w:rsid w:val="00A22B3B"/>
    <w:rsid w:val="00A24DB7"/>
    <w:rsid w:val="00A2693C"/>
    <w:rsid w:val="00A26BD7"/>
    <w:rsid w:val="00A26D48"/>
    <w:rsid w:val="00A279B6"/>
    <w:rsid w:val="00A27BEC"/>
    <w:rsid w:val="00A30F1C"/>
    <w:rsid w:val="00A3321D"/>
    <w:rsid w:val="00A336B0"/>
    <w:rsid w:val="00A338B2"/>
    <w:rsid w:val="00A345C6"/>
    <w:rsid w:val="00A349C8"/>
    <w:rsid w:val="00A3577C"/>
    <w:rsid w:val="00A40DD5"/>
    <w:rsid w:val="00A41C05"/>
    <w:rsid w:val="00A41DCA"/>
    <w:rsid w:val="00A421B4"/>
    <w:rsid w:val="00A421EE"/>
    <w:rsid w:val="00A42D97"/>
    <w:rsid w:val="00A42DE6"/>
    <w:rsid w:val="00A42FF1"/>
    <w:rsid w:val="00A436B8"/>
    <w:rsid w:val="00A4413C"/>
    <w:rsid w:val="00A46E00"/>
    <w:rsid w:val="00A51327"/>
    <w:rsid w:val="00A55A3B"/>
    <w:rsid w:val="00A57874"/>
    <w:rsid w:val="00A602EC"/>
    <w:rsid w:val="00A622F6"/>
    <w:rsid w:val="00A64BF9"/>
    <w:rsid w:val="00A6797A"/>
    <w:rsid w:val="00A70171"/>
    <w:rsid w:val="00A7428A"/>
    <w:rsid w:val="00A77220"/>
    <w:rsid w:val="00A81169"/>
    <w:rsid w:val="00A819A4"/>
    <w:rsid w:val="00A821C9"/>
    <w:rsid w:val="00A82F79"/>
    <w:rsid w:val="00A83C3F"/>
    <w:rsid w:val="00A84309"/>
    <w:rsid w:val="00A8476E"/>
    <w:rsid w:val="00A84880"/>
    <w:rsid w:val="00A8524F"/>
    <w:rsid w:val="00A8526A"/>
    <w:rsid w:val="00A852F1"/>
    <w:rsid w:val="00A856D4"/>
    <w:rsid w:val="00A85797"/>
    <w:rsid w:val="00A86501"/>
    <w:rsid w:val="00A86C00"/>
    <w:rsid w:val="00A873B4"/>
    <w:rsid w:val="00A91171"/>
    <w:rsid w:val="00A917C7"/>
    <w:rsid w:val="00A924C7"/>
    <w:rsid w:val="00A93B3C"/>
    <w:rsid w:val="00A95F6D"/>
    <w:rsid w:val="00A964D6"/>
    <w:rsid w:val="00A97D5E"/>
    <w:rsid w:val="00A97FE4"/>
    <w:rsid w:val="00AA0F61"/>
    <w:rsid w:val="00AA1C05"/>
    <w:rsid w:val="00AA33FB"/>
    <w:rsid w:val="00AA3B1A"/>
    <w:rsid w:val="00AA4D6E"/>
    <w:rsid w:val="00AA5E48"/>
    <w:rsid w:val="00AA6B31"/>
    <w:rsid w:val="00AA7C53"/>
    <w:rsid w:val="00AB0346"/>
    <w:rsid w:val="00AB0875"/>
    <w:rsid w:val="00AB110F"/>
    <w:rsid w:val="00AB1165"/>
    <w:rsid w:val="00AB3546"/>
    <w:rsid w:val="00AB473C"/>
    <w:rsid w:val="00AB5672"/>
    <w:rsid w:val="00AB5A60"/>
    <w:rsid w:val="00AB5B84"/>
    <w:rsid w:val="00AB7398"/>
    <w:rsid w:val="00AB7A09"/>
    <w:rsid w:val="00AB7A3C"/>
    <w:rsid w:val="00AB7BBA"/>
    <w:rsid w:val="00AC0708"/>
    <w:rsid w:val="00AC1FFA"/>
    <w:rsid w:val="00AC4BD7"/>
    <w:rsid w:val="00AC4D97"/>
    <w:rsid w:val="00AC5256"/>
    <w:rsid w:val="00AC535A"/>
    <w:rsid w:val="00AC74AA"/>
    <w:rsid w:val="00AC75EA"/>
    <w:rsid w:val="00AD218C"/>
    <w:rsid w:val="00AD2B27"/>
    <w:rsid w:val="00AD40E2"/>
    <w:rsid w:val="00AD5D24"/>
    <w:rsid w:val="00AE0174"/>
    <w:rsid w:val="00AE084F"/>
    <w:rsid w:val="00AE0B19"/>
    <w:rsid w:val="00AE0C7B"/>
    <w:rsid w:val="00AE1C43"/>
    <w:rsid w:val="00AE2E9E"/>
    <w:rsid w:val="00AE3490"/>
    <w:rsid w:val="00AE4520"/>
    <w:rsid w:val="00AE5E34"/>
    <w:rsid w:val="00AE7560"/>
    <w:rsid w:val="00AF061F"/>
    <w:rsid w:val="00AF08F5"/>
    <w:rsid w:val="00AF0D60"/>
    <w:rsid w:val="00AF1AE0"/>
    <w:rsid w:val="00AF299A"/>
    <w:rsid w:val="00AF6787"/>
    <w:rsid w:val="00B0246D"/>
    <w:rsid w:val="00B028E2"/>
    <w:rsid w:val="00B035D0"/>
    <w:rsid w:val="00B041FA"/>
    <w:rsid w:val="00B0599F"/>
    <w:rsid w:val="00B06D14"/>
    <w:rsid w:val="00B10254"/>
    <w:rsid w:val="00B12673"/>
    <w:rsid w:val="00B12AEF"/>
    <w:rsid w:val="00B1310D"/>
    <w:rsid w:val="00B1565C"/>
    <w:rsid w:val="00B16234"/>
    <w:rsid w:val="00B16E90"/>
    <w:rsid w:val="00B171FB"/>
    <w:rsid w:val="00B17347"/>
    <w:rsid w:val="00B20C93"/>
    <w:rsid w:val="00B21FCB"/>
    <w:rsid w:val="00B2354F"/>
    <w:rsid w:val="00B23BC1"/>
    <w:rsid w:val="00B27256"/>
    <w:rsid w:val="00B30506"/>
    <w:rsid w:val="00B306AB"/>
    <w:rsid w:val="00B33169"/>
    <w:rsid w:val="00B33B7C"/>
    <w:rsid w:val="00B33B90"/>
    <w:rsid w:val="00B363E6"/>
    <w:rsid w:val="00B37A44"/>
    <w:rsid w:val="00B40176"/>
    <w:rsid w:val="00B42194"/>
    <w:rsid w:val="00B433D2"/>
    <w:rsid w:val="00B43417"/>
    <w:rsid w:val="00B44561"/>
    <w:rsid w:val="00B472A2"/>
    <w:rsid w:val="00B472C9"/>
    <w:rsid w:val="00B47868"/>
    <w:rsid w:val="00B47B52"/>
    <w:rsid w:val="00B5093A"/>
    <w:rsid w:val="00B5151A"/>
    <w:rsid w:val="00B52290"/>
    <w:rsid w:val="00B5291A"/>
    <w:rsid w:val="00B54A62"/>
    <w:rsid w:val="00B54C54"/>
    <w:rsid w:val="00B54D49"/>
    <w:rsid w:val="00B55216"/>
    <w:rsid w:val="00B554DB"/>
    <w:rsid w:val="00B567B7"/>
    <w:rsid w:val="00B578A8"/>
    <w:rsid w:val="00B57CC9"/>
    <w:rsid w:val="00B60597"/>
    <w:rsid w:val="00B6113D"/>
    <w:rsid w:val="00B6231D"/>
    <w:rsid w:val="00B62331"/>
    <w:rsid w:val="00B62BF8"/>
    <w:rsid w:val="00B62E4C"/>
    <w:rsid w:val="00B643F4"/>
    <w:rsid w:val="00B64C42"/>
    <w:rsid w:val="00B6647D"/>
    <w:rsid w:val="00B67635"/>
    <w:rsid w:val="00B67744"/>
    <w:rsid w:val="00B67A5D"/>
    <w:rsid w:val="00B71294"/>
    <w:rsid w:val="00B7183D"/>
    <w:rsid w:val="00B7342B"/>
    <w:rsid w:val="00B736AA"/>
    <w:rsid w:val="00B736F3"/>
    <w:rsid w:val="00B7392C"/>
    <w:rsid w:val="00B76323"/>
    <w:rsid w:val="00B7658F"/>
    <w:rsid w:val="00B77ADD"/>
    <w:rsid w:val="00B80523"/>
    <w:rsid w:val="00B80D40"/>
    <w:rsid w:val="00B814FC"/>
    <w:rsid w:val="00B828E2"/>
    <w:rsid w:val="00B83BCB"/>
    <w:rsid w:val="00B84775"/>
    <w:rsid w:val="00B853CE"/>
    <w:rsid w:val="00B90DE5"/>
    <w:rsid w:val="00B913C1"/>
    <w:rsid w:val="00B91C68"/>
    <w:rsid w:val="00B93F9F"/>
    <w:rsid w:val="00B95645"/>
    <w:rsid w:val="00B96306"/>
    <w:rsid w:val="00B9770A"/>
    <w:rsid w:val="00B97A15"/>
    <w:rsid w:val="00BA019E"/>
    <w:rsid w:val="00BA03CE"/>
    <w:rsid w:val="00BA1F36"/>
    <w:rsid w:val="00BA2929"/>
    <w:rsid w:val="00BA349D"/>
    <w:rsid w:val="00BA440E"/>
    <w:rsid w:val="00BA5D2C"/>
    <w:rsid w:val="00BA608E"/>
    <w:rsid w:val="00BA64A0"/>
    <w:rsid w:val="00BA74DE"/>
    <w:rsid w:val="00BA75BC"/>
    <w:rsid w:val="00BB088B"/>
    <w:rsid w:val="00BB0BDD"/>
    <w:rsid w:val="00BB275E"/>
    <w:rsid w:val="00BB36FB"/>
    <w:rsid w:val="00BB38B6"/>
    <w:rsid w:val="00BB6864"/>
    <w:rsid w:val="00BB6BA6"/>
    <w:rsid w:val="00BB6E12"/>
    <w:rsid w:val="00BB7C42"/>
    <w:rsid w:val="00BB7DB0"/>
    <w:rsid w:val="00BC03D2"/>
    <w:rsid w:val="00BC047B"/>
    <w:rsid w:val="00BC107C"/>
    <w:rsid w:val="00BC1140"/>
    <w:rsid w:val="00BC16DB"/>
    <w:rsid w:val="00BC1832"/>
    <w:rsid w:val="00BC34AD"/>
    <w:rsid w:val="00BC5893"/>
    <w:rsid w:val="00BC7C3E"/>
    <w:rsid w:val="00BD1BCA"/>
    <w:rsid w:val="00BD307E"/>
    <w:rsid w:val="00BD3FE4"/>
    <w:rsid w:val="00BD53F8"/>
    <w:rsid w:val="00BD555D"/>
    <w:rsid w:val="00BD5EB7"/>
    <w:rsid w:val="00BD72C2"/>
    <w:rsid w:val="00BD75EB"/>
    <w:rsid w:val="00BD7F59"/>
    <w:rsid w:val="00BE1AFE"/>
    <w:rsid w:val="00BE1E9B"/>
    <w:rsid w:val="00BE2EE0"/>
    <w:rsid w:val="00BE51D5"/>
    <w:rsid w:val="00BE535E"/>
    <w:rsid w:val="00BE6479"/>
    <w:rsid w:val="00BE668E"/>
    <w:rsid w:val="00BE682B"/>
    <w:rsid w:val="00BE6FFA"/>
    <w:rsid w:val="00BE7EAD"/>
    <w:rsid w:val="00BF10E9"/>
    <w:rsid w:val="00BF148E"/>
    <w:rsid w:val="00BF48B4"/>
    <w:rsid w:val="00BF5077"/>
    <w:rsid w:val="00BF568F"/>
    <w:rsid w:val="00C0011A"/>
    <w:rsid w:val="00C01A04"/>
    <w:rsid w:val="00C04016"/>
    <w:rsid w:val="00C0450E"/>
    <w:rsid w:val="00C06948"/>
    <w:rsid w:val="00C07164"/>
    <w:rsid w:val="00C07F93"/>
    <w:rsid w:val="00C105A2"/>
    <w:rsid w:val="00C110D7"/>
    <w:rsid w:val="00C1143C"/>
    <w:rsid w:val="00C12634"/>
    <w:rsid w:val="00C1349F"/>
    <w:rsid w:val="00C13CD6"/>
    <w:rsid w:val="00C14307"/>
    <w:rsid w:val="00C1445F"/>
    <w:rsid w:val="00C14B17"/>
    <w:rsid w:val="00C173C3"/>
    <w:rsid w:val="00C17586"/>
    <w:rsid w:val="00C176F6"/>
    <w:rsid w:val="00C2019C"/>
    <w:rsid w:val="00C208CA"/>
    <w:rsid w:val="00C21B7F"/>
    <w:rsid w:val="00C230BE"/>
    <w:rsid w:val="00C24C02"/>
    <w:rsid w:val="00C26C1D"/>
    <w:rsid w:val="00C278DF"/>
    <w:rsid w:val="00C300AB"/>
    <w:rsid w:val="00C304B3"/>
    <w:rsid w:val="00C31EB4"/>
    <w:rsid w:val="00C32758"/>
    <w:rsid w:val="00C33708"/>
    <w:rsid w:val="00C3374F"/>
    <w:rsid w:val="00C34ACE"/>
    <w:rsid w:val="00C3508D"/>
    <w:rsid w:val="00C35858"/>
    <w:rsid w:val="00C35B02"/>
    <w:rsid w:val="00C35E33"/>
    <w:rsid w:val="00C37686"/>
    <w:rsid w:val="00C402A3"/>
    <w:rsid w:val="00C4078D"/>
    <w:rsid w:val="00C43827"/>
    <w:rsid w:val="00C43A08"/>
    <w:rsid w:val="00C44242"/>
    <w:rsid w:val="00C45676"/>
    <w:rsid w:val="00C45861"/>
    <w:rsid w:val="00C50123"/>
    <w:rsid w:val="00C50571"/>
    <w:rsid w:val="00C50BB4"/>
    <w:rsid w:val="00C51B05"/>
    <w:rsid w:val="00C5350B"/>
    <w:rsid w:val="00C53B59"/>
    <w:rsid w:val="00C541F7"/>
    <w:rsid w:val="00C550C9"/>
    <w:rsid w:val="00C62528"/>
    <w:rsid w:val="00C626A7"/>
    <w:rsid w:val="00C63562"/>
    <w:rsid w:val="00C63DB3"/>
    <w:rsid w:val="00C65887"/>
    <w:rsid w:val="00C67AD7"/>
    <w:rsid w:val="00C7035A"/>
    <w:rsid w:val="00C70821"/>
    <w:rsid w:val="00C73F6C"/>
    <w:rsid w:val="00C74DE7"/>
    <w:rsid w:val="00C753A6"/>
    <w:rsid w:val="00C80454"/>
    <w:rsid w:val="00C8242C"/>
    <w:rsid w:val="00C82851"/>
    <w:rsid w:val="00C8291E"/>
    <w:rsid w:val="00C83D6C"/>
    <w:rsid w:val="00C8446A"/>
    <w:rsid w:val="00C85D55"/>
    <w:rsid w:val="00C86350"/>
    <w:rsid w:val="00C870ED"/>
    <w:rsid w:val="00C90661"/>
    <w:rsid w:val="00C911DC"/>
    <w:rsid w:val="00C91DDB"/>
    <w:rsid w:val="00C933D7"/>
    <w:rsid w:val="00C93987"/>
    <w:rsid w:val="00C944BD"/>
    <w:rsid w:val="00C959BD"/>
    <w:rsid w:val="00C96F6C"/>
    <w:rsid w:val="00C970AF"/>
    <w:rsid w:val="00CA10B3"/>
    <w:rsid w:val="00CA128C"/>
    <w:rsid w:val="00CA1B7D"/>
    <w:rsid w:val="00CA1D03"/>
    <w:rsid w:val="00CA23EC"/>
    <w:rsid w:val="00CA2599"/>
    <w:rsid w:val="00CA4082"/>
    <w:rsid w:val="00CA4748"/>
    <w:rsid w:val="00CA4B07"/>
    <w:rsid w:val="00CA4D96"/>
    <w:rsid w:val="00CA4FAA"/>
    <w:rsid w:val="00CA5E39"/>
    <w:rsid w:val="00CA63B0"/>
    <w:rsid w:val="00CA7F20"/>
    <w:rsid w:val="00CB1775"/>
    <w:rsid w:val="00CB2877"/>
    <w:rsid w:val="00CB2FA0"/>
    <w:rsid w:val="00CB4335"/>
    <w:rsid w:val="00CB6D8D"/>
    <w:rsid w:val="00CC0346"/>
    <w:rsid w:val="00CC12BE"/>
    <w:rsid w:val="00CC185C"/>
    <w:rsid w:val="00CC188A"/>
    <w:rsid w:val="00CC242F"/>
    <w:rsid w:val="00CC3082"/>
    <w:rsid w:val="00CC3558"/>
    <w:rsid w:val="00CC751B"/>
    <w:rsid w:val="00CD085C"/>
    <w:rsid w:val="00CD1C2F"/>
    <w:rsid w:val="00CD2EFD"/>
    <w:rsid w:val="00CD3053"/>
    <w:rsid w:val="00CD3BD3"/>
    <w:rsid w:val="00CD659D"/>
    <w:rsid w:val="00CD6B54"/>
    <w:rsid w:val="00CD7DDC"/>
    <w:rsid w:val="00CE178C"/>
    <w:rsid w:val="00CE198D"/>
    <w:rsid w:val="00CE298C"/>
    <w:rsid w:val="00CE445F"/>
    <w:rsid w:val="00CE58ED"/>
    <w:rsid w:val="00CE5CC0"/>
    <w:rsid w:val="00CE5F01"/>
    <w:rsid w:val="00CE6727"/>
    <w:rsid w:val="00CE77EC"/>
    <w:rsid w:val="00CF01F3"/>
    <w:rsid w:val="00CF03AC"/>
    <w:rsid w:val="00CF0F21"/>
    <w:rsid w:val="00CF1519"/>
    <w:rsid w:val="00CF3121"/>
    <w:rsid w:val="00CF67E0"/>
    <w:rsid w:val="00CF684A"/>
    <w:rsid w:val="00D01C67"/>
    <w:rsid w:val="00D02F3B"/>
    <w:rsid w:val="00D03832"/>
    <w:rsid w:val="00D04DC2"/>
    <w:rsid w:val="00D056CC"/>
    <w:rsid w:val="00D0585E"/>
    <w:rsid w:val="00D06E10"/>
    <w:rsid w:val="00D07933"/>
    <w:rsid w:val="00D101B3"/>
    <w:rsid w:val="00D10BFC"/>
    <w:rsid w:val="00D14097"/>
    <w:rsid w:val="00D15B12"/>
    <w:rsid w:val="00D20248"/>
    <w:rsid w:val="00D21BAB"/>
    <w:rsid w:val="00D21CF3"/>
    <w:rsid w:val="00D2411C"/>
    <w:rsid w:val="00D244C7"/>
    <w:rsid w:val="00D257A6"/>
    <w:rsid w:val="00D257D6"/>
    <w:rsid w:val="00D27460"/>
    <w:rsid w:val="00D30C55"/>
    <w:rsid w:val="00D3136F"/>
    <w:rsid w:val="00D317D7"/>
    <w:rsid w:val="00D32946"/>
    <w:rsid w:val="00D338A0"/>
    <w:rsid w:val="00D34105"/>
    <w:rsid w:val="00D354F8"/>
    <w:rsid w:val="00D36184"/>
    <w:rsid w:val="00D36258"/>
    <w:rsid w:val="00D37593"/>
    <w:rsid w:val="00D37F65"/>
    <w:rsid w:val="00D40832"/>
    <w:rsid w:val="00D42028"/>
    <w:rsid w:val="00D439EC"/>
    <w:rsid w:val="00D43E7E"/>
    <w:rsid w:val="00D44C49"/>
    <w:rsid w:val="00D4565F"/>
    <w:rsid w:val="00D476C8"/>
    <w:rsid w:val="00D47779"/>
    <w:rsid w:val="00D515A2"/>
    <w:rsid w:val="00D51FCC"/>
    <w:rsid w:val="00D5210D"/>
    <w:rsid w:val="00D538D7"/>
    <w:rsid w:val="00D53E5D"/>
    <w:rsid w:val="00D5436C"/>
    <w:rsid w:val="00D5439F"/>
    <w:rsid w:val="00D54F6B"/>
    <w:rsid w:val="00D560D6"/>
    <w:rsid w:val="00D572A8"/>
    <w:rsid w:val="00D60BB2"/>
    <w:rsid w:val="00D60C43"/>
    <w:rsid w:val="00D60D1B"/>
    <w:rsid w:val="00D60F1C"/>
    <w:rsid w:val="00D6222E"/>
    <w:rsid w:val="00D628AA"/>
    <w:rsid w:val="00D62DCC"/>
    <w:rsid w:val="00D6364F"/>
    <w:rsid w:val="00D637EB"/>
    <w:rsid w:val="00D65D1A"/>
    <w:rsid w:val="00D66C59"/>
    <w:rsid w:val="00D671ED"/>
    <w:rsid w:val="00D67C7F"/>
    <w:rsid w:val="00D67DA8"/>
    <w:rsid w:val="00D70F1F"/>
    <w:rsid w:val="00D71832"/>
    <w:rsid w:val="00D7218F"/>
    <w:rsid w:val="00D748E7"/>
    <w:rsid w:val="00D7519B"/>
    <w:rsid w:val="00D75CE4"/>
    <w:rsid w:val="00D76284"/>
    <w:rsid w:val="00D76887"/>
    <w:rsid w:val="00D76B3D"/>
    <w:rsid w:val="00D77FBC"/>
    <w:rsid w:val="00D80382"/>
    <w:rsid w:val="00D8190A"/>
    <w:rsid w:val="00D81B03"/>
    <w:rsid w:val="00D825A4"/>
    <w:rsid w:val="00D83AAA"/>
    <w:rsid w:val="00D845A8"/>
    <w:rsid w:val="00D84816"/>
    <w:rsid w:val="00D85518"/>
    <w:rsid w:val="00D8618B"/>
    <w:rsid w:val="00D86208"/>
    <w:rsid w:val="00D873B2"/>
    <w:rsid w:val="00D87CA8"/>
    <w:rsid w:val="00D9170D"/>
    <w:rsid w:val="00D9195F"/>
    <w:rsid w:val="00D91ABD"/>
    <w:rsid w:val="00D957ED"/>
    <w:rsid w:val="00D96254"/>
    <w:rsid w:val="00DA039B"/>
    <w:rsid w:val="00DA0532"/>
    <w:rsid w:val="00DA087F"/>
    <w:rsid w:val="00DA3371"/>
    <w:rsid w:val="00DA40BF"/>
    <w:rsid w:val="00DA4117"/>
    <w:rsid w:val="00DA4546"/>
    <w:rsid w:val="00DA4946"/>
    <w:rsid w:val="00DA7030"/>
    <w:rsid w:val="00DA784A"/>
    <w:rsid w:val="00DB081A"/>
    <w:rsid w:val="00DB0DC7"/>
    <w:rsid w:val="00DB1E17"/>
    <w:rsid w:val="00DB1E3A"/>
    <w:rsid w:val="00DB1E9D"/>
    <w:rsid w:val="00DB2D34"/>
    <w:rsid w:val="00DB2EB3"/>
    <w:rsid w:val="00DB3CD2"/>
    <w:rsid w:val="00DB4A7F"/>
    <w:rsid w:val="00DB5A8B"/>
    <w:rsid w:val="00DB63F8"/>
    <w:rsid w:val="00DB69B8"/>
    <w:rsid w:val="00DB6B22"/>
    <w:rsid w:val="00DC10DA"/>
    <w:rsid w:val="00DC132C"/>
    <w:rsid w:val="00DC29F6"/>
    <w:rsid w:val="00DC2AA6"/>
    <w:rsid w:val="00DC2B5C"/>
    <w:rsid w:val="00DC32A1"/>
    <w:rsid w:val="00DC4F02"/>
    <w:rsid w:val="00DC5A0F"/>
    <w:rsid w:val="00DC5BC5"/>
    <w:rsid w:val="00DC5BED"/>
    <w:rsid w:val="00DC5F15"/>
    <w:rsid w:val="00DC6045"/>
    <w:rsid w:val="00DC6A95"/>
    <w:rsid w:val="00DC79F3"/>
    <w:rsid w:val="00DC7DEB"/>
    <w:rsid w:val="00DD098E"/>
    <w:rsid w:val="00DD208E"/>
    <w:rsid w:val="00DD2AA7"/>
    <w:rsid w:val="00DD4E34"/>
    <w:rsid w:val="00DD513F"/>
    <w:rsid w:val="00DD5CF1"/>
    <w:rsid w:val="00DD6153"/>
    <w:rsid w:val="00DD6847"/>
    <w:rsid w:val="00DD77AE"/>
    <w:rsid w:val="00DE0D1A"/>
    <w:rsid w:val="00DE1352"/>
    <w:rsid w:val="00DE1366"/>
    <w:rsid w:val="00DE2253"/>
    <w:rsid w:val="00DE2819"/>
    <w:rsid w:val="00DE3738"/>
    <w:rsid w:val="00DE3756"/>
    <w:rsid w:val="00DE3817"/>
    <w:rsid w:val="00DE47D2"/>
    <w:rsid w:val="00DE4D8E"/>
    <w:rsid w:val="00DE706D"/>
    <w:rsid w:val="00DF0634"/>
    <w:rsid w:val="00DF36F1"/>
    <w:rsid w:val="00DF4689"/>
    <w:rsid w:val="00DF5EDB"/>
    <w:rsid w:val="00DF712C"/>
    <w:rsid w:val="00E012C4"/>
    <w:rsid w:val="00E03BD4"/>
    <w:rsid w:val="00E049D2"/>
    <w:rsid w:val="00E04FD9"/>
    <w:rsid w:val="00E05152"/>
    <w:rsid w:val="00E069CB"/>
    <w:rsid w:val="00E06A2E"/>
    <w:rsid w:val="00E06B99"/>
    <w:rsid w:val="00E10482"/>
    <w:rsid w:val="00E12238"/>
    <w:rsid w:val="00E122DC"/>
    <w:rsid w:val="00E12DAB"/>
    <w:rsid w:val="00E134D7"/>
    <w:rsid w:val="00E13A36"/>
    <w:rsid w:val="00E1525A"/>
    <w:rsid w:val="00E15CE8"/>
    <w:rsid w:val="00E16AEA"/>
    <w:rsid w:val="00E17D66"/>
    <w:rsid w:val="00E203AB"/>
    <w:rsid w:val="00E21CB1"/>
    <w:rsid w:val="00E2217F"/>
    <w:rsid w:val="00E230C7"/>
    <w:rsid w:val="00E24C4D"/>
    <w:rsid w:val="00E25965"/>
    <w:rsid w:val="00E2599C"/>
    <w:rsid w:val="00E26A79"/>
    <w:rsid w:val="00E301B2"/>
    <w:rsid w:val="00E31531"/>
    <w:rsid w:val="00E31AEB"/>
    <w:rsid w:val="00E32B07"/>
    <w:rsid w:val="00E3420B"/>
    <w:rsid w:val="00E353F6"/>
    <w:rsid w:val="00E3598A"/>
    <w:rsid w:val="00E35A99"/>
    <w:rsid w:val="00E35F09"/>
    <w:rsid w:val="00E36B27"/>
    <w:rsid w:val="00E37996"/>
    <w:rsid w:val="00E40083"/>
    <w:rsid w:val="00E421FA"/>
    <w:rsid w:val="00E42BD2"/>
    <w:rsid w:val="00E466CB"/>
    <w:rsid w:val="00E46A4E"/>
    <w:rsid w:val="00E47727"/>
    <w:rsid w:val="00E47DF5"/>
    <w:rsid w:val="00E50373"/>
    <w:rsid w:val="00E5049A"/>
    <w:rsid w:val="00E51B19"/>
    <w:rsid w:val="00E52E90"/>
    <w:rsid w:val="00E53B21"/>
    <w:rsid w:val="00E55454"/>
    <w:rsid w:val="00E55654"/>
    <w:rsid w:val="00E5695E"/>
    <w:rsid w:val="00E57E3B"/>
    <w:rsid w:val="00E62B74"/>
    <w:rsid w:val="00E630CD"/>
    <w:rsid w:val="00E63801"/>
    <w:rsid w:val="00E63827"/>
    <w:rsid w:val="00E655D7"/>
    <w:rsid w:val="00E65E27"/>
    <w:rsid w:val="00E66841"/>
    <w:rsid w:val="00E66DF0"/>
    <w:rsid w:val="00E670E6"/>
    <w:rsid w:val="00E674C3"/>
    <w:rsid w:val="00E6793D"/>
    <w:rsid w:val="00E70757"/>
    <w:rsid w:val="00E70969"/>
    <w:rsid w:val="00E72D5D"/>
    <w:rsid w:val="00E73017"/>
    <w:rsid w:val="00E76926"/>
    <w:rsid w:val="00E77CC3"/>
    <w:rsid w:val="00E8028A"/>
    <w:rsid w:val="00E823DB"/>
    <w:rsid w:val="00E8312A"/>
    <w:rsid w:val="00E83338"/>
    <w:rsid w:val="00E8351F"/>
    <w:rsid w:val="00E83796"/>
    <w:rsid w:val="00E838B6"/>
    <w:rsid w:val="00E86741"/>
    <w:rsid w:val="00E8794C"/>
    <w:rsid w:val="00E91223"/>
    <w:rsid w:val="00E91264"/>
    <w:rsid w:val="00E91EB8"/>
    <w:rsid w:val="00E922BB"/>
    <w:rsid w:val="00E94F72"/>
    <w:rsid w:val="00E957F1"/>
    <w:rsid w:val="00E9616F"/>
    <w:rsid w:val="00E978AE"/>
    <w:rsid w:val="00E97FD2"/>
    <w:rsid w:val="00EA2081"/>
    <w:rsid w:val="00EA2441"/>
    <w:rsid w:val="00EA4EF8"/>
    <w:rsid w:val="00EA527A"/>
    <w:rsid w:val="00EA5A39"/>
    <w:rsid w:val="00EA6E29"/>
    <w:rsid w:val="00EA7CFC"/>
    <w:rsid w:val="00EA7F44"/>
    <w:rsid w:val="00EA7FDF"/>
    <w:rsid w:val="00EB58E5"/>
    <w:rsid w:val="00EB7860"/>
    <w:rsid w:val="00EC0F85"/>
    <w:rsid w:val="00EC2AC6"/>
    <w:rsid w:val="00EC3246"/>
    <w:rsid w:val="00EC4671"/>
    <w:rsid w:val="00EC5F16"/>
    <w:rsid w:val="00EC6360"/>
    <w:rsid w:val="00EC6B5C"/>
    <w:rsid w:val="00ED0125"/>
    <w:rsid w:val="00ED197D"/>
    <w:rsid w:val="00ED1DCF"/>
    <w:rsid w:val="00ED4A04"/>
    <w:rsid w:val="00ED6516"/>
    <w:rsid w:val="00ED6D0E"/>
    <w:rsid w:val="00ED7069"/>
    <w:rsid w:val="00ED729A"/>
    <w:rsid w:val="00ED7E1E"/>
    <w:rsid w:val="00ED7F4C"/>
    <w:rsid w:val="00EE29C2"/>
    <w:rsid w:val="00EE2B04"/>
    <w:rsid w:val="00EE2BA4"/>
    <w:rsid w:val="00EE32B3"/>
    <w:rsid w:val="00EE37AE"/>
    <w:rsid w:val="00EE59E9"/>
    <w:rsid w:val="00EE5A4C"/>
    <w:rsid w:val="00EE6B29"/>
    <w:rsid w:val="00EF07BA"/>
    <w:rsid w:val="00EF1487"/>
    <w:rsid w:val="00EF1842"/>
    <w:rsid w:val="00EF64BA"/>
    <w:rsid w:val="00F0206E"/>
    <w:rsid w:val="00F02F9D"/>
    <w:rsid w:val="00F03192"/>
    <w:rsid w:val="00F04AA4"/>
    <w:rsid w:val="00F07D3C"/>
    <w:rsid w:val="00F10EA5"/>
    <w:rsid w:val="00F10EDC"/>
    <w:rsid w:val="00F11D81"/>
    <w:rsid w:val="00F12641"/>
    <w:rsid w:val="00F12804"/>
    <w:rsid w:val="00F128A3"/>
    <w:rsid w:val="00F131A8"/>
    <w:rsid w:val="00F13E34"/>
    <w:rsid w:val="00F145E5"/>
    <w:rsid w:val="00F14688"/>
    <w:rsid w:val="00F1675D"/>
    <w:rsid w:val="00F16A7C"/>
    <w:rsid w:val="00F16D55"/>
    <w:rsid w:val="00F16EC5"/>
    <w:rsid w:val="00F16FBA"/>
    <w:rsid w:val="00F21A21"/>
    <w:rsid w:val="00F23859"/>
    <w:rsid w:val="00F23C77"/>
    <w:rsid w:val="00F26540"/>
    <w:rsid w:val="00F267A7"/>
    <w:rsid w:val="00F276B9"/>
    <w:rsid w:val="00F30411"/>
    <w:rsid w:val="00F30C73"/>
    <w:rsid w:val="00F33345"/>
    <w:rsid w:val="00F33487"/>
    <w:rsid w:val="00F33D46"/>
    <w:rsid w:val="00F342DB"/>
    <w:rsid w:val="00F34ADF"/>
    <w:rsid w:val="00F34DA7"/>
    <w:rsid w:val="00F35BDC"/>
    <w:rsid w:val="00F36193"/>
    <w:rsid w:val="00F36F1B"/>
    <w:rsid w:val="00F37284"/>
    <w:rsid w:val="00F37680"/>
    <w:rsid w:val="00F37D16"/>
    <w:rsid w:val="00F40006"/>
    <w:rsid w:val="00F4199F"/>
    <w:rsid w:val="00F41ADF"/>
    <w:rsid w:val="00F42591"/>
    <w:rsid w:val="00F4329C"/>
    <w:rsid w:val="00F43C81"/>
    <w:rsid w:val="00F45D36"/>
    <w:rsid w:val="00F4631C"/>
    <w:rsid w:val="00F46E4E"/>
    <w:rsid w:val="00F47C8E"/>
    <w:rsid w:val="00F51005"/>
    <w:rsid w:val="00F516F3"/>
    <w:rsid w:val="00F5223E"/>
    <w:rsid w:val="00F558FA"/>
    <w:rsid w:val="00F565E4"/>
    <w:rsid w:val="00F571F3"/>
    <w:rsid w:val="00F60165"/>
    <w:rsid w:val="00F60444"/>
    <w:rsid w:val="00F629C0"/>
    <w:rsid w:val="00F62D05"/>
    <w:rsid w:val="00F63072"/>
    <w:rsid w:val="00F64C76"/>
    <w:rsid w:val="00F64D9A"/>
    <w:rsid w:val="00F65425"/>
    <w:rsid w:val="00F65DFC"/>
    <w:rsid w:val="00F72A0F"/>
    <w:rsid w:val="00F73052"/>
    <w:rsid w:val="00F73D4A"/>
    <w:rsid w:val="00F7657A"/>
    <w:rsid w:val="00F77DDB"/>
    <w:rsid w:val="00F82180"/>
    <w:rsid w:val="00F84AB8"/>
    <w:rsid w:val="00F85BFC"/>
    <w:rsid w:val="00F91935"/>
    <w:rsid w:val="00F92334"/>
    <w:rsid w:val="00F92A76"/>
    <w:rsid w:val="00F92A8A"/>
    <w:rsid w:val="00F92CD0"/>
    <w:rsid w:val="00F92E11"/>
    <w:rsid w:val="00F93CD4"/>
    <w:rsid w:val="00F9437C"/>
    <w:rsid w:val="00F952BE"/>
    <w:rsid w:val="00F96939"/>
    <w:rsid w:val="00F979C4"/>
    <w:rsid w:val="00FA02D8"/>
    <w:rsid w:val="00FA0BE3"/>
    <w:rsid w:val="00FA0C2B"/>
    <w:rsid w:val="00FA14EC"/>
    <w:rsid w:val="00FA1B6C"/>
    <w:rsid w:val="00FA1CFD"/>
    <w:rsid w:val="00FA2FF5"/>
    <w:rsid w:val="00FA30F3"/>
    <w:rsid w:val="00FA3AF5"/>
    <w:rsid w:val="00FA7864"/>
    <w:rsid w:val="00FA7B58"/>
    <w:rsid w:val="00FA7C75"/>
    <w:rsid w:val="00FB0210"/>
    <w:rsid w:val="00FB2284"/>
    <w:rsid w:val="00FB28CA"/>
    <w:rsid w:val="00FB35EB"/>
    <w:rsid w:val="00FB36C2"/>
    <w:rsid w:val="00FB3C86"/>
    <w:rsid w:val="00FB447B"/>
    <w:rsid w:val="00FB65C3"/>
    <w:rsid w:val="00FB70A6"/>
    <w:rsid w:val="00FB7762"/>
    <w:rsid w:val="00FC1039"/>
    <w:rsid w:val="00FC1108"/>
    <w:rsid w:val="00FC3116"/>
    <w:rsid w:val="00FC39A6"/>
    <w:rsid w:val="00FD0753"/>
    <w:rsid w:val="00FD148F"/>
    <w:rsid w:val="00FD3D2F"/>
    <w:rsid w:val="00FD3E9A"/>
    <w:rsid w:val="00FD3FAF"/>
    <w:rsid w:val="00FD5C9D"/>
    <w:rsid w:val="00FD668C"/>
    <w:rsid w:val="00FE2A42"/>
    <w:rsid w:val="00FE41BD"/>
    <w:rsid w:val="00FE462C"/>
    <w:rsid w:val="00FE4C40"/>
    <w:rsid w:val="00FE5B36"/>
    <w:rsid w:val="00FE7429"/>
    <w:rsid w:val="00FF233F"/>
    <w:rsid w:val="00FF2596"/>
    <w:rsid w:val="00FF3262"/>
    <w:rsid w:val="00FF6D45"/>
    <w:rsid w:val="00FF7697"/>
    <w:rsid w:val="00FF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_TH_L235"/>
        <o:r id="V:Rule2" type="connector" idref="#__TH_L234"/>
      </o:rules>
    </o:shapelayout>
  </w:shapeDefaults>
  <w:decimalSymbol w:val="."/>
  <w:listSeparator w:val=","/>
  <w14:docId w14:val="614CE44E"/>
  <w15:docId w15:val="{CA367A3A-1739-43A5-AC52-A8C9BEB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8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6E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3289"/>
    <w:rPr>
      <w:sz w:val="18"/>
      <w:szCs w:val="18"/>
    </w:rPr>
  </w:style>
  <w:style w:type="character" w:customStyle="1" w:styleId="a5">
    <w:name w:val="批注框文本 字符"/>
    <w:basedOn w:val="a0"/>
    <w:link w:val="a4"/>
    <w:semiHidden/>
    <w:rsid w:val="002A51BF"/>
    <w:rPr>
      <w:kern w:val="2"/>
      <w:sz w:val="18"/>
      <w:szCs w:val="18"/>
    </w:rPr>
  </w:style>
  <w:style w:type="paragraph" w:styleId="a6">
    <w:name w:val="footer"/>
    <w:basedOn w:val="a"/>
    <w:link w:val="a7"/>
    <w:rsid w:val="00DB1E17"/>
    <w:pPr>
      <w:tabs>
        <w:tab w:val="center" w:pos="4153"/>
        <w:tab w:val="right" w:pos="8306"/>
      </w:tabs>
      <w:snapToGrid w:val="0"/>
      <w:jc w:val="left"/>
    </w:pPr>
    <w:rPr>
      <w:sz w:val="18"/>
      <w:szCs w:val="18"/>
    </w:rPr>
  </w:style>
  <w:style w:type="character" w:customStyle="1" w:styleId="a7">
    <w:name w:val="页脚 字符"/>
    <w:basedOn w:val="a0"/>
    <w:link w:val="a6"/>
    <w:rsid w:val="002A51BF"/>
    <w:rPr>
      <w:kern w:val="2"/>
      <w:sz w:val="18"/>
      <w:szCs w:val="18"/>
    </w:rPr>
  </w:style>
  <w:style w:type="character" w:styleId="a8">
    <w:name w:val="page number"/>
    <w:basedOn w:val="a0"/>
    <w:rsid w:val="00DB1E17"/>
  </w:style>
  <w:style w:type="paragraph" w:styleId="a9">
    <w:name w:val="header"/>
    <w:basedOn w:val="a"/>
    <w:link w:val="aa"/>
    <w:rsid w:val="00907D3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2A51BF"/>
    <w:rPr>
      <w:kern w:val="2"/>
      <w:sz w:val="18"/>
      <w:szCs w:val="18"/>
    </w:rPr>
  </w:style>
  <w:style w:type="character" w:styleId="ab">
    <w:name w:val="annotation reference"/>
    <w:basedOn w:val="a0"/>
    <w:semiHidden/>
    <w:rsid w:val="00C45676"/>
    <w:rPr>
      <w:sz w:val="21"/>
      <w:szCs w:val="21"/>
    </w:rPr>
  </w:style>
  <w:style w:type="paragraph" w:styleId="ac">
    <w:name w:val="annotation text"/>
    <w:basedOn w:val="a"/>
    <w:link w:val="ad"/>
    <w:semiHidden/>
    <w:rsid w:val="00C45676"/>
    <w:pPr>
      <w:jc w:val="left"/>
    </w:pPr>
  </w:style>
  <w:style w:type="character" w:customStyle="1" w:styleId="ad">
    <w:name w:val="批注文字 字符"/>
    <w:basedOn w:val="a0"/>
    <w:link w:val="ac"/>
    <w:semiHidden/>
    <w:rsid w:val="002A51BF"/>
    <w:rPr>
      <w:kern w:val="2"/>
      <w:sz w:val="21"/>
      <w:szCs w:val="24"/>
    </w:rPr>
  </w:style>
  <w:style w:type="paragraph" w:styleId="ae">
    <w:name w:val="annotation subject"/>
    <w:basedOn w:val="ac"/>
    <w:next w:val="ac"/>
    <w:link w:val="af"/>
    <w:semiHidden/>
    <w:rsid w:val="00C45676"/>
    <w:rPr>
      <w:b/>
      <w:bCs/>
    </w:rPr>
  </w:style>
  <w:style w:type="character" w:customStyle="1" w:styleId="af">
    <w:name w:val="批注主题 字符"/>
    <w:basedOn w:val="ad"/>
    <w:link w:val="ae"/>
    <w:semiHidden/>
    <w:rsid w:val="002A51BF"/>
    <w:rPr>
      <w:b/>
      <w:bCs/>
      <w:kern w:val="2"/>
      <w:sz w:val="21"/>
      <w:szCs w:val="24"/>
    </w:rPr>
  </w:style>
  <w:style w:type="paragraph" w:styleId="af0">
    <w:name w:val="Plain Text"/>
    <w:basedOn w:val="a"/>
    <w:link w:val="af1"/>
    <w:rsid w:val="00A856D4"/>
    <w:rPr>
      <w:rFonts w:ascii="宋体" w:hAnsi="Courier New" w:cs="仿宋_GB2312"/>
      <w:szCs w:val="21"/>
    </w:rPr>
  </w:style>
  <w:style w:type="character" w:customStyle="1" w:styleId="af1">
    <w:name w:val="纯文本 字符"/>
    <w:basedOn w:val="a0"/>
    <w:link w:val="af0"/>
    <w:rsid w:val="00C65887"/>
    <w:rPr>
      <w:rFonts w:ascii="宋体" w:eastAsia="宋体" w:hAnsi="Courier New" w:cs="仿宋_GB2312"/>
      <w:kern w:val="2"/>
      <w:sz w:val="21"/>
      <w:szCs w:val="21"/>
      <w:lang w:val="en-US" w:eastAsia="zh-CN" w:bidi="ar-SA"/>
    </w:rPr>
  </w:style>
  <w:style w:type="paragraph" w:styleId="af2">
    <w:name w:val="Date"/>
    <w:basedOn w:val="a"/>
    <w:next w:val="a"/>
    <w:link w:val="af3"/>
    <w:rsid w:val="00850914"/>
    <w:pPr>
      <w:ind w:leftChars="2500" w:left="100"/>
    </w:pPr>
  </w:style>
  <w:style w:type="character" w:customStyle="1" w:styleId="af3">
    <w:name w:val="日期 字符"/>
    <w:basedOn w:val="a0"/>
    <w:link w:val="af2"/>
    <w:rsid w:val="002A51BF"/>
    <w:rPr>
      <w:kern w:val="2"/>
      <w:sz w:val="21"/>
      <w:szCs w:val="24"/>
    </w:rPr>
  </w:style>
  <w:style w:type="paragraph" w:styleId="af4">
    <w:name w:val="Body Text Indent"/>
    <w:basedOn w:val="a"/>
    <w:link w:val="af5"/>
    <w:rsid w:val="00E62B74"/>
    <w:pPr>
      <w:spacing w:line="600" w:lineRule="exact"/>
      <w:ind w:firstLineChars="200" w:firstLine="640"/>
    </w:pPr>
    <w:rPr>
      <w:rFonts w:ascii="楷体_GB2312" w:eastAsia="楷体_GB2312"/>
      <w:sz w:val="32"/>
    </w:rPr>
  </w:style>
  <w:style w:type="character" w:customStyle="1" w:styleId="af5">
    <w:name w:val="正文文本缩进 字符"/>
    <w:basedOn w:val="a0"/>
    <w:link w:val="af4"/>
    <w:rsid w:val="00E62B74"/>
    <w:rPr>
      <w:rFonts w:ascii="楷体_GB2312" w:eastAsia="楷体_GB2312"/>
      <w:kern w:val="2"/>
      <w:sz w:val="32"/>
      <w:szCs w:val="24"/>
    </w:rPr>
  </w:style>
  <w:style w:type="character" w:customStyle="1" w:styleId="Char">
    <w:name w:val="纯文本 Char"/>
    <w:basedOn w:val="a0"/>
    <w:rsid w:val="008E729B"/>
    <w:rPr>
      <w:rFonts w:ascii="宋体" w:eastAsia="宋体" w:hAnsi="Courier New" w:cs="仿宋_GB2312"/>
      <w:kern w:val="2"/>
      <w:sz w:val="21"/>
      <w:szCs w:val="21"/>
      <w:lang w:val="en-US" w:eastAsia="zh-CN" w:bidi="ar-SA"/>
    </w:rPr>
  </w:style>
  <w:style w:type="character" w:styleId="af6">
    <w:name w:val="Hyperlink"/>
    <w:basedOn w:val="a0"/>
    <w:uiPriority w:val="99"/>
    <w:unhideWhenUsed/>
    <w:rsid w:val="002A51BF"/>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55911">
      <w:bodyDiv w:val="1"/>
      <w:marLeft w:val="0"/>
      <w:marRight w:val="0"/>
      <w:marTop w:val="0"/>
      <w:marBottom w:val="0"/>
      <w:divBdr>
        <w:top w:val="none" w:sz="0" w:space="0" w:color="auto"/>
        <w:left w:val="none" w:sz="0" w:space="0" w:color="auto"/>
        <w:bottom w:val="none" w:sz="0" w:space="0" w:color="auto"/>
        <w:right w:val="none" w:sz="0" w:space="0" w:color="auto"/>
      </w:divBdr>
    </w:div>
    <w:div w:id="239222389">
      <w:bodyDiv w:val="1"/>
      <w:marLeft w:val="0"/>
      <w:marRight w:val="0"/>
      <w:marTop w:val="0"/>
      <w:marBottom w:val="0"/>
      <w:divBdr>
        <w:top w:val="none" w:sz="0" w:space="0" w:color="auto"/>
        <w:left w:val="none" w:sz="0" w:space="0" w:color="auto"/>
        <w:bottom w:val="none" w:sz="0" w:space="0" w:color="auto"/>
        <w:right w:val="none" w:sz="0" w:space="0" w:color="auto"/>
      </w:divBdr>
    </w:div>
    <w:div w:id="2021350784">
      <w:bodyDiv w:val="1"/>
      <w:marLeft w:val="0"/>
      <w:marRight w:val="0"/>
      <w:marTop w:val="0"/>
      <w:marBottom w:val="0"/>
      <w:divBdr>
        <w:top w:val="none" w:sz="0" w:space="0" w:color="auto"/>
        <w:left w:val="none" w:sz="0" w:space="0" w:color="auto"/>
        <w:bottom w:val="none" w:sz="0" w:space="0" w:color="auto"/>
        <w:right w:val="none" w:sz="0" w:space="0" w:color="auto"/>
      </w:divBdr>
    </w:div>
    <w:div w:id="20932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686C-15D2-4AC1-B001-EB6377B6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11</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Links>
    <vt:vector size="6" baseType="variant">
      <vt:variant>
        <vt:i4>7012413</vt:i4>
      </vt:variant>
      <vt:variant>
        <vt:i4>15</vt:i4>
      </vt:variant>
      <vt:variant>
        <vt:i4>0</vt:i4>
      </vt:variant>
      <vt:variant>
        <vt:i4>5</vt:i4>
      </vt:variant>
      <vt:variant>
        <vt:lpwstr>http://www.whrsm.com/Show_Products.asp?Pro_ID=294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湖南恒利桥梁建设有限公司综合楼</dc:title>
  <dc:subject/>
  <dc:creator>admin</dc:creator>
  <cp:keywords/>
  <dc:description/>
  <cp:lastModifiedBy>黎 珊</cp:lastModifiedBy>
  <cp:revision>147</cp:revision>
  <cp:lastPrinted>2016-10-10T02:38:00Z</cp:lastPrinted>
  <dcterms:created xsi:type="dcterms:W3CDTF">2014-09-24T13:28:00Z</dcterms:created>
  <dcterms:modified xsi:type="dcterms:W3CDTF">2021-01-23T13:35:00Z</dcterms:modified>
</cp:coreProperties>
</file>