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BBF7" w14:textId="41E54F8C" w:rsidR="00F21E1F" w:rsidRDefault="00F21E1F" w:rsidP="00F21E1F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屋面防水：</w:t>
      </w:r>
    </w:p>
    <w:p w14:paraId="1E5D943C" w14:textId="04B3A36F" w:rsidR="0088741C" w:rsidRDefault="00F21E1F" w:rsidP="00F21E1F">
      <w:r>
        <w:rPr>
          <w:rFonts w:hint="eastAsia"/>
        </w:rPr>
        <w:t>本工程屋面防水等级为</w:t>
      </w:r>
      <w:r>
        <w:rPr>
          <w:rFonts w:hint="eastAsia"/>
        </w:rPr>
        <w:t>1</w:t>
      </w:r>
      <w:r>
        <w:rPr>
          <w:rFonts w:hint="eastAsia"/>
        </w:rPr>
        <w:t>级，防水耐用年限为</w:t>
      </w:r>
      <w:r>
        <w:rPr>
          <w:rFonts w:hint="eastAsia"/>
        </w:rPr>
        <w:t>20</w:t>
      </w:r>
      <w:r>
        <w:rPr>
          <w:rFonts w:hint="eastAsia"/>
        </w:rPr>
        <w:t>年，二道防水设防。柔性防水层采用防水卷材和防水涂料，四周卷至泛水高度；另设一道</w:t>
      </w:r>
      <w:r>
        <w:rPr>
          <w:rFonts w:hint="eastAsia"/>
        </w:rPr>
        <w:t>40</w:t>
      </w:r>
      <w:r>
        <w:rPr>
          <w:rFonts w:hint="eastAsia"/>
        </w:rPr>
        <w:t>厚补偿收缩混凝土保护层。穿板面管道或泛水以下外墙穿管，安装后须严格用细石混凝土封严，</w:t>
      </w:r>
      <w:proofErr w:type="gramStart"/>
      <w:r>
        <w:rPr>
          <w:rFonts w:hint="eastAsia"/>
        </w:rPr>
        <w:t>管根四周</w:t>
      </w:r>
      <w:proofErr w:type="gramEnd"/>
      <w:r>
        <w:rPr>
          <w:rFonts w:hint="eastAsia"/>
        </w:rPr>
        <w:t>加嵌防水胶，与防水层闭合。屋面排水坡度不小于</w:t>
      </w:r>
      <w:r>
        <w:rPr>
          <w:rFonts w:hint="eastAsia"/>
        </w:rPr>
        <w:t>2%</w:t>
      </w:r>
      <w:r>
        <w:rPr>
          <w:rFonts w:hint="eastAsia"/>
        </w:rPr>
        <w:t>，天沟、檐沟纵坡不小于</w:t>
      </w:r>
      <w:r>
        <w:rPr>
          <w:rFonts w:hint="eastAsia"/>
        </w:rPr>
        <w:t>1%</w:t>
      </w:r>
      <w:r>
        <w:rPr>
          <w:rFonts w:hint="eastAsia"/>
        </w:rPr>
        <w:t>，横坡不小于</w:t>
      </w:r>
      <w:r>
        <w:rPr>
          <w:rFonts w:hint="eastAsia"/>
        </w:rPr>
        <w:t>5%</w:t>
      </w:r>
      <w:r>
        <w:rPr>
          <w:rFonts w:hint="eastAsia"/>
        </w:rPr>
        <w:t>，伸出屋面构件</w:t>
      </w:r>
      <w:r>
        <w:rPr>
          <w:rFonts w:hint="eastAsia"/>
        </w:rPr>
        <w:t>500</w:t>
      </w:r>
      <w:r>
        <w:rPr>
          <w:rFonts w:hint="eastAsia"/>
        </w:rPr>
        <w:t>范围排水坡度不小于</w:t>
      </w:r>
      <w:r>
        <w:rPr>
          <w:rFonts w:hint="eastAsia"/>
        </w:rPr>
        <w:t>5%</w:t>
      </w:r>
      <w:r>
        <w:rPr>
          <w:rFonts w:hint="eastAsia"/>
        </w:rPr>
        <w:t>，女儿墙压顶横坡不小于</w:t>
      </w:r>
      <w:r>
        <w:rPr>
          <w:rFonts w:hint="eastAsia"/>
        </w:rPr>
        <w:t>6%</w:t>
      </w:r>
      <w:r>
        <w:rPr>
          <w:rFonts w:hint="eastAsia"/>
        </w:rPr>
        <w:t>。</w:t>
      </w:r>
    </w:p>
    <w:p w14:paraId="6B2CC3C6" w14:textId="43487E05" w:rsidR="00F21E1F" w:rsidRDefault="00F21E1F" w:rsidP="00F21E1F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厨房、卫生间、阳台、露台、花池防水：厕、浴、厨房间防水等级为Ⅰ级</w:t>
      </w:r>
      <w:r>
        <w:rPr>
          <w:rFonts w:hint="eastAsia"/>
        </w:rPr>
        <w:t xml:space="preserve">, </w:t>
      </w:r>
      <w:r>
        <w:rPr>
          <w:rFonts w:hint="eastAsia"/>
        </w:rPr>
        <w:t>二道防水设防，沉箱式地面应在沉箱底部设置排水地漏。</w:t>
      </w:r>
    </w:p>
    <w:p w14:paraId="2F5F6204" w14:textId="4D403997" w:rsidR="00F21E1F" w:rsidRDefault="00F21E1F" w:rsidP="00F21E1F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阳台、卫生间砌块隔墙根部加</w:t>
      </w:r>
      <w:r>
        <w:rPr>
          <w:rFonts w:hint="eastAsia"/>
        </w:rPr>
        <w:t>200</w:t>
      </w:r>
      <w:r>
        <w:rPr>
          <w:rFonts w:hint="eastAsia"/>
        </w:rPr>
        <w:t>高</w:t>
      </w:r>
      <w:r>
        <w:rPr>
          <w:rFonts w:hint="eastAsia"/>
        </w:rPr>
        <w:t>C15</w:t>
      </w:r>
      <w:r>
        <w:rPr>
          <w:rFonts w:hint="eastAsia"/>
        </w:rPr>
        <w:t>混凝土基带，宽度与上部墙体同。</w:t>
      </w:r>
    </w:p>
    <w:p w14:paraId="793FFA42" w14:textId="0F2332C3" w:rsidR="00F21E1F" w:rsidRDefault="00F21E1F" w:rsidP="00F21E1F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楼地面涂刷（粘贴）防水层，</w:t>
      </w:r>
      <w:proofErr w:type="gramStart"/>
      <w:r>
        <w:rPr>
          <w:rFonts w:hint="eastAsia"/>
        </w:rPr>
        <w:t>四周刷高</w:t>
      </w:r>
      <w:proofErr w:type="gramEnd"/>
      <w:r>
        <w:rPr>
          <w:rFonts w:hint="eastAsia"/>
        </w:rPr>
        <w:t>400</w:t>
      </w:r>
      <w:r>
        <w:rPr>
          <w:rFonts w:hint="eastAsia"/>
        </w:rPr>
        <w:t>高。</w:t>
      </w:r>
    </w:p>
    <w:p w14:paraId="4B074B88" w14:textId="7706AF39" w:rsidR="00F21E1F" w:rsidRDefault="00F21E1F" w:rsidP="00F21E1F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厨房、卫生间、阳台地面完成标高低于门外地面标高不小于</w:t>
      </w:r>
      <w:r>
        <w:rPr>
          <w:rFonts w:hint="eastAsia"/>
        </w:rPr>
        <w:t>20mm</w:t>
      </w:r>
      <w:r>
        <w:rPr>
          <w:rFonts w:hint="eastAsia"/>
        </w:rPr>
        <w:t>，楼面</w:t>
      </w:r>
      <w:proofErr w:type="gramStart"/>
      <w:r>
        <w:rPr>
          <w:rFonts w:hint="eastAsia"/>
        </w:rPr>
        <w:t>需找坡</w:t>
      </w:r>
      <w:proofErr w:type="gramEnd"/>
      <w:r>
        <w:rPr>
          <w:rFonts w:hint="eastAsia"/>
        </w:rPr>
        <w:t>1%</w:t>
      </w:r>
      <w:r>
        <w:rPr>
          <w:rFonts w:hint="eastAsia"/>
        </w:rPr>
        <w:t>，坡向地漏或排水口；凡管道穿越楼板处，须预埋套管，高出地面</w:t>
      </w:r>
      <w:r>
        <w:rPr>
          <w:rFonts w:hint="eastAsia"/>
        </w:rPr>
        <w:t>30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预留洞边做混凝土坎边，高</w:t>
      </w:r>
      <w:r>
        <w:rPr>
          <w:rFonts w:hint="eastAsia"/>
        </w:rPr>
        <w:t>100</w:t>
      </w:r>
      <w:r>
        <w:rPr>
          <w:rFonts w:hint="eastAsia"/>
        </w:rPr>
        <w:t>。</w:t>
      </w:r>
    </w:p>
    <w:p w14:paraId="71E9828F" w14:textId="4FD344E4" w:rsidR="00F21E1F" w:rsidRDefault="00F21E1F" w:rsidP="00F21E1F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所有楼层花池表面均涂刷水泥基防水、涂料防水，向泄水口找坡。</w:t>
      </w:r>
    </w:p>
    <w:p w14:paraId="2642A635" w14:textId="3C772EBB" w:rsidR="00F21E1F" w:rsidRDefault="00F21E1F" w:rsidP="00F21E1F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外墙防水：</w:t>
      </w:r>
    </w:p>
    <w:p w14:paraId="1B447D36" w14:textId="02F5F565" w:rsidR="00F21E1F" w:rsidRDefault="00F21E1F" w:rsidP="00F21E1F">
      <w:pPr>
        <w:ind w:firstLineChars="200" w:firstLine="480"/>
        <w:rPr>
          <w:rFonts w:hint="eastAsia"/>
        </w:rPr>
      </w:pPr>
      <w:r>
        <w:rPr>
          <w:rFonts w:hint="eastAsia"/>
        </w:rPr>
        <w:t>门窗洞口处防水做法按有关规程规定施工；安装在外墙上的构配件、各类孔洞、管道、螺栓等均应预埋，预埋件位于砌块墙体时应在预埋件四周嵌以聚合物水泥砂浆；外露凸窗顶板面以及凸出墙面的装饰线、板、窗台均需做水泥砂浆找坡（坡度≥</w:t>
      </w:r>
      <w:r>
        <w:rPr>
          <w:rFonts w:hint="eastAsia"/>
        </w:rPr>
        <w:t>5%</w:t>
      </w:r>
      <w:r>
        <w:rPr>
          <w:rFonts w:hint="eastAsia"/>
        </w:rPr>
        <w:t>）并在其上做聚合物水泥基防水涂膜。</w:t>
      </w:r>
    </w:p>
    <w:p w14:paraId="2E387C3D" w14:textId="4F176799" w:rsidR="00F21E1F" w:rsidRPr="006B579D" w:rsidRDefault="00F21E1F" w:rsidP="006B579D">
      <w:pPr>
        <w:pStyle w:val="a7"/>
        <w:numPr>
          <w:ilvl w:val="0"/>
          <w:numId w:val="3"/>
        </w:numPr>
        <w:spacing w:line="240" w:lineRule="auto"/>
        <w:ind w:left="0" w:firstLineChars="0" w:firstLine="0"/>
        <w:rPr>
          <w:sz w:val="21"/>
        </w:rPr>
      </w:pPr>
      <w:r>
        <w:rPr>
          <w:rFonts w:hint="eastAsia"/>
        </w:rPr>
        <w:t>水池防水</w:t>
      </w:r>
      <w:r>
        <w:rPr>
          <w:rFonts w:hint="eastAsia"/>
        </w:rPr>
        <w:t xml:space="preserve"> (</w:t>
      </w:r>
      <w:r>
        <w:rPr>
          <w:rFonts w:hint="eastAsia"/>
        </w:rPr>
        <w:t>Ⅰ级防水</w:t>
      </w:r>
      <w:r>
        <w:rPr>
          <w:rFonts w:hint="eastAsia"/>
        </w:rPr>
        <w:t>)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19"/>
        <w:gridCol w:w="3827"/>
        <w:gridCol w:w="3060"/>
      </w:tblGrid>
      <w:tr w:rsidR="00F21E1F" w:rsidRPr="006B579D" w14:paraId="271B6682" w14:textId="77777777" w:rsidTr="006B5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4" w:type="pct"/>
            <w:vAlign w:val="center"/>
          </w:tcPr>
          <w:p w14:paraId="66EC70C5" w14:textId="7D75CEA9" w:rsidR="00F21E1F" w:rsidRPr="006B579D" w:rsidRDefault="00F21E1F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部</w:t>
            </w:r>
            <w:r w:rsidRPr="006B579D">
              <w:rPr>
                <w:rFonts w:hint="eastAsia"/>
              </w:rPr>
              <w:t xml:space="preserve"> </w:t>
            </w:r>
            <w:r w:rsidRPr="006B579D">
              <w:rPr>
                <w:rFonts w:hint="eastAsia"/>
              </w:rPr>
              <w:t>位</w:t>
            </w:r>
          </w:p>
        </w:tc>
        <w:tc>
          <w:tcPr>
            <w:tcW w:w="2304" w:type="pct"/>
            <w:vAlign w:val="center"/>
          </w:tcPr>
          <w:p w14:paraId="17AF1C72" w14:textId="2FD3AB33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生活水池做法</w:t>
            </w:r>
          </w:p>
        </w:tc>
        <w:tc>
          <w:tcPr>
            <w:tcW w:w="1843" w:type="pct"/>
            <w:vAlign w:val="center"/>
          </w:tcPr>
          <w:p w14:paraId="33E303F4" w14:textId="28707724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</w:t>
            </w:r>
            <w:r w:rsidRPr="006B579D">
              <w:rPr>
                <w:rFonts w:hint="eastAsia"/>
              </w:rPr>
              <w:t>生活水池做法</w:t>
            </w:r>
          </w:p>
        </w:tc>
      </w:tr>
      <w:tr w:rsidR="00F21E1F" w:rsidRPr="006B579D" w14:paraId="4192A447" w14:textId="77777777" w:rsidTr="006B579D">
        <w:tc>
          <w:tcPr>
            <w:tcW w:w="854" w:type="pct"/>
            <w:vAlign w:val="center"/>
          </w:tcPr>
          <w:p w14:paraId="61384BE9" w14:textId="0A6428AB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侧壁、底板面</w:t>
            </w:r>
          </w:p>
        </w:tc>
        <w:tc>
          <w:tcPr>
            <w:tcW w:w="2304" w:type="pct"/>
            <w:vAlign w:val="center"/>
          </w:tcPr>
          <w:p w14:paraId="3FD5D993" w14:textId="77777777" w:rsidR="006B579D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无毒、防菌、防霉膜防护（三</w:t>
            </w:r>
            <w:r w:rsidRPr="006B579D">
              <w:rPr>
                <w:rFonts w:hint="eastAsia"/>
              </w:rPr>
              <w:t>~</w:t>
            </w:r>
            <w:r w:rsidRPr="006B579D">
              <w:rPr>
                <w:rFonts w:hint="eastAsia"/>
              </w:rPr>
              <w:t>五道）</w:t>
            </w:r>
          </w:p>
          <w:p w14:paraId="0A08A9F5" w14:textId="5779F817" w:rsidR="006B579D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7</w:t>
            </w:r>
            <w:r w:rsidRPr="006B579D">
              <w:rPr>
                <w:rFonts w:hint="eastAsia"/>
              </w:rPr>
              <w:t>厚聚合物水泥砂浆</w:t>
            </w:r>
          </w:p>
          <w:p w14:paraId="47C51CCF" w14:textId="096CCF69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15</w:t>
            </w:r>
            <w:r w:rsidRPr="006B579D">
              <w:rPr>
                <w:rFonts w:hint="eastAsia"/>
              </w:rPr>
              <w:t>厚</w:t>
            </w:r>
            <w:r w:rsidRPr="006B579D">
              <w:rPr>
                <w:rFonts w:hint="eastAsia"/>
              </w:rPr>
              <w:t>1</w:t>
            </w:r>
            <w:r w:rsidRPr="006B579D">
              <w:rPr>
                <w:rFonts w:hint="eastAsia"/>
              </w:rPr>
              <w:t>：</w:t>
            </w:r>
            <w:r w:rsidRPr="006B579D">
              <w:rPr>
                <w:rFonts w:hint="eastAsia"/>
              </w:rPr>
              <w:t>2.5</w:t>
            </w:r>
            <w:r w:rsidRPr="006B579D">
              <w:rPr>
                <w:rFonts w:hint="eastAsia"/>
              </w:rPr>
              <w:t>水泥砂浆找平层</w:t>
            </w:r>
          </w:p>
        </w:tc>
        <w:tc>
          <w:tcPr>
            <w:tcW w:w="1843" w:type="pct"/>
            <w:vAlign w:val="center"/>
          </w:tcPr>
          <w:p w14:paraId="263FC0B5" w14:textId="77777777" w:rsidR="006B579D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5</w:t>
            </w:r>
            <w:r w:rsidRPr="006B579D">
              <w:rPr>
                <w:rFonts w:hint="eastAsia"/>
              </w:rPr>
              <w:t>厚聚合物水泥砂浆</w:t>
            </w:r>
          </w:p>
          <w:p w14:paraId="6FEF1201" w14:textId="76D0B8B1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15</w:t>
            </w:r>
            <w:r w:rsidRPr="006B579D">
              <w:rPr>
                <w:rFonts w:hint="eastAsia"/>
              </w:rPr>
              <w:t>厚纤维砂浆找平层</w:t>
            </w:r>
          </w:p>
        </w:tc>
      </w:tr>
      <w:tr w:rsidR="00F21E1F" w:rsidRPr="006B579D" w14:paraId="650323C3" w14:textId="77777777" w:rsidTr="006B579D">
        <w:tc>
          <w:tcPr>
            <w:tcW w:w="854" w:type="pct"/>
            <w:vAlign w:val="center"/>
          </w:tcPr>
          <w:p w14:paraId="31B511A2" w14:textId="3F78DFB8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顶板底面</w:t>
            </w:r>
          </w:p>
        </w:tc>
        <w:tc>
          <w:tcPr>
            <w:tcW w:w="2304" w:type="pct"/>
            <w:vAlign w:val="center"/>
          </w:tcPr>
          <w:p w14:paraId="0A724587" w14:textId="5F0ED7CF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1:2</w:t>
            </w:r>
            <w:r w:rsidRPr="006B579D">
              <w:rPr>
                <w:rFonts w:hint="eastAsia"/>
              </w:rPr>
              <w:t>水泥砂浆嵌平</w:t>
            </w:r>
          </w:p>
        </w:tc>
        <w:tc>
          <w:tcPr>
            <w:tcW w:w="1843" w:type="pct"/>
            <w:vAlign w:val="center"/>
          </w:tcPr>
          <w:p w14:paraId="5CE1FF11" w14:textId="331AEECA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1:2</w:t>
            </w:r>
            <w:r w:rsidRPr="006B579D">
              <w:rPr>
                <w:rFonts w:hint="eastAsia"/>
              </w:rPr>
              <w:t>水泥砂浆嵌平</w:t>
            </w:r>
          </w:p>
        </w:tc>
      </w:tr>
      <w:tr w:rsidR="00F21E1F" w:rsidRPr="006B579D" w14:paraId="113B9DC6" w14:textId="77777777" w:rsidTr="006B579D">
        <w:tc>
          <w:tcPr>
            <w:tcW w:w="854" w:type="pct"/>
            <w:vAlign w:val="center"/>
          </w:tcPr>
          <w:p w14:paraId="447FE1F5" w14:textId="1B2B6725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池</w:t>
            </w:r>
          </w:p>
        </w:tc>
        <w:tc>
          <w:tcPr>
            <w:tcW w:w="2304" w:type="pct"/>
            <w:vAlign w:val="center"/>
          </w:tcPr>
          <w:p w14:paraId="790C3FFA" w14:textId="53B843D3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防水混凝土抗渗等级不低于</w:t>
            </w:r>
            <w:r w:rsidRPr="006B579D">
              <w:rPr>
                <w:rFonts w:hint="eastAsia"/>
              </w:rPr>
              <w:t>P8</w:t>
            </w:r>
          </w:p>
        </w:tc>
        <w:tc>
          <w:tcPr>
            <w:tcW w:w="1843" w:type="pct"/>
            <w:vAlign w:val="center"/>
          </w:tcPr>
          <w:p w14:paraId="65FF6110" w14:textId="3B853471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防水混凝土抗渗等级不低于</w:t>
            </w:r>
            <w:r w:rsidRPr="006B579D">
              <w:rPr>
                <w:rFonts w:hint="eastAsia"/>
              </w:rPr>
              <w:t>P8</w:t>
            </w:r>
          </w:p>
        </w:tc>
      </w:tr>
      <w:tr w:rsidR="00F21E1F" w:rsidRPr="006B579D" w14:paraId="23201D49" w14:textId="77777777" w:rsidTr="006B579D">
        <w:tc>
          <w:tcPr>
            <w:tcW w:w="854" w:type="pct"/>
            <w:vAlign w:val="center"/>
          </w:tcPr>
          <w:p w14:paraId="37206B2E" w14:textId="35EC7394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水池外部</w:t>
            </w:r>
          </w:p>
        </w:tc>
        <w:tc>
          <w:tcPr>
            <w:tcW w:w="2304" w:type="pct"/>
            <w:vAlign w:val="center"/>
          </w:tcPr>
          <w:p w14:paraId="71BC8AAA" w14:textId="5A3163D5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聚合物水泥砂浆</w:t>
            </w:r>
            <w:r w:rsidRPr="006B579D">
              <w:rPr>
                <w:rFonts w:hint="eastAsia"/>
              </w:rPr>
              <w:t>6</w:t>
            </w:r>
            <w:r w:rsidRPr="006B579D">
              <w:rPr>
                <w:rFonts w:hint="eastAsia"/>
              </w:rPr>
              <w:t>厚</w:t>
            </w:r>
          </w:p>
        </w:tc>
        <w:tc>
          <w:tcPr>
            <w:tcW w:w="1843" w:type="pct"/>
            <w:vAlign w:val="center"/>
          </w:tcPr>
          <w:p w14:paraId="69209C7C" w14:textId="6F6AA37C" w:rsidR="00F21E1F" w:rsidRPr="006B579D" w:rsidRDefault="006B579D" w:rsidP="006B579D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 w:rsidRPr="006B579D">
              <w:rPr>
                <w:rFonts w:hint="eastAsia"/>
              </w:rPr>
              <w:t>聚合物水泥砂浆</w:t>
            </w:r>
            <w:r w:rsidRPr="006B579D">
              <w:rPr>
                <w:rFonts w:hint="eastAsia"/>
              </w:rPr>
              <w:t>6</w:t>
            </w:r>
            <w:r w:rsidRPr="006B579D">
              <w:rPr>
                <w:rFonts w:hint="eastAsia"/>
              </w:rPr>
              <w:t>厚</w:t>
            </w:r>
          </w:p>
        </w:tc>
      </w:tr>
    </w:tbl>
    <w:p w14:paraId="5743E0B5" w14:textId="77777777" w:rsidR="00F21E1F" w:rsidRDefault="00F21E1F" w:rsidP="00F21E1F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墙身防潮</w:t>
      </w:r>
      <w:r>
        <w:rPr>
          <w:rFonts w:hint="eastAsia"/>
        </w:rPr>
        <w:t>：</w:t>
      </w:r>
    </w:p>
    <w:p w14:paraId="4FEE33FE" w14:textId="74BA4B57" w:rsidR="00F21E1F" w:rsidRPr="00F21E1F" w:rsidRDefault="00F21E1F" w:rsidP="00F21E1F">
      <w:pPr>
        <w:ind w:firstLineChars="200" w:firstLine="480"/>
        <w:rPr>
          <w:rFonts w:hint="eastAsia"/>
        </w:rPr>
      </w:pPr>
      <w:r>
        <w:rPr>
          <w:rFonts w:hint="eastAsia"/>
        </w:rPr>
        <w:t>在室内地面以下标高</w:t>
      </w:r>
      <w:r>
        <w:rPr>
          <w:rFonts w:hint="eastAsia"/>
        </w:rPr>
        <w:t>-0.06</w:t>
      </w:r>
      <w:r>
        <w:rPr>
          <w:rFonts w:hint="eastAsia"/>
        </w:rPr>
        <w:t>处做防潮层，防潮层做法为</w:t>
      </w:r>
      <w:r>
        <w:rPr>
          <w:rFonts w:hint="eastAsia"/>
        </w:rPr>
        <w:t>20</w:t>
      </w:r>
      <w:r>
        <w:rPr>
          <w:rFonts w:hint="eastAsia"/>
        </w:rPr>
        <w:t>厚</w:t>
      </w:r>
      <w:r>
        <w:rPr>
          <w:rFonts w:hint="eastAsia"/>
        </w:rPr>
        <w:t>1:2</w:t>
      </w:r>
      <w:r>
        <w:rPr>
          <w:rFonts w:hint="eastAsia"/>
        </w:rPr>
        <w:t>聚合物水泥砂浆加</w:t>
      </w:r>
      <w:r>
        <w:rPr>
          <w:rFonts w:hint="eastAsia"/>
        </w:rPr>
        <w:t>3%</w:t>
      </w:r>
      <w:r>
        <w:rPr>
          <w:rFonts w:hint="eastAsia"/>
        </w:rPr>
        <w:t>防水剂（有混凝土圈梁者除外）。</w:t>
      </w:r>
    </w:p>
    <w:sectPr w:rsidR="00F21E1F" w:rsidRPr="00F2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307B5" w14:textId="77777777" w:rsidR="001B50FC" w:rsidRDefault="001B50FC" w:rsidP="007C0BFC">
      <w:pPr>
        <w:spacing w:line="240" w:lineRule="auto"/>
      </w:pPr>
      <w:r>
        <w:separator/>
      </w:r>
    </w:p>
  </w:endnote>
  <w:endnote w:type="continuationSeparator" w:id="0">
    <w:p w14:paraId="146FC407" w14:textId="77777777" w:rsidR="001B50FC" w:rsidRDefault="001B50FC" w:rsidP="007C0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B6257" w14:textId="77777777" w:rsidR="001B50FC" w:rsidRDefault="001B50FC" w:rsidP="007C0BFC">
      <w:pPr>
        <w:spacing w:line="240" w:lineRule="auto"/>
      </w:pPr>
      <w:r>
        <w:separator/>
      </w:r>
    </w:p>
  </w:footnote>
  <w:footnote w:type="continuationSeparator" w:id="0">
    <w:p w14:paraId="10999ED5" w14:textId="77777777" w:rsidR="001B50FC" w:rsidRDefault="001B50FC" w:rsidP="007C0B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B05D8"/>
    <w:multiLevelType w:val="hybridMultilevel"/>
    <w:tmpl w:val="BFCEFBF0"/>
    <w:lvl w:ilvl="0" w:tplc="E9BC816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ED5542"/>
    <w:multiLevelType w:val="hybridMultilevel"/>
    <w:tmpl w:val="49DA84FE"/>
    <w:lvl w:ilvl="0" w:tplc="1C24D3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CB20CC"/>
    <w:multiLevelType w:val="hybridMultilevel"/>
    <w:tmpl w:val="C92AD3B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29"/>
    <w:rsid w:val="000C0429"/>
    <w:rsid w:val="00125B25"/>
    <w:rsid w:val="001B50FC"/>
    <w:rsid w:val="006B579D"/>
    <w:rsid w:val="007C0BFC"/>
    <w:rsid w:val="0088741C"/>
    <w:rsid w:val="00C920E7"/>
    <w:rsid w:val="00F2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950D2"/>
  <w15:chartTrackingRefBased/>
  <w15:docId w15:val="{3F83CC82-D766-468A-8C1C-12D1000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color w:val="000000"/>
        <w:kern w:val="2"/>
        <w:sz w:val="24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125B25"/>
    <w:pPr>
      <w:spacing w:line="240" w:lineRule="auto"/>
    </w:pPr>
    <w:rPr>
      <w:color w:val="auto"/>
      <w:sz w:val="21"/>
      <w:szCs w:val="22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eastAsia="宋体"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C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BF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BFC"/>
    <w:rPr>
      <w:sz w:val="18"/>
      <w:szCs w:val="18"/>
    </w:rPr>
  </w:style>
  <w:style w:type="paragraph" w:styleId="a7">
    <w:name w:val="List Paragraph"/>
    <w:basedOn w:val="a"/>
    <w:uiPriority w:val="34"/>
    <w:qFormat/>
    <w:rsid w:val="00F21E1F"/>
    <w:pPr>
      <w:ind w:firstLineChars="200" w:firstLine="420"/>
    </w:pPr>
  </w:style>
  <w:style w:type="table" w:styleId="a8">
    <w:name w:val="Table Grid"/>
    <w:basedOn w:val="a1"/>
    <w:uiPriority w:val="39"/>
    <w:rsid w:val="00F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珊</dc:creator>
  <cp:keywords/>
  <dc:description/>
  <cp:lastModifiedBy>黎 珊</cp:lastModifiedBy>
  <cp:revision>3</cp:revision>
  <dcterms:created xsi:type="dcterms:W3CDTF">2021-01-24T04:43:00Z</dcterms:created>
  <dcterms:modified xsi:type="dcterms:W3CDTF">2021-01-24T05:34:00Z</dcterms:modified>
</cp:coreProperties>
</file>