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bookmarkStart w:id="41" w:name="_GoBack"/>
      <w:bookmarkEnd w:id="41"/>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ascii="黑体" w:hAnsi="宋体" w:eastAsia="黑体"/>
          <w:b/>
          <w:bCs/>
          <w:sz w:val="52"/>
          <w:szCs w:val="52"/>
        </w:rPr>
      </w:pPr>
      <w:r>
        <w:rPr>
          <w:rFonts w:hint="eastAsia" w:ascii="黑体" w:hAnsi="宋体" w:eastAsia="黑体"/>
          <w:b/>
          <w:bCs/>
          <w:sz w:val="52"/>
          <w:szCs w:val="52"/>
          <w:lang w:val="en-US" w:eastAsia="zh-CN"/>
        </w:rPr>
        <w:t>日照模拟分析</w:t>
      </w:r>
      <w:r>
        <w:rPr>
          <w:rFonts w:hint="eastAsia" w:ascii="黑体" w:hAnsi="宋体" w:eastAsia="黑体"/>
          <w:b/>
          <w:bCs/>
          <w:sz w:val="52"/>
          <w:szCs w:val="52"/>
        </w:rPr>
        <w:t>报告书</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rPr>
          <w:rFonts w:ascii="宋体" w:hAnsi="宋体"/>
          <w:lang w:val="en-US"/>
        </w:rPr>
      </w:pPr>
    </w:p>
    <w:p>
      <w:pPr>
        <w:jc w:val="center"/>
        <w:rPr>
          <w:rFonts w:ascii="宋体" w:hAnsi="宋体"/>
          <w:lang w:val="en-US"/>
        </w:rPr>
      </w:pPr>
      <w:bookmarkStart w:id="0" w:name="二维码"/>
      <w:bookmarkEnd w:id="0"/>
    </w:p>
    <w:p>
      <w:pPr>
        <w:rPr>
          <w:rFonts w:ascii="宋体" w:hAnsi="宋体"/>
          <w:lang w:val="en-US"/>
        </w:rPr>
      </w:pPr>
    </w:p>
    <w:p>
      <w:pPr>
        <w:jc w:val="center"/>
        <w:rPr>
          <w:rFonts w:ascii="宋体" w:hAnsi="宋体"/>
          <w:b/>
          <w:bCs/>
          <w:sz w:val="30"/>
          <w:szCs w:val="32"/>
        </w:rPr>
      </w:pPr>
    </w:p>
    <w:p>
      <w:pPr>
        <w:jc w:val="center"/>
        <w:rPr>
          <w:rFonts w:ascii="宋体" w:hAnsi="宋体"/>
          <w:b/>
          <w:bCs/>
          <w:sz w:val="30"/>
          <w:szCs w:val="32"/>
        </w:rPr>
      </w:pPr>
    </w:p>
    <w:p>
      <w:pPr>
        <w:jc w:val="center"/>
        <w:rPr>
          <w:rFonts w:ascii="宋体" w:hAnsi="宋体"/>
          <w:b/>
          <w:bCs/>
          <w:sz w:val="30"/>
          <w:szCs w:val="32"/>
        </w:rPr>
      </w:pPr>
    </w:p>
    <w:p>
      <w:pPr>
        <w:spacing w:line="1000" w:lineRule="exact"/>
        <w:ind w:left="0" w:leftChars="0" w:right="2024" w:rightChars="964" w:firstLine="2570" w:firstLineChars="800"/>
        <w:jc w:val="both"/>
        <w:rPr>
          <w:rFonts w:hint="default" w:ascii="宋体" w:hAnsi="宋体"/>
          <w:b/>
          <w:bCs/>
          <w:sz w:val="32"/>
          <w:szCs w:val="32"/>
          <w:lang w:val="en-US" w:eastAsia="zh-CN"/>
        </w:rPr>
      </w:pPr>
      <w:r>
        <w:rPr>
          <w:rFonts w:hint="eastAsia" w:ascii="宋体" w:hAnsi="宋体"/>
          <w:b/>
          <w:bCs/>
          <w:sz w:val="32"/>
          <w:szCs w:val="32"/>
          <w:lang w:val="en-US" w:eastAsia="zh-CN"/>
        </w:rPr>
        <w:t>项目名称：幼儿园改造后</w:t>
      </w:r>
    </w:p>
    <w:p>
      <w:pPr>
        <w:spacing w:line="1000" w:lineRule="exact"/>
        <w:ind w:left="0" w:leftChars="0" w:right="1619" w:rightChars="771" w:firstLine="2107" w:firstLineChars="656"/>
        <w:jc w:val="center"/>
        <w:rPr>
          <w:rFonts w:hint="default" w:ascii="宋体" w:hAnsi="宋体"/>
          <w:b/>
          <w:bCs/>
          <w:sz w:val="32"/>
          <w:szCs w:val="32"/>
          <w:lang w:val="en-US" w:eastAsia="zh-CN"/>
        </w:rPr>
      </w:pPr>
      <w:r>
        <w:rPr>
          <w:rFonts w:hint="eastAsia" w:ascii="宋体" w:hAnsi="宋体"/>
          <w:b/>
          <w:bCs/>
          <w:sz w:val="32"/>
          <w:szCs w:val="32"/>
          <w:lang w:val="en-US" w:eastAsia="zh-CN"/>
        </w:rPr>
        <w:t xml:space="preserve"> 学 校：黑龙江建筑职业技术学院</w:t>
      </w:r>
    </w:p>
    <w:p>
      <w:pPr>
        <w:spacing w:line="1000" w:lineRule="exact"/>
        <w:jc w:val="center"/>
        <w:rPr>
          <w:rFonts w:hint="eastAsia" w:ascii="宋体" w:hAnsi="宋体"/>
          <w:b/>
          <w:bCs/>
          <w:sz w:val="32"/>
          <w:szCs w:val="32"/>
          <w:lang w:val="en-US" w:eastAsia="zh-CN"/>
        </w:rPr>
      </w:pPr>
    </w:p>
    <w:p>
      <w:pPr>
        <w:spacing w:line="1000" w:lineRule="exact"/>
        <w:jc w:val="center"/>
        <w:rPr>
          <w:rFonts w:hint="eastAsia" w:ascii="宋体" w:hAnsi="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0" w:firstLineChars="0"/>
        <w:jc w:val="center"/>
        <w:textAlignment w:val="auto"/>
        <w:rPr>
          <w:rFonts w:hint="eastAsia" w:ascii="宋体" w:hAnsi="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0" w:firstLineChars="0"/>
        <w:jc w:val="center"/>
        <w:textAlignment w:val="auto"/>
        <w:rPr>
          <w:rFonts w:hint="eastAsia" w:ascii="宋体" w:hAnsi="宋体"/>
          <w:b/>
          <w:bCs/>
          <w:sz w:val="32"/>
          <w:szCs w:val="32"/>
          <w:lang w:val="en-US" w:eastAsia="zh-CN"/>
        </w:rPr>
      </w:pPr>
      <w:r>
        <w:rPr>
          <w:rFonts w:hint="eastAsia" w:ascii="宋体" w:hAnsi="宋体"/>
          <w:b/>
          <w:bCs/>
          <w:sz w:val="32"/>
          <w:szCs w:val="32"/>
          <w:lang w:val="en-US" w:eastAsia="zh-CN"/>
        </w:rPr>
        <w:t>2020年12月</w:t>
      </w:r>
    </w:p>
    <w:sdt>
      <w:sdtPr>
        <w:rPr>
          <w:rFonts w:ascii="宋体" w:hAnsi="宋体" w:eastAsia="宋体" w:cs="Times New Roman"/>
          <w:kern w:val="2"/>
          <w:sz w:val="21"/>
          <w:lang w:val="en-US" w:eastAsia="zh-CN" w:bidi="ar-SA"/>
        </w:rPr>
        <w:id w:val="147454245"/>
        <w15:color w:val="DBDBDB"/>
        <w:docPartObj>
          <w:docPartGallery w:val="Table of Contents"/>
          <w:docPartUnique/>
        </w:docPartObj>
      </w:sdtPr>
      <w:sdtEndPr>
        <w:rPr>
          <w:rFonts w:hint="eastAsia" w:ascii="宋体" w:hAnsi="宋体" w:eastAsia="宋体" w:cs="宋体"/>
          <w:b/>
          <w:bCs/>
          <w:color w:val="000000"/>
          <w:kern w:val="2"/>
          <w:sz w:val="21"/>
          <w:szCs w:val="32"/>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0" w:firstLineChars="0"/>
            <w:jc w:val="center"/>
            <w:textAlignment w:val="auto"/>
            <w:rPr>
              <w:b/>
              <w:bCs/>
            </w:rPr>
          </w:pPr>
          <w:r>
            <w:rPr>
              <w:rFonts w:ascii="宋体" w:hAnsi="宋体" w:eastAsia="宋体"/>
              <w:b/>
              <w:bCs/>
              <w:sz w:val="21"/>
            </w:rPr>
            <w:t>目录</w:t>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color w:val="000000"/>
              <w:sz w:val="21"/>
              <w:szCs w:val="21"/>
            </w:rPr>
            <w:instrText xml:space="preserve">TOC \o "1-2" \h \u </w:instrText>
          </w:r>
          <w:r>
            <w:rPr>
              <w:rFonts w:hint="default" w:ascii="Times New Roman" w:hAnsi="Times New Roman" w:eastAsia="宋体" w:cs="Times New Roman"/>
              <w:b/>
              <w:bCs/>
              <w:color w:val="000000"/>
              <w:sz w:val="21"/>
              <w:szCs w:val="21"/>
            </w:rPr>
            <w:fldChar w:fldCharType="separate"/>
          </w: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sz w:val="21"/>
              <w:szCs w:val="21"/>
            </w:rPr>
            <w:instrText xml:space="preserve"> HYPERLINK \l _Toc12315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lang w:val="en-US" w:eastAsia="zh-CN"/>
            </w:rPr>
            <w:t>1.模型概述</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PAGEREF _Toc12315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rPr>
            <w:t>3</w:t>
          </w:r>
          <w:r>
            <w:rPr>
              <w:rFonts w:hint="default" w:ascii="Times New Roman" w:hAnsi="Times New Roman" w:eastAsia="宋体" w:cs="Times New Roman"/>
              <w:b/>
              <w:bCs/>
              <w:sz w:val="21"/>
              <w:szCs w:val="21"/>
            </w:rPr>
            <w:fldChar w:fldCharType="end"/>
          </w:r>
          <w:r>
            <w:rPr>
              <w:rFonts w:hint="default" w:ascii="Times New Roman" w:hAnsi="Times New Roman" w:eastAsia="宋体" w:cs="Times New Roman"/>
              <w:b/>
              <w:bCs/>
              <w:color w:val="000000"/>
              <w:sz w:val="21"/>
              <w:szCs w:val="21"/>
            </w:rPr>
            <w:fldChar w:fldCharType="end"/>
          </w:r>
        </w:p>
        <w:p>
          <w:pPr>
            <w:pStyle w:val="10"/>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fldChar w:fldCharType="begin"/>
          </w:r>
          <w:r>
            <w:rPr>
              <w:rFonts w:hint="default" w:ascii="Times New Roman" w:hAnsi="Times New Roman" w:eastAsia="宋体" w:cs="Times New Roman"/>
              <w:b w:val="0"/>
              <w:bCs w:val="0"/>
              <w:sz w:val="21"/>
              <w:szCs w:val="21"/>
            </w:rPr>
            <w:instrText xml:space="preserve"> HYPERLINK \l _Toc16831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lang w:val="en-US" w:eastAsia="zh-CN"/>
            </w:rPr>
            <w:t>1.1</w:t>
          </w:r>
          <w:r>
            <w:rPr>
              <w:rFonts w:hint="default" w:ascii="Times New Roman" w:hAnsi="Times New Roman" w:eastAsia="宋体" w:cs="Times New Roman"/>
              <w:b w:val="0"/>
              <w:bCs w:val="0"/>
              <w:sz w:val="21"/>
              <w:szCs w:val="21"/>
            </w:rPr>
            <w:t>建设项目基本情况：</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PAGEREF _Toc16831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rPr>
            <w:t>3</w:t>
          </w:r>
          <w:r>
            <w:rPr>
              <w:rFonts w:hint="default" w:ascii="Times New Roman" w:hAnsi="Times New Roman" w:eastAsia="宋体" w:cs="Times New Roman"/>
              <w:b w:val="0"/>
              <w:bCs w:val="0"/>
              <w:sz w:val="21"/>
              <w:szCs w:val="21"/>
            </w:rPr>
            <w:fldChar w:fldCharType="end"/>
          </w:r>
          <w:r>
            <w:rPr>
              <w:rFonts w:hint="default" w:ascii="Times New Roman" w:hAnsi="Times New Roman" w:eastAsia="宋体" w:cs="Times New Roman"/>
              <w:b w:val="0"/>
              <w:bCs w:val="0"/>
              <w:color w:val="000000"/>
              <w:sz w:val="21"/>
              <w:szCs w:val="21"/>
            </w:rPr>
            <w:fldChar w:fldCharType="end"/>
          </w:r>
        </w:p>
        <w:p>
          <w:pPr>
            <w:pStyle w:val="10"/>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fldChar w:fldCharType="begin"/>
          </w:r>
          <w:r>
            <w:rPr>
              <w:rFonts w:hint="default" w:ascii="Times New Roman" w:hAnsi="Times New Roman" w:eastAsia="宋体" w:cs="Times New Roman"/>
              <w:b w:val="0"/>
              <w:bCs w:val="0"/>
              <w:sz w:val="21"/>
              <w:szCs w:val="21"/>
            </w:rPr>
            <w:instrText xml:space="preserve"> HYPERLINK \l _Toc11690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lang w:val="en-US" w:eastAsia="zh-CN"/>
            </w:rPr>
            <w:t>1.2</w:t>
          </w:r>
          <w:r>
            <w:rPr>
              <w:rFonts w:hint="default" w:ascii="Times New Roman" w:hAnsi="Times New Roman" w:eastAsia="宋体" w:cs="Times New Roman"/>
              <w:b w:val="0"/>
              <w:bCs w:val="0"/>
              <w:sz w:val="21"/>
              <w:szCs w:val="21"/>
            </w:rPr>
            <w:t>基地内拟建建筑基本情况：</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PAGEREF _Toc11690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rPr>
            <w:t>3</w:t>
          </w:r>
          <w:r>
            <w:rPr>
              <w:rFonts w:hint="default" w:ascii="Times New Roman" w:hAnsi="Times New Roman" w:eastAsia="宋体" w:cs="Times New Roman"/>
              <w:b w:val="0"/>
              <w:bCs w:val="0"/>
              <w:sz w:val="21"/>
              <w:szCs w:val="21"/>
            </w:rPr>
            <w:fldChar w:fldCharType="end"/>
          </w:r>
          <w:r>
            <w:rPr>
              <w:rFonts w:hint="default" w:ascii="Times New Roman" w:hAnsi="Times New Roman" w:eastAsia="宋体" w:cs="Times New Roman"/>
              <w:b w:val="0"/>
              <w:bCs w:val="0"/>
              <w:color w:val="000000"/>
              <w:sz w:val="21"/>
              <w:szCs w:val="21"/>
            </w:rPr>
            <w:fldChar w:fldCharType="end"/>
          </w:r>
        </w:p>
        <w:p>
          <w:pPr>
            <w:pStyle w:val="10"/>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val="0"/>
              <w:bCs w:val="0"/>
              <w:color w:val="000000"/>
              <w:sz w:val="21"/>
              <w:szCs w:val="21"/>
            </w:rPr>
            <w:fldChar w:fldCharType="begin"/>
          </w:r>
          <w:r>
            <w:rPr>
              <w:rFonts w:hint="default" w:ascii="Times New Roman" w:hAnsi="Times New Roman" w:eastAsia="宋体" w:cs="Times New Roman"/>
              <w:b w:val="0"/>
              <w:bCs w:val="0"/>
              <w:sz w:val="21"/>
              <w:szCs w:val="21"/>
            </w:rPr>
            <w:instrText xml:space="preserve"> HYPERLINK \l _Toc2388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lang w:val="en-US" w:eastAsia="zh-CN"/>
            </w:rPr>
            <w:t>1.3分析过程:</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PAGEREF _Toc2388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rPr>
            <w:t>4</w:t>
          </w:r>
          <w:r>
            <w:rPr>
              <w:rFonts w:hint="default" w:ascii="Times New Roman" w:hAnsi="Times New Roman" w:eastAsia="宋体" w:cs="Times New Roman"/>
              <w:b w:val="0"/>
              <w:bCs w:val="0"/>
              <w:sz w:val="21"/>
              <w:szCs w:val="21"/>
            </w:rPr>
            <w:fldChar w:fldCharType="end"/>
          </w:r>
          <w:r>
            <w:rPr>
              <w:rFonts w:hint="default" w:ascii="Times New Roman" w:hAnsi="Times New Roman" w:eastAsia="宋体" w:cs="Times New Roman"/>
              <w:b w:val="0"/>
              <w:bCs w:val="0"/>
              <w:color w:val="000000"/>
              <w:sz w:val="21"/>
              <w:szCs w:val="21"/>
            </w:rPr>
            <w:fldChar w:fldCharType="end"/>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sz w:val="21"/>
              <w:szCs w:val="21"/>
            </w:rPr>
            <w:instrText xml:space="preserve"> HYPERLINK \l _Toc21067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lang w:val="en-US" w:eastAsia="zh-CN"/>
            </w:rPr>
            <w:t>2.</w:t>
          </w:r>
          <w:r>
            <w:rPr>
              <w:rFonts w:hint="default" w:ascii="Times New Roman" w:hAnsi="Times New Roman" w:eastAsia="宋体" w:cs="Times New Roman"/>
              <w:b/>
              <w:bCs/>
              <w:sz w:val="21"/>
              <w:szCs w:val="21"/>
            </w:rPr>
            <w:t>日照分析标准及依据</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PAGEREF _Toc21067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rPr>
            <w:t>4</w:t>
          </w:r>
          <w:r>
            <w:rPr>
              <w:rFonts w:hint="default" w:ascii="Times New Roman" w:hAnsi="Times New Roman" w:eastAsia="宋体" w:cs="Times New Roman"/>
              <w:b/>
              <w:bCs/>
              <w:sz w:val="21"/>
              <w:szCs w:val="21"/>
            </w:rPr>
            <w:fldChar w:fldCharType="end"/>
          </w:r>
          <w:r>
            <w:rPr>
              <w:rFonts w:hint="default" w:ascii="Times New Roman" w:hAnsi="Times New Roman" w:eastAsia="宋体" w:cs="Times New Roman"/>
              <w:b/>
              <w:bCs/>
              <w:color w:val="000000"/>
              <w:sz w:val="21"/>
              <w:szCs w:val="21"/>
            </w:rPr>
            <w:fldChar w:fldCharType="end"/>
          </w:r>
        </w:p>
        <w:p>
          <w:pPr>
            <w:pStyle w:val="10"/>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fldChar w:fldCharType="begin"/>
          </w:r>
          <w:r>
            <w:rPr>
              <w:rFonts w:hint="default" w:ascii="Times New Roman" w:hAnsi="Times New Roman" w:eastAsia="宋体" w:cs="Times New Roman"/>
              <w:b w:val="0"/>
              <w:bCs w:val="0"/>
              <w:sz w:val="21"/>
              <w:szCs w:val="21"/>
            </w:rPr>
            <w:instrText xml:space="preserve"> HYPERLINK \l _Toc29939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lang w:val="en-US" w:eastAsia="zh-CN"/>
            </w:rPr>
            <w:t>2.1</w:t>
          </w:r>
          <w:r>
            <w:rPr>
              <w:rFonts w:hint="default" w:ascii="Times New Roman" w:hAnsi="Times New Roman" w:eastAsia="宋体" w:cs="Times New Roman"/>
              <w:b w:val="0"/>
              <w:bCs w:val="0"/>
              <w:sz w:val="21"/>
              <w:szCs w:val="21"/>
            </w:rPr>
            <w:t>《城市居住区规划设计规范》（GBJ50180－93）的条文（2002版）</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PAGEREF _Toc29939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rPr>
            <w:t>4</w:t>
          </w:r>
          <w:r>
            <w:rPr>
              <w:rFonts w:hint="default" w:ascii="Times New Roman" w:hAnsi="Times New Roman" w:eastAsia="宋体" w:cs="Times New Roman"/>
              <w:b w:val="0"/>
              <w:bCs w:val="0"/>
              <w:sz w:val="21"/>
              <w:szCs w:val="21"/>
            </w:rPr>
            <w:fldChar w:fldCharType="end"/>
          </w:r>
          <w:r>
            <w:rPr>
              <w:rFonts w:hint="default" w:ascii="Times New Roman" w:hAnsi="Times New Roman" w:eastAsia="宋体" w:cs="Times New Roman"/>
              <w:b w:val="0"/>
              <w:bCs w:val="0"/>
              <w:color w:val="000000"/>
              <w:sz w:val="21"/>
              <w:szCs w:val="21"/>
            </w:rPr>
            <w:fldChar w:fldCharType="end"/>
          </w:r>
        </w:p>
        <w:p>
          <w:pPr>
            <w:pStyle w:val="10"/>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fldChar w:fldCharType="begin"/>
          </w:r>
          <w:r>
            <w:rPr>
              <w:rFonts w:hint="default" w:ascii="Times New Roman" w:hAnsi="Times New Roman" w:eastAsia="宋体" w:cs="Times New Roman"/>
              <w:b w:val="0"/>
              <w:bCs w:val="0"/>
              <w:sz w:val="21"/>
              <w:szCs w:val="21"/>
            </w:rPr>
            <w:instrText xml:space="preserve"> HYPERLINK \l _Toc8191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lang w:val="en-US" w:eastAsia="zh-CN"/>
            </w:rPr>
            <w:t>2.</w:t>
          </w:r>
          <w:r>
            <w:rPr>
              <w:rFonts w:hint="default" w:ascii="Times New Roman" w:hAnsi="Times New Roman" w:eastAsia="宋体" w:cs="Times New Roman"/>
              <w:b w:val="0"/>
              <w:bCs w:val="0"/>
              <w:sz w:val="21"/>
              <w:szCs w:val="21"/>
            </w:rPr>
            <w:t>2《住宅设计规范》GB50096-2011</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PAGEREF _Toc8191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rPr>
            <w:t>4</w:t>
          </w:r>
          <w:r>
            <w:rPr>
              <w:rFonts w:hint="default" w:ascii="Times New Roman" w:hAnsi="Times New Roman" w:eastAsia="宋体" w:cs="Times New Roman"/>
              <w:b w:val="0"/>
              <w:bCs w:val="0"/>
              <w:sz w:val="21"/>
              <w:szCs w:val="21"/>
            </w:rPr>
            <w:fldChar w:fldCharType="end"/>
          </w:r>
          <w:r>
            <w:rPr>
              <w:rFonts w:hint="default" w:ascii="Times New Roman" w:hAnsi="Times New Roman" w:eastAsia="宋体" w:cs="Times New Roman"/>
              <w:b w:val="0"/>
              <w:bCs w:val="0"/>
              <w:color w:val="000000"/>
              <w:sz w:val="21"/>
              <w:szCs w:val="21"/>
            </w:rPr>
            <w:fldChar w:fldCharType="end"/>
          </w:r>
        </w:p>
        <w:p>
          <w:pPr>
            <w:pStyle w:val="10"/>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val="0"/>
              <w:bCs w:val="0"/>
              <w:color w:val="000000"/>
              <w:sz w:val="21"/>
              <w:szCs w:val="21"/>
            </w:rPr>
            <w:fldChar w:fldCharType="begin"/>
          </w:r>
          <w:r>
            <w:rPr>
              <w:rFonts w:hint="default" w:ascii="Times New Roman" w:hAnsi="Times New Roman" w:eastAsia="宋体" w:cs="Times New Roman"/>
              <w:b w:val="0"/>
              <w:bCs w:val="0"/>
              <w:sz w:val="21"/>
              <w:szCs w:val="21"/>
            </w:rPr>
            <w:instrText xml:space="preserve"> HYPERLINK \l _Toc708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lang w:val="en-US" w:eastAsia="zh-CN"/>
            </w:rPr>
            <w:t>2.</w:t>
          </w:r>
          <w:r>
            <w:rPr>
              <w:rFonts w:hint="default" w:ascii="Times New Roman" w:hAnsi="Times New Roman" w:eastAsia="宋体" w:cs="Times New Roman"/>
              <w:b w:val="0"/>
              <w:bCs w:val="0"/>
              <w:sz w:val="21"/>
              <w:szCs w:val="21"/>
            </w:rPr>
            <w:t>3《民用建筑设计通则》（GB 50352-2005）</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fldChar w:fldCharType="begin"/>
          </w:r>
          <w:r>
            <w:rPr>
              <w:rFonts w:hint="default" w:ascii="Times New Roman" w:hAnsi="Times New Roman" w:eastAsia="宋体" w:cs="Times New Roman"/>
              <w:b w:val="0"/>
              <w:bCs w:val="0"/>
              <w:sz w:val="21"/>
              <w:szCs w:val="21"/>
            </w:rPr>
            <w:instrText xml:space="preserve"> PAGEREF _Toc708 </w:instrText>
          </w:r>
          <w:r>
            <w:rPr>
              <w:rFonts w:hint="default" w:ascii="Times New Roman" w:hAnsi="Times New Roman" w:eastAsia="宋体" w:cs="Times New Roman"/>
              <w:b w:val="0"/>
              <w:bCs w:val="0"/>
              <w:sz w:val="21"/>
              <w:szCs w:val="21"/>
            </w:rPr>
            <w:fldChar w:fldCharType="separate"/>
          </w:r>
          <w:r>
            <w:rPr>
              <w:rFonts w:hint="default" w:ascii="Times New Roman" w:hAnsi="Times New Roman" w:eastAsia="宋体" w:cs="Times New Roman"/>
              <w:b w:val="0"/>
              <w:bCs w:val="0"/>
              <w:sz w:val="21"/>
              <w:szCs w:val="21"/>
            </w:rPr>
            <w:t>4</w:t>
          </w:r>
          <w:r>
            <w:rPr>
              <w:rFonts w:hint="default" w:ascii="Times New Roman" w:hAnsi="Times New Roman" w:eastAsia="宋体" w:cs="Times New Roman"/>
              <w:b w:val="0"/>
              <w:bCs w:val="0"/>
              <w:sz w:val="21"/>
              <w:szCs w:val="21"/>
            </w:rPr>
            <w:fldChar w:fldCharType="end"/>
          </w:r>
          <w:r>
            <w:rPr>
              <w:rFonts w:hint="default" w:ascii="Times New Roman" w:hAnsi="Times New Roman" w:eastAsia="宋体" w:cs="Times New Roman"/>
              <w:b w:val="0"/>
              <w:bCs w:val="0"/>
              <w:color w:val="000000"/>
              <w:sz w:val="21"/>
              <w:szCs w:val="21"/>
            </w:rPr>
            <w:fldChar w:fldCharType="end"/>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sz w:val="21"/>
              <w:szCs w:val="21"/>
            </w:rPr>
            <w:instrText xml:space="preserve"> HYPERLINK \l _Toc6124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lang w:val="en-US" w:eastAsia="zh-CN"/>
            </w:rPr>
            <w:t>3.</w:t>
          </w:r>
          <w:r>
            <w:rPr>
              <w:rFonts w:hint="default" w:ascii="Times New Roman" w:hAnsi="Times New Roman" w:eastAsia="宋体" w:cs="Times New Roman"/>
              <w:b/>
              <w:bCs/>
              <w:sz w:val="21"/>
              <w:szCs w:val="21"/>
            </w:rPr>
            <w:t>分析资料的来源说明</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PAGEREF _Toc6124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rPr>
            <w:t>5</w:t>
          </w:r>
          <w:r>
            <w:rPr>
              <w:rFonts w:hint="default" w:ascii="Times New Roman" w:hAnsi="Times New Roman" w:eastAsia="宋体" w:cs="Times New Roman"/>
              <w:b/>
              <w:bCs/>
              <w:sz w:val="21"/>
              <w:szCs w:val="21"/>
            </w:rPr>
            <w:fldChar w:fldCharType="end"/>
          </w:r>
          <w:r>
            <w:rPr>
              <w:rFonts w:hint="default" w:ascii="Times New Roman" w:hAnsi="Times New Roman" w:eastAsia="宋体" w:cs="Times New Roman"/>
              <w:b/>
              <w:bCs/>
              <w:color w:val="000000"/>
              <w:sz w:val="21"/>
              <w:szCs w:val="21"/>
            </w:rPr>
            <w:fldChar w:fldCharType="end"/>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sz w:val="21"/>
              <w:szCs w:val="21"/>
            </w:rPr>
            <w:instrText xml:space="preserve"> HYPERLINK \l _Toc9345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lang w:val="en-US" w:eastAsia="zh-CN"/>
            </w:rPr>
            <w:t>4.</w:t>
          </w:r>
          <w:r>
            <w:rPr>
              <w:rFonts w:hint="default" w:ascii="Times New Roman" w:hAnsi="Times New Roman" w:eastAsia="宋体" w:cs="Times New Roman"/>
              <w:b/>
              <w:bCs/>
              <w:sz w:val="21"/>
              <w:szCs w:val="21"/>
            </w:rPr>
            <w:t>本日照分析报告采用经城乡建设部鉴定的“绿建日照分析软件Sun2014”进行分析计算。</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PAGEREF _Toc9345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rPr>
            <w:t>5</w:t>
          </w:r>
          <w:r>
            <w:rPr>
              <w:rFonts w:hint="default" w:ascii="Times New Roman" w:hAnsi="Times New Roman" w:eastAsia="宋体" w:cs="Times New Roman"/>
              <w:b/>
              <w:bCs/>
              <w:sz w:val="21"/>
              <w:szCs w:val="21"/>
            </w:rPr>
            <w:fldChar w:fldCharType="end"/>
          </w:r>
          <w:r>
            <w:rPr>
              <w:rFonts w:hint="default" w:ascii="Times New Roman" w:hAnsi="Times New Roman" w:eastAsia="宋体" w:cs="Times New Roman"/>
              <w:b/>
              <w:bCs/>
              <w:color w:val="000000"/>
              <w:sz w:val="21"/>
              <w:szCs w:val="21"/>
            </w:rPr>
            <w:fldChar w:fldCharType="end"/>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sz w:val="21"/>
              <w:szCs w:val="21"/>
            </w:rPr>
            <w:instrText xml:space="preserve"> HYPERLINK \l _Toc19786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lang w:val="en-US" w:eastAsia="zh-CN"/>
            </w:rPr>
            <w:t>5.</w:t>
          </w:r>
          <w:r>
            <w:rPr>
              <w:rFonts w:hint="default" w:ascii="Times New Roman" w:hAnsi="Times New Roman" w:eastAsia="宋体" w:cs="Times New Roman"/>
              <w:b/>
              <w:bCs/>
              <w:sz w:val="21"/>
              <w:szCs w:val="21"/>
            </w:rPr>
            <w:t>日照分析说明</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PAGEREF _Toc19786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rPr>
            <w:t>5</w:t>
          </w:r>
          <w:r>
            <w:rPr>
              <w:rFonts w:hint="default" w:ascii="Times New Roman" w:hAnsi="Times New Roman" w:eastAsia="宋体" w:cs="Times New Roman"/>
              <w:b/>
              <w:bCs/>
              <w:sz w:val="21"/>
              <w:szCs w:val="21"/>
            </w:rPr>
            <w:fldChar w:fldCharType="end"/>
          </w:r>
          <w:r>
            <w:rPr>
              <w:rFonts w:hint="default" w:ascii="Times New Roman" w:hAnsi="Times New Roman" w:eastAsia="宋体" w:cs="Times New Roman"/>
              <w:b/>
              <w:bCs/>
              <w:color w:val="000000"/>
              <w:sz w:val="21"/>
              <w:szCs w:val="21"/>
            </w:rPr>
            <w:fldChar w:fldCharType="end"/>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color w:val="000000"/>
              <w:sz w:val="21"/>
              <w:szCs w:val="21"/>
            </w:rPr>
            <w:fldChar w:fldCharType="begin"/>
          </w:r>
          <w:r>
            <w:rPr>
              <w:rFonts w:hint="default" w:ascii="Times New Roman" w:hAnsi="Times New Roman" w:eastAsia="宋体" w:cs="Times New Roman"/>
              <w:b/>
              <w:bCs/>
              <w:sz w:val="21"/>
              <w:szCs w:val="21"/>
            </w:rPr>
            <w:instrText xml:space="preserve"> HYPERLINK \l _Toc23694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lang w:val="en-US" w:eastAsia="zh-CN"/>
            </w:rPr>
            <w:t>6.</w:t>
          </w:r>
          <w:r>
            <w:rPr>
              <w:rFonts w:hint="default" w:ascii="Times New Roman" w:hAnsi="Times New Roman" w:eastAsia="宋体" w:cs="Times New Roman"/>
              <w:b/>
              <w:bCs/>
              <w:sz w:val="21"/>
              <w:szCs w:val="21"/>
            </w:rPr>
            <w:t>附图</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fldChar w:fldCharType="begin"/>
          </w:r>
          <w:r>
            <w:rPr>
              <w:rFonts w:hint="default" w:ascii="Times New Roman" w:hAnsi="Times New Roman" w:eastAsia="宋体" w:cs="Times New Roman"/>
              <w:b/>
              <w:bCs/>
              <w:sz w:val="21"/>
              <w:szCs w:val="21"/>
            </w:rPr>
            <w:instrText xml:space="preserve"> PAGEREF _Toc23694 </w:instrText>
          </w:r>
          <w:r>
            <w:rPr>
              <w:rFonts w:hint="default" w:ascii="Times New Roman" w:hAnsi="Times New Roman" w:eastAsia="宋体" w:cs="Times New Roman"/>
              <w:b/>
              <w:bCs/>
              <w:sz w:val="21"/>
              <w:szCs w:val="21"/>
            </w:rPr>
            <w:fldChar w:fldCharType="separate"/>
          </w:r>
          <w:r>
            <w:rPr>
              <w:rFonts w:hint="default" w:ascii="Times New Roman" w:hAnsi="Times New Roman" w:eastAsia="宋体" w:cs="Times New Roman"/>
              <w:b/>
              <w:bCs/>
              <w:sz w:val="21"/>
              <w:szCs w:val="21"/>
            </w:rPr>
            <w:t>6</w:t>
          </w:r>
          <w:r>
            <w:rPr>
              <w:rFonts w:hint="default" w:ascii="Times New Roman" w:hAnsi="Times New Roman" w:eastAsia="宋体" w:cs="Times New Roman"/>
              <w:b/>
              <w:bCs/>
              <w:sz w:val="21"/>
              <w:szCs w:val="21"/>
            </w:rPr>
            <w:fldChar w:fldCharType="end"/>
          </w:r>
          <w:r>
            <w:rPr>
              <w:rFonts w:hint="default" w:ascii="Times New Roman" w:hAnsi="Times New Roman" w:eastAsia="宋体" w:cs="Times New Roman"/>
              <w:b/>
              <w:bCs/>
              <w:color w:val="000000"/>
              <w:sz w:val="21"/>
              <w:szCs w:val="21"/>
            </w:rPr>
            <w:fldChar w:fldCharType="end"/>
          </w:r>
        </w:p>
        <w:p>
          <w:pPr>
            <w:pStyle w:val="9"/>
            <w:keepNext w:val="0"/>
            <w:keepLines w:val="0"/>
            <w:pageBreakBefore w:val="0"/>
            <w:widowControl w:val="0"/>
            <w:tabs>
              <w:tab w:val="right" w:leader="dot" w:pos="9242"/>
            </w:tabs>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color w:val="000000"/>
              <w:sz w:val="24"/>
              <w:szCs w:val="32"/>
            </w:rPr>
            <w:sectPr>
              <w:headerReference r:id="rId4" w:type="first"/>
              <w:footerReference r:id="rId6" w:type="first"/>
              <w:headerReference r:id="rId3" w:type="default"/>
              <w:footerReference r:id="rId5" w:type="default"/>
              <w:pgSz w:w="11906" w:h="16838"/>
              <w:pgMar w:top="1418" w:right="1133" w:bottom="1134" w:left="1531" w:header="851" w:footer="992" w:gutter="0"/>
              <w:pgNumType w:fmt="decimal"/>
              <w:cols w:space="425" w:num="1"/>
              <w:titlePg/>
              <w:docGrid w:type="lines" w:linePitch="312" w:charSpace="0"/>
            </w:sectPr>
          </w:pPr>
          <w:r>
            <w:rPr>
              <w:rFonts w:hint="default" w:ascii="Times New Roman" w:hAnsi="Times New Roman" w:eastAsia="宋体" w:cs="Times New Roman"/>
              <w:b/>
              <w:bCs/>
              <w:color w:val="000000"/>
              <w:sz w:val="21"/>
              <w:szCs w:val="21"/>
            </w:rPr>
            <w:fldChar w:fldCharType="end"/>
          </w:r>
        </w:p>
      </w:sdtContent>
    </w:sdt>
    <w:p>
      <w:pPr>
        <w:rPr>
          <w:rFonts w:hint="eastAsia" w:ascii="宋体" w:hAnsi="宋体" w:cs="宋体"/>
          <w:b/>
          <w:bCs/>
          <w:color w:val="000000"/>
          <w:sz w:val="24"/>
          <w:szCs w:val="32"/>
        </w:rPr>
      </w:pPr>
    </w:p>
    <w:p>
      <w:pPr>
        <w:pStyle w:val="2"/>
        <w:bidi w:val="0"/>
        <w:rPr>
          <w:rFonts w:hint="default" w:ascii="Times New Roman" w:hAnsi="Times New Roman" w:eastAsia="宋体" w:cs="Times New Roman"/>
          <w:sz w:val="28"/>
          <w:szCs w:val="28"/>
          <w:lang w:val="en-US" w:eastAsia="zh-CN"/>
        </w:rPr>
      </w:pPr>
      <w:bookmarkStart w:id="1" w:name="_Toc28227"/>
      <w:bookmarkStart w:id="2" w:name="_Toc12315"/>
      <w:r>
        <w:rPr>
          <w:rFonts w:hint="default" w:ascii="Times New Roman" w:hAnsi="Times New Roman" w:eastAsia="宋体" w:cs="Times New Roman"/>
          <w:sz w:val="28"/>
          <w:szCs w:val="28"/>
          <w:lang w:val="en-US" w:eastAsia="zh-CN"/>
        </w:rPr>
        <w:t>1.模型概述</w:t>
      </w:r>
      <w:bookmarkEnd w:id="1"/>
      <w:bookmarkEnd w:id="2"/>
    </w:p>
    <w:p>
      <w:pPr>
        <w:spacing w:line="400" w:lineRule="auto"/>
        <w:outlineLvl w:val="1"/>
        <w:rPr>
          <w:rFonts w:hint="default" w:ascii="Times New Roman" w:hAnsi="Times New Roman" w:eastAsia="宋体" w:cs="Times New Roman"/>
          <w:bCs/>
          <w:color w:val="000000"/>
          <w:sz w:val="24"/>
          <w:szCs w:val="24"/>
        </w:rPr>
      </w:pPr>
      <w:bookmarkStart w:id="3" w:name="_Toc16831"/>
      <w:r>
        <w:rPr>
          <w:rStyle w:val="21"/>
          <w:rFonts w:hint="default" w:ascii="Times New Roman" w:hAnsi="Times New Roman" w:eastAsia="宋体" w:cs="Times New Roman"/>
          <w:sz w:val="24"/>
          <w:szCs w:val="24"/>
          <w:lang w:val="en-US" w:eastAsia="zh-CN"/>
        </w:rPr>
        <w:t>1.1</w:t>
      </w:r>
      <w:r>
        <w:rPr>
          <w:rStyle w:val="21"/>
          <w:rFonts w:hint="default" w:ascii="Times New Roman" w:hAnsi="Times New Roman" w:eastAsia="宋体" w:cs="Times New Roman"/>
          <w:sz w:val="24"/>
          <w:szCs w:val="24"/>
        </w:rPr>
        <w:t>建设项目基本情况</w:t>
      </w:r>
      <w:r>
        <w:rPr>
          <w:rFonts w:hint="default" w:ascii="Times New Roman" w:hAnsi="Times New Roman" w:eastAsia="宋体" w:cs="Times New Roman"/>
          <w:b/>
          <w:bCs/>
          <w:color w:val="000000"/>
          <w:sz w:val="24"/>
          <w:szCs w:val="24"/>
        </w:rPr>
        <w:t>：</w:t>
      </w:r>
      <w:bookmarkEnd w:id="3"/>
    </w:p>
    <w:p>
      <w:pPr>
        <w:spacing w:line="400" w:lineRule="auto"/>
        <w:ind w:firstLine="420" w:firstLineChars="200"/>
        <w:rPr>
          <w:rFonts w:hint="default" w:ascii="Times New Roman" w:hAnsi="Times New Roman" w:eastAsia="宋体" w:cs="Times New Roman"/>
          <w:bCs/>
          <w:color w:val="000000"/>
          <w:sz w:val="21"/>
          <w:szCs w:val="21"/>
        </w:rPr>
      </w:pPr>
      <w:r>
        <w:rPr>
          <w:rFonts w:hint="default" w:ascii="Times New Roman" w:hAnsi="Times New Roman" w:eastAsia="宋体" w:cs="Times New Roman"/>
          <w:bCs/>
          <w:color w:val="000000"/>
          <w:sz w:val="21"/>
          <w:szCs w:val="21"/>
          <w:u w:val="single"/>
        </w:rPr>
        <w:t xml:space="preserve"> </w:t>
      </w:r>
      <w:r>
        <w:rPr>
          <w:rFonts w:hint="eastAsia" w:cs="Times New Roman"/>
          <w:bCs/>
          <w:color w:val="000000"/>
          <w:sz w:val="21"/>
          <w:szCs w:val="21"/>
          <w:u w:val="single"/>
          <w:lang w:val="en-US" w:eastAsia="zh-CN"/>
        </w:rPr>
        <w:t>黑龙江建筑职业技术学院</w:t>
      </w:r>
      <w:r>
        <w:rPr>
          <w:rFonts w:hint="default" w:ascii="Times New Roman" w:hAnsi="Times New Roman" w:eastAsia="宋体" w:cs="Times New Roman"/>
          <w:bCs/>
          <w:color w:val="000000"/>
          <w:sz w:val="21"/>
          <w:szCs w:val="21"/>
          <w:u w:val="single"/>
        </w:rPr>
        <w:t xml:space="preserve"> </w:t>
      </w:r>
      <w:bookmarkStart w:id="4" w:name="设计单位2"/>
      <w:bookmarkEnd w:id="4"/>
      <w:r>
        <w:rPr>
          <w:rFonts w:hint="default" w:ascii="Times New Roman" w:hAnsi="Times New Roman" w:eastAsia="宋体" w:cs="Times New Roman"/>
          <w:bCs/>
          <w:color w:val="000000"/>
          <w:sz w:val="21"/>
          <w:szCs w:val="21"/>
          <w:u w:val="single"/>
        </w:rPr>
        <w:t xml:space="preserve"> </w:t>
      </w:r>
      <w:r>
        <w:rPr>
          <w:rFonts w:hint="default" w:ascii="Times New Roman" w:hAnsi="Times New Roman" w:eastAsia="宋体" w:cs="Times New Roman"/>
          <w:bCs/>
          <w:color w:val="000000"/>
          <w:sz w:val="21"/>
          <w:szCs w:val="21"/>
        </w:rPr>
        <w:t>（以下简称委托方），就拟建</w:t>
      </w:r>
      <w:r>
        <w:rPr>
          <w:rFonts w:hint="default" w:ascii="Times New Roman" w:hAnsi="Times New Roman" w:eastAsia="宋体" w:cs="Times New Roman"/>
          <w:bCs/>
          <w:color w:val="000000"/>
          <w:sz w:val="21"/>
          <w:szCs w:val="21"/>
          <w:u w:val="single"/>
        </w:rPr>
        <w:t xml:space="preserve"> </w:t>
      </w:r>
      <w:bookmarkStart w:id="5" w:name="建筑名称"/>
      <w:bookmarkEnd w:id="5"/>
      <w:r>
        <w:rPr>
          <w:rFonts w:hint="eastAsia" w:cs="Times New Roman"/>
          <w:bCs/>
          <w:color w:val="000000"/>
          <w:sz w:val="21"/>
          <w:szCs w:val="21"/>
          <w:u w:val="single"/>
          <w:lang w:val="en-US" w:eastAsia="zh-CN"/>
        </w:rPr>
        <w:t>幼儿园改造后</w:t>
      </w:r>
      <w:r>
        <w:rPr>
          <w:rFonts w:hint="default" w:ascii="Times New Roman" w:hAnsi="Times New Roman" w:eastAsia="宋体" w:cs="Times New Roman"/>
          <w:bCs/>
          <w:color w:val="000000"/>
          <w:sz w:val="21"/>
          <w:szCs w:val="21"/>
          <w:u w:val="single"/>
        </w:rPr>
        <w:t xml:space="preserve">  </w:t>
      </w:r>
      <w:r>
        <w:rPr>
          <w:rFonts w:hint="default" w:ascii="Times New Roman" w:hAnsi="Times New Roman" w:eastAsia="宋体" w:cs="Times New Roman"/>
          <w:bCs/>
          <w:color w:val="000000"/>
          <w:sz w:val="21"/>
          <w:szCs w:val="21"/>
        </w:rPr>
        <w:t>建筑对其基地北侧遮挡范围内确定的客体</w:t>
      </w:r>
      <w:bookmarkStart w:id="6" w:name="CLIENT_NAME"/>
      <w:bookmarkEnd w:id="6"/>
      <w:r>
        <w:rPr>
          <w:rFonts w:hint="default" w:ascii="Times New Roman" w:hAnsi="Times New Roman" w:eastAsia="宋体" w:cs="Times New Roman"/>
          <w:bCs/>
          <w:color w:val="000000"/>
          <w:sz w:val="21"/>
          <w:szCs w:val="21"/>
        </w:rPr>
        <w:t>（详附图一）的日照影响，委托我公司进行分析。</w:t>
      </w:r>
    </w:p>
    <w:p>
      <w:pPr>
        <w:spacing w:line="400" w:lineRule="auto"/>
        <w:rPr>
          <w:rFonts w:hint="default" w:ascii="Times New Roman" w:hAnsi="Times New Roman" w:eastAsia="宋体" w:cs="Times New Roman"/>
          <w:bCs/>
          <w:color w:val="000000"/>
          <w:sz w:val="21"/>
          <w:szCs w:val="21"/>
        </w:rPr>
      </w:pPr>
      <w:r>
        <w:rPr>
          <w:rFonts w:hint="default" w:ascii="Times New Roman" w:hAnsi="Times New Roman" w:eastAsia="宋体" w:cs="Times New Roman"/>
          <w:bCs/>
          <w:color w:val="000000"/>
          <w:sz w:val="21"/>
          <w:szCs w:val="21"/>
        </w:rPr>
        <w:t xml:space="preserve">    建设地点：</w:t>
      </w:r>
    </w:p>
    <w:p>
      <w:pPr>
        <w:spacing w:line="400" w:lineRule="auto"/>
        <w:ind w:firstLine="465"/>
        <w:rPr>
          <w:rFonts w:hint="default" w:ascii="Times New Roman" w:hAnsi="Times New Roman" w:eastAsia="宋体" w:cs="Times New Roman"/>
          <w:bCs/>
          <w:color w:val="000000"/>
          <w:sz w:val="21"/>
          <w:szCs w:val="21"/>
        </w:rPr>
      </w:pPr>
      <w:r>
        <w:rPr>
          <w:rFonts w:hint="default" w:ascii="Times New Roman" w:hAnsi="Times New Roman" w:eastAsia="宋体" w:cs="Times New Roman"/>
          <w:bCs/>
          <w:color w:val="000000"/>
          <w:sz w:val="21"/>
          <w:szCs w:val="21"/>
        </w:rPr>
        <w:t>用地范围：</w:t>
      </w:r>
    </w:p>
    <w:p>
      <w:pPr>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建设基地周边电子地形图（详见附图）。</w:t>
      </w:r>
    </w:p>
    <w:p>
      <w:pPr>
        <w:spacing w:line="400" w:lineRule="auto"/>
        <w:ind w:firstLine="465"/>
        <w:rPr>
          <w:rFonts w:hint="default" w:ascii="Times New Roman" w:hAnsi="Times New Roman" w:eastAsia="宋体" w:cs="Times New Roman"/>
          <w:bCs/>
          <w:color w:val="000000"/>
          <w:sz w:val="21"/>
          <w:szCs w:val="21"/>
        </w:rPr>
      </w:pPr>
      <w:r>
        <w:rPr>
          <w:rFonts w:hint="default" w:ascii="Times New Roman" w:hAnsi="Times New Roman" w:eastAsia="宋体" w:cs="Times New Roman"/>
          <w:sz w:val="21"/>
          <w:szCs w:val="21"/>
        </w:rPr>
        <w:t>拟建建筑方案总平面图(详见附图)。</w:t>
      </w:r>
    </w:p>
    <w:p>
      <w:pPr>
        <w:pStyle w:val="3"/>
        <w:bidi w:val="0"/>
        <w:rPr>
          <w:rFonts w:hint="default" w:ascii="Times New Roman" w:hAnsi="Times New Roman" w:eastAsia="宋体" w:cs="Times New Roman"/>
          <w:sz w:val="24"/>
          <w:szCs w:val="24"/>
        </w:rPr>
      </w:pPr>
      <w:bookmarkStart w:id="7" w:name="_Toc11690"/>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基地内拟建建筑基本情况：</w:t>
      </w:r>
      <w:bookmarkEnd w:id="7"/>
      <w:bookmarkStart w:id="8" w:name="NEW_TABLE"/>
      <w:bookmarkEnd w:id="8"/>
    </w:p>
    <w:p>
      <w:pP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10#楼住宅24层，高度72米：11#楼住宅18层，高度54米：12#楼住宅26层，高度78米：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13#楼住宅17层，高度51米：14#楼住宅23层，高度69:米：15#楼住宅24层，高度72:米：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16#楼住宅24层，高度72米：17#楼住宅23层，高度69:米：18#楼住宅17层，高度51米：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19#楼住宅18层，高度54米：20#楼住宅18层，高度54米：21#楼住宅18层，高度54米：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22#楼住宅16层，高度48米：23#楼住宅6层，高度18米：24#楼住宅6层，高度18米：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25#楼住宅6层，高度18米：26#楼住宅6层，高度18米：27#楼住宅6层，高度18米：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28#楼住宅9层，高度27米：29#楼住宅1层，高度3米：30#楼住宅1层，高度3米：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31#楼住宅1层，高度3米：32#楼住宅1层，高度3米：33#楼住宅1层，高度3米：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幼儿园3层，高度9米：现状住宅1#楼住宅9层，高度27米：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sectPr>
          <w:pgSz w:w="11906" w:h="16838"/>
          <w:pgMar w:top="1418" w:right="1133" w:bottom="1134" w:left="1531" w:header="851" w:footer="992" w:gutter="0"/>
          <w:pgNumType w:fmt="decimal"/>
          <w:cols w:space="425" w:num="1"/>
          <w:titlePg/>
          <w:docGrid w:type="lines" w:linePitch="312" w:charSpace="0"/>
        </w:sectPr>
      </w:pPr>
      <w:r>
        <w:rPr>
          <w:rFonts w:hint="default" w:ascii="Times New Roman" w:hAnsi="Times New Roman" w:eastAsia="宋体" w:cs="Times New Roman"/>
          <w:sz w:val="21"/>
          <w:szCs w:val="21"/>
          <w:lang w:val="en-US" w:eastAsia="zh-CN"/>
        </w:rPr>
        <w:t>现状住宅2#楼住宅9层，高度27米</w:t>
      </w:r>
    </w:p>
    <w:p>
      <w:pPr>
        <w:pStyle w:val="3"/>
        <w:bidi w:val="0"/>
        <w:outlineLvl w:val="1"/>
        <w:rPr>
          <w:rFonts w:hint="default" w:ascii="Times New Roman" w:hAnsi="Times New Roman" w:eastAsia="宋体" w:cs="Times New Roman"/>
          <w:sz w:val="24"/>
          <w:szCs w:val="24"/>
          <w:lang w:val="en-US" w:eastAsia="zh-CN"/>
        </w:rPr>
      </w:pPr>
      <w:bookmarkStart w:id="9" w:name="_Toc14515"/>
      <w:bookmarkStart w:id="10" w:name="_Toc2388"/>
      <w:r>
        <w:rPr>
          <w:rFonts w:hint="default" w:ascii="Times New Roman" w:hAnsi="Times New Roman" w:eastAsia="宋体" w:cs="Times New Roman"/>
          <w:sz w:val="24"/>
          <w:szCs w:val="24"/>
          <w:lang w:val="en-US" w:eastAsia="zh-CN"/>
        </w:rPr>
        <w:t>1.3分析过程:</w:t>
      </w:r>
      <w:bookmarkEnd w:id="9"/>
      <w:bookmarkEnd w:id="1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建筑分析受影响面高度为0.9米标高处。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本项目需进行日照分析的建筑为用地红线内部所有建筑，经日照分析确定被影响的建筑立面。</w:t>
      </w:r>
    </w:p>
    <w:p>
      <w:pPr>
        <w:pStyle w:val="2"/>
        <w:bidi w:val="0"/>
        <w:rPr>
          <w:rFonts w:hint="default" w:ascii="Times New Roman" w:hAnsi="Times New Roman" w:eastAsia="宋体" w:cs="Times New Roman"/>
          <w:b/>
          <w:bCs w:val="0"/>
          <w:sz w:val="28"/>
          <w:szCs w:val="28"/>
        </w:rPr>
      </w:pPr>
      <w:bookmarkStart w:id="11" w:name="基地内拟建建筑"/>
      <w:bookmarkEnd w:id="11"/>
      <w:bookmarkStart w:id="12" w:name="_Toc21067"/>
      <w:bookmarkStart w:id="13" w:name="_Toc27768"/>
      <w:r>
        <w:rPr>
          <w:rFonts w:hint="default" w:ascii="Times New Roman" w:hAnsi="Times New Roman" w:eastAsia="宋体" w:cs="Times New Roman"/>
          <w:sz w:val="28"/>
          <w:szCs w:val="28"/>
          <w:lang w:val="en-US" w:eastAsia="zh-CN"/>
        </w:rPr>
        <w:t>2.</w:t>
      </w:r>
      <w:r>
        <w:rPr>
          <w:rFonts w:hint="default" w:ascii="Times New Roman" w:hAnsi="Times New Roman" w:eastAsia="宋体" w:cs="Times New Roman"/>
          <w:sz w:val="28"/>
          <w:szCs w:val="28"/>
        </w:rPr>
        <w:t>日照分析</w:t>
      </w:r>
      <w:r>
        <w:rPr>
          <w:rFonts w:hint="default" w:ascii="Times New Roman" w:hAnsi="Times New Roman" w:eastAsia="宋体" w:cs="Times New Roman"/>
          <w:b/>
          <w:bCs w:val="0"/>
          <w:sz w:val="28"/>
          <w:szCs w:val="28"/>
        </w:rPr>
        <w:t>标准及依据</w:t>
      </w:r>
      <w:bookmarkEnd w:id="12"/>
      <w:bookmarkEnd w:id="13"/>
    </w:p>
    <w:p>
      <w:pPr>
        <w:spacing w:line="440" w:lineRule="exact"/>
        <w:outlineLvl w:val="1"/>
        <w:rPr>
          <w:rFonts w:hint="default" w:ascii="Times New Roman" w:hAnsi="Times New Roman" w:eastAsia="宋体" w:cs="Times New Roman"/>
          <w:b/>
          <w:bCs/>
          <w:sz w:val="24"/>
          <w:szCs w:val="24"/>
        </w:rPr>
      </w:pPr>
      <w:bookmarkStart w:id="14" w:name="_Toc29939"/>
      <w:r>
        <w:rPr>
          <w:rFonts w:hint="default" w:ascii="Times New Roman" w:hAnsi="Times New Roman" w:eastAsia="宋体" w:cs="Times New Roman"/>
          <w:b/>
          <w:bCs/>
          <w:sz w:val="24"/>
          <w:szCs w:val="24"/>
          <w:lang w:val="en-US" w:eastAsia="zh-CN"/>
        </w:rPr>
        <w:t>2.1</w:t>
      </w:r>
      <w:r>
        <w:rPr>
          <w:rFonts w:hint="default" w:ascii="Times New Roman" w:hAnsi="Times New Roman" w:eastAsia="宋体" w:cs="Times New Roman"/>
          <w:b/>
          <w:bCs/>
          <w:sz w:val="24"/>
          <w:szCs w:val="24"/>
        </w:rPr>
        <w:t>《城市居住区规划设计规范》（GBJ50180－93）的条文（2002版）</w:t>
      </w:r>
      <w:bookmarkEnd w:id="14"/>
    </w:p>
    <w:p>
      <w:pPr>
        <w:spacing w:line="440" w:lineRule="exact"/>
        <w:ind w:firstLine="105" w:firstLineChars="5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5.0.2.1</w:t>
      </w:r>
      <w:r>
        <w:rPr>
          <w:rFonts w:hint="default" w:ascii="Times New Roman" w:hAnsi="Times New Roman" w:eastAsia="宋体" w:cs="Times New Roman"/>
          <w:sz w:val="21"/>
          <w:szCs w:val="21"/>
        </w:rPr>
        <w:t>住宅日照标准应符合表5.0.2-1规定，对于特定情况还应符合下列规定：</w:t>
      </w:r>
    </w:p>
    <w:p>
      <w:pPr>
        <w:numPr>
          <w:ilvl w:val="0"/>
          <w:numId w:val="1"/>
        </w:numPr>
        <w:tabs>
          <w:tab w:val="left" w:pos="567"/>
          <w:tab w:val="clear" w:pos="720"/>
        </w:tabs>
        <w:spacing w:line="440" w:lineRule="exact"/>
        <w:ind w:left="567" w:hanging="567"/>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老年人居住的建筑不应低于冬至日日照2小时的标准。</w:t>
      </w:r>
    </w:p>
    <w:p>
      <w:pPr>
        <w:numPr>
          <w:ilvl w:val="0"/>
          <w:numId w:val="1"/>
        </w:numPr>
        <w:tabs>
          <w:tab w:val="left" w:pos="567"/>
          <w:tab w:val="clear" w:pos="720"/>
        </w:tabs>
        <w:spacing w:line="440" w:lineRule="exact"/>
        <w:ind w:left="567" w:hanging="567"/>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在原设计建筑外增加任何设施不应使相邻住宅原有日照的标准降低。</w:t>
      </w:r>
    </w:p>
    <w:p>
      <w:pPr>
        <w:numPr>
          <w:ilvl w:val="0"/>
          <w:numId w:val="1"/>
        </w:numPr>
        <w:tabs>
          <w:tab w:val="left" w:pos="567"/>
          <w:tab w:val="clear" w:pos="720"/>
        </w:tabs>
        <w:spacing w:line="440" w:lineRule="exact"/>
        <w:ind w:left="567" w:hanging="567"/>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旧区改建的项目内新建住宅的日照标准可酌情降低，但不应低于大寒日日照１小时的标准。</w:t>
      </w:r>
    </w:p>
    <w:p>
      <w:pPr>
        <w:spacing w:before="156" w:beforeLines="50"/>
        <w:jc w:val="center"/>
        <w:rPr>
          <w:rFonts w:hint="default" w:ascii="Times New Roman" w:hAnsi="Times New Roman" w:eastAsia="宋体" w:cs="Times New Roman"/>
          <w:b/>
          <w:bCs/>
          <w:sz w:val="21"/>
          <w:szCs w:val="21"/>
          <w:u w:val="double"/>
        </w:rPr>
      </w:pPr>
      <w:r>
        <w:rPr>
          <w:rFonts w:hint="default" w:ascii="Times New Roman" w:hAnsi="Times New Roman" w:eastAsia="宋体" w:cs="Times New Roman"/>
          <w:b/>
          <w:bCs/>
          <w:sz w:val="21"/>
          <w:szCs w:val="21"/>
          <w:u w:val="double"/>
        </w:rPr>
        <w:t>住宅建筑日照标准    表5.0.2-1</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121"/>
        <w:gridCol w:w="1125"/>
        <w:gridCol w:w="1309"/>
        <w:gridCol w:w="1094"/>
        <w:gridCol w:w="1414"/>
        <w:gridCol w:w="10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restart"/>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建筑气候区划</w:t>
            </w:r>
          </w:p>
        </w:tc>
        <w:tc>
          <w:tcPr>
            <w:tcW w:w="2434"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Ⅰ、Ⅱ、Ⅲ、Ⅶ气候</w:t>
            </w:r>
          </w:p>
        </w:tc>
        <w:tc>
          <w:tcPr>
            <w:tcW w:w="2508"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Ⅳ气候区</w:t>
            </w:r>
          </w:p>
        </w:tc>
        <w:tc>
          <w:tcPr>
            <w:tcW w:w="1025" w:type="dxa"/>
            <w:vMerge w:val="restart"/>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Ⅴ、Ⅵ气候区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continue"/>
            <w:vAlign w:val="center"/>
          </w:tcPr>
          <w:p>
            <w:pPr>
              <w:jc w:val="center"/>
              <w:rPr>
                <w:rFonts w:hint="default" w:ascii="Times New Roman" w:hAnsi="Times New Roman" w:eastAsia="宋体" w:cs="Times New Roman"/>
                <w:sz w:val="21"/>
                <w:szCs w:val="21"/>
              </w:rPr>
            </w:pPr>
          </w:p>
        </w:tc>
        <w:tc>
          <w:tcPr>
            <w:tcW w:w="1125"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大城市</w:t>
            </w:r>
          </w:p>
        </w:tc>
        <w:tc>
          <w:tcPr>
            <w:tcW w:w="130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中小城市</w:t>
            </w:r>
          </w:p>
        </w:tc>
        <w:tc>
          <w:tcPr>
            <w:tcW w:w="1094"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大城市</w:t>
            </w:r>
          </w:p>
        </w:tc>
        <w:tc>
          <w:tcPr>
            <w:tcW w:w="1414"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中小城市</w:t>
            </w:r>
          </w:p>
        </w:tc>
        <w:tc>
          <w:tcPr>
            <w:tcW w:w="1025" w:type="dxa"/>
            <w:vMerge w:val="continue"/>
            <w:vAlign w:val="center"/>
          </w:tcPr>
          <w:p>
            <w:pPr>
              <w:jc w:val="center"/>
              <w:rPr>
                <w:rFonts w:hint="default"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日照标准日</w:t>
            </w:r>
          </w:p>
        </w:tc>
        <w:tc>
          <w:tcPr>
            <w:tcW w:w="3528" w:type="dxa"/>
            <w:gridSpan w:val="3"/>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大    寒   日</w:t>
            </w:r>
          </w:p>
        </w:tc>
        <w:tc>
          <w:tcPr>
            <w:tcW w:w="2439"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冬  至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日照时数（h）</w:t>
            </w:r>
          </w:p>
        </w:tc>
        <w:tc>
          <w:tcPr>
            <w:tcW w:w="1125"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403"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2439"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有效日照时间带（h）</w:t>
            </w:r>
          </w:p>
        </w:tc>
        <w:tc>
          <w:tcPr>
            <w:tcW w:w="3528" w:type="dxa"/>
            <w:gridSpan w:val="3"/>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8～16</w:t>
            </w:r>
          </w:p>
        </w:tc>
        <w:tc>
          <w:tcPr>
            <w:tcW w:w="2439"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计算起点</w:t>
            </w:r>
          </w:p>
        </w:tc>
        <w:tc>
          <w:tcPr>
            <w:tcW w:w="5967" w:type="dxa"/>
            <w:gridSpan w:val="5"/>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底  层  窗  台  面</w:t>
            </w:r>
          </w:p>
        </w:tc>
      </w:tr>
    </w:tbl>
    <w:p>
      <w:pPr>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注：①建筑气候区划分应符合本规范附录A第A.0.1条规定。②底层窗台面是指距室内地平0.9m高的外墙位置。</w:t>
      </w:r>
    </w:p>
    <w:p>
      <w:pPr>
        <w:spacing w:before="156" w:beforeLines="50" w:line="440" w:lineRule="exact"/>
        <w:outlineLvl w:val="1"/>
        <w:rPr>
          <w:rFonts w:hint="default" w:ascii="Times New Roman" w:hAnsi="Times New Roman" w:eastAsia="宋体" w:cs="Times New Roman"/>
          <w:sz w:val="24"/>
          <w:szCs w:val="24"/>
        </w:rPr>
      </w:pPr>
      <w:bookmarkStart w:id="15" w:name="_Toc8191"/>
      <w:r>
        <w:rPr>
          <w:rFonts w:hint="default" w:ascii="Times New Roman" w:hAnsi="Times New Roman" w:eastAsia="宋体" w:cs="Times New Roman"/>
          <w:b/>
          <w:bCs/>
          <w:sz w:val="24"/>
          <w:szCs w:val="24"/>
          <w:lang w:val="en-US" w:eastAsia="zh-CN"/>
        </w:rPr>
        <w:t>2.</w:t>
      </w:r>
      <w:r>
        <w:rPr>
          <w:rFonts w:hint="default" w:ascii="Times New Roman" w:hAnsi="Times New Roman" w:eastAsia="宋体" w:cs="Times New Roman"/>
          <w:b/>
          <w:bCs/>
          <w:sz w:val="24"/>
          <w:szCs w:val="24"/>
        </w:rPr>
        <w:t>2《住宅设计规范》GB50096-2011</w:t>
      </w:r>
      <w:bookmarkEnd w:id="15"/>
    </w:p>
    <w:p>
      <w:pPr>
        <w:pStyle w:val="6"/>
        <w:spacing w:line="360" w:lineRule="auto"/>
        <w:ind w:firstLine="0" w:firstLineChars="0"/>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7.1.1 每套住宅至少应有一个居住空间能获得冬季日照。</w:t>
      </w:r>
    </w:p>
    <w:p>
      <w:pPr>
        <w:pStyle w:val="6"/>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7.1.2</w:t>
      </w:r>
      <w:r>
        <w:rPr>
          <w:rFonts w:hint="default" w:ascii="Times New Roman" w:hAnsi="Times New Roman" w:eastAsia="宋体" w:cs="Times New Roman"/>
          <w:sz w:val="21"/>
          <w:szCs w:val="21"/>
        </w:rPr>
        <w:t xml:space="preserve"> 需要获得冬季日照的居住空间的窗洞开口宽度不应小于 0.60m。</w:t>
      </w:r>
    </w:p>
    <w:p>
      <w:pPr>
        <w:spacing w:before="156" w:beforeLines="50" w:line="440" w:lineRule="exact"/>
        <w:outlineLvl w:val="1"/>
        <w:rPr>
          <w:rFonts w:hint="default" w:ascii="Times New Roman" w:hAnsi="Times New Roman" w:eastAsia="宋体" w:cs="Times New Roman"/>
          <w:b/>
          <w:bCs/>
          <w:sz w:val="28"/>
          <w:szCs w:val="28"/>
        </w:rPr>
      </w:pPr>
      <w:bookmarkStart w:id="16" w:name="_Toc708"/>
      <w:r>
        <w:rPr>
          <w:rFonts w:hint="default" w:ascii="Times New Roman" w:hAnsi="Times New Roman" w:eastAsia="宋体" w:cs="Times New Roman"/>
          <w:b/>
          <w:bCs/>
          <w:sz w:val="28"/>
          <w:szCs w:val="28"/>
          <w:lang w:val="en-US" w:eastAsia="zh-CN"/>
        </w:rPr>
        <w:t>2.</w:t>
      </w:r>
      <w:r>
        <w:rPr>
          <w:rFonts w:hint="default" w:ascii="Times New Roman" w:hAnsi="Times New Roman" w:eastAsia="宋体" w:cs="Times New Roman"/>
          <w:b/>
          <w:bCs/>
          <w:sz w:val="28"/>
          <w:szCs w:val="28"/>
        </w:rPr>
        <w:t>3《民用建筑设计通则》（GB 50352-2005）</w:t>
      </w:r>
      <w:bookmarkEnd w:id="16"/>
    </w:p>
    <w:p>
      <w:pPr>
        <w:pStyle w:val="6"/>
        <w:spacing w:line="360" w:lineRule="auto"/>
        <w:ind w:firstLine="0" w:firstLineChars="0"/>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 xml:space="preserve">5.1.3 </w:t>
      </w:r>
      <w:r>
        <w:rPr>
          <w:rFonts w:hint="default" w:ascii="Times New Roman" w:hAnsi="Times New Roman" w:eastAsia="宋体" w:cs="Times New Roman"/>
          <w:sz w:val="21"/>
          <w:szCs w:val="21"/>
        </w:rPr>
        <w:t>建筑日照标准应符合下列要求：</w:t>
      </w:r>
    </w:p>
    <w:p>
      <w:pPr>
        <w:pStyle w:val="6"/>
        <w:numPr>
          <w:ilvl w:val="0"/>
          <w:numId w:val="2"/>
        </w:numPr>
        <w:spacing w:line="360" w:lineRule="auto"/>
        <w:ind w:left="284" w:hanging="284"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每套住宅至少应有一个居住空间获得日照，该日照标准应符合现行国家标准《城市居住区规划设计规范》GB 50180有关规定；</w:t>
      </w:r>
    </w:p>
    <w:p>
      <w:pPr>
        <w:pStyle w:val="6"/>
        <w:numPr>
          <w:ilvl w:val="0"/>
          <w:numId w:val="2"/>
        </w:numPr>
        <w:spacing w:line="360" w:lineRule="auto"/>
        <w:ind w:left="284" w:hanging="284"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宿舍半数以上的居室，应能获得同住宅居住空间相等的日照标准；</w:t>
      </w:r>
    </w:p>
    <w:p>
      <w:pPr>
        <w:pStyle w:val="6"/>
        <w:numPr>
          <w:ilvl w:val="0"/>
          <w:numId w:val="2"/>
        </w:numPr>
        <w:spacing w:line="360" w:lineRule="auto"/>
        <w:ind w:left="284" w:hanging="284"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托儿所、幼儿园的主要生活用房，应能获得冬至日不小3h的日照标准；</w:t>
      </w:r>
    </w:p>
    <w:p>
      <w:pPr>
        <w:pStyle w:val="6"/>
        <w:numPr>
          <w:ilvl w:val="0"/>
          <w:numId w:val="2"/>
        </w:numPr>
        <w:spacing w:line="360" w:lineRule="auto"/>
        <w:ind w:left="284" w:hanging="284"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老年人住宅、残疾人住宅的卧室、起居室，医院、疗养院半数以上的病房和疗养室，中小学半数以上的教室应能获得冬至日不小于2h的日照标准。</w:t>
      </w:r>
    </w:p>
    <w:p>
      <w:pPr>
        <w:pStyle w:val="2"/>
        <w:bidi w:val="0"/>
        <w:rPr>
          <w:rFonts w:hint="default" w:ascii="Times New Roman" w:hAnsi="Times New Roman" w:eastAsia="宋体" w:cs="Times New Roman"/>
          <w:b w:val="0"/>
          <w:bCs w:val="0"/>
          <w:color w:val="000000"/>
          <w:sz w:val="21"/>
          <w:szCs w:val="21"/>
        </w:rPr>
      </w:pPr>
      <w:bookmarkStart w:id="17" w:name="_Toc6124"/>
      <w:bookmarkStart w:id="18" w:name="_Toc31264"/>
      <w:r>
        <w:rPr>
          <w:rFonts w:hint="default" w:ascii="Times New Roman" w:hAnsi="Times New Roman" w:eastAsia="宋体" w:cs="Times New Roman"/>
          <w:sz w:val="28"/>
          <w:szCs w:val="28"/>
          <w:lang w:val="en-US" w:eastAsia="zh-CN"/>
        </w:rPr>
        <w:t>3.</w:t>
      </w:r>
      <w:r>
        <w:rPr>
          <w:rFonts w:hint="default" w:ascii="Times New Roman" w:hAnsi="Times New Roman" w:eastAsia="宋体" w:cs="Times New Roman"/>
          <w:sz w:val="28"/>
          <w:szCs w:val="28"/>
        </w:rPr>
        <w:t>分析资料的来源说明</w:t>
      </w:r>
      <w:bookmarkEnd w:id="17"/>
      <w:bookmarkEnd w:id="18"/>
    </w:p>
    <w:p>
      <w:pPr>
        <w:spacing w:line="440" w:lineRule="exact"/>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pPr>
        <w:spacing w:line="440" w:lineRule="exact"/>
        <w:rPr>
          <w:rFonts w:hint="default" w:ascii="Times New Roman" w:hAnsi="Times New Roman" w:eastAsia="宋体" w:cs="Times New Roman"/>
          <w:b/>
          <w:bCs/>
          <w:color w:val="000000"/>
          <w:sz w:val="21"/>
          <w:szCs w:val="21"/>
        </w:rPr>
      </w:pPr>
    </w:p>
    <w:p>
      <w:pPr>
        <w:pStyle w:val="2"/>
        <w:bidi w:val="0"/>
        <w:rPr>
          <w:rFonts w:hint="default" w:ascii="Times New Roman" w:hAnsi="Times New Roman" w:eastAsia="宋体" w:cs="Times New Roman"/>
          <w:sz w:val="28"/>
          <w:szCs w:val="28"/>
        </w:rPr>
      </w:pPr>
      <w:bookmarkStart w:id="19" w:name="_Toc28593"/>
      <w:bookmarkStart w:id="20" w:name="_Toc9345"/>
      <w:r>
        <w:rPr>
          <w:rFonts w:hint="default" w:ascii="Times New Roman" w:hAnsi="Times New Roman" w:eastAsia="宋体" w:cs="Times New Roman"/>
          <w:sz w:val="28"/>
          <w:szCs w:val="28"/>
          <w:lang w:val="en-US" w:eastAsia="zh-CN"/>
        </w:rPr>
        <w:t>4.</w:t>
      </w:r>
      <w:r>
        <w:rPr>
          <w:rFonts w:hint="default" w:ascii="Times New Roman" w:hAnsi="Times New Roman" w:eastAsia="宋体" w:cs="Times New Roman"/>
          <w:sz w:val="28"/>
          <w:szCs w:val="28"/>
        </w:rPr>
        <w:t>本日照分析报告采用经城乡建设部鉴定的“绿建日照分析软件Sun20</w:t>
      </w:r>
      <w:r>
        <w:rPr>
          <w:rFonts w:hint="eastAsia" w:ascii="Times New Roman" w:hAnsi="Times New Roman" w:cs="Times New Roman"/>
          <w:sz w:val="28"/>
          <w:szCs w:val="28"/>
          <w:lang w:val="en-US" w:eastAsia="zh-CN"/>
        </w:rPr>
        <w:t>20</w:t>
      </w:r>
      <w:r>
        <w:rPr>
          <w:rFonts w:hint="default" w:ascii="Times New Roman" w:hAnsi="Times New Roman" w:eastAsia="宋体" w:cs="Times New Roman"/>
          <w:sz w:val="28"/>
          <w:szCs w:val="28"/>
        </w:rPr>
        <w:t>”进行分析计算。</w:t>
      </w:r>
      <w:bookmarkEnd w:id="19"/>
      <w:bookmarkEnd w:id="20"/>
    </w:p>
    <w:p>
      <w:pPr>
        <w:pStyle w:val="2"/>
        <w:bidi w:val="0"/>
        <w:rPr>
          <w:rFonts w:hint="default" w:ascii="Times New Roman" w:hAnsi="Times New Roman" w:eastAsia="宋体" w:cs="Times New Roman"/>
          <w:sz w:val="28"/>
          <w:szCs w:val="28"/>
        </w:rPr>
      </w:pPr>
      <w:bookmarkStart w:id="21" w:name="_Toc19786"/>
      <w:bookmarkStart w:id="22" w:name="_Toc10001"/>
      <w:r>
        <w:rPr>
          <w:rFonts w:hint="default" w:ascii="Times New Roman" w:hAnsi="Times New Roman" w:eastAsia="宋体" w:cs="Times New Roman"/>
          <w:sz w:val="28"/>
          <w:szCs w:val="28"/>
          <w:lang w:val="en-US" w:eastAsia="zh-CN"/>
        </w:rPr>
        <w:t>5.</w:t>
      </w:r>
      <w:r>
        <w:rPr>
          <w:rFonts w:hint="default" w:ascii="Times New Roman" w:hAnsi="Times New Roman" w:eastAsia="宋体" w:cs="Times New Roman"/>
          <w:sz w:val="28"/>
          <w:szCs w:val="28"/>
        </w:rPr>
        <w:t>日照分析说明</w:t>
      </w:r>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b w:val="0"/>
          <w:bCs w:val="0"/>
          <w:color w:val="000000"/>
          <w:sz w:val="21"/>
          <w:szCs w:val="21"/>
          <w:lang w:val="en-US" w:eastAsia="zh-CN"/>
        </w:rPr>
      </w:pPr>
      <w:r>
        <w:rPr>
          <w:rFonts w:hint="eastAsia" w:ascii="Times New Roman" w:hAnsi="Times New Roman" w:cs="Times New Roman"/>
          <w:b w:val="0"/>
          <w:bCs w:val="0"/>
          <w:color w:val="000000"/>
          <w:sz w:val="21"/>
          <w:szCs w:val="21"/>
          <w:lang w:val="en-US" w:eastAsia="zh-CN"/>
        </w:rPr>
        <w:t>幼儿园</w:t>
      </w:r>
      <w:r>
        <w:rPr>
          <w:rFonts w:hint="default" w:ascii="Times New Roman" w:hAnsi="Times New Roman" w:eastAsia="宋体" w:cs="Times New Roman"/>
          <w:b w:val="0"/>
          <w:bCs w:val="0"/>
          <w:color w:val="000000"/>
          <w:sz w:val="21"/>
          <w:szCs w:val="21"/>
          <w:lang w:val="en-US" w:eastAsia="zh-CN"/>
        </w:rPr>
        <w:t>日照时间分析结果。不应低于</w:t>
      </w:r>
      <w:r>
        <w:rPr>
          <w:rFonts w:hint="eastAsia" w:ascii="Times New Roman" w:hAnsi="Times New Roman" w:cs="Times New Roman"/>
          <w:b w:val="0"/>
          <w:bCs w:val="0"/>
          <w:color w:val="000000"/>
          <w:sz w:val="21"/>
          <w:szCs w:val="21"/>
          <w:lang w:val="en-US" w:eastAsia="zh-CN"/>
        </w:rPr>
        <w:t>冬至</w:t>
      </w:r>
      <w:r>
        <w:rPr>
          <w:rFonts w:hint="default" w:ascii="Times New Roman" w:hAnsi="Times New Roman" w:eastAsia="宋体" w:cs="Times New Roman"/>
          <w:b w:val="0"/>
          <w:bCs w:val="0"/>
          <w:color w:val="000000"/>
          <w:sz w:val="21"/>
          <w:szCs w:val="21"/>
          <w:lang w:val="en-US" w:eastAsia="zh-CN"/>
        </w:rPr>
        <w:t>日日照</w:t>
      </w:r>
      <w:r>
        <w:rPr>
          <w:rFonts w:hint="eastAsia" w:ascii="Times New Roman" w:hAnsi="Times New Roman" w:cs="Times New Roman"/>
          <w:b w:val="0"/>
          <w:bCs w:val="0"/>
          <w:color w:val="000000"/>
          <w:sz w:val="21"/>
          <w:szCs w:val="21"/>
          <w:lang w:val="en-US" w:eastAsia="zh-CN"/>
        </w:rPr>
        <w:t>3</w:t>
      </w:r>
      <w:r>
        <w:rPr>
          <w:rFonts w:hint="default" w:ascii="Times New Roman" w:hAnsi="Times New Roman" w:eastAsia="宋体" w:cs="Times New Roman"/>
          <w:b w:val="0"/>
          <w:bCs w:val="0"/>
          <w:color w:val="000000"/>
          <w:sz w:val="21"/>
          <w:szCs w:val="21"/>
          <w:lang w:val="en-US" w:eastAsia="zh-CN"/>
        </w:rPr>
        <w:t>小时的标准。</w:t>
      </w:r>
    </w:p>
    <w:p>
      <w:pPr>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幼儿园的主要生活用房，</w:t>
      </w:r>
      <w:r>
        <w:rPr>
          <w:rFonts w:hint="eastAsia" w:cs="Times New Roman"/>
          <w:sz w:val="21"/>
          <w:szCs w:val="21"/>
          <w:lang w:val="en-US" w:eastAsia="zh-CN"/>
        </w:rPr>
        <w:t>都</w:t>
      </w:r>
      <w:r>
        <w:rPr>
          <w:rFonts w:hint="default" w:ascii="Times New Roman" w:hAnsi="Times New Roman" w:eastAsia="宋体" w:cs="Times New Roman"/>
          <w:sz w:val="21"/>
          <w:szCs w:val="21"/>
        </w:rPr>
        <w:t>能</w:t>
      </w:r>
      <w:r>
        <w:rPr>
          <w:rFonts w:hint="eastAsia" w:cs="Times New Roman"/>
          <w:sz w:val="21"/>
          <w:szCs w:val="21"/>
          <w:lang w:val="en-US" w:eastAsia="zh-CN"/>
        </w:rPr>
        <w:t>符合</w:t>
      </w:r>
      <w:r>
        <w:rPr>
          <w:rFonts w:hint="default" w:ascii="Times New Roman" w:hAnsi="Times New Roman" w:eastAsia="宋体" w:cs="Times New Roman"/>
          <w:sz w:val="21"/>
          <w:szCs w:val="21"/>
        </w:rPr>
        <w:t>冬至日不小3h的日照标准</w:t>
      </w:r>
    </w:p>
    <w:p>
      <w:pPr>
        <w:spacing w:line="440" w:lineRule="exact"/>
        <w:ind w:firstLine="420" w:firstLineChars="200"/>
        <w:rPr>
          <w:rFonts w:hint="eastAsia" w:cs="Times New Roman"/>
          <w:sz w:val="21"/>
          <w:szCs w:val="21"/>
          <w:lang w:val="en-US" w:eastAsia="zh-CN"/>
        </w:rPr>
      </w:pPr>
      <w:r>
        <w:rPr>
          <w:rFonts w:hint="eastAsia" w:cs="Times New Roman"/>
          <w:sz w:val="21"/>
          <w:szCs w:val="21"/>
          <w:lang w:val="en-US" w:eastAsia="zh-CN"/>
        </w:rPr>
        <w:t>新建建筑对现状建筑不产生日照影响</w:t>
      </w:r>
    </w:p>
    <w:p>
      <w:pPr>
        <w:spacing w:line="440" w:lineRule="exact"/>
        <w:rPr>
          <w:rFonts w:hint="default" w:ascii="Times New Roman" w:hAnsi="Times New Roman" w:eastAsia="宋体" w:cs="Times New Roman"/>
          <w:b/>
          <w:bCs/>
          <w:color w:val="000000"/>
          <w:sz w:val="28"/>
          <w:szCs w:val="28"/>
        </w:rPr>
      </w:pPr>
      <w:r>
        <w:rPr>
          <w:rFonts w:hint="default" w:ascii="Times New Roman" w:hAnsi="Times New Roman" w:eastAsia="宋体" w:cs="Times New Roman"/>
          <w:b/>
          <w:bCs/>
          <w:color w:val="000000"/>
          <w:sz w:val="28"/>
          <w:szCs w:val="28"/>
        </w:rPr>
        <w:t xml:space="preserve">附 表： </w:t>
      </w:r>
    </w:p>
    <w:p>
      <w:pPr>
        <w:spacing w:line="360" w:lineRule="auto"/>
        <w:rPr>
          <w:rFonts w:hint="default" w:ascii="Times New Roman" w:hAnsi="Times New Roman" w:eastAsia="宋体" w:cs="Times New Roman"/>
          <w:sz w:val="21"/>
          <w:szCs w:val="21"/>
        </w:rPr>
      </w:pPr>
      <w:bookmarkStart w:id="23" w:name="ANALYSE_TABLE"/>
      <w:bookmarkEnd w:id="23"/>
      <w:bookmarkStart w:id="24" w:name="窗照分析表"/>
      <w:bookmarkEnd w:id="24"/>
    </w:p>
    <w:p>
      <w:pPr>
        <w:spacing w:line="360" w:lineRule="auto"/>
        <w:outlineLvl w:val="0"/>
        <w:rPr>
          <w:rFonts w:hint="default" w:ascii="Times New Roman" w:hAnsi="Times New Roman" w:eastAsia="宋体" w:cs="Times New Roman"/>
          <w:sz w:val="21"/>
          <w:szCs w:val="21"/>
        </w:rPr>
      </w:pPr>
      <w:bookmarkStart w:id="25" w:name="_Toc7589"/>
      <w:bookmarkStart w:id="26" w:name="_Toc3906"/>
      <w:bookmarkStart w:id="27" w:name="_Toc22624"/>
      <w:r>
        <w:rPr>
          <w:rFonts w:hint="default" w:ascii="Times New Roman" w:hAnsi="Times New Roman" w:eastAsia="宋体" w:cs="Times New Roman"/>
          <w:sz w:val="21"/>
          <w:szCs w:val="21"/>
        </w:rPr>
        <w:t>注 释：</w:t>
      </w:r>
      <w:bookmarkEnd w:id="25"/>
      <w:bookmarkEnd w:id="26"/>
      <w:bookmarkEnd w:id="27"/>
    </w:p>
    <w:p>
      <w:pPr>
        <w:numPr>
          <w:ilvl w:val="0"/>
          <w:numId w:val="3"/>
        </w:numPr>
        <w:spacing w:before="48" w:beforeLines="20" w:line="360" w:lineRule="auto"/>
        <w:ind w:left="284" w:hanging="28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以上日照时间为该客体建筑主要朝向窗户在冬至日有效时间段内经分析得到的连续日照。</w:t>
      </w:r>
    </w:p>
    <w:p>
      <w:pPr>
        <w:numPr>
          <w:ilvl w:val="0"/>
          <w:numId w:val="3"/>
        </w:numPr>
        <w:spacing w:before="48" w:beforeLines="20" w:line="360" w:lineRule="auto"/>
        <w:ind w:left="284" w:hanging="28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不满足日照标准的窗户用灰色底纹标示。</w:t>
      </w:r>
    </w:p>
    <w:p>
      <w:pPr>
        <w:numPr>
          <w:ilvl w:val="0"/>
          <w:numId w:val="3"/>
        </w:numPr>
        <w:spacing w:before="48" w:beforeLines="20" w:line="360" w:lineRule="auto"/>
        <w:ind w:left="284" w:hanging="28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建设前已不满足日照标准，建设后日照时间更为减少的窗位，用灰色底纹加粗边框标示。</w:t>
      </w:r>
    </w:p>
    <w:p>
      <w:pPr>
        <w:numPr>
          <w:ilvl w:val="0"/>
          <w:numId w:val="3"/>
        </w:numPr>
        <w:spacing w:before="48" w:beforeLines="20" w:line="360" w:lineRule="auto"/>
        <w:ind w:left="284" w:hanging="28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建设前已满足日照控制要求，建设后日照时间满足日照标准但不满足日照控制要求的窗位，用白底加粗边框标示。</w:t>
      </w:r>
    </w:p>
    <w:p>
      <w:pPr>
        <w:numPr>
          <w:ilvl w:val="0"/>
          <w:numId w:val="3"/>
        </w:numPr>
        <w:spacing w:before="48" w:beforeLines="20" w:line="360" w:lineRule="auto"/>
        <w:ind w:left="284" w:hanging="28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表格中每个窗位仅列出不能满足日照标准的居室（或教室、活动室）窗户及能满足日照标准的最低楼层的窗户，以上各层因满足日照标准，故省略。</w:t>
      </w:r>
    </w:p>
    <w:p>
      <w:pPr>
        <w:pStyle w:val="2"/>
        <w:bidi w:val="0"/>
        <w:rPr>
          <w:rFonts w:hint="default" w:ascii="Times New Roman" w:hAnsi="Times New Roman" w:eastAsia="宋体" w:cs="Times New Roman"/>
          <w:sz w:val="28"/>
          <w:szCs w:val="28"/>
          <w:lang w:val="en-US" w:eastAsia="zh-CN"/>
        </w:rPr>
      </w:pPr>
      <w:bookmarkStart w:id="28" w:name="_Toc23694"/>
      <w:bookmarkStart w:id="29" w:name="_Toc29954"/>
    </w:p>
    <w:p>
      <w:pPr>
        <w:pStyle w:val="2"/>
        <w:bidi w:val="0"/>
        <w:rPr>
          <w:rFonts w:hint="default" w:ascii="Times New Roman" w:hAnsi="Times New Roman" w:eastAsia="宋体" w:cs="Times New Roman"/>
          <w:sz w:val="28"/>
          <w:szCs w:val="28"/>
        </w:rPr>
      </w:pPr>
      <w:r>
        <w:rPr>
          <w:rFonts w:hint="default" w:ascii="Times New Roman" w:hAnsi="Times New Roman" w:eastAsia="宋体" w:cs="Times New Roman"/>
          <w:sz w:val="28"/>
          <w:szCs w:val="28"/>
          <w:lang w:val="en-US" w:eastAsia="zh-CN"/>
        </w:rPr>
        <w:t>6.</w:t>
      </w:r>
      <w:r>
        <w:rPr>
          <w:rFonts w:hint="default" w:ascii="Times New Roman" w:hAnsi="Times New Roman" w:eastAsia="宋体" w:cs="Times New Roman"/>
          <w:sz w:val="28"/>
          <w:szCs w:val="28"/>
        </w:rPr>
        <w:t>附图</w:t>
      </w:r>
      <w:bookmarkEnd w:id="28"/>
      <w:bookmarkEnd w:id="29"/>
    </w:p>
    <w:p>
      <w:pPr>
        <w:spacing w:line="360" w:lineRule="auto"/>
        <w:ind w:firstLine="480"/>
        <w:outlineLvl w:val="0"/>
        <w:rPr>
          <w:rFonts w:hint="default" w:ascii="Times New Roman" w:hAnsi="Times New Roman" w:eastAsia="宋体" w:cs="Times New Roman"/>
          <w:sz w:val="21"/>
          <w:szCs w:val="21"/>
          <w:lang w:val="en-US" w:eastAsia="zh-CN"/>
        </w:rPr>
      </w:pPr>
      <w:bookmarkStart w:id="30" w:name="_Toc27359"/>
      <w:bookmarkStart w:id="31" w:name="_Toc18962"/>
      <w:bookmarkStart w:id="32" w:name="_Toc8832"/>
      <w:r>
        <w:rPr>
          <w:rFonts w:hint="default" w:ascii="Times New Roman" w:hAnsi="Times New Roman" w:eastAsia="宋体" w:cs="Times New Roman"/>
          <w:sz w:val="21"/>
          <w:szCs w:val="21"/>
        </w:rPr>
        <w:t>附图一：</w:t>
      </w:r>
      <w:bookmarkEnd w:id="30"/>
      <w:bookmarkEnd w:id="31"/>
      <w:bookmarkStart w:id="33" w:name="_Toc30929"/>
      <w:bookmarkStart w:id="34" w:name="_Toc21532"/>
      <w:r>
        <w:rPr>
          <w:rFonts w:hint="default" w:ascii="Times New Roman" w:hAnsi="Times New Roman" w:eastAsia="宋体" w:cs="Times New Roman"/>
          <w:sz w:val="21"/>
          <w:szCs w:val="21"/>
          <w:lang w:val="en-US" w:eastAsia="zh-CN"/>
        </w:rPr>
        <w:t>总平面位置图</w:t>
      </w:r>
      <w:bookmarkEnd w:id="32"/>
    </w:p>
    <w:p>
      <w:pPr>
        <w:spacing w:line="360" w:lineRule="auto"/>
        <w:ind w:firstLine="480"/>
        <w:outlineLvl w:val="0"/>
        <w:rPr>
          <w:rFonts w:hint="default" w:ascii="Times New Roman" w:hAnsi="Times New Roman" w:eastAsia="宋体" w:cs="Times New Roman"/>
          <w:sz w:val="21"/>
          <w:szCs w:val="21"/>
          <w:lang w:val="en-US" w:eastAsia="zh-CN"/>
        </w:rPr>
      </w:pPr>
      <w:bookmarkStart w:id="35" w:name="_Toc20695"/>
      <w:r>
        <w:rPr>
          <w:rFonts w:hint="default" w:ascii="Times New Roman" w:hAnsi="Times New Roman" w:eastAsia="宋体" w:cs="Times New Roman"/>
          <w:sz w:val="21"/>
          <w:szCs w:val="21"/>
        </w:rPr>
        <w:t>附图二：</w:t>
      </w:r>
      <w:bookmarkEnd w:id="33"/>
      <w:bookmarkEnd w:id="34"/>
      <w:bookmarkStart w:id="36" w:name="_Toc2619"/>
      <w:bookmarkStart w:id="37" w:name="_Toc18390"/>
      <w:r>
        <w:rPr>
          <w:rFonts w:hint="default" w:ascii="Times New Roman" w:hAnsi="Times New Roman" w:eastAsia="宋体" w:cs="Times New Roman"/>
          <w:sz w:val="21"/>
          <w:szCs w:val="21"/>
          <w:lang w:val="en-US" w:eastAsia="zh-CN"/>
        </w:rPr>
        <w:t>日照分析平面分析图</w:t>
      </w:r>
      <w:bookmarkEnd w:id="35"/>
    </w:p>
    <w:p>
      <w:pPr>
        <w:spacing w:line="360" w:lineRule="auto"/>
        <w:ind w:firstLine="480"/>
        <w:outlineLvl w:val="0"/>
        <w:rPr>
          <w:rFonts w:hint="default" w:ascii="Times New Roman" w:hAnsi="Times New Roman" w:eastAsia="宋体" w:cs="Times New Roman"/>
          <w:sz w:val="21"/>
          <w:szCs w:val="21"/>
          <w:lang w:val="en-US" w:eastAsia="zh-CN"/>
        </w:rPr>
      </w:pPr>
      <w:bookmarkStart w:id="38" w:name="_Toc26687"/>
      <w:r>
        <w:rPr>
          <w:rFonts w:hint="eastAsia" w:ascii="Times New Roman" w:hAnsi="Times New Roman" w:eastAsia="宋体" w:cs="Times New Roman"/>
          <w:sz w:val="24"/>
          <w:lang w:eastAsia="zh-CN"/>
        </w:rPr>
        <w:drawing>
          <wp:anchor distT="0" distB="0" distL="114300" distR="114300" simplePos="0" relativeHeight="251658240" behindDoc="0" locked="0" layoutInCell="1" allowOverlap="1">
            <wp:simplePos x="0" y="0"/>
            <wp:positionH relativeFrom="column">
              <wp:posOffset>13335</wp:posOffset>
            </wp:positionH>
            <wp:positionV relativeFrom="paragraph">
              <wp:posOffset>228600</wp:posOffset>
            </wp:positionV>
            <wp:extent cx="5937885" cy="5205095"/>
            <wp:effectExtent l="0" t="0" r="5715" b="14605"/>
            <wp:wrapNone/>
            <wp:docPr id="7" name="图片 7" descr="e6d165969c94c77ce869e79e26e6a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6d165969c94c77ce869e79e26e6a66"/>
                    <pic:cNvPicPr>
                      <a:picLocks noChangeAspect="1"/>
                    </pic:cNvPicPr>
                  </pic:nvPicPr>
                  <pic:blipFill>
                    <a:blip r:embed="rId8"/>
                    <a:stretch>
                      <a:fillRect/>
                    </a:stretch>
                  </pic:blipFill>
                  <pic:spPr>
                    <a:xfrm>
                      <a:off x="0" y="0"/>
                      <a:ext cx="5937885" cy="5205095"/>
                    </a:xfrm>
                    <a:prstGeom prst="rect">
                      <a:avLst/>
                    </a:prstGeom>
                  </pic:spPr>
                </pic:pic>
              </a:graphicData>
            </a:graphic>
          </wp:anchor>
        </w:drawing>
      </w:r>
      <w:r>
        <w:rPr>
          <w:rFonts w:hint="default" w:ascii="Times New Roman" w:hAnsi="Times New Roman" w:eastAsia="宋体" w:cs="Times New Roman"/>
          <w:sz w:val="21"/>
          <w:szCs w:val="21"/>
        </w:rPr>
        <w:t>附图三：</w:t>
      </w:r>
      <w:bookmarkEnd w:id="36"/>
      <w:bookmarkEnd w:id="37"/>
      <w:r>
        <w:rPr>
          <w:rFonts w:hint="default" w:ascii="Times New Roman" w:hAnsi="Times New Roman" w:eastAsia="宋体" w:cs="Times New Roman"/>
          <w:sz w:val="21"/>
          <w:szCs w:val="21"/>
          <w:lang w:val="en-US" w:eastAsia="zh-CN"/>
        </w:rPr>
        <w:t>日照分析立面图</w:t>
      </w:r>
      <w:bookmarkEnd w:id="38"/>
    </w:p>
    <w:p>
      <w:pPr>
        <w:spacing w:line="360" w:lineRule="auto"/>
        <w:rPr>
          <w:rFonts w:hint="default" w:ascii="Times New Roman" w:hAnsi="Times New Roman" w:eastAsia="宋体" w:cs="Times New Roman"/>
          <w:sz w:val="21"/>
          <w:szCs w:val="21"/>
        </w:rPr>
      </w:pPr>
    </w:p>
    <w:p>
      <w:pPr>
        <w:spacing w:line="360" w:lineRule="auto"/>
        <w:rPr>
          <w:rFonts w:hint="default" w:ascii="Times New Roman" w:hAnsi="Times New Roman" w:eastAsia="宋体" w:cs="Times New Roman"/>
          <w:sz w:val="21"/>
          <w:szCs w:val="21"/>
        </w:rPr>
      </w:pPr>
    </w:p>
    <w:p>
      <w:pPr>
        <w:spacing w:line="360" w:lineRule="auto"/>
        <w:rPr>
          <w:rFonts w:hint="default" w:ascii="Times New Roman" w:hAnsi="Times New Roman" w:eastAsia="宋体" w:cs="Times New Roman"/>
          <w:sz w:val="21"/>
          <w:szCs w:val="21"/>
        </w:rPr>
      </w:pPr>
    </w:p>
    <w:p>
      <w:pPr>
        <w:spacing w:line="360" w:lineRule="auto"/>
        <w:rPr>
          <w:rFonts w:hint="default" w:ascii="Times New Roman" w:hAnsi="Times New Roman" w:eastAsia="宋体" w:cs="Times New Roman"/>
          <w:sz w:val="21"/>
          <w:szCs w:val="21"/>
        </w:rPr>
      </w:pPr>
    </w:p>
    <w:p>
      <w:pPr>
        <w:spacing w:line="360" w:lineRule="auto"/>
        <w:rPr>
          <w:rFonts w:hint="default" w:ascii="Times New Roman" w:hAnsi="Times New Roman" w:eastAsia="宋体" w:cs="Times New Roman"/>
          <w:sz w:val="21"/>
          <w:szCs w:val="21"/>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jc w:val="center"/>
        <w:rPr>
          <w:rFonts w:hint="default" w:ascii="Times New Roman" w:hAnsi="Times New Roman" w:eastAsia="宋体" w:cs="Times New Roman"/>
          <w:b/>
          <w:bCs/>
          <w:sz w:val="24"/>
        </w:rPr>
      </w:pPr>
      <w:r>
        <w:rPr>
          <w:rFonts w:hint="default" w:ascii="Times New Roman" w:hAnsi="Times New Roman" w:eastAsia="宋体" w:cs="Times New Roman"/>
          <w:b/>
          <w:bCs/>
          <w:sz w:val="24"/>
          <w:szCs w:val="24"/>
        </w:rPr>
        <w:t>附图一：</w:t>
      </w:r>
      <w:r>
        <w:rPr>
          <w:rFonts w:hint="eastAsia" w:cs="Times New Roman"/>
          <w:b/>
          <w:bCs/>
          <w:sz w:val="24"/>
          <w:lang w:val="en-US" w:eastAsia="zh-CN"/>
        </w:rPr>
        <w:t>总平面位置图</w:t>
      </w:r>
    </w:p>
    <w:p>
      <w:pPr>
        <w:spacing w:line="360" w:lineRule="auto"/>
        <w:rPr>
          <w:rFonts w:hint="default" w:ascii="Times New Roman" w:hAnsi="Times New Roman" w:eastAsia="宋体" w:cs="Times New Roman"/>
          <w:sz w:val="24"/>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drawing>
          <wp:inline distT="0" distB="0" distL="114300" distR="114300">
            <wp:extent cx="5934710" cy="3587750"/>
            <wp:effectExtent l="0" t="0" r="8890" b="12700"/>
            <wp:docPr id="2" name="图片 2" descr="4bafcbae82abed7232850ec0ddd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bafcbae82abed7232850ec0ddd5140"/>
                    <pic:cNvPicPr>
                      <a:picLocks noChangeAspect="1"/>
                    </pic:cNvPicPr>
                  </pic:nvPicPr>
                  <pic:blipFill>
                    <a:blip r:embed="rId9"/>
                    <a:stretch>
                      <a:fillRect/>
                    </a:stretch>
                  </pic:blipFill>
                  <pic:spPr>
                    <a:xfrm>
                      <a:off x="0" y="0"/>
                      <a:ext cx="5934710" cy="3587750"/>
                    </a:xfrm>
                    <a:prstGeom prst="rect">
                      <a:avLst/>
                    </a:prstGeom>
                  </pic:spPr>
                </pic:pic>
              </a:graphicData>
            </a:graphic>
          </wp:inline>
        </w:drawing>
      </w: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ind w:firstLine="480"/>
        <w:jc w:val="center"/>
        <w:outlineLvl w:val="0"/>
        <w:rPr>
          <w:rFonts w:hint="eastAsia" w:cs="Times New Roman"/>
          <w:b/>
          <w:bCs/>
          <w:sz w:val="24"/>
          <w:szCs w:val="24"/>
          <w:lang w:val="en-US" w:eastAsia="zh-CN"/>
        </w:rPr>
      </w:pPr>
      <w:bookmarkStart w:id="39" w:name="_Toc4595"/>
      <w:r>
        <w:rPr>
          <w:rFonts w:hint="default" w:ascii="Times New Roman" w:hAnsi="Times New Roman" w:eastAsia="宋体" w:cs="Times New Roman"/>
          <w:b/>
          <w:bCs/>
          <w:sz w:val="24"/>
          <w:szCs w:val="24"/>
        </w:rPr>
        <w:t>附图二：</w:t>
      </w:r>
      <w:r>
        <w:rPr>
          <w:rFonts w:hint="eastAsia" w:cs="Times New Roman"/>
          <w:b/>
          <w:bCs/>
          <w:sz w:val="24"/>
          <w:szCs w:val="24"/>
          <w:lang w:val="en-US" w:eastAsia="zh-CN"/>
        </w:rPr>
        <w:t>日照分析平面分析图</w:t>
      </w:r>
      <w:bookmarkEnd w:id="39"/>
    </w:p>
    <w:p>
      <w:pPr>
        <w:spacing w:line="360" w:lineRule="auto"/>
        <w:rPr>
          <w:rFonts w:hint="default" w:ascii="Times New Roman" w:hAnsi="Times New Roman" w:eastAsia="宋体" w:cs="Times New Roman"/>
          <w:sz w:val="24"/>
        </w:rPr>
      </w:pPr>
    </w:p>
    <w:p>
      <w:pPr>
        <w:spacing w:line="360" w:lineRule="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drawing>
          <wp:anchor distT="0" distB="0" distL="114300" distR="114300" simplePos="0" relativeHeight="251659264" behindDoc="0" locked="0" layoutInCell="1" allowOverlap="1">
            <wp:simplePos x="0" y="0"/>
            <wp:positionH relativeFrom="column">
              <wp:posOffset>59690</wp:posOffset>
            </wp:positionH>
            <wp:positionV relativeFrom="paragraph">
              <wp:posOffset>9525</wp:posOffset>
            </wp:positionV>
            <wp:extent cx="5940425" cy="1891665"/>
            <wp:effectExtent l="0" t="0" r="3175" b="13335"/>
            <wp:wrapNone/>
            <wp:docPr id="6" name="图片 6" descr="e0121c738f1265bca69b0ab47fa0e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0121c738f1265bca69b0ab47fa0e84"/>
                    <pic:cNvPicPr>
                      <a:picLocks noChangeAspect="1"/>
                    </pic:cNvPicPr>
                  </pic:nvPicPr>
                  <pic:blipFill>
                    <a:blip r:embed="rId10"/>
                    <a:stretch>
                      <a:fillRect/>
                    </a:stretch>
                  </pic:blipFill>
                  <pic:spPr>
                    <a:xfrm>
                      <a:off x="0" y="0"/>
                      <a:ext cx="5940425" cy="1891665"/>
                    </a:xfrm>
                    <a:prstGeom prst="rect">
                      <a:avLst/>
                    </a:prstGeom>
                  </pic:spPr>
                </pic:pic>
              </a:graphicData>
            </a:graphic>
          </wp:anchor>
        </w:drawing>
      </w: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ind w:firstLine="480"/>
        <w:jc w:val="center"/>
        <w:outlineLvl w:val="0"/>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附图三：</w:t>
      </w:r>
      <w:r>
        <w:rPr>
          <w:rFonts w:hint="eastAsia" w:cs="Times New Roman"/>
          <w:b/>
          <w:bCs/>
          <w:sz w:val="24"/>
          <w:szCs w:val="24"/>
          <w:lang w:val="en-US" w:eastAsia="zh-CN"/>
        </w:rPr>
        <w:t>日照分析立面图</w:t>
      </w:r>
    </w:p>
    <w:p>
      <w:pPr>
        <w:spacing w:line="360" w:lineRule="auto"/>
        <w:rPr>
          <w:rFonts w:hint="eastAsia" w:ascii="Times New Roman" w:hAnsi="Times New Roman" w:eastAsia="宋体" w:cs="Times New Roman"/>
          <w:sz w:val="24"/>
          <w:lang w:eastAsia="zh-CN"/>
        </w:rPr>
      </w:pPr>
    </w:p>
    <w:p>
      <w:pPr>
        <w:spacing w:line="360" w:lineRule="auto"/>
        <w:ind w:firstLine="480"/>
        <w:jc w:val="center"/>
        <w:outlineLvl w:val="0"/>
        <w:rPr>
          <w:rFonts w:hint="default" w:ascii="Times New Roman" w:hAnsi="Times New Roman" w:eastAsia="宋体" w:cs="Times New Roman"/>
          <w:b/>
          <w:bCs/>
          <w:sz w:val="24"/>
          <w:szCs w:val="24"/>
        </w:rPr>
      </w:pPr>
      <w:bookmarkStart w:id="40" w:name="_Toc32643"/>
    </w:p>
    <w:p>
      <w:pPr>
        <w:spacing w:line="360" w:lineRule="auto"/>
        <w:ind w:firstLine="480"/>
        <w:jc w:val="center"/>
        <w:outlineLvl w:val="0"/>
        <w:rPr>
          <w:rFonts w:hint="default" w:ascii="Times New Roman" w:hAnsi="Times New Roman" w:eastAsia="宋体" w:cs="Times New Roman"/>
          <w:b/>
          <w:bCs/>
          <w:sz w:val="24"/>
          <w:szCs w:val="24"/>
        </w:rPr>
      </w:pPr>
    </w:p>
    <w:p>
      <w:pPr>
        <w:spacing w:line="360" w:lineRule="auto"/>
        <w:ind w:firstLine="480"/>
        <w:jc w:val="center"/>
        <w:outlineLvl w:val="0"/>
        <w:rPr>
          <w:rFonts w:hint="default" w:ascii="Times New Roman" w:hAnsi="Times New Roman" w:eastAsia="宋体" w:cs="Times New Roman"/>
          <w:b/>
          <w:bCs/>
          <w:sz w:val="24"/>
          <w:szCs w:val="24"/>
        </w:rPr>
      </w:pPr>
    </w:p>
    <w:p>
      <w:pPr>
        <w:spacing w:line="360" w:lineRule="auto"/>
        <w:ind w:firstLine="480"/>
        <w:jc w:val="center"/>
        <w:outlineLvl w:val="0"/>
        <w:rPr>
          <w:rFonts w:hint="default" w:ascii="Times New Roman" w:hAnsi="Times New Roman" w:eastAsia="宋体" w:cs="Times New Roman"/>
          <w:b/>
          <w:bCs/>
          <w:sz w:val="24"/>
          <w:szCs w:val="24"/>
        </w:rPr>
      </w:pPr>
    </w:p>
    <w:p>
      <w:pPr>
        <w:spacing w:line="360" w:lineRule="auto"/>
        <w:ind w:firstLine="480"/>
        <w:jc w:val="center"/>
        <w:outlineLvl w:val="0"/>
        <w:rPr>
          <w:rFonts w:hint="default" w:ascii="Times New Roman" w:hAnsi="Times New Roman" w:eastAsia="宋体" w:cs="Times New Roman"/>
          <w:b/>
          <w:bCs/>
          <w:sz w:val="24"/>
          <w:szCs w:val="24"/>
        </w:rPr>
      </w:pPr>
    </w:p>
    <w:p>
      <w:pPr>
        <w:spacing w:line="360" w:lineRule="auto"/>
        <w:ind w:firstLine="480"/>
        <w:jc w:val="center"/>
        <w:outlineLvl w:val="0"/>
        <w:rPr>
          <w:rFonts w:hint="default" w:ascii="Times New Roman" w:hAnsi="Times New Roman" w:eastAsia="宋体" w:cs="Times New Roman"/>
          <w:b/>
          <w:bCs/>
          <w:sz w:val="24"/>
          <w:szCs w:val="24"/>
        </w:rPr>
      </w:pPr>
    </w:p>
    <w:bookmarkEnd w:id="40"/>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r>
        <w:rPr>
          <w:rFonts w:hint="eastAsia" w:ascii="Times New Roman" w:hAnsi="Times New Roman" w:eastAsia="宋体" w:cs="Times New Roman"/>
          <w:sz w:val="24"/>
          <w:lang w:eastAsia="zh-CN"/>
        </w:rPr>
        <w:drawing>
          <wp:anchor distT="0" distB="0" distL="114300" distR="114300" simplePos="0" relativeHeight="251660288" behindDoc="0" locked="0" layoutInCell="1" allowOverlap="1">
            <wp:simplePos x="0" y="0"/>
            <wp:positionH relativeFrom="column">
              <wp:posOffset>88265</wp:posOffset>
            </wp:positionH>
            <wp:positionV relativeFrom="paragraph">
              <wp:posOffset>110490</wp:posOffset>
            </wp:positionV>
            <wp:extent cx="5940425" cy="1919605"/>
            <wp:effectExtent l="0" t="0" r="3175" b="4445"/>
            <wp:wrapNone/>
            <wp:docPr id="8" name="图片 8" descr="cf908d56bdab3d6d11e7a28157ce6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f908d56bdab3d6d11e7a28157ce6fc"/>
                    <pic:cNvPicPr>
                      <a:picLocks noChangeAspect="1"/>
                    </pic:cNvPicPr>
                  </pic:nvPicPr>
                  <pic:blipFill>
                    <a:blip r:embed="rId11"/>
                    <a:stretch>
                      <a:fillRect/>
                    </a:stretch>
                  </pic:blipFill>
                  <pic:spPr>
                    <a:xfrm>
                      <a:off x="0" y="0"/>
                      <a:ext cx="5940425" cy="1919605"/>
                    </a:xfrm>
                    <a:prstGeom prst="rect">
                      <a:avLst/>
                    </a:prstGeom>
                  </pic:spPr>
                </pic:pic>
              </a:graphicData>
            </a:graphic>
          </wp:anchor>
        </w:drawing>
      </w: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default" w:ascii="Times New Roman" w:hAnsi="Times New Roman" w:eastAsia="宋体" w:cs="Times New Roman"/>
          <w:sz w:val="24"/>
        </w:rPr>
      </w:pPr>
    </w:p>
    <w:p>
      <w:pPr>
        <w:spacing w:line="360" w:lineRule="auto"/>
        <w:rPr>
          <w:rFonts w:hint="eastAsia" w:ascii="Times New Roman" w:hAnsi="Times New Roman" w:eastAsia="宋体" w:cs="Times New Roman"/>
          <w:sz w:val="24"/>
          <w:lang w:eastAsia="zh-CN"/>
        </w:rPr>
      </w:pPr>
    </w:p>
    <w:p>
      <w:pPr>
        <w:spacing w:line="360" w:lineRule="auto"/>
        <w:jc w:val="center"/>
        <w:rPr>
          <w:rFonts w:hint="default" w:ascii="Times New Roman" w:hAnsi="Times New Roman" w:eastAsia="宋体" w:cs="Times New Roman"/>
          <w:sz w:val="24"/>
        </w:rPr>
      </w:pPr>
      <w:r>
        <w:rPr>
          <w:rFonts w:hint="default" w:ascii="Times New Roman" w:hAnsi="Times New Roman" w:eastAsia="宋体" w:cs="Times New Roman"/>
          <w:b/>
          <w:bCs/>
          <w:sz w:val="24"/>
          <w:szCs w:val="24"/>
        </w:rPr>
        <w:t>附图</w:t>
      </w:r>
      <w:r>
        <w:rPr>
          <w:rFonts w:hint="eastAsia" w:cs="Times New Roman"/>
          <w:b/>
          <w:bCs/>
          <w:sz w:val="24"/>
          <w:szCs w:val="24"/>
          <w:lang w:val="en-US" w:eastAsia="zh-CN"/>
        </w:rPr>
        <w:t>四</w:t>
      </w:r>
      <w:r>
        <w:rPr>
          <w:rFonts w:hint="default" w:ascii="Times New Roman" w:hAnsi="Times New Roman" w:eastAsia="宋体" w:cs="Times New Roman"/>
          <w:b/>
          <w:bCs/>
          <w:sz w:val="24"/>
          <w:szCs w:val="24"/>
        </w:rPr>
        <w:t>：</w:t>
      </w:r>
      <w:r>
        <w:rPr>
          <w:rFonts w:hint="eastAsia" w:cs="Times New Roman"/>
          <w:b/>
          <w:bCs/>
          <w:sz w:val="24"/>
          <w:szCs w:val="24"/>
          <w:lang w:val="en-US" w:eastAsia="zh-CN"/>
        </w:rPr>
        <w:t>日照分析立面图</w:t>
      </w:r>
    </w:p>
    <w:p>
      <w:pPr>
        <w:spacing w:line="360" w:lineRule="auto"/>
        <w:rPr>
          <w:rFonts w:hint="default" w:ascii="Times New Roman" w:hAnsi="Times New Roman" w:eastAsia="宋体" w:cs="Times New Roman"/>
          <w:sz w:val="24"/>
        </w:rPr>
      </w:pPr>
      <w:r>
        <w:rPr>
          <w:rFonts w:hint="eastAsia" w:ascii="Times New Roman" w:hAnsi="Times New Roman" w:eastAsia="宋体" w:cs="Times New Roman"/>
          <w:sz w:val="24"/>
          <w:lang w:eastAsia="zh-CN"/>
        </w:rPr>
        <w:drawing>
          <wp:anchor distT="0" distB="0" distL="114300" distR="114300" simplePos="0" relativeHeight="251661312" behindDoc="0" locked="0" layoutInCell="1" allowOverlap="1">
            <wp:simplePos x="0" y="0"/>
            <wp:positionH relativeFrom="column">
              <wp:posOffset>122555</wp:posOffset>
            </wp:positionH>
            <wp:positionV relativeFrom="paragraph">
              <wp:posOffset>173990</wp:posOffset>
            </wp:positionV>
            <wp:extent cx="5937250" cy="1883410"/>
            <wp:effectExtent l="0" t="0" r="6350" b="2540"/>
            <wp:wrapNone/>
            <wp:docPr id="9" name="图片 9" descr="af2716130d41687a188fe399d3c9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af2716130d41687a188fe399d3c9215"/>
                    <pic:cNvPicPr>
                      <a:picLocks noChangeAspect="1"/>
                    </pic:cNvPicPr>
                  </pic:nvPicPr>
                  <pic:blipFill>
                    <a:blip r:embed="rId12"/>
                    <a:stretch>
                      <a:fillRect/>
                    </a:stretch>
                  </pic:blipFill>
                  <pic:spPr>
                    <a:xfrm>
                      <a:off x="0" y="0"/>
                      <a:ext cx="5937250" cy="1883410"/>
                    </a:xfrm>
                    <a:prstGeom prst="rect">
                      <a:avLst/>
                    </a:prstGeom>
                  </pic:spPr>
                </pic:pic>
              </a:graphicData>
            </a:graphic>
          </wp:anchor>
        </w:drawing>
      </w:r>
    </w:p>
    <w:p>
      <w:pPr>
        <w:spacing w:line="360" w:lineRule="auto"/>
        <w:rPr>
          <w:rFonts w:hint="default" w:ascii="Times New Roman" w:hAnsi="Times New Roman" w:eastAsia="宋体" w:cs="Times New Roman"/>
          <w:sz w:val="24"/>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rPr>
          <w:rFonts w:hint="eastAsia" w:ascii="Times New Roman" w:hAnsi="Times New Roman" w:eastAsia="宋体" w:cs="Times New Roman"/>
          <w:sz w:val="24"/>
          <w:lang w:eastAsia="zh-CN"/>
        </w:rPr>
      </w:pPr>
    </w:p>
    <w:p>
      <w:pPr>
        <w:spacing w:line="360" w:lineRule="auto"/>
        <w:jc w:val="center"/>
        <w:rPr>
          <w:rFonts w:hint="eastAsia" w:ascii="Times New Roman" w:hAnsi="Times New Roman" w:eastAsia="宋体" w:cs="Times New Roman"/>
          <w:sz w:val="24"/>
          <w:lang w:val="en-US" w:eastAsia="zh-CN"/>
        </w:rPr>
      </w:pPr>
      <w:r>
        <w:rPr>
          <w:rFonts w:hint="default" w:ascii="Times New Roman" w:hAnsi="Times New Roman" w:eastAsia="宋体" w:cs="Times New Roman"/>
          <w:b/>
          <w:bCs/>
          <w:sz w:val="24"/>
          <w:szCs w:val="24"/>
        </w:rPr>
        <w:t>附图</w:t>
      </w:r>
      <w:r>
        <w:rPr>
          <w:rFonts w:hint="eastAsia" w:cs="Times New Roman"/>
          <w:b/>
          <w:bCs/>
          <w:sz w:val="24"/>
          <w:szCs w:val="24"/>
          <w:lang w:val="en-US" w:eastAsia="zh-CN"/>
        </w:rPr>
        <w:t>五</w:t>
      </w:r>
      <w:r>
        <w:rPr>
          <w:rFonts w:hint="default" w:ascii="Times New Roman" w:hAnsi="Times New Roman" w:eastAsia="宋体" w:cs="Times New Roman"/>
          <w:b/>
          <w:bCs/>
          <w:sz w:val="24"/>
          <w:szCs w:val="24"/>
        </w:rPr>
        <w:t>：</w:t>
      </w:r>
      <w:r>
        <w:rPr>
          <w:rFonts w:hint="eastAsia" w:cs="Times New Roman"/>
          <w:b/>
          <w:bCs/>
          <w:sz w:val="24"/>
          <w:szCs w:val="24"/>
          <w:lang w:val="en-US" w:eastAsia="zh-CN"/>
        </w:rPr>
        <w:t>日照分析立面图</w:t>
      </w:r>
    </w:p>
    <w:p>
      <w:pPr>
        <w:spacing w:line="360" w:lineRule="auto"/>
        <w:rPr>
          <w:rFonts w:hint="default" w:ascii="Times New Roman" w:hAnsi="Times New Roman" w:eastAsia="宋体" w:cs="Times New Roman"/>
          <w:sz w:val="24"/>
        </w:rPr>
      </w:pPr>
    </w:p>
    <w:p>
      <w:pPr>
        <w:spacing w:line="360" w:lineRule="auto"/>
        <w:ind w:firstLine="465"/>
        <w:outlineLvl w:val="0"/>
        <w:rPr>
          <w:rFonts w:hint="default" w:ascii="Times New Roman" w:hAnsi="Times New Roman" w:eastAsia="宋体" w:cs="Times New Roman"/>
          <w:sz w:val="24"/>
        </w:rPr>
      </w:pPr>
    </w:p>
    <w:sectPr>
      <w:pgSz w:w="11906" w:h="16838"/>
      <w:pgMar w:top="1418" w:right="1133" w:bottom="1531" w:left="1418" w:header="851" w:footer="992" w:gutter="0"/>
      <w:pgNumType w:fmt="decimal"/>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2</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2</w:t>
                    </w:r>
                    <w:r>
                      <w:rPr>
                        <w:rFonts w:hint="eastAsia"/>
                        <w:sz w:val="21"/>
                        <w:szCs w:val="21"/>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left"/>
    </w:pPr>
    <w:r>
      <w:rPr>
        <w:lang w:val="en-US"/>
      </w:rPr>
      <w:drawing>
        <wp:inline distT="0" distB="0" distL="0" distR="0">
          <wp:extent cx="855980" cy="160655"/>
          <wp:effectExtent l="0" t="0" r="1270" b="107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p>
    <w:pPr>
      <w:pStyle w:val="8"/>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atLeast"/>
      <w:jc w:val="left"/>
      <w:rPr>
        <w:rFonts w:hint="default" w:eastAsia="宋体"/>
        <w:lang w:val="en-US" w:eastAsia="zh-CN"/>
      </w:rPr>
    </w:pPr>
    <w:r>
      <w:rPr>
        <w:lang w:val="en-US"/>
      </w:rPr>
      <w:drawing>
        <wp:inline distT="0" distB="0" distL="0" distR="0">
          <wp:extent cx="855980" cy="160655"/>
          <wp:effectExtent l="0" t="0" r="127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lang w:val="en-US" w:eastAsia="zh-CN"/>
      </w:rPr>
      <w:t xml:space="preserve">                                                                    </w:t>
    </w:r>
    <w:r>
      <w:rPr>
        <w:rFonts w:hint="eastAsia" w:ascii="宋体" w:hAnsi="宋体" w:cs="宋体"/>
        <w:sz w:val="18"/>
        <w:szCs w:val="18"/>
        <w:lang w:val="en-US" w:eastAsia="zh-CN"/>
      </w:rPr>
      <w:t>日照模拟分析</w:t>
    </w:r>
    <w:r>
      <w:rPr>
        <w:rFonts w:hint="eastAsia" w:ascii="宋体" w:hAnsi="宋体" w:eastAsia="宋体" w:cs="宋体"/>
        <w:sz w:val="18"/>
        <w:szCs w:val="18"/>
        <w:lang w:val="en-US" w:eastAsia="zh-CN"/>
      </w:rPr>
      <w:t>报告</w:t>
    </w:r>
    <w:r>
      <w:rPr>
        <w:rFonts w:hint="eastAsia" w:ascii="宋体" w:hAnsi="宋体" w:eastAsia="宋体" w:cs="宋体"/>
        <w:sz w:val="18"/>
        <w:szCs w:val="18"/>
        <w:lang w:val="en-US"/>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
    <w:nsid w:val="579C31ED"/>
    <w:multiLevelType w:val="multilevel"/>
    <w:tmpl w:val="579C31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210B5"/>
    <w:rsid w:val="0000254E"/>
    <w:rsid w:val="00071F73"/>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 w:val="12435688"/>
    <w:rsid w:val="1A100E6B"/>
    <w:rsid w:val="1DD5390A"/>
    <w:rsid w:val="350F0962"/>
    <w:rsid w:val="383210B5"/>
    <w:rsid w:val="428546C3"/>
    <w:rsid w:val="44A920FD"/>
    <w:rsid w:val="50466630"/>
    <w:rsid w:val="60BE2074"/>
    <w:rsid w:val="6CCA0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uiPriority w:val="0"/>
    <w:pPr>
      <w:keepNext/>
      <w:keepLines/>
      <w:spacing w:before="340" w:beforeLines="0" w:beforeAutospacing="0" w:after="330" w:afterLines="0" w:afterAutospacing="0" w:line="360" w:lineRule="auto"/>
      <w:outlineLvl w:val="0"/>
    </w:pPr>
    <w:rPr>
      <w:rFonts w:ascii="Times New Roman" w:hAnsi="Times New Roman"/>
      <w:b/>
      <w:kern w:val="44"/>
      <w:sz w:val="44"/>
    </w:rPr>
  </w:style>
  <w:style w:type="paragraph" w:styleId="3">
    <w:name w:val="heading 2"/>
    <w:basedOn w:val="1"/>
    <w:next w:val="1"/>
    <w:link w:val="2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22"/>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Body Text"/>
    <w:basedOn w:val="1"/>
    <w:qFormat/>
    <w:uiPriority w:val="1"/>
    <w:rPr>
      <w:sz w:val="24"/>
      <w:szCs w:val="24"/>
    </w:rPr>
  </w:style>
  <w:style w:type="paragraph" w:styleId="6">
    <w:name w:val="Body Text Indent"/>
    <w:basedOn w:val="1"/>
    <w:link w:val="19"/>
    <w:uiPriority w:val="0"/>
    <w:pPr>
      <w:spacing w:line="440" w:lineRule="exact"/>
      <w:ind w:firstLine="480" w:firstLineChars="200"/>
    </w:pPr>
    <w:rPr>
      <w:rFonts w:ascii="宋体" w:hAnsi="宋体"/>
      <w:sz w:val="24"/>
      <w:szCs w:val="24"/>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qFormat/>
    <w:uiPriority w:val="0"/>
  </w:style>
  <w:style w:type="paragraph" w:styleId="10">
    <w:name w:val="toc 2"/>
    <w:basedOn w:val="1"/>
    <w:next w:val="1"/>
    <w:semiHidden/>
    <w:qFormat/>
    <w:uiPriority w:val="0"/>
    <w:pPr>
      <w:ind w:left="420" w:left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paragraph" w:customStyle="1" w:styleId="15">
    <w:name w:val="日照表"/>
    <w:basedOn w:val="1"/>
    <w:qFormat/>
    <w:uiPriority w:val="0"/>
    <w:pPr>
      <w:adjustRightInd w:val="0"/>
      <w:snapToGrid w:val="0"/>
      <w:spacing w:line="0" w:lineRule="atLeast"/>
      <w:jc w:val="center"/>
    </w:pPr>
    <w:rPr>
      <w:rFonts w:ascii="Arial Narrow" w:hAnsi="Arial Narrow" w:eastAsia="楷体_GB2312"/>
      <w:b/>
      <w:sz w:val="18"/>
    </w:rPr>
  </w:style>
  <w:style w:type="paragraph" w:customStyle="1" w:styleId="16">
    <w:name w:val="TSun日照表"/>
    <w:basedOn w:val="1"/>
    <w:qFormat/>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7">
    <w:name w:val="灰"/>
    <w:basedOn w:val="16"/>
    <w:qFormat/>
    <w:uiPriority w:val="0"/>
    <w:pPr>
      <w:shd w:val="clear" w:color="auto" w:fill="CCCCCC"/>
    </w:pPr>
  </w:style>
  <w:style w:type="paragraph" w:customStyle="1" w:styleId="18">
    <w:name w:val="25灰表"/>
    <w:basedOn w:val="16"/>
    <w:qFormat/>
    <w:uiPriority w:val="0"/>
    <w:pPr>
      <w:shd w:val="clear" w:color="auto" w:fill="C0C0C0"/>
    </w:pPr>
  </w:style>
  <w:style w:type="character" w:customStyle="1" w:styleId="19">
    <w:name w:val="正文文本缩进 Char"/>
    <w:link w:val="6"/>
    <w:qFormat/>
    <w:uiPriority w:val="0"/>
    <w:rPr>
      <w:rFonts w:ascii="宋体" w:hAnsi="宋体"/>
      <w:kern w:val="2"/>
      <w:sz w:val="24"/>
      <w:szCs w:val="24"/>
    </w:rPr>
  </w:style>
  <w:style w:type="character" w:customStyle="1" w:styleId="20">
    <w:name w:val="标题 1 Char"/>
    <w:link w:val="2"/>
    <w:qFormat/>
    <w:uiPriority w:val="0"/>
    <w:rPr>
      <w:rFonts w:ascii="Times New Roman" w:hAnsi="Times New Roman" w:eastAsia="宋体"/>
      <w:b/>
      <w:kern w:val="44"/>
      <w:sz w:val="44"/>
    </w:rPr>
  </w:style>
  <w:style w:type="character" w:customStyle="1" w:styleId="21">
    <w:name w:val="标题 2 Char"/>
    <w:link w:val="3"/>
    <w:qFormat/>
    <w:uiPriority w:val="0"/>
    <w:rPr>
      <w:rFonts w:ascii="Arial" w:hAnsi="Arial" w:eastAsia="黑体"/>
      <w:b/>
      <w:sz w:val="32"/>
    </w:rPr>
  </w:style>
  <w:style w:type="character" w:customStyle="1" w:styleId="22">
    <w:name w:val="标题 3 Char"/>
    <w:link w:val="4"/>
    <w:qFormat/>
    <w:uiPriority w:val="0"/>
    <w:rPr>
      <w:b/>
      <w:sz w:val="32"/>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tmp1.dotx</Template>
  <Pages>5</Pages>
  <Words>1694</Words>
  <Characters>1802</Characters>
  <Lines>17</Lines>
  <Paragraphs>5</Paragraphs>
  <TotalTime>1</TotalTime>
  <ScaleCrop>false</ScaleCrop>
  <LinksUpToDate>false</LinksUpToDate>
  <CharactersWithSpaces>2409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2020-12-11T04:52:00Z</dcterms:created>
  <dc:creator>乐生</dc:creator>
  <cp:lastModifiedBy>必易</cp:lastModifiedBy>
  <dcterms:modified xsi:type="dcterms:W3CDTF">2020-12-16T06:24:43Z</dcterms:modified>
  <dc:title>通用日照分析报告模板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