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EB65D" w14:textId="7AA77DFF" w:rsidR="00682B44" w:rsidRDefault="002156D5" w:rsidP="002156D5">
      <w:pPr>
        <w:ind w:firstLineChars="200" w:firstLine="420"/>
      </w:pPr>
      <w:r>
        <w:t>湖州师范学院明达楼是一栋办公建筑，主要是服务于行政人员和学生咨询与缴费。本次设计改造的主旨是：在不改动原有的承重结构下，最大程度的改善建筑的能耗和使用体验。同时兼具美观与低能耗。设计通过立面的内凹和设置中庭来获得更多的采光、通风。同时创造出一片公共的景观空间，改善了使用体验。技术层面采用了导光管、智能格栅、太阳能板、雨水收集器等措施，旨在降低建筑的能耗，满足绿色建筑的需求。</w:t>
      </w:r>
    </w:p>
    <w:sectPr w:rsidR="0068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B91B1" w14:textId="77777777" w:rsidR="00803F21" w:rsidRDefault="00803F21" w:rsidP="002156D5">
      <w:r>
        <w:separator/>
      </w:r>
    </w:p>
  </w:endnote>
  <w:endnote w:type="continuationSeparator" w:id="0">
    <w:p w14:paraId="442AFD16" w14:textId="77777777" w:rsidR="00803F21" w:rsidRDefault="00803F21" w:rsidP="0021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E81F8" w14:textId="77777777" w:rsidR="00803F21" w:rsidRDefault="00803F21" w:rsidP="002156D5">
      <w:r>
        <w:separator/>
      </w:r>
    </w:p>
  </w:footnote>
  <w:footnote w:type="continuationSeparator" w:id="0">
    <w:p w14:paraId="322299B8" w14:textId="77777777" w:rsidR="00803F21" w:rsidRDefault="00803F21" w:rsidP="0021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2C"/>
    <w:rsid w:val="002156D5"/>
    <w:rsid w:val="00682B44"/>
    <w:rsid w:val="00803F21"/>
    <w:rsid w:val="0086302C"/>
    <w:rsid w:val="009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190A1"/>
  <w15:chartTrackingRefBased/>
  <w15:docId w15:val="{DCE9CD5A-FB40-4B09-BD76-B5886E8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jianbo</dc:creator>
  <cp:keywords/>
  <dc:description/>
  <cp:lastModifiedBy>wang jianbo</cp:lastModifiedBy>
  <cp:revision>2</cp:revision>
  <dcterms:created xsi:type="dcterms:W3CDTF">2021-03-09T06:46:00Z</dcterms:created>
  <dcterms:modified xsi:type="dcterms:W3CDTF">2021-03-09T06:47:00Z</dcterms:modified>
</cp:coreProperties>
</file>