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B06D" w14:textId="77777777" w:rsidR="00222E14" w:rsidRPr="00D928BB" w:rsidRDefault="00222E14" w:rsidP="00222E1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4.1.7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走廊、疏散通道等通行空间应满足紧急疏散、应急救护等要求，且应保持畅通。</w:t>
      </w:r>
    </w:p>
    <w:p w14:paraId="22551373" w14:textId="77777777" w:rsidR="00222E14" w:rsidRPr="002A7ED7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4D7F20D" w14:textId="77777777" w:rsidR="00222E14" w:rsidRPr="00510D86" w:rsidRDefault="005E40AB" w:rsidP="00222E1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17565">
            <w:rPr>
              <w:rFonts w:hint="eastAsia"/>
              <w:sz w:val="28"/>
            </w:rPr>
            <w:sym w:font="Wingdings 2" w:char="F052"/>
          </w:r>
        </w:sdtContent>
      </w:sdt>
      <w:r w:rsidR="00222E1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22E14">
            <w:rPr>
              <w:rFonts w:hint="eastAsia"/>
              <w:sz w:val="28"/>
            </w:rPr>
            <w:sym w:font="Wingdings 2" w:char="F0A3"/>
          </w:r>
        </w:sdtContent>
      </w:sdt>
      <w:r w:rsidR="00222E14" w:rsidRPr="00510D86">
        <w:rPr>
          <w:rFonts w:ascii="Times New Roman" w:hAnsi="Times New Roman" w:cs="Times New Roman"/>
          <w:szCs w:val="21"/>
        </w:rPr>
        <w:t>不达标</w:t>
      </w:r>
    </w:p>
    <w:p w14:paraId="5B6DBD4E" w14:textId="77777777" w:rsidR="00222E14" w:rsidRPr="00547320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C043859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请对</w:t>
      </w:r>
      <w:r w:rsidRPr="00547320">
        <w:rPr>
          <w:rFonts w:ascii="Times New Roman" w:eastAsia="宋体" w:hAnsi="Times New Roman" w:cs="Times New Roman"/>
          <w:szCs w:val="21"/>
        </w:rPr>
        <w:t>走廊、疏散通道等通行空间的畅通性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22E14" w:rsidRPr="00547320" w14:paraId="37767EAA" w14:textId="77777777" w:rsidTr="001836E7">
        <w:trPr>
          <w:trHeight w:val="2634"/>
          <w:jc w:val="center"/>
        </w:trPr>
        <w:tc>
          <w:tcPr>
            <w:tcW w:w="9356" w:type="dxa"/>
          </w:tcPr>
          <w:p w14:paraId="68F26E18" w14:textId="58E5D4A8" w:rsidR="00222E14" w:rsidRPr="001836E7" w:rsidRDefault="00817565" w:rsidP="005A4BEF">
            <w:pPr>
              <w:rPr>
                <w:szCs w:val="21"/>
              </w:rPr>
            </w:pPr>
            <w:r w:rsidRPr="00817565">
              <w:rPr>
                <w:rFonts w:hint="eastAsia"/>
                <w:szCs w:val="21"/>
              </w:rPr>
              <w:t>该建筑走廊、疏散通道等</w:t>
            </w:r>
            <w:r w:rsidRPr="00817565">
              <w:rPr>
                <w:rFonts w:hint="eastAsia"/>
                <w:szCs w:val="21"/>
              </w:rPr>
              <w:t xml:space="preserve"> </w:t>
            </w:r>
            <w:r w:rsidRPr="00817565">
              <w:rPr>
                <w:rFonts w:hint="eastAsia"/>
                <w:szCs w:val="21"/>
              </w:rPr>
              <w:t>房间疏散口至安全出口最远为</w:t>
            </w:r>
            <w:r w:rsidRPr="00817565">
              <w:rPr>
                <w:rFonts w:hint="eastAsia"/>
                <w:szCs w:val="21"/>
              </w:rPr>
              <w:t>35m</w:t>
            </w:r>
            <w:r w:rsidRPr="00817565">
              <w:rPr>
                <w:rFonts w:hint="eastAsia"/>
                <w:szCs w:val="21"/>
              </w:rPr>
              <w:t>，在规范要求内，满足紧急疏散，应急救护等要求，流畅畅通。</w:t>
            </w:r>
          </w:p>
        </w:tc>
      </w:tr>
    </w:tbl>
    <w:p w14:paraId="57E60178" w14:textId="77777777" w:rsidR="00222E14" w:rsidRPr="00547320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DD33DE6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BFA6A36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、弱电专业相关</w:t>
      </w:r>
      <w:r w:rsidRPr="00547320">
        <w:rPr>
          <w:rFonts w:ascii="Times New Roman" w:eastAsia="宋体" w:hAnsi="Times New Roman" w:cs="Times New Roman"/>
          <w:szCs w:val="21"/>
        </w:rPr>
        <w:t>竣工图纸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0C9624C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紧急疏散</w:t>
      </w:r>
      <w:r>
        <w:rPr>
          <w:rFonts w:ascii="Times New Roman" w:eastAsia="宋体" w:hAnsi="Times New Roman" w:cs="Times New Roman" w:hint="eastAsia"/>
          <w:szCs w:val="21"/>
        </w:rPr>
        <w:t>、应急救护的</w:t>
      </w:r>
      <w:r w:rsidRPr="00547320">
        <w:rPr>
          <w:rFonts w:ascii="Times New Roman" w:eastAsia="宋体" w:hAnsi="Times New Roman" w:cs="Times New Roman"/>
          <w:szCs w:val="21"/>
        </w:rPr>
        <w:t>相关管理</w:t>
      </w:r>
      <w:r>
        <w:rPr>
          <w:rFonts w:ascii="Times New Roman" w:eastAsia="宋体" w:hAnsi="Times New Roman" w:cs="Times New Roman" w:hint="eastAsia"/>
          <w:szCs w:val="21"/>
        </w:rPr>
        <w:t>制度；</w:t>
      </w:r>
    </w:p>
    <w:p w14:paraId="78CCDECA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）紧急疏散、应急救护的相关教育宣传记录，应提供影像资料。</w:t>
      </w:r>
    </w:p>
    <w:p w14:paraId="668BDBD9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</w:p>
    <w:p w14:paraId="1E7E0666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22E14" w:rsidRPr="00547320" w14:paraId="1544A4D8" w14:textId="77777777" w:rsidTr="001836E7">
        <w:trPr>
          <w:trHeight w:val="2634"/>
          <w:jc w:val="center"/>
        </w:trPr>
        <w:tc>
          <w:tcPr>
            <w:tcW w:w="9356" w:type="dxa"/>
          </w:tcPr>
          <w:p w14:paraId="63C8467A" w14:textId="77777777" w:rsidR="00222E14" w:rsidRPr="00547320" w:rsidRDefault="00222E14" w:rsidP="005A4BEF">
            <w:pPr>
              <w:rPr>
                <w:szCs w:val="21"/>
              </w:rPr>
            </w:pPr>
          </w:p>
        </w:tc>
      </w:tr>
    </w:tbl>
    <w:p w14:paraId="0574A2E0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4DC59" w14:textId="77777777" w:rsidR="005E40AB" w:rsidRDefault="005E40AB" w:rsidP="00222E14">
      <w:r>
        <w:separator/>
      </w:r>
    </w:p>
  </w:endnote>
  <w:endnote w:type="continuationSeparator" w:id="0">
    <w:p w14:paraId="6C59CD86" w14:textId="77777777" w:rsidR="005E40AB" w:rsidRDefault="005E40AB" w:rsidP="0022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1891B" w14:textId="77777777" w:rsidR="005E40AB" w:rsidRDefault="005E40AB" w:rsidP="00222E14">
      <w:r>
        <w:separator/>
      </w:r>
    </w:p>
  </w:footnote>
  <w:footnote w:type="continuationSeparator" w:id="0">
    <w:p w14:paraId="1FEB0B42" w14:textId="77777777" w:rsidR="005E40AB" w:rsidRDefault="005E40AB" w:rsidP="0022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D5"/>
    <w:rsid w:val="00074A38"/>
    <w:rsid w:val="001836E7"/>
    <w:rsid w:val="00222E14"/>
    <w:rsid w:val="005E40AB"/>
    <w:rsid w:val="00817565"/>
    <w:rsid w:val="00CE4A83"/>
    <w:rsid w:val="00D6348E"/>
    <w:rsid w:val="00FB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AE555"/>
  <w15:chartTrackingRefBased/>
  <w15:docId w15:val="{A2555F2A-6F69-44C5-967C-EFE93F6C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1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22E1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E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E14"/>
    <w:rPr>
      <w:sz w:val="18"/>
      <w:szCs w:val="18"/>
    </w:rPr>
  </w:style>
  <w:style w:type="character" w:customStyle="1" w:styleId="40">
    <w:name w:val="标题 4 字符"/>
    <w:basedOn w:val="a0"/>
    <w:link w:val="4"/>
    <w:rsid w:val="00222E1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22E14"/>
    <w:rPr>
      <w:color w:val="808080"/>
    </w:rPr>
  </w:style>
  <w:style w:type="table" w:customStyle="1" w:styleId="1">
    <w:name w:val="网格型1"/>
    <w:basedOn w:val="a1"/>
    <w:next w:val="a8"/>
    <w:uiPriority w:val="59"/>
    <w:rsid w:val="00222E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22E1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22E14"/>
    <w:rPr>
      <w:b/>
      <w:bCs/>
      <w:sz w:val="32"/>
      <w:szCs w:val="32"/>
    </w:rPr>
  </w:style>
  <w:style w:type="table" w:styleId="a8">
    <w:name w:val="Table Grid"/>
    <w:basedOn w:val="a1"/>
    <w:uiPriority w:val="39"/>
    <w:rsid w:val="0022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2019-07-12T07:40:00Z</dcterms:created>
  <dcterms:modified xsi:type="dcterms:W3CDTF">2021-03-09T07:15:00Z</dcterms:modified>
</cp:coreProperties>
</file>