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png" ContentType="image/png"/>
  <Default Extension="wmf" ContentType="image/x-wmf"/>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e99361f7-8bfa-4912-8b69-e6ac91784b30.jpg" ContentType="image/jpg"/>
  <Override PartName="/word/media/748a9436-b599-4451-b2a9-6a2a9ec1a314.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216" w:rsidRDefault="00770216" w:rsidP="00D40158">
      <w:pPr>
        <w:spacing w:beforeLines="100" w:before="312" w:line="180" w:lineRule="atLeast"/>
        <w:jc w:val="center"/>
        <w:rPr>
          <w:rFonts w:ascii="黑体" w:eastAsia="黑体" w:hAnsi="宋体"/>
          <w:b/>
          <w:bCs/>
          <w:sz w:val="72"/>
          <w:szCs w:val="72"/>
        </w:rPr>
      </w:pPr>
    </w:p>
    <w:p w:rsidR="00770216" w:rsidRDefault="00770216" w:rsidP="00D40158">
      <w:pPr>
        <w:spacing w:beforeLines="100" w:before="312" w:line="180" w:lineRule="atLeast"/>
        <w:jc w:val="center"/>
        <w:rPr>
          <w:rFonts w:ascii="黑体" w:eastAsia="黑体" w:hAnsi="宋体"/>
          <w:b/>
          <w:bCs/>
          <w:sz w:val="72"/>
          <w:szCs w:val="72"/>
        </w:rPr>
      </w:pPr>
    </w:p>
    <w:p w:rsidR="00D40158" w:rsidRPr="00A22524" w:rsidRDefault="00A31CF3"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建筑室内</w:t>
      </w:r>
      <w:r>
        <w:rPr>
          <w:rFonts w:ascii="黑体" w:eastAsia="黑体" w:hAnsi="宋体"/>
          <w:b/>
          <w:bCs/>
          <w:sz w:val="72"/>
          <w:szCs w:val="72"/>
        </w:rPr>
        <w:t>噪声</w:t>
      </w:r>
      <w:r w:rsidR="00EC607E">
        <w:rPr>
          <w:rFonts w:ascii="黑体" w:eastAsia="黑体" w:hAnsi="宋体" w:hint="eastAsia"/>
          <w:b/>
          <w:bCs/>
          <w:sz w:val="72"/>
          <w:szCs w:val="72"/>
        </w:rPr>
        <w:t>级</w:t>
      </w:r>
      <w:r w:rsidR="00770216">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369abd4db04869"/>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T19503999940</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0302BB">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0302BB">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0302BB">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AA47FE" w:rsidRDefault="00D40158" w:rsidP="006350D0">
      <w:pPr>
        <w:pStyle w:val="TOC1"/>
        <w:sectPr w:rsidR="00AA47FE" w:rsidSect="000550F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TOC1"/>
      </w:pPr>
    </w:p>
    <w:p w:rsidR="00D40158" w:rsidRPr="005E5F93" w:rsidRDefault="00D40158" w:rsidP="005215FB">
      <w:pPr>
        <w:pStyle w:val="1"/>
      </w:pPr>
      <w:bookmarkStart w:id="11" w:name="_Toc441480674"/>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2656</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 xml:space="preserve">0</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2</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tcPr>
          <w:p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 xml:space="preserve">9.9</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1068AB">
            <w:pPr>
              <w:pStyle w:val="a0"/>
              <w:ind w:firstLineChars="0" w:firstLine="0"/>
              <w:rPr>
                <w:rFonts w:ascii="宋体" w:hAnsi="宋体"/>
                <w:lang w:val="en-US"/>
              </w:rPr>
            </w:pPr>
            <w:r w:rsidRPr="00FF2243">
              <w:rPr>
                <w:rFonts w:ascii="宋体" w:hAnsi="宋体" w:hint="eastAsia"/>
                <w:lang w:val="en-US"/>
              </w:rPr>
              <w:t>北向角度</w:t>
            </w:r>
            <w:r w:rsidR="001068AB">
              <w:rPr>
                <w:rFonts w:ascii="宋体" w:hAnsi="宋体" w:hint="eastAsia"/>
                <w:lang w:val="en-US"/>
              </w:rPr>
              <w:t xml:space="preserve"> (</w:t>
            </w:r>
            <w:r w:rsidR="001068AB" w:rsidRPr="001068AB">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90</w:t>
            </w:r>
            <w:bookmarkEnd w:id="18"/>
          </w:p>
        </w:tc>
      </w:tr>
    </w:tbl>
    <w:p w:rsidR="00104873" w:rsidRDefault="00104873" w:rsidP="00E05A49">
      <w:pPr>
        <w:pStyle w:val="a0"/>
        <w:ind w:firstLineChars="0" w:firstLine="0"/>
        <w:jc w:val="center"/>
        <w:rPr>
          <w:lang w:val="en-US"/>
        </w:rPr>
      </w:pPr>
      <w:bookmarkStart w:id="19" w:name="围护结构概况"/>
      <w:bookmarkStart w:id="20" w:name="TitleFormat"/>
      <w:bookmarkEnd w:id="19"/>
    </w:p>
    <w:p w:rsidR="002A0167" w:rsidRDefault="002A0167" w:rsidP="00E05A49">
      <w:pPr>
        <w:pStyle w:val="a0"/>
        <w:ind w:firstLineChars="0" w:firstLine="0"/>
        <w:jc w:val="center"/>
        <w:rPr>
          <w:rFonts w:hint="eastAsia"/>
          <w:lang w:val="en-US"/>
        </w:rPr>
      </w:pPr>
      <w:bookmarkStart w:id="21" w:name="单体模型观察图"/>
      <w:bookmarkStart w:id="22" w:name="_GoBack"/>
      <w:bookmarkEnd w:id="21"/>
      <w:bookmarkEnd w:id="22"/>
      <w:r>
        <w:rPr>
          <w:rFonts w:hint="eastAsia"/>
          <w:lang w:val="en-US"/>
        </w:rPr>
        <w:t>请先在[模型观察]命令中保存图片！</w:t>
      </w:r>
    </w:p>
    <w:p w:rsidR="00F45B64" w:rsidRPr="00103F16" w:rsidRDefault="00103F16" w:rsidP="00103F16">
      <w:pPr>
        <w:jc w:val="center"/>
        <w:rPr>
          <w:rFonts w:ascii="黑体" w:eastAsia="黑体" w:hAnsi="黑体"/>
          <w:lang w:val="en-US"/>
        </w:rPr>
      </w:pPr>
      <w:r w:rsidRPr="00103F16">
        <w:rPr>
          <w:rFonts w:ascii="黑体" w:eastAsia="黑体" w:hAnsi="黑体" w:hint="eastAsia"/>
          <w:lang w:val="en-US"/>
        </w:rPr>
        <w:t>图1</w:t>
      </w:r>
      <w:r w:rsidR="00BB5622">
        <w:rPr>
          <w:rFonts w:ascii="黑体" w:eastAsia="黑体" w:hAnsi="黑体"/>
          <w:lang w:val="en-US"/>
        </w:rPr>
        <w:t>-1</w:t>
      </w:r>
      <w:r w:rsidRPr="00103F16">
        <w:rPr>
          <w:rFonts w:ascii="黑体" w:eastAsia="黑体" w:hAnsi="黑体" w:hint="eastAsia"/>
          <w:lang w:val="en-US"/>
        </w:rPr>
        <w:t xml:space="preserve"> </w:t>
      </w:r>
      <w:r w:rsidR="00B97FE5" w:rsidRPr="00103F16">
        <w:rPr>
          <w:rFonts w:ascii="黑体" w:eastAsia="黑体" w:hAnsi="黑体" w:hint="eastAsia"/>
          <w:lang w:val="en-US"/>
        </w:rPr>
        <w:t>目标</w:t>
      </w:r>
      <w:r w:rsidR="00B97FE5" w:rsidRPr="00103F16">
        <w:rPr>
          <w:rFonts w:ascii="黑体" w:eastAsia="黑体" w:hAnsi="黑体"/>
          <w:lang w:val="en-US"/>
        </w:rPr>
        <w:t>建筑模型</w:t>
      </w:r>
    </w:p>
    <w:p w:rsidR="00D40158" w:rsidRDefault="0044357B" w:rsidP="00D40158">
      <w:pPr>
        <w:pStyle w:val="1"/>
      </w:pPr>
      <w:bookmarkStart w:id="23" w:name="_Toc441480675"/>
      <w:r>
        <w:rPr>
          <w:rFonts w:hint="eastAsia"/>
        </w:rPr>
        <w:t>标准</w:t>
      </w:r>
      <w:r w:rsidR="00D40158">
        <w:rPr>
          <w:rFonts w:hint="eastAsia"/>
        </w:rPr>
        <w:t>依据</w:t>
      </w:r>
      <w:bookmarkEnd w:id="23"/>
    </w:p>
    <w:p w:rsidR="00537554" w:rsidRPr="00D467B4" w:rsidRDefault="00537554" w:rsidP="00D467B4">
      <w:pPr>
        <w:pStyle w:val="ac"/>
        <w:widowControl w:val="0"/>
        <w:numPr>
          <w:ilvl w:val="0"/>
          <w:numId w:val="7"/>
        </w:numPr>
        <w:ind w:firstLineChars="0"/>
        <w:jc w:val="both"/>
        <w:rPr>
          <w:kern w:val="2"/>
          <w:szCs w:val="24"/>
          <w:lang w:val="en-US"/>
        </w:rPr>
      </w:pPr>
      <w:bookmarkStart w:id="24" w:name="计算依据"/>
      <w:bookmarkEnd w:id="20"/>
      <w:bookmarkEnd w:id="24"/>
      <w:r w:rsidRPr="00D467B4">
        <w:rPr>
          <w:rFonts w:hint="eastAsia"/>
          <w:kern w:val="2"/>
          <w:szCs w:val="24"/>
          <w:lang w:val="en-US"/>
        </w:rPr>
        <w:t>《绿色建筑评价标准》</w:t>
      </w:r>
      <w:r w:rsidRPr="00D467B4">
        <w:rPr>
          <w:rFonts w:hint="eastAsia"/>
          <w:kern w:val="2"/>
          <w:szCs w:val="24"/>
          <w:lang w:val="en-US"/>
        </w:rPr>
        <w:t>GB/T50378-201</w:t>
      </w:r>
      <w:r w:rsidR="008976BC">
        <w:rPr>
          <w:kern w:val="2"/>
          <w:szCs w:val="24"/>
          <w:lang w:val="en-US"/>
        </w:rPr>
        <w:t>9</w:t>
      </w:r>
    </w:p>
    <w:p w:rsidR="00D467B4" w:rsidRPr="00D47C14" w:rsidRDefault="00D467B4" w:rsidP="00D467B4">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rsidR="00D467B4" w:rsidRDefault="00D467B4" w:rsidP="00D467B4">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rsidR="00D467B4" w:rsidRDefault="00D467B4" w:rsidP="00D467B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rsidR="00FB4F01" w:rsidRPr="00FB4F01" w:rsidRDefault="00FB4F01" w:rsidP="00FB4F01">
      <w:pPr>
        <w:pStyle w:val="ac"/>
        <w:widowControl w:val="0"/>
        <w:numPr>
          <w:ilvl w:val="0"/>
          <w:numId w:val="7"/>
        </w:numPr>
        <w:spacing w:line="276" w:lineRule="auto"/>
        <w:ind w:firstLineChars="0"/>
        <w:jc w:val="both"/>
        <w:rPr>
          <w:rFonts w:hint="eastAsia"/>
          <w:kern w:val="2"/>
          <w:szCs w:val="24"/>
          <w:lang w:val="en-US"/>
        </w:rPr>
      </w:pPr>
      <w:r w:rsidRPr="00FB4F01">
        <w:rPr>
          <w:rFonts w:hint="eastAsia"/>
          <w:kern w:val="2"/>
          <w:szCs w:val="24"/>
          <w:lang w:val="en-US"/>
        </w:rPr>
        <w:t>《民用建筑绿色性能计算标准》</w:t>
      </w:r>
      <w:r w:rsidRPr="00FB4F01">
        <w:rPr>
          <w:rFonts w:hint="eastAsia"/>
          <w:kern w:val="2"/>
          <w:szCs w:val="24"/>
          <w:lang w:val="en-US"/>
        </w:rPr>
        <w:t xml:space="preserve">JGJT_449-2018 </w:t>
      </w:r>
    </w:p>
    <w:p w:rsidR="00D467B4" w:rsidRPr="00DC792B"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rsidR="00D467B4" w:rsidRPr="00DC792B"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rsidR="00D467B4" w:rsidRPr="00FB4F01"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A31F1">
        <w:rPr>
          <w:rFonts w:hint="eastAsia"/>
          <w:szCs w:val="21"/>
          <w:lang w:val="en-US"/>
        </w:rPr>
        <w:t>（第二版）第</w:t>
      </w:r>
      <w:r w:rsidR="00BA31F1">
        <w:rPr>
          <w:rFonts w:hint="eastAsia"/>
          <w:szCs w:val="21"/>
          <w:lang w:val="en-US"/>
        </w:rPr>
        <w:t>2</w:t>
      </w:r>
      <w:r w:rsidR="00BA31F1">
        <w:rPr>
          <w:rFonts w:hint="eastAsia"/>
          <w:szCs w:val="21"/>
          <w:lang w:val="en-US"/>
        </w:rPr>
        <w:t>集</w:t>
      </w:r>
    </w:p>
    <w:p w:rsidR="00FB4F01" w:rsidRPr="00DC792B" w:rsidRDefault="00FB4F01" w:rsidP="00FB4F01">
      <w:pPr>
        <w:pStyle w:val="ac"/>
        <w:widowControl w:val="0"/>
        <w:numPr>
          <w:ilvl w:val="0"/>
          <w:numId w:val="7"/>
        </w:numPr>
        <w:spacing w:line="276" w:lineRule="auto"/>
        <w:ind w:firstLineChars="0"/>
        <w:jc w:val="both"/>
        <w:rPr>
          <w:kern w:val="2"/>
          <w:szCs w:val="24"/>
          <w:lang w:val="en-US"/>
        </w:rPr>
      </w:pPr>
      <w:r>
        <w:rPr>
          <w:rFonts w:hint="eastAsia"/>
          <w:kern w:val="2"/>
          <w:szCs w:val="24"/>
          <w:lang w:val="en-US"/>
        </w:rPr>
        <w:t xml:space="preserve"> </w:t>
      </w:r>
      <w:r w:rsidRPr="00FB4F01">
        <w:rPr>
          <w:rFonts w:hint="eastAsia"/>
          <w:kern w:val="2"/>
          <w:szCs w:val="24"/>
          <w:lang w:val="en-US"/>
        </w:rPr>
        <w:t>建筑设计图纸相关文件</w:t>
      </w:r>
    </w:p>
    <w:p w:rsidR="00636701" w:rsidRDefault="00636701" w:rsidP="00636701">
      <w:pPr>
        <w:pStyle w:val="1"/>
      </w:pPr>
      <w:r>
        <w:rPr>
          <w:rFonts w:hint="eastAsia"/>
        </w:rPr>
        <w:t>评价</w:t>
      </w:r>
      <w:r>
        <w:t>要求</w:t>
      </w:r>
    </w:p>
    <w:p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8976BC">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212F6C">
        <w:rPr>
          <w:rFonts w:ascii="Times New Roman" w:eastAsia="宋体" w:hAnsi="Times New Roman" w:hint="eastAsia"/>
          <w:sz w:val="21"/>
          <w:szCs w:val="21"/>
        </w:rPr>
        <w:t>5</w:t>
      </w:r>
      <w:r>
        <w:rPr>
          <w:rFonts w:ascii="Times New Roman" w:eastAsia="宋体" w:hAnsi="Times New Roman" w:hint="eastAsia"/>
          <w:sz w:val="21"/>
          <w:szCs w:val="21"/>
        </w:rPr>
        <w:t>.1.</w:t>
      </w:r>
      <w:r w:rsidR="00212F6C">
        <w:rPr>
          <w:rFonts w:ascii="Times New Roman" w:eastAsia="宋体" w:hAnsi="Times New Roman"/>
          <w:sz w:val="21"/>
          <w:szCs w:val="21"/>
        </w:rPr>
        <w:t>4</w:t>
      </w:r>
      <w:r w:rsidRPr="00F86CC6">
        <w:rPr>
          <w:rFonts w:ascii="Times New Roman" w:eastAsia="宋体" w:hAnsi="Times New Roman" w:hint="eastAsia"/>
          <w:sz w:val="21"/>
          <w:szCs w:val="21"/>
        </w:rPr>
        <w:t>条、第</w:t>
      </w:r>
      <w:r w:rsidR="00212F6C">
        <w:rPr>
          <w:rFonts w:ascii="Times New Roman" w:eastAsia="宋体" w:hAnsi="Times New Roman" w:hint="eastAsia"/>
          <w:sz w:val="21"/>
          <w:szCs w:val="21"/>
        </w:rPr>
        <w:t>5</w:t>
      </w:r>
      <w:r>
        <w:rPr>
          <w:rFonts w:ascii="Times New Roman" w:eastAsia="宋体" w:hAnsi="Times New Roman" w:hint="eastAsia"/>
          <w:sz w:val="21"/>
          <w:szCs w:val="21"/>
        </w:rPr>
        <w:t>.2.</w:t>
      </w:r>
      <w:r w:rsidR="00212F6C">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rsidR="008F0A17" w:rsidRDefault="008F0A17" w:rsidP="008F0A17">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rsidR="008976BC" w:rsidRPr="0017701E" w:rsidRDefault="008976BC"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8976BC" w:rsidRPr="0017701E" w:rsidRDefault="008976BC"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8976BC" w:rsidRDefault="008976BC" w:rsidP="008976BC">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8976BC" w:rsidRPr="0017701E" w:rsidRDefault="008976BC"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rsidR="008976BC" w:rsidRPr="0017701E" w:rsidRDefault="008976BC"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w:t>
      </w:r>
      <w:r w:rsidRPr="0017701E">
        <w:rPr>
          <w:rFonts w:ascii="Times New Roman" w:eastAsia="宋体" w:hAnsi="Times New Roman" w:hint="eastAsia"/>
          <w:bCs/>
          <w:sz w:val="21"/>
          <w:szCs w:val="21"/>
        </w:rPr>
        <w:lastRenderedPageBreak/>
        <w:t>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rsidR="00FC0BE9" w:rsidRDefault="00FC0BE9" w:rsidP="00F7492F">
      <w:pPr>
        <w:pStyle w:val="1"/>
        <w:rPr>
          <w:kern w:val="2"/>
        </w:rPr>
      </w:pPr>
      <w:r>
        <w:rPr>
          <w:rFonts w:hint="eastAsia"/>
          <w:kern w:val="2"/>
        </w:rPr>
        <w:t>分析</w:t>
      </w:r>
      <w:r>
        <w:rPr>
          <w:kern w:val="2"/>
        </w:rPr>
        <w:t>目的</w:t>
      </w:r>
    </w:p>
    <w:p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5" w:name="最不利房间编号3"/>
      <w:r w:rsidRPr="00D948A2">
        <w:rPr>
          <w:rFonts w:hint="eastAsia"/>
          <w:lang w:val="en-US"/>
        </w:rPr>
        <w:t>1073[客房]</w:t>
      </w:r>
      <w:bookmarkEnd w:id="25"/>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rsidR="008E494E" w:rsidRPr="00150D9A" w:rsidRDefault="008E494E" w:rsidP="008E494E">
      <w:pPr>
        <w:pStyle w:val="a0"/>
        <w:ind w:firstLine="420"/>
        <w:rPr>
          <w:lang w:val="en-US"/>
        </w:rPr>
      </w:pPr>
    </w:p>
    <w:p w:rsidR="00F7492F" w:rsidRPr="00F7492F" w:rsidRDefault="00B10D8B" w:rsidP="00F7492F">
      <w:pPr>
        <w:pStyle w:val="1"/>
        <w:rPr>
          <w:kern w:val="2"/>
        </w:rPr>
      </w:pPr>
      <w:r>
        <w:rPr>
          <w:rFonts w:hint="eastAsia"/>
          <w:kern w:val="2"/>
        </w:rPr>
        <w:t>计算原理</w:t>
      </w:r>
    </w:p>
    <w:p w:rsidR="00B46AD8" w:rsidRDefault="008D4C63" w:rsidP="008D4C63">
      <w:pPr>
        <w:pStyle w:val="2"/>
      </w:pPr>
      <w:r>
        <w:rPr>
          <w:rFonts w:hint="eastAsia"/>
        </w:rPr>
        <w:t>最不利</w:t>
      </w:r>
      <w:r>
        <w:t>房间确定</w:t>
      </w:r>
    </w:p>
    <w:p w:rsidR="00D4404A" w:rsidRDefault="00D4404A" w:rsidP="00D4404A">
      <w:pPr>
        <w:pStyle w:val="a0"/>
        <w:numPr>
          <w:ilvl w:val="0"/>
          <w:numId w:val="5"/>
        </w:numPr>
        <w:ind w:firstLineChars="0"/>
        <w:rPr>
          <w:lang w:val="en-US"/>
        </w:rPr>
      </w:pPr>
      <w:bookmarkStart w:id="26" w:name="_Hlk498956250"/>
      <w:bookmarkStart w:id="27" w:name="_Toc438716944"/>
      <w:bookmarkStart w:id="28" w:name="_Toc441480676"/>
      <w:r w:rsidRPr="005C7353">
        <w:rPr>
          <w:rFonts w:hint="eastAsia"/>
          <w:lang w:val="en-US"/>
        </w:rPr>
        <w:t>计算出整栋建筑每个房间的室内噪声级</w:t>
      </w:r>
      <w:r>
        <w:rPr>
          <w:rFonts w:hint="eastAsia"/>
          <w:lang w:val="en-US"/>
        </w:rPr>
        <w:t>；</w:t>
      </w:r>
    </w:p>
    <w:p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6"/>
    </w:p>
    <w:p w:rsidR="00E822CE" w:rsidRDefault="00E822CE" w:rsidP="00E822CE">
      <w:pPr>
        <w:pStyle w:val="2"/>
      </w:pPr>
      <w:r>
        <w:rPr>
          <w:rFonts w:hint="eastAsia"/>
        </w:rPr>
        <w:t>室内</w:t>
      </w:r>
      <w:r>
        <w:t>噪声级</w:t>
      </w:r>
      <w:r w:rsidR="006A0F3B">
        <w:rPr>
          <w:rFonts w:hint="eastAsia"/>
        </w:rPr>
        <w:t>计算</w:t>
      </w:r>
    </w:p>
    <w:p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w:t>
      </w:r>
      <w:r w:rsidR="00181142">
        <w:rPr>
          <w:rFonts w:hint="eastAsia"/>
          <w:kern w:val="2"/>
          <w:lang w:val="en-US"/>
        </w:rPr>
        <w:t>设计</w:t>
      </w:r>
      <w:r>
        <w:rPr>
          <w:kern w:val="2"/>
          <w:lang w:val="en-US"/>
        </w:rPr>
        <w:t>。</w:t>
      </w:r>
    </w:p>
    <w:p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r w:rsidR="00972B5A">
        <w:rPr>
          <w:rFonts w:hint="eastAsia"/>
          <w:kern w:val="2"/>
          <w:szCs w:val="21"/>
          <w:lang w:val="en-US"/>
        </w:rPr>
        <w:t>产生噪声</w:t>
      </w:r>
      <w:r>
        <w:rPr>
          <w:rFonts w:hint="eastAsia"/>
          <w:kern w:val="2"/>
          <w:szCs w:val="21"/>
          <w:lang w:val="en-US"/>
        </w:rPr>
        <w:t>。</w:t>
      </w:r>
    </w:p>
    <w:p w:rsidR="00BA5B42" w:rsidRDefault="000F5F60" w:rsidP="00BA5B42">
      <w:pPr>
        <w:spacing w:line="276" w:lineRule="auto"/>
        <w:ind w:left="420"/>
        <w:jc w:val="center"/>
        <w:rPr>
          <w:kern w:val="2"/>
          <w:szCs w:val="21"/>
          <w:lang w:val="en-US"/>
        </w:rPr>
      </w:pPr>
      <w:r>
        <w:rPr>
          <w:noProof/>
          <w:lang w:val="en-US"/>
        </w:rPr>
        <w:drawing>
          <wp:inline distT="0" distB="0" distL="0" distR="0" wp14:anchorId="63E84E02" wp14:editId="62058482">
            <wp:extent cx="3333649" cy="2633472"/>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6245" cy="2643422"/>
                    </a:xfrm>
                    <a:prstGeom prst="rect">
                      <a:avLst/>
                    </a:prstGeom>
                  </pic:spPr>
                </pic:pic>
              </a:graphicData>
            </a:graphic>
          </wp:inline>
        </w:drawing>
      </w:r>
    </w:p>
    <w:p w:rsidR="009A36E8" w:rsidRDefault="00D01CCB" w:rsidP="00F32D80">
      <w:pPr>
        <w:spacing w:line="276" w:lineRule="auto"/>
        <w:jc w:val="center"/>
        <w:rPr>
          <w:kern w:val="2"/>
          <w:szCs w:val="21"/>
          <w:lang w:val="en-US"/>
        </w:rPr>
      </w:pPr>
      <w:r w:rsidRPr="00103F16">
        <w:rPr>
          <w:rFonts w:ascii="黑体" w:eastAsia="黑体" w:hAnsi="黑体" w:hint="eastAsia"/>
          <w:lang w:val="en-US"/>
        </w:rPr>
        <w:t xml:space="preserve"> </w:t>
      </w:r>
      <w:r w:rsidR="00F32D80">
        <w:rPr>
          <w:rFonts w:ascii="黑体" w:eastAsia="黑体" w:hAnsi="黑体" w:hint="eastAsia"/>
          <w:lang w:val="en-US"/>
        </w:rPr>
        <w:t>图5</w:t>
      </w:r>
      <w:r w:rsidR="0016347E">
        <w:rPr>
          <w:rFonts w:ascii="黑体" w:eastAsia="黑体" w:hAnsi="黑体" w:hint="eastAsia"/>
          <w:lang w:val="en-US"/>
        </w:rPr>
        <w:t>.2-1</w:t>
      </w:r>
      <w:r w:rsidR="009A36E8" w:rsidRPr="00103F16">
        <w:rPr>
          <w:rFonts w:ascii="黑体" w:eastAsia="黑体" w:hAnsi="黑体" w:hint="eastAsia"/>
          <w:lang w:val="en-US"/>
        </w:rPr>
        <w:t>室内噪声声源传播示意图</w:t>
      </w:r>
    </w:p>
    <w:p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rsidR="009A36E8" w:rsidRDefault="009A36E8" w:rsidP="0014726E">
      <w:pPr>
        <w:spacing w:line="276" w:lineRule="auto"/>
        <w:ind w:firstLineChars="350" w:firstLine="735"/>
        <w:rPr>
          <w:kern w:val="2"/>
          <w:szCs w:val="21"/>
          <w:lang w:val="en-US"/>
        </w:rPr>
      </w:pPr>
      <w:r>
        <w:rPr>
          <w:rFonts w:hint="eastAsia"/>
          <w:kern w:val="2"/>
          <w:szCs w:val="21"/>
          <w:lang w:val="en-US"/>
        </w:rPr>
        <w:t>按照上述室内噪声源的组成，分别计算各类声源通过内外</w:t>
      </w:r>
      <w:r w:rsidR="003E0A1D">
        <w:rPr>
          <w:rFonts w:hint="eastAsia"/>
          <w:kern w:val="2"/>
          <w:szCs w:val="21"/>
          <w:lang w:val="en-US"/>
        </w:rPr>
        <w:t>围</w:t>
      </w:r>
      <w:r>
        <w:rPr>
          <w:rFonts w:hint="eastAsia"/>
          <w:kern w:val="2"/>
          <w:szCs w:val="21"/>
          <w:lang w:val="en-US"/>
        </w:rPr>
        <w:t>护结构传到室内的噪声。</w:t>
      </w:r>
    </w:p>
    <w:p w:rsidR="009A36E8" w:rsidRDefault="009A36E8" w:rsidP="009A36E8">
      <w:pPr>
        <w:spacing w:line="276" w:lineRule="auto"/>
        <w:ind w:firstLineChars="200" w:firstLine="420"/>
        <w:rPr>
          <w:kern w:val="2"/>
          <w:szCs w:val="21"/>
          <w:lang w:val="en-US"/>
        </w:rPr>
      </w:pPr>
      <w:r>
        <w:rPr>
          <w:rFonts w:hint="eastAsia"/>
          <w:kern w:val="2"/>
          <w:szCs w:val="21"/>
          <w:lang w:val="en-US"/>
        </w:rPr>
        <w:lastRenderedPageBreak/>
        <w:t>1</w:t>
      </w:r>
      <w:r>
        <w:rPr>
          <w:rFonts w:hint="eastAsia"/>
          <w:kern w:val="2"/>
          <w:szCs w:val="21"/>
          <w:lang w:val="en-US"/>
        </w:rPr>
        <w:t>）计算室外环境噪声经过外围护结构传到室内的噪声，具体过程如下：</w:t>
      </w:r>
    </w:p>
    <w:p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BA31F1">
        <w:rPr>
          <w:rFonts w:hint="eastAsia"/>
          <w:kern w:val="2"/>
          <w:szCs w:val="21"/>
          <w:lang w:val="en-US"/>
        </w:rPr>
        <w:t>构件</w:t>
      </w:r>
      <w:r w:rsidR="00BA31F1">
        <w:rPr>
          <w:kern w:val="2"/>
          <w:szCs w:val="21"/>
          <w:lang w:val="en-US"/>
        </w:rPr>
        <w:t>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rsidR="00327B80" w:rsidRDefault="009A36E8" w:rsidP="00327B80">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rsidR="009A36E8" w:rsidRDefault="00D464EB" w:rsidP="00BA5B42">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35pt;height:401.35pt" o:ole="">
            <v:imagedata r:id="rId12" o:title=""/>
          </v:shape>
          <o:OLEObject Type="Embed" ProgID="Visio.Drawing.11" ShapeID="_x0000_i1025" DrawAspect="Content" ObjectID="_1625483809" r:id="rId13"/>
        </w:object>
      </w:r>
    </w:p>
    <w:p w:rsidR="00E822CE" w:rsidRPr="00E822CE" w:rsidRDefault="0016347E" w:rsidP="00BA5B42">
      <w:pPr>
        <w:jc w:val="center"/>
        <w:rPr>
          <w:lang w:val="en-US"/>
        </w:rPr>
      </w:pPr>
      <w:r>
        <w:rPr>
          <w:rFonts w:ascii="黑体" w:eastAsia="黑体" w:hAnsi="黑体" w:hint="eastAsia"/>
          <w:lang w:val="en-US"/>
        </w:rPr>
        <w:t>图5.2-2</w:t>
      </w:r>
      <w:r w:rsidR="009A36E8">
        <w:rPr>
          <w:rFonts w:asciiTheme="minorEastAsia" w:eastAsiaTheme="minorEastAsia" w:hAnsiTheme="minorEastAsia" w:hint="eastAsia"/>
        </w:rPr>
        <w:t xml:space="preserve"> </w:t>
      </w:r>
      <w:r w:rsidR="009A36E8" w:rsidRPr="00103F16">
        <w:rPr>
          <w:rFonts w:ascii="黑体" w:eastAsia="黑体" w:hAnsi="黑体" w:hint="eastAsia"/>
          <w:lang w:val="en-US"/>
        </w:rPr>
        <w:t>室内噪声计算原理图</w:t>
      </w:r>
    </w:p>
    <w:p w:rsidR="002B006B" w:rsidRDefault="002B006B" w:rsidP="00605B75">
      <w:pPr>
        <w:pStyle w:val="1"/>
        <w:rPr>
          <w:kern w:val="2"/>
        </w:rPr>
      </w:pPr>
      <w:r>
        <w:rPr>
          <w:rFonts w:hint="eastAsia"/>
          <w:kern w:val="2"/>
        </w:rPr>
        <w:lastRenderedPageBreak/>
        <w:t>计算</w:t>
      </w:r>
      <w:r>
        <w:rPr>
          <w:kern w:val="2"/>
        </w:rPr>
        <w:t>条件</w:t>
      </w:r>
    </w:p>
    <w:p w:rsidR="00D938C6" w:rsidRDefault="00FB4F01" w:rsidP="00E24C15">
      <w:pPr>
        <w:pStyle w:val="2"/>
      </w:pPr>
      <w:r>
        <w:rPr>
          <w:rFonts w:hint="eastAsia"/>
        </w:rPr>
        <w:t>参评建筑</w:t>
      </w:r>
      <w:r w:rsidR="00E24C15">
        <w:t>分析</w:t>
      </w:r>
    </w:p>
    <w:p w:rsidR="00E02C5E" w:rsidRPr="00E02C5E" w:rsidRDefault="00E02C5E" w:rsidP="00E02C5E">
      <w:pPr>
        <w:pStyle w:val="a0"/>
        <w:ind w:firstLine="420"/>
        <w:rPr>
          <w:lang w:val="en-US"/>
        </w:rPr>
      </w:pPr>
      <w:bookmarkStart w:id="29" w:name="参评建筑与场地声环境平面图"/>
      <w:bookmarkEnd w:id="29"/>
    </w:p>
    <w:p w:rsidR="006729DC" w:rsidRPr="00103F16" w:rsidRDefault="007D5628" w:rsidP="007D5628">
      <w:pPr>
        <w:ind w:firstLineChars="1200" w:firstLine="2520"/>
        <w:rPr>
          <w:rFonts w:ascii="黑体" w:eastAsia="黑体" w:hAnsi="黑体"/>
          <w:lang w:val="en-US"/>
        </w:rPr>
      </w:pPr>
      <w:r>
        <w:rPr>
          <w:rFonts w:ascii="黑体" w:eastAsia="黑体" w:hAnsi="黑体" w:hint="eastAsia"/>
          <w:lang w:val="en-US"/>
        </w:rPr>
        <w:t>图6.1-1</w:t>
      </w:r>
      <w:r w:rsidR="006729DC" w:rsidRPr="00103F16">
        <w:rPr>
          <w:rFonts w:ascii="黑体" w:eastAsia="黑体" w:hAnsi="黑体" w:hint="eastAsia"/>
          <w:lang w:val="en-US"/>
        </w:rPr>
        <w:t>参评建筑与场地声环境平面图</w:t>
      </w:r>
    </w:p>
    <w:p w:rsidR="00E24C15" w:rsidRDefault="00E73C2C" w:rsidP="00E73C2C">
      <w:pPr>
        <w:pStyle w:val="2"/>
      </w:pPr>
      <w:r>
        <w:rPr>
          <w:rFonts w:hint="eastAsia"/>
        </w:rPr>
        <w:t>环境</w:t>
      </w:r>
      <w:r>
        <w:t>噪声分析</w:t>
      </w:r>
    </w:p>
    <w:p w:rsidR="004669AD" w:rsidRDefault="004669AD" w:rsidP="004669AD">
      <w:pPr>
        <w:pStyle w:val="a0"/>
        <w:ind w:firstLine="420"/>
        <w:rPr>
          <w:lang w:val="en-US"/>
        </w:rPr>
      </w:pPr>
      <w:r>
        <w:rPr>
          <w:rFonts w:hint="eastAsia"/>
          <w:lang w:val="en-US"/>
        </w:rPr>
        <w:t>通过室外场地噪声模拟可提取参评建筑边界噪声，进一步可以获得最不利房间周边环境噪声值</w:t>
      </w:r>
    </w:p>
    <w:p w:rsidR="00491933" w:rsidRDefault="00491933" w:rsidP="002521D0">
      <w:pPr>
        <w:pStyle w:val="a0"/>
        <w:ind w:firstLine="420"/>
        <w:jc w:val="left"/>
        <w:rPr>
          <w:lang w:val="en-US"/>
        </w:rPr>
      </w:pPr>
      <w:bookmarkStart w:id="30" w:name="参评建筑边界噪声图昼间"/>
      <w:bookmarkEnd w:id="30"/>
    </w:p>
    <w:p w:rsidR="00491933" w:rsidRDefault="007D5628" w:rsidP="007D5628">
      <w:pPr>
        <w:ind w:firstLineChars="1200" w:firstLine="2520"/>
        <w:rPr>
          <w:sz w:val="18"/>
          <w:szCs w:val="18"/>
          <w:lang w:val="en-US"/>
        </w:rPr>
      </w:pPr>
      <w:r>
        <w:rPr>
          <w:rFonts w:ascii="黑体" w:eastAsia="黑体" w:hAnsi="黑体" w:hint="eastAsia"/>
          <w:lang w:val="en-US"/>
        </w:rPr>
        <w:t>图6.2-1</w:t>
      </w:r>
      <w:r w:rsidR="00491933" w:rsidRPr="00103F16">
        <w:rPr>
          <w:rFonts w:ascii="黑体" w:eastAsia="黑体" w:hAnsi="黑体" w:hint="eastAsia"/>
          <w:lang w:val="en-US"/>
        </w:rPr>
        <w:t>参评建筑边界噪声图-昼间</w:t>
      </w:r>
    </w:p>
    <w:p w:rsidR="00B93620" w:rsidRDefault="0017719A" w:rsidP="002521D0">
      <w:pPr>
        <w:pStyle w:val="a0"/>
        <w:ind w:firstLine="360"/>
        <w:jc w:val="left"/>
        <w:rPr>
          <w:sz w:val="18"/>
          <w:szCs w:val="18"/>
          <w:lang w:val="en-US"/>
        </w:rPr>
      </w:pPr>
      <w:r>
        <w:rPr>
          <w:rFonts w:hint="eastAsia"/>
          <w:sz w:val="18"/>
          <w:szCs w:val="18"/>
          <w:lang w:val="en-US"/>
        </w:rPr>
        <w:t xml:space="preserve"> </w:t>
      </w:r>
      <w:bookmarkStart w:id="31" w:name="参评建筑边界噪声图夜间"/>
      <w:bookmarkEnd w:id="31"/>
    </w:p>
    <w:p w:rsidR="000B711D" w:rsidRPr="008170B0" w:rsidRDefault="007D5628" w:rsidP="007D5628">
      <w:pPr>
        <w:ind w:firstLineChars="1200" w:firstLine="2520"/>
        <w:rPr>
          <w:rFonts w:ascii="黑体" w:eastAsia="黑体" w:hAnsi="黑体"/>
          <w:lang w:val="en-US"/>
        </w:rPr>
      </w:pPr>
      <w:r>
        <w:rPr>
          <w:rFonts w:ascii="黑体" w:eastAsia="黑体" w:hAnsi="黑体" w:hint="eastAsia"/>
          <w:lang w:val="en-US"/>
        </w:rPr>
        <w:t>图6.2-2</w:t>
      </w:r>
      <w:r w:rsidR="00B93620" w:rsidRPr="008170B0">
        <w:rPr>
          <w:rFonts w:ascii="黑体" w:eastAsia="黑体" w:hAnsi="黑体" w:hint="eastAsia"/>
          <w:lang w:val="en-US"/>
        </w:rPr>
        <w:t>参评建筑边界噪声图-夜间</w:t>
      </w:r>
    </w:p>
    <w:p w:rsidR="00A73758" w:rsidRDefault="00A73758" w:rsidP="00A73758">
      <w:pPr>
        <w:pStyle w:val="2"/>
      </w:pPr>
      <w:r>
        <w:rPr>
          <w:rFonts w:hint="eastAsia"/>
        </w:rPr>
        <w:t>建筑</w:t>
      </w:r>
      <w:r>
        <w:t>围护结构隔声与吸声性能</w:t>
      </w:r>
    </w:p>
    <w:p w:rsidR="00A73758" w:rsidRDefault="005E5FD4" w:rsidP="008F0A17">
      <w:pPr>
        <w:pStyle w:val="a0"/>
        <w:spacing w:beforeLines="50" w:before="156" w:afterLines="50" w:after="156" w:line="276" w:lineRule="auto"/>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8F0A17">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rsidR="009673C8" w:rsidRPr="008170B0" w:rsidRDefault="003D4326"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6.3</w:t>
      </w:r>
      <w:r w:rsidR="00364E1A" w:rsidRPr="008170B0">
        <w:rPr>
          <w:rFonts w:ascii="黑体" w:eastAsia="黑体" w:hAnsi="黑体"/>
          <w:lang w:val="en-US"/>
        </w:rPr>
        <w:t>.1</w:t>
      </w:r>
      <w:r w:rsidRPr="008170B0">
        <w:rPr>
          <w:rFonts w:ascii="黑体" w:eastAsia="黑体" w:hAnsi="黑体"/>
          <w:lang w:val="en-US"/>
        </w:rPr>
        <w:t xml:space="preserve"> </w:t>
      </w:r>
      <w:r w:rsidR="00364E1A" w:rsidRPr="008170B0">
        <w:rPr>
          <w:rFonts w:ascii="黑体" w:eastAsia="黑体" w:hAnsi="黑体"/>
          <w:lang w:val="en-US"/>
        </w:rPr>
        <w:t xml:space="preserve">   </w:t>
      </w:r>
      <w:r w:rsidRPr="008170B0">
        <w:rPr>
          <w:rFonts w:ascii="黑体" w:eastAsia="黑体" w:hAnsi="黑体" w:hint="eastAsia"/>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333</w:t>
            </w:r>
          </w:p>
        </w:tc>
      </w:tr>
      <w:tr>
        <w:tc>
          <w:tcPr>
            <w:vAlign w:val="center"/>
            <w:shd w:val="clear" w:color="auto" w:fill="E6E6E6"/>
            <w:vMerge/>
          </w:tcPr>
          <w:p>
            <w:pPr/>
          </w:p>
        </w:tc>
        <w:tc>
          <w:tcPr>
            <w:vAlign w:val="center"/>
          </w:tcPr>
          <w:p>
            <w:pPr/>
            <w:r>
              <w:t>挤塑聚苯板(ρ=25-32)</w:t>
            </w:r>
          </w:p>
        </w:tc>
        <w:tc>
          <w:tcPr>
            <w:vAlign w:val="center"/>
          </w:tcPr>
          <w:p>
            <w:pPr/>
            <w:r>
              <w:t>70</w:t>
            </w:r>
          </w:p>
        </w:tc>
        <w:tc>
          <w:tcPr>
            <w:vAlign w:val="center"/>
          </w:tcPr>
          <w:p>
            <w:pPr/>
            <w:r>
              <w:t>29</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砼多孔砖</w:t>
            </w:r>
          </w:p>
        </w:tc>
        <w:tc>
          <w:tcPr>
            <w:vAlign w:val="center"/>
          </w:tcPr>
          <w:p>
            <w:pPr/>
            <w:r>
              <w:t>170</w:t>
            </w:r>
          </w:p>
        </w:tc>
        <w:tc>
          <w:tcPr>
            <w:vAlign w:val="center"/>
          </w:tcPr>
          <w:p>
            <w:pPr/>
            <w:r>
              <w:t>1450</w:t>
            </w:r>
          </w:p>
        </w:tc>
        <w:tc>
          <w:tcPr>
            <w:vAlign w:val="center"/>
          </w:tcPr>
          <w:p>
            <w:pPr/>
            <w:r>
              <w:t>247</w:t>
            </w:r>
          </w:p>
        </w:tc>
        <w:tc>
          <w:tcPr>
            <w:vAlign w:val="center"/>
            <w:vMerge/>
          </w:tcPr>
          <w:p>
            <w:pPr/>
          </w:p>
        </w:tc>
      </w:tr>
      <w:tr>
        <w:tc>
          <w:tcPr>
            <w:vAlign w:val="center"/>
            <w:shd w:val="clear" w:color="auto" w:fill="E6E6E6"/>
            <w:vMerge/>
          </w:tcPr>
          <w:p>
            <w:pPr/>
          </w:p>
        </w:tc>
        <w:tc>
          <w:tcPr>
            <w:vAlign w:val="center"/>
          </w:tcPr>
          <w:p>
            <w:pPr/>
            <w:r>
              <w:t>聚合物保温砂浆</w:t>
            </w:r>
          </w:p>
        </w:tc>
        <w:tc>
          <w:tcPr>
            <w:vAlign w:val="center"/>
          </w:tcPr>
          <w:p>
            <w:pPr/>
            <w:r>
              <w:t>20</w:t>
            </w:r>
          </w:p>
        </w:tc>
        <w:tc>
          <w:tcPr>
            <w:vAlign w:val="center"/>
          </w:tcPr>
          <w:p>
            <w:pPr/>
            <w:r>
              <w:t>650</w:t>
            </w:r>
          </w:p>
        </w:tc>
        <w:tc>
          <w:tcPr>
            <w:vAlign w:val="center"/>
          </w:tcPr>
          <w:p>
            <w:pPr/>
            <w:r>
              <w:t>13</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混凝土瓦(挂瓦条)</w:t>
            </w:r>
          </w:p>
        </w:tc>
        <w:tc>
          <w:tcPr>
            <w:vAlign w:val="center"/>
          </w:tcPr>
          <w:p>
            <w:pPr/>
            <w:r>
              <w:t>20</w:t>
            </w:r>
          </w:p>
        </w:tc>
        <w:tc>
          <w:tcPr>
            <w:vAlign w:val="center"/>
          </w:tcPr>
          <w:p>
            <w:pPr/>
            <w:r>
              <w:t>1800</w:t>
            </w:r>
          </w:p>
        </w:tc>
        <w:tc>
          <w:tcPr>
            <w:vAlign w:val="center"/>
          </w:tcPr>
          <w:p>
            <w:pPr/>
            <w:r>
              <w:t>36</w:t>
            </w:r>
          </w:p>
        </w:tc>
        <w:tc>
          <w:tcPr>
            <w:vAlign w:val="center"/>
            <w:vMerge w:val="restart"/>
          </w:tcPr>
          <w:p>
            <w:pPr/>
            <w:r>
              <w:t>466</w:t>
            </w:r>
          </w:p>
        </w:tc>
      </w:tr>
      <w:tr>
        <w:tc>
          <w:tcPr>
            <w:vAlign w:val="center"/>
            <w:shd w:val="clear" w:color="auto" w:fill="E6E6E6"/>
            <w:vMerge/>
          </w:tcPr>
          <w:p>
            <w:pPr/>
          </w:p>
        </w:tc>
        <w:tc>
          <w:tcPr>
            <w:vAlign w:val="center"/>
          </w:tcPr>
          <w:p>
            <w:pPr/>
            <w:r>
              <w:t>（冬季）垂直空气间层（δ=5）</w:t>
            </w:r>
          </w:p>
        </w:tc>
        <w:tc>
          <w:tcPr>
            <w:vAlign w:val="center"/>
          </w:tcPr>
          <w:p>
            <w:pPr/>
            <w:r>
              <w:t>60</w:t>
            </w:r>
          </w:p>
        </w:tc>
        <w:tc>
          <w:tcPr>
            <w:vAlign w:val="center"/>
          </w:tcPr>
          <w:p>
            <w:pPr/>
            <w:r>
              <w:t>1</w:t>
            </w:r>
          </w:p>
        </w:tc>
        <w:tc>
          <w:tcPr>
            <w:vAlign w:val="center"/>
          </w:tcPr>
          <w:p>
            <w:pPr/>
            <w:r>
              <w:t>0</w:t>
            </w:r>
          </w:p>
        </w:tc>
        <w:tc>
          <w:tcPr>
            <w:vAlign w:val="center"/>
            <w:vMerge/>
          </w:tcPr>
          <w:p>
            <w:pPr/>
          </w:p>
        </w:tc>
      </w:tr>
      <w:tr>
        <w:tc>
          <w:tcPr>
            <w:vAlign w:val="center"/>
            <w:shd w:val="clear" w:color="auto" w:fill="E6E6E6"/>
            <w:vMerge/>
          </w:tcPr>
          <w:p>
            <w:pPr/>
          </w:p>
        </w:tc>
        <w:tc>
          <w:tcPr>
            <w:vAlign w:val="center"/>
          </w:tcPr>
          <w:p>
            <w:pPr/>
            <w:r>
              <w:t>细石混凝土（双向配筋）</w:t>
            </w:r>
          </w:p>
        </w:tc>
        <w:tc>
          <w:tcPr>
            <w:vAlign w:val="center"/>
          </w:tcPr>
          <w:p>
            <w:pPr/>
            <w:r>
              <w:t>40</w:t>
            </w:r>
          </w:p>
        </w:tc>
        <w:tc>
          <w:tcPr>
            <w:vAlign w:val="center"/>
          </w:tcPr>
          <w:p>
            <w:pPr/>
            <w:r>
              <w:t>2500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挤塑聚苯板(ρ=25-32)</w:t>
            </w:r>
          </w:p>
        </w:tc>
        <w:tc>
          <w:tcPr>
            <w:vAlign w:val="center"/>
          </w:tcPr>
          <w:p>
            <w:pPr/>
            <w:r>
              <w:t>30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SBS改性沥青防水卷材</w:t>
            </w:r>
          </w:p>
        </w:tc>
        <w:tc>
          <w:tcPr>
            <w:vAlign w:val="center"/>
          </w:tcPr>
          <w:p>
            <w:pPr/>
            <w:r>
              <w:t>10</w:t>
            </w:r>
          </w:p>
        </w:tc>
        <w:tc>
          <w:tcPr>
            <w:vAlign w:val="center"/>
          </w:tcPr>
          <w:p>
            <w:pPr/>
            <w:r>
              <w:t>900</w:t>
            </w:r>
          </w:p>
        </w:tc>
        <w:tc>
          <w:tcPr>
            <w:vAlign w:val="center"/>
          </w:tcPr>
          <w:p>
            <w:pPr/>
            <w:r>
              <w:t>9</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100</w:t>
            </w:r>
          </w:p>
        </w:tc>
        <w:tc>
          <w:tcPr>
            <w:vAlign w:val="center"/>
          </w:tcPr>
          <w:p>
            <w:pPr/>
            <w:r>
              <w:t>2500</w:t>
            </w:r>
          </w:p>
        </w:tc>
        <w:tc>
          <w:tcPr>
            <w:vAlign w:val="center"/>
          </w:tcPr>
          <w:p>
            <w:pPr/>
            <w:r>
              <w:t>250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228</w:t>
            </w:r>
          </w:p>
        </w:tc>
      </w:tr>
      <w:tr>
        <w:tc>
          <w:tcPr>
            <w:vAlign w:val="center"/>
            <w:shd w:val="clear" w:color="auto" w:fill="E6E6E6"/>
            <w:vMerge/>
          </w:tcPr>
          <w:p>
            <w:pPr/>
          </w:p>
        </w:tc>
        <w:tc>
          <w:tcPr>
            <w:vAlign w:val="center"/>
          </w:tcPr>
          <w:p>
            <w:pPr/>
            <w:r>
              <w:t>石灰砂浆</w:t>
            </w:r>
          </w:p>
        </w:tc>
        <w:tc>
          <w:tcPr>
            <w:vAlign w:val="center"/>
          </w:tcPr>
          <w:p>
            <w:pPr/>
            <w:r>
              <w:t>120</w:t>
            </w:r>
          </w:p>
        </w:tc>
        <w:tc>
          <w:tcPr>
            <w:vAlign w:val="center"/>
          </w:tcPr>
          <w:p>
            <w:pPr/>
            <w:r>
              <w:t>1600</w:t>
            </w:r>
          </w:p>
        </w:tc>
        <w:tc>
          <w:tcPr>
            <w:vAlign w:val="center"/>
          </w:tcPr>
          <w:p>
            <w:pPr/>
            <w:r>
              <w:t>192</w:t>
            </w:r>
          </w:p>
        </w:tc>
        <w:tc>
          <w:tcPr>
            <w:vAlign w:val="center"/>
            <w:vMerge/>
          </w:tcPr>
          <w:p>
            <w:pPr/>
          </w:p>
        </w:tc>
      </w:tr>
    </w:tbl>
    <w:p w:rsidR="00D65E44" w:rsidRDefault="00D65E44" w:rsidP="00D65C35">
      <w:pPr>
        <w:pStyle w:val="a0"/>
        <w:ind w:firstLine="420"/>
        <w:jc w:val="left"/>
        <w:rPr>
          <w:lang w:val="en-US"/>
        </w:rPr>
      </w:pPr>
      <w:bookmarkStart w:id="32" w:name="最不利房间围护结构材料清单"/>
      <w:bookmarkEnd w:id="32"/>
    </w:p>
    <w:p w:rsidR="00662FE2" w:rsidRDefault="00662FE2" w:rsidP="00662FE2">
      <w:pPr>
        <w:pStyle w:val="a0"/>
        <w:spacing w:beforeLines="50" w:before="156" w:afterLines="50" w:after="156"/>
        <w:ind w:firstLine="420"/>
        <w:rPr>
          <w:lang w:val="en-US"/>
        </w:rPr>
      </w:pPr>
      <w:r>
        <w:rPr>
          <w:rFonts w:hint="eastAsia"/>
          <w:lang w:val="en-US"/>
        </w:rPr>
        <w:t>此外</w:t>
      </w:r>
      <w:r w:rsidR="008F0A17">
        <w:rPr>
          <w:rFonts w:hint="eastAsia"/>
          <w:lang w:val="en-US"/>
        </w:rPr>
        <w:t>SEDU</w:t>
      </w:r>
      <w:r>
        <w:rPr>
          <w:rFonts w:hint="eastAsia"/>
          <w:lang w:val="en-US"/>
        </w:rPr>
        <w:t>提供墙板</w:t>
      </w:r>
      <w:r w:rsidR="00A80A47">
        <w:rPr>
          <w:rFonts w:hint="eastAsia"/>
          <w:lang w:val="en-US"/>
        </w:rPr>
        <w:t>和门窗</w:t>
      </w:r>
      <w:r>
        <w:rPr>
          <w:rFonts w:hint="eastAsia"/>
          <w:lang w:val="en-US"/>
        </w:rPr>
        <w:t>在各频率下的隔声和吸声参数供选择，如下：</w:t>
      </w:r>
    </w:p>
    <w:p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6.3.2    </w:t>
      </w:r>
      <w:r w:rsidR="00662FE2" w:rsidRPr="006A5466">
        <w:rPr>
          <w:rFonts w:ascii="黑体" w:eastAsia="黑体" w:hAnsi="黑体" w:hint="eastAsia"/>
          <w:kern w:val="2"/>
          <w:lang w:val="en-US"/>
        </w:rPr>
        <w:t>建筑声学性能</w:t>
      </w:r>
      <w:r w:rsidR="00BA5B42">
        <w:rPr>
          <w:rFonts w:ascii="黑体" w:eastAsia="黑体" w:hAnsi="黑体" w:hint="eastAsia"/>
          <w:kern w:val="2"/>
          <w:lang w:val="en-US"/>
        </w:rPr>
        <w:t>数据</w:t>
      </w:r>
      <w:r w:rsidR="00BA5B42">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 xml:space="preserve">    </w:t>
            </w:r>
            <w:r w:rsidR="00BA5B42">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数据来源</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《建筑声学设计手册》</w:t>
            </w:r>
          </w:p>
        </w:tc>
      </w:tr>
      <w:tr w:rsidR="00662FE2"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8F0A17">
        <w:rPr>
          <w:rFonts w:hint="eastAsia"/>
        </w:rPr>
        <w:t>参数</w:t>
      </w:r>
      <w:r>
        <w:rPr>
          <w:rFonts w:hint="eastAsia"/>
        </w:rPr>
        <w:t>和吸声参数在后续章节将展开描述。</w:t>
      </w:r>
    </w:p>
    <w:p w:rsidR="004B2E1D" w:rsidRDefault="004B2E1D" w:rsidP="00605B75">
      <w:pPr>
        <w:pStyle w:val="1"/>
        <w:rPr>
          <w:kern w:val="2"/>
        </w:rPr>
      </w:pPr>
      <w:r>
        <w:rPr>
          <w:rFonts w:hint="eastAsia"/>
          <w:kern w:val="2"/>
        </w:rPr>
        <w:t>计算</w:t>
      </w:r>
      <w:r>
        <w:rPr>
          <w:kern w:val="2"/>
        </w:rPr>
        <w:t>过程</w:t>
      </w:r>
    </w:p>
    <w:p w:rsidR="002C4DC4" w:rsidRDefault="008F0A17" w:rsidP="008F0A17">
      <w:pPr>
        <w:pStyle w:val="a0"/>
        <w:ind w:firstLine="420"/>
        <w:rPr>
          <w:lang w:val="en-US"/>
        </w:rPr>
      </w:pPr>
      <w:r>
        <w:rPr>
          <w:rFonts w:hint="eastAsia"/>
          <w:lang w:val="en-US"/>
        </w:rPr>
        <w:t>如前所述，本项目</w:t>
      </w:r>
      <w:r w:rsidR="00BA31F1">
        <w:rPr>
          <w:rFonts w:hint="eastAsia"/>
          <w:lang w:val="en-US"/>
        </w:rPr>
        <w:t>通过</w:t>
      </w:r>
      <w:r w:rsidR="002C4DC4">
        <w:rPr>
          <w:rFonts w:hint="eastAsia"/>
          <w:lang w:val="en-US"/>
        </w:rPr>
        <w:t>对整栋建筑</w:t>
      </w:r>
      <w:r>
        <w:rPr>
          <w:rFonts w:hint="eastAsia"/>
          <w:lang w:val="en-US"/>
        </w:rPr>
        <w:t>室内噪声级</w:t>
      </w:r>
      <w:r w:rsidR="002C4DC4">
        <w:rPr>
          <w:rFonts w:hint="eastAsia"/>
          <w:lang w:val="en-US"/>
        </w:rPr>
        <w:t>的计算</w:t>
      </w:r>
      <w:r>
        <w:rPr>
          <w:rFonts w:hint="eastAsia"/>
          <w:lang w:val="en-US"/>
        </w:rPr>
        <w:t>，</w:t>
      </w:r>
      <w:r w:rsidR="002C4DC4">
        <w:rPr>
          <w:rFonts w:hint="eastAsia"/>
          <w:lang w:val="en-US"/>
        </w:rPr>
        <w:t>确定了主要功能房间中噪声级最不利的房间为</w:t>
      </w:r>
      <w:bookmarkStart w:id="33" w:name="最不利房间编号2"/>
      <w:r w:rsidR="002C4DC4">
        <w:rPr>
          <w:rFonts w:hint="eastAsia"/>
          <w:lang w:val="en-US"/>
        </w:rPr>
        <w:t>1073[客房]</w:t>
      </w:r>
      <w:bookmarkEnd w:id="33"/>
      <w:r w:rsidR="002C4DC4">
        <w:rPr>
          <w:rFonts w:hint="eastAsia"/>
          <w:lang w:val="en-US"/>
        </w:rPr>
        <w:t>，下面将阐述</w:t>
      </w:r>
      <w:r w:rsidR="00D636E5">
        <w:rPr>
          <w:rFonts w:hint="eastAsia"/>
          <w:lang w:val="en-US"/>
        </w:rPr>
        <w:t>其</w:t>
      </w:r>
      <w:r w:rsidR="002C4DC4">
        <w:rPr>
          <w:rFonts w:hint="eastAsia"/>
          <w:lang w:val="en-US"/>
        </w:rPr>
        <w:t>室内噪声级计算过程。</w:t>
      </w:r>
    </w:p>
    <w:p w:rsidR="004B2E1D" w:rsidRDefault="004B2E1D" w:rsidP="004B2E1D">
      <w:pPr>
        <w:pStyle w:val="a0"/>
        <w:ind w:firstLine="420"/>
        <w:rPr>
          <w:lang w:val="en-US"/>
        </w:rPr>
      </w:pPr>
      <w:bookmarkStart w:id="34" w:name="最不利房间楼层平面图"/>
      <w:bookmarkEnd w:id="34"/>
      <w:r xmlns:w="http://schemas.openxmlformats.org/wordprocessingml/2006/main">
        <drawing xmlns="http://schemas.openxmlformats.org/wordprocessingml/2006/main">
          <wp:inline xmlns:wp="http://schemas.openxmlformats.org/drawingml/2006/wordprocessingDrawing" distT="0" distB="0" distL="0" distR="0">
            <wp:extent cx="5667375" cy="4505325"/>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133841f8534513"/>
                    <a:stretch>
                      <a:fillRect/>
                    </a:stretch>
                  </pic:blipFill>
                  <pic:spPr>
                    <a:xfrm>
                      <a:off x="0" y="0"/>
                      <a:ext cx="5667375" cy="4505325"/>
                    </a:xfrm>
                    <a:prstGeom prst="rect">
                      <a:avLst/>
                    </a:prstGeom>
                  </pic:spPr>
                </pic:pic>
              </a:graphicData>
            </a:graphic>
          </wp:inline>
        </drawing>
      </w:r>
    </w:p>
    <w:p w:rsidR="00CF2737" w:rsidRPr="008170B0" w:rsidRDefault="00507247" w:rsidP="008170B0">
      <w:pPr>
        <w:jc w:val="center"/>
        <w:rPr>
          <w:rFonts w:ascii="黑体" w:eastAsia="黑体" w:hAnsi="黑体"/>
          <w:lang w:val="en-US"/>
        </w:rPr>
      </w:pPr>
      <w:r>
        <w:rPr>
          <w:rFonts w:ascii="黑体" w:eastAsia="黑体" w:hAnsi="黑体" w:hint="eastAsia"/>
          <w:lang w:val="en-US"/>
        </w:rPr>
        <w:t xml:space="preserve">图 </w:t>
      </w:r>
      <w:r w:rsidR="00997346">
        <w:rPr>
          <w:rFonts w:ascii="黑体" w:eastAsia="黑体" w:hAnsi="黑体" w:hint="eastAsia"/>
          <w:lang w:val="en-US"/>
        </w:rPr>
        <w:t xml:space="preserve">7-1 </w:t>
      </w:r>
      <w:r w:rsidR="00791CFE" w:rsidRPr="008170B0">
        <w:rPr>
          <w:rFonts w:ascii="黑体" w:eastAsia="黑体" w:hAnsi="黑体" w:hint="eastAsia"/>
          <w:lang w:val="en-US"/>
        </w:rPr>
        <w:t>最不利</w:t>
      </w:r>
      <w:r w:rsidR="00791CFE" w:rsidRPr="008170B0">
        <w:rPr>
          <w:rFonts w:ascii="黑体" w:eastAsia="黑体" w:hAnsi="黑体"/>
          <w:lang w:val="en-US"/>
        </w:rPr>
        <w:t>房间楼层平面图</w:t>
      </w:r>
    </w:p>
    <w:p w:rsidR="00370348" w:rsidRDefault="00EA1811" w:rsidP="00EA1811">
      <w:pPr>
        <w:pStyle w:val="2"/>
      </w:pPr>
      <w:r>
        <w:rPr>
          <w:rFonts w:hint="eastAsia"/>
        </w:rPr>
        <w:lastRenderedPageBreak/>
        <w:t>室外</w:t>
      </w:r>
      <w:r>
        <w:t>边界噪声值</w:t>
      </w:r>
    </w:p>
    <w:p w:rsidR="00EA1811" w:rsidRDefault="00934B41" w:rsidP="00370348">
      <w:pPr>
        <w:pStyle w:val="a0"/>
        <w:ind w:firstLine="420"/>
        <w:jc w:val="left"/>
        <w:rPr>
          <w:lang w:val="en-US"/>
        </w:rPr>
      </w:pPr>
      <w:r>
        <w:rPr>
          <w:rFonts w:hint="eastAsia"/>
          <w:lang w:val="en-US"/>
        </w:rPr>
        <w:t>通过前述环境噪声分析获得了该房间的室外边界噪声为</w:t>
      </w:r>
      <w:r w:rsidRPr="00166F66">
        <w:rPr>
          <w:rFonts w:hint="eastAsia"/>
          <w:lang w:val="en-US"/>
        </w:rPr>
        <w:t>昼间为</w:t>
      </w:r>
      <w:bookmarkStart w:id="35" w:name="昼间边界噪声2"/>
      <w:r>
        <w:t>55</w:t>
      </w:r>
      <w:bookmarkEnd w:id="35"/>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36" w:name="夜间边界噪声2"/>
      <w:r>
        <w:t>45</w:t>
      </w:r>
      <w:bookmarkEnd w:id="36"/>
      <w:r w:rsidR="005E4EEF">
        <w:rPr>
          <w:lang w:val="en-US"/>
        </w:rPr>
        <w:t>dB(A)</w:t>
      </w:r>
      <w:r w:rsidRPr="0010554E">
        <w:rPr>
          <w:rFonts w:hint="eastAsia"/>
          <w:lang w:val="en-US"/>
        </w:rPr>
        <w:t>。</w:t>
      </w:r>
    </w:p>
    <w:p w:rsidR="00F27AB3" w:rsidRDefault="00F27AB3" w:rsidP="00F27AB3">
      <w:pPr>
        <w:pStyle w:val="2"/>
      </w:pPr>
      <w:r>
        <w:rPr>
          <w:rFonts w:hint="eastAsia"/>
        </w:rPr>
        <w:t>建筑</w:t>
      </w:r>
      <w:r>
        <w:t>构件空气声隔声</w:t>
      </w:r>
    </w:p>
    <w:p w:rsidR="001D78E8" w:rsidRDefault="001D78E8" w:rsidP="008F0A17">
      <w:pPr>
        <w:widowControl w:val="0"/>
        <w:ind w:firstLineChars="200" w:firstLine="42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186954" w:rsidRDefault="001D78E8" w:rsidP="008F0A17">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37" w:name="公式A1"/>
          <w:r>
            <w:t>23</w:t>
          </w:r>
          <w:bookmarkEnd w:id="3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38" w:name="公式B1"/>
          <w:r>
            <w:t>11</w:t>
          </w:r>
          <w:bookmarkEnd w:id="3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39" w:name="公式C1"/>
          <w:r>
            <w:t>-41</w:t>
          </w:r>
          <w:bookmarkEnd w:id="3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40" w:name="公式A2"/>
          <w:r>
            <w:t>13</w:t>
          </w:r>
          <w:bookmarkEnd w:id="4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1" w:name="公式B2"/>
          <w:r>
            <w:t>11</w:t>
          </w:r>
          <w:bookmarkEnd w:id="4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2" w:name="公式C2"/>
          <w:r>
            <w:t>-18</w:t>
          </w:r>
          <w:bookmarkEnd w:id="4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B6E48" w:rsidRDefault="00186954" w:rsidP="008F0A17">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rsidR="00186954" w:rsidRPr="00CB6E48" w:rsidRDefault="00186954" w:rsidP="008F0A17">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rsidR="00186954" w:rsidRDefault="00186954" w:rsidP="008F0A17">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274D69" w:rsidRDefault="00274D69" w:rsidP="00186954">
      <w:pPr>
        <w:pStyle w:val="a0"/>
        <w:ind w:firstLineChars="295" w:firstLine="619"/>
        <w:rPr>
          <w:rFonts w:ascii="Cambria Math" w:hAnsi="Cambria Math"/>
        </w:rPr>
      </w:pPr>
    </w:p>
    <w:p w:rsidR="00AF6081" w:rsidRDefault="00AF6081" w:rsidP="00186954">
      <w:pPr>
        <w:pStyle w:val="a0"/>
        <w:ind w:firstLineChars="295" w:firstLine="619"/>
        <w:rPr>
          <w:rFonts w:ascii="Cambria Math" w:hAnsi="Cambria Math"/>
        </w:rPr>
      </w:pPr>
      <w:bookmarkStart w:id="43" w:name="最不利房间平面图"/>
      <w:bookmarkEnd w:id="43"/>
      <w:r xmlns:w="http://schemas.openxmlformats.org/wordprocessingml/2006/main">
        <drawing xmlns="http://schemas.openxmlformats.org/wordprocessingml/2006/main">
          <wp:inline xmlns:wp="http://schemas.openxmlformats.org/drawingml/2006/wordprocessingDrawing" distT="0" distB="0" distL="0" distR="0">
            <wp:extent cx="5667375" cy="3629025"/>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93479d16694db6"/>
                    <a:stretch>
                      <a:fillRect/>
                    </a:stretch>
                  </pic:blipFill>
                  <pic:spPr>
                    <a:xfrm>
                      <a:off x="0" y="0"/>
                      <a:ext cx="5667375" cy="3629025"/>
                    </a:xfrm>
                    <a:prstGeom prst="rect">
                      <a:avLst/>
                    </a:prstGeom>
                  </pic:spPr>
                </pic:pic>
              </a:graphicData>
            </a:graphic>
          </wp:inline>
        </drawing>
      </w:r>
    </w:p>
    <w:p w:rsidR="00AF6081" w:rsidRPr="008170B0" w:rsidRDefault="001E5606" w:rsidP="008170B0">
      <w:pPr>
        <w:jc w:val="center"/>
        <w:rPr>
          <w:rFonts w:ascii="黑体" w:eastAsia="黑体" w:hAnsi="黑体"/>
          <w:lang w:val="en-US"/>
        </w:rPr>
      </w:pPr>
      <w:r>
        <w:rPr>
          <w:rFonts w:ascii="黑体" w:eastAsia="黑体" w:hAnsi="黑体" w:hint="eastAsia"/>
          <w:lang w:val="en-US"/>
        </w:rPr>
        <w:t xml:space="preserve">图 </w:t>
      </w:r>
      <w:r w:rsidR="00507247">
        <w:rPr>
          <w:rFonts w:ascii="黑体" w:eastAsia="黑体" w:hAnsi="黑体" w:hint="eastAsia"/>
          <w:lang w:val="en-US"/>
        </w:rPr>
        <w:t>7.2-1</w:t>
      </w:r>
      <w:r w:rsidR="00AF6081" w:rsidRPr="008170B0">
        <w:rPr>
          <w:rFonts w:ascii="黑体" w:eastAsia="黑体" w:hAnsi="黑体" w:hint="eastAsia"/>
          <w:lang w:val="en-US"/>
        </w:rPr>
        <w:t>房间</w:t>
      </w:r>
      <w:r w:rsidR="00AF6081" w:rsidRPr="008170B0">
        <w:rPr>
          <w:rFonts w:ascii="黑体" w:eastAsia="黑体" w:hAnsi="黑体"/>
          <w:lang w:val="en-US"/>
        </w:rPr>
        <w:t>围护结构示意图</w:t>
      </w:r>
    </w:p>
    <w:p w:rsidR="00AA18D4" w:rsidRDefault="00EB3092" w:rsidP="00EB3092">
      <w:pPr>
        <w:pStyle w:val="a0"/>
        <w:ind w:firstLine="420"/>
        <w:jc w:val="left"/>
        <w:rPr>
          <w:kern w:val="2"/>
          <w:lang w:val="en-US"/>
        </w:rPr>
      </w:pPr>
      <w:r>
        <w:rPr>
          <w:rFonts w:ascii="Cambria Math" w:hAnsi="Cambria Math" w:hint="eastAsia"/>
        </w:rPr>
        <w:t>当</w:t>
      </w:r>
      <w:r w:rsidR="00AA18D4">
        <w:rPr>
          <w:rFonts w:ascii="Cambria Math" w:hAnsi="Cambria Math" w:hint="eastAsia"/>
        </w:rPr>
        <w:t>构件</w:t>
      </w:r>
      <w:r>
        <w:rPr>
          <w:rFonts w:ascii="Cambria Math" w:hAnsi="Cambria Math" w:hint="eastAsia"/>
        </w:rPr>
        <w:t>满足</w:t>
      </w:r>
      <w:r w:rsidR="00AA18D4">
        <w:rPr>
          <w:rFonts w:ascii="Cambria Math" w:hAnsi="Cambria Math" w:hint="eastAsia"/>
        </w:rPr>
        <w:t>质量定律时，将构件面密度带入上述构件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rsidR="00AB0837" w:rsidRPr="008170B0" w:rsidRDefault="004E31A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7.2</w:t>
      </w:r>
      <w:r w:rsidR="008B3AA6" w:rsidRPr="008170B0">
        <w:rPr>
          <w:rFonts w:ascii="黑体" w:eastAsia="黑体" w:hAnsi="黑体"/>
          <w:lang w:val="en-US"/>
        </w:rPr>
        <w:t xml:space="preserve">.1 </w:t>
      </w:r>
      <w:r w:rsidR="008B3AA6" w:rsidRPr="008170B0">
        <w:rPr>
          <w:rFonts w:ascii="黑体" w:eastAsia="黑体" w:hAnsi="黑体" w:hint="eastAsia"/>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40.1</w:t>
            </w:r>
          </w:p>
        </w:tc>
        <w:tc>
          <w:tcPr>
            <w:vAlign w:val="center"/>
          </w:tcPr>
          <w:p>
            <w:pPr/>
            <w:r>
              <w:t>43.4</w:t>
            </w:r>
          </w:p>
        </w:tc>
        <w:tc>
          <w:tcPr>
            <w:vAlign w:val="center"/>
          </w:tcPr>
          <w:p>
            <w:pPr/>
            <w:r>
              <w:t>46.7</w:t>
            </w:r>
          </w:p>
        </w:tc>
        <w:tc>
          <w:tcPr>
            <w:vAlign w:val="center"/>
          </w:tcPr>
          <w:p>
            <w:pPr/>
            <w:r>
              <w:t>50.0</w:t>
            </w:r>
          </w:p>
        </w:tc>
        <w:tc>
          <w:tcPr>
            <w:vAlign w:val="center"/>
          </w:tcPr>
          <w:p>
            <w:pPr/>
            <w:r>
              <w:t>53.3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333.5</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水泥砂浆 20mm＋挤塑聚苯板(ρ=25-32) 70mm＋水泥砂浆 20mm＋砼多孔砖 170mm＋聚合物保温砂浆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自动计算</w:t>
            </w:r>
          </w:p>
        </w:tc>
      </w:tr>
    </w:tbl>
    <w:p w:rsidR="00206392" w:rsidRDefault="00206392" w:rsidP="00AA18D4">
      <w:pPr>
        <w:pStyle w:val="a0"/>
        <w:ind w:firstLineChars="295" w:firstLine="619"/>
        <w:jc w:val="left"/>
        <w:rPr>
          <w:rFonts w:ascii="Cambria Math" w:hAnsi="Cambria Math"/>
        </w:rPr>
      </w:pPr>
      <w:bookmarkStart w:id="44" w:name="外墙隔声量"/>
      <w:bookmarkEnd w:id="44"/>
    </w:p>
    <w:p w:rsidR="00200077" w:rsidRDefault="00200077" w:rsidP="00EB3092">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rsidR="00322A20" w:rsidRPr="008170B0" w:rsidRDefault="00991CF2"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7.2.2 </w:t>
      </w:r>
      <w:r w:rsidR="00485BE4" w:rsidRPr="008170B0">
        <w:rPr>
          <w:rFonts w:ascii="黑体" w:eastAsia="黑体" w:hAnsi="黑体" w:hint="eastAsia"/>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外窗(C1816)</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下限-60系列平开铝合金断热窗4+0.12V+4+6A+5LowE</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&lt;&lt;建筑吸声材料与隔声材料&gt;&gt;钟祥璋编著</w:t>
            </w:r>
          </w:p>
        </w:tc>
      </w:tr>
    </w:tbl>
    <w:p w:rsidR="00645291" w:rsidRDefault="00645291" w:rsidP="00AA18D4">
      <w:pPr>
        <w:pStyle w:val="a0"/>
        <w:ind w:firstLineChars="295" w:firstLine="619"/>
        <w:jc w:val="left"/>
        <w:rPr>
          <w:rFonts w:ascii="Cambria Math" w:hAnsi="Cambria Math"/>
          <w:lang w:val="en-US"/>
        </w:rPr>
      </w:pPr>
      <w:bookmarkStart w:id="45" w:name="门窗隔声量"/>
      <w:bookmarkEnd w:id="45"/>
    </w:p>
    <w:p w:rsidR="00756C55" w:rsidRDefault="00262D70" w:rsidP="00262D70">
      <w:pPr>
        <w:pStyle w:val="2"/>
      </w:pPr>
      <w:r>
        <w:rPr>
          <w:rFonts w:hint="eastAsia"/>
        </w:rPr>
        <w:t>房间</w:t>
      </w:r>
      <w:r>
        <w:t>总吸声量计算</w:t>
      </w:r>
    </w:p>
    <w:p w:rsidR="006C351F" w:rsidRPr="00E44005" w:rsidRDefault="006C351F" w:rsidP="00EB3092">
      <w:pPr>
        <w:ind w:firstLineChars="200" w:firstLine="420"/>
        <w:rPr>
          <w:kern w:val="2"/>
          <w:szCs w:val="21"/>
          <w:lang w:val="en-US"/>
        </w:rPr>
      </w:pPr>
      <w:r w:rsidRPr="00E44005">
        <w:rPr>
          <w:rFonts w:hint="eastAsia"/>
          <w:kern w:val="2"/>
          <w:szCs w:val="21"/>
          <w:lang w:val="en-US"/>
        </w:rPr>
        <w:t>按照下面公式计算房间在各中心频率下的总吸声量：</w:t>
      </w:r>
    </w:p>
    <w:p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v:shape id="_x0000_i1026" type="#_x0000_t75" style="width:63.95pt;height:34.95pt" o:ole="">
            <v:imagedata r:id="rId14" o:title=""/>
          </v:shape>
          <o:OLEObject Type="Embed" ProgID="Equation.DSMT4" ShapeID="_x0000_i1026" DrawAspect="Content" ObjectID="_1625483810" r:id="rId15"/>
        </w:object>
      </w:r>
    </w:p>
    <w:p w:rsidR="006C351F" w:rsidRPr="00E44005" w:rsidRDefault="006C351F" w:rsidP="00EB3092">
      <w:pPr>
        <w:ind w:firstLineChars="200" w:firstLine="420"/>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v:shape id="_x0000_i1027" type="#_x0000_t75" style="width:15.05pt;height:19.9pt" o:ole="">
            <v:imagedata r:id="rId16" o:title=""/>
          </v:shape>
          <o:OLEObject Type="Embed" ProgID="Equation.DSMT4" ShapeID="_x0000_i1027" DrawAspect="Content" ObjectID="_1625483811" r:id="rId17"/>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rsidR="006C351F" w:rsidRPr="00E44005" w:rsidRDefault="006C351F" w:rsidP="00EB3092">
      <w:pPr>
        <w:widowControl w:val="0"/>
        <w:ind w:leftChars="300" w:left="630" w:firstLineChars="200" w:firstLine="420"/>
        <w:jc w:val="both"/>
        <w:rPr>
          <w:rFonts w:ascii="Calibri" w:hAnsi="Calibri"/>
          <w:kern w:val="2"/>
          <w:szCs w:val="22"/>
          <w:lang w:val="en-US"/>
        </w:rPr>
      </w:pPr>
      <w:r w:rsidRPr="00E44005">
        <w:rPr>
          <w:rFonts w:ascii="Calibri" w:hAnsi="Calibri"/>
          <w:kern w:val="2"/>
          <w:position w:val="-14"/>
          <w:szCs w:val="22"/>
          <w:lang w:val="en-US"/>
        </w:rPr>
        <w:object w:dxaOrig="300" w:dyaOrig="375">
          <v:shape id="_x0000_i1028" type="#_x0000_t75" style="width:15.05pt;height:19.9pt" o:ole="">
            <v:imagedata r:id="rId18" o:title=""/>
          </v:shape>
          <o:OLEObject Type="Embed" ProgID="Equation.DSMT4" ShapeID="_x0000_i1028" DrawAspect="Content" ObjectID="_1625483812" r:id="rId19"/>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rsidR="006C351F" w:rsidRPr="00E44005" w:rsidRDefault="006C351F" w:rsidP="00EB3092">
      <w:pPr>
        <w:widowControl w:val="0"/>
        <w:ind w:leftChars="300" w:left="630" w:firstLineChars="200" w:firstLine="420"/>
        <w:jc w:val="both"/>
        <w:rPr>
          <w:rFonts w:ascii="Calibri" w:hAnsi="Calibri"/>
          <w:kern w:val="2"/>
          <w:szCs w:val="22"/>
          <w:lang w:val="en-US"/>
        </w:rPr>
      </w:pPr>
      <w:r w:rsidRPr="00E44005">
        <w:rPr>
          <w:rFonts w:ascii="Calibri" w:hAnsi="Calibri"/>
          <w:kern w:val="2"/>
          <w:position w:val="-12"/>
          <w:szCs w:val="22"/>
          <w:lang w:val="en-US"/>
        </w:rPr>
        <w:object w:dxaOrig="240" w:dyaOrig="360">
          <v:shape id="_x0000_i1029" type="#_x0000_t75" style="width:12.35pt;height:18.25pt" o:ole="">
            <v:imagedata r:id="rId20" o:title=""/>
          </v:shape>
          <o:OLEObject Type="Embed" ProgID="Equation.DSMT4" ShapeID="_x0000_i1029" DrawAspect="Content" ObjectID="_1625483813" r:id="rId21"/>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lastRenderedPageBreak/>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rsidR="00840EAF" w:rsidRPr="008170B0" w:rsidRDefault="00840EA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7.3 </w:t>
      </w:r>
      <w:r w:rsidR="0091226C" w:rsidRPr="008170B0">
        <w:rPr>
          <w:rFonts w:ascii="黑体" w:eastAsia="黑体" w:hAnsi="黑体" w:hint="eastAsia"/>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79.8</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&lt;&lt;声学手册&gt;&gt;马大猷，沈豪著</w:t>
            </w:r>
          </w:p>
        </w:tc>
      </w:tr>
      <w:tr>
        <w:tc>
          <w:tcPr>
            <w:vAlign w:val="center"/>
            <w:shd w:val="clear" w:color="auto" w:fill="E6E6E6"/>
          </w:tcPr>
          <w:p>
            <w:pPr/>
            <w:r>
              <w:t>外墙</w:t>
            </w:r>
          </w:p>
        </w:tc>
        <w:tc>
          <w:tcPr>
            <w:vAlign w:val="center"/>
            <w:shd w:val="clear" w:color="auto" w:fill="E6E6E6"/>
          </w:tcPr>
          <w:p>
            <w:pPr/>
            <w:r>
              <w:t>6.6</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&lt;&lt;声学手册&gt;&gt;马大猷，沈豪著</w:t>
            </w:r>
          </w:p>
        </w:tc>
      </w:tr>
      <w:tr>
        <w:tc>
          <w:tcPr>
            <w:vAlign w:val="center"/>
            <w:shd w:val="clear" w:color="auto" w:fill="E6E6E6"/>
          </w:tcPr>
          <w:p>
            <w:pPr/>
            <w:r>
              <w:t>内门(C0921)</w:t>
            </w:r>
          </w:p>
        </w:tc>
        <w:tc>
          <w:tcPr>
            <w:vAlign w:val="center"/>
            <w:shd w:val="clear" w:color="auto" w:fill="E6E6E6"/>
          </w:tcPr>
          <w:p>
            <w:pPr/>
            <w:r>
              <w:t>1.9</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&lt;&lt;噪声与振动控制工程手册&gt;&gt;马大猷主编</w:t>
            </w:r>
          </w:p>
        </w:tc>
      </w:tr>
      <w:tr>
        <w:tc>
          <w:tcPr>
            <w:vAlign w:val="center"/>
            <w:shd w:val="clear" w:color="auto" w:fill="E6E6E6"/>
          </w:tcPr>
          <w:p>
            <w:pPr/>
            <w:r>
              <w:t>内门(M1221)</w:t>
            </w:r>
          </w:p>
        </w:tc>
        <w:tc>
          <w:tcPr>
            <w:vAlign w:val="center"/>
            <w:shd w:val="clear" w:color="auto" w:fill="E6E6E6"/>
          </w:tcPr>
          <w:p>
            <w:pPr/>
            <w:r>
              <w:t>2.5</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&lt;&lt;噪声与振动控制工程手册&gt;&gt;马大猷主编</w:t>
            </w:r>
          </w:p>
        </w:tc>
      </w:tr>
      <w:tr>
        <w:tc>
          <w:tcPr>
            <w:vAlign w:val="center"/>
            <w:shd w:val="clear" w:color="auto" w:fill="E6E6E6"/>
          </w:tcPr>
          <w:p>
            <w:pPr/>
            <w:r>
              <w:t>天窗</w:t>
            </w:r>
          </w:p>
        </w:tc>
        <w:tc>
          <w:tcPr>
            <w:vAlign w:val="center"/>
            <w:shd w:val="clear" w:color="auto" w:fill="E6E6E6"/>
          </w:tcPr>
          <w:p>
            <w:pPr/>
            <w:r>
              <w:t>0.7</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&lt;&lt;声学手册&gt;&gt;马大猷，沈豪著</w:t>
            </w:r>
          </w:p>
        </w:tc>
      </w:tr>
      <w:tr>
        <w:tc>
          <w:tcPr>
            <w:vAlign w:val="center"/>
            <w:shd w:val="clear" w:color="auto" w:fill="E6E6E6"/>
          </w:tcPr>
          <w:p>
            <w:pPr/>
            <w:r>
              <w:t>外窗(C1816)</w:t>
            </w:r>
          </w:p>
        </w:tc>
        <w:tc>
          <w:tcPr>
            <w:vAlign w:val="center"/>
            <w:shd w:val="clear" w:color="auto" w:fill="E6E6E6"/>
          </w:tcPr>
          <w:p>
            <w:pPr/>
            <w:r>
              <w:t>4.9</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&lt;&lt;声学手册&gt;&gt;马大猷，沈豪著</w:t>
            </w:r>
          </w:p>
        </w:tc>
      </w:tr>
      <w:tr>
        <w:tc>
          <w:tcPr>
            <w:vAlign w:val="center"/>
            <w:shd w:val="clear" w:color="auto" w:fill="E6E6E6"/>
          </w:tcPr>
          <w:p>
            <w:pPr/>
            <w:r>
              <w:t>地面</w:t>
            </w:r>
          </w:p>
        </w:tc>
        <w:tc>
          <w:tcPr>
            <w:vAlign w:val="center"/>
            <w:shd w:val="clear" w:color="auto" w:fill="E6E6E6"/>
          </w:tcPr>
          <w:p>
            <w:pPr/>
            <w:r>
              <w:t>16.7</w:t>
            </w:r>
          </w:p>
        </w:tc>
        <w:tc>
          <w:tcPr>
            <w:vAlign w:val="center"/>
          </w:tcPr>
          <w:p>
            <w:pPr/>
            <w:r>
              <w:t>0.020</w:t>
            </w:r>
          </w:p>
        </w:tc>
        <w:tc>
          <w:tcPr>
            <w:vAlign w:val="center"/>
          </w:tcPr>
          <w:p>
            <w:pPr/>
            <w:r>
              <w:t>0.060</w:t>
            </w:r>
          </w:p>
        </w:tc>
        <w:tc>
          <w:tcPr>
            <w:vAlign w:val="center"/>
          </w:tcPr>
          <w:p>
            <w:pPr/>
            <w:r>
              <w:t>0.140</w:t>
            </w:r>
          </w:p>
        </w:tc>
        <w:tc>
          <w:tcPr>
            <w:vAlign w:val="center"/>
          </w:tcPr>
          <w:p>
            <w:pPr/>
            <w:r>
              <w:t>0.370</w:t>
            </w:r>
          </w:p>
        </w:tc>
        <w:tc>
          <w:tcPr>
            <w:vAlign w:val="center"/>
          </w:tcPr>
          <w:p>
            <w:pPr/>
            <w:r>
              <w:t>0.600</w:t>
            </w:r>
          </w:p>
        </w:tc>
        <w:tc>
          <w:tcPr>
            <w:vAlign w:val="center"/>
          </w:tcPr>
          <w:p>
            <w:pPr/>
            <w:r>
              <w:t>&lt;&lt;声学手册&gt;&gt;马大猷，沈豪著</w:t>
            </w:r>
          </w:p>
        </w:tc>
      </w:tr>
      <w:tr>
        <w:tc>
          <w:tcPr>
            <w:vAlign w:val="center"/>
            <w:shd w:val="clear" w:color="auto" w:fill="E6E6E6"/>
          </w:tcPr>
          <w:p>
            <w:pPr/>
            <w:r>
              <w:t>屋顶</w:t>
            </w:r>
          </w:p>
        </w:tc>
        <w:tc>
          <w:tcPr>
            <w:vAlign w:val="center"/>
            <w:shd w:val="clear" w:color="auto" w:fill="E6E6E6"/>
          </w:tcPr>
          <w:p>
            <w:pPr/>
            <w:r>
              <w:t>18.6</w:t>
            </w:r>
          </w:p>
        </w:tc>
        <w:tc>
          <w:tcPr>
            <w:vAlign w:val="center"/>
          </w:tcPr>
          <w:p>
            <w:pPr/>
            <w:r>
              <w:t>0.100</w:t>
            </w:r>
          </w:p>
        </w:tc>
        <w:tc>
          <w:tcPr>
            <w:vAlign w:val="center"/>
          </w:tcPr>
          <w:p>
            <w:pPr/>
            <w:r>
              <w:t>0.100</w:t>
            </w:r>
          </w:p>
        </w:tc>
        <w:tc>
          <w:tcPr>
            <w:vAlign w:val="center"/>
          </w:tcPr>
          <w:p>
            <w:pPr/>
            <w:r>
              <w:t>0.200</w:t>
            </w:r>
          </w:p>
        </w:tc>
        <w:tc>
          <w:tcPr>
            <w:vAlign w:val="center"/>
          </w:tcPr>
          <w:p>
            <w:pPr/>
            <w:r>
              <w:t>0.350</w:t>
            </w:r>
          </w:p>
        </w:tc>
        <w:tc>
          <w:tcPr>
            <w:vAlign w:val="center"/>
          </w:tcPr>
          <w:p>
            <w:pPr/>
            <w:r>
              <w:t>0.600</w:t>
            </w:r>
          </w:p>
        </w:tc>
        <w:tc>
          <w:tcPr>
            <w:vAlign w:val="center"/>
          </w:tcPr>
          <w:p>
            <w:pPr/>
            <w:r>
              <w:t>&lt;&lt;噪声与振动控制工程手册&gt;&gt;马大猷主编</w:t>
            </w:r>
          </w:p>
        </w:tc>
      </w:tr>
      <w:tr>
        <w:tc>
          <w:tcPr>
            <w:vAlign w:val="center"/>
            <w:shd w:val="clear" w:color="auto" w:fill="E6E6E6"/>
            <w:gridSpan w:val="2"/>
          </w:tcPr>
          <w:p>
            <w:pPr/>
            <w:r>
              <w:t>总吸声量(㎡)</w:t>
            </w:r>
          </w:p>
        </w:tc>
        <w:tc>
          <w:tcPr>
            <w:vAlign w:val="center"/>
          </w:tcPr>
          <w:p>
            <w:pPr/>
            <w:r>
              <w:t>5.7</w:t>
            </w:r>
          </w:p>
        </w:tc>
        <w:tc>
          <w:tcPr>
            <w:vAlign w:val="center"/>
          </w:tcPr>
          <w:p>
            <w:pPr/>
            <w:r>
              <w:t>5.8</w:t>
            </w:r>
          </w:p>
        </w:tc>
        <w:tc>
          <w:tcPr>
            <w:vAlign w:val="center"/>
          </w:tcPr>
          <w:p>
            <w:pPr/>
            <w:r>
              <w:t>9.2</w:t>
            </w:r>
          </w:p>
        </w:tc>
        <w:tc>
          <w:tcPr>
            <w:vAlign w:val="center"/>
          </w:tcPr>
          <w:p>
            <w:pPr/>
            <w:r>
              <w:t>15.5</w:t>
            </w:r>
          </w:p>
        </w:tc>
        <w:tc>
          <w:tcPr>
            <w:vAlign w:val="center"/>
          </w:tcPr>
          <w:p>
            <w:pPr/>
            <w:r>
              <w:t>23.8</w:t>
            </w:r>
          </w:p>
        </w:tc>
        <w:tc>
          <w:tcPr>
            <w:vAlign w:val="center"/>
          </w:tcPr>
          <w:p>
            <w:pPr/>
          </w:p>
        </w:tc>
      </w:tr>
    </w:tbl>
    <w:p w:rsidR="009F6F51" w:rsidRDefault="009F6F51" w:rsidP="00AA18D4">
      <w:pPr>
        <w:pStyle w:val="a0"/>
        <w:ind w:firstLineChars="295" w:firstLine="619"/>
        <w:jc w:val="left"/>
        <w:rPr>
          <w:rFonts w:ascii="Cambria Math" w:hAnsi="Cambria Math"/>
          <w:lang w:val="en-US"/>
        </w:rPr>
      </w:pPr>
      <w:bookmarkStart w:id="46" w:name="围护结构吸声量"/>
      <w:bookmarkEnd w:id="46"/>
    </w:p>
    <w:p w:rsidR="007C769E" w:rsidRDefault="001C7C1F" w:rsidP="001C7C1F">
      <w:pPr>
        <w:pStyle w:val="2"/>
      </w:pPr>
      <w:r>
        <w:rPr>
          <w:rFonts w:hint="eastAsia"/>
        </w:rPr>
        <w:t>组合墙</w:t>
      </w:r>
      <w:r>
        <w:t>空气声隔声量计算</w:t>
      </w:r>
    </w:p>
    <w:p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rsidR="00CB42DE" w:rsidRPr="008170B0" w:rsidRDefault="00BA31F1" w:rsidP="00BA31F1">
      <w:pPr>
        <w:pStyle w:val="a0"/>
        <w:ind w:firstLineChars="135" w:firstLine="283"/>
        <w:jc w:val="center"/>
        <w:rPr>
          <w:rFonts w:ascii="黑体" w:eastAsia="黑体" w:hAnsi="黑体"/>
          <w:lang w:val="en-US"/>
        </w:rPr>
      </w:pPr>
      <w:r>
        <w:rPr>
          <w:lang w:val="en-US"/>
        </w:rPr>
        <w:object w:dxaOrig="12556" w:dyaOrig="6037">
          <v:shape id="_x0000_i1030" type="#_x0000_t75" style="width:466.95pt;height:194.5pt" o:ole="">
            <v:imagedata r:id="rId22" o:title="" croptop="29113f" cropleft="13476f"/>
          </v:shape>
          <o:OLEObject Type="Embed" ProgID="Visio.Drawing.11" ShapeID="_x0000_i1030" DrawAspect="Content" ObjectID="_1625483814" r:id="rId23"/>
        </w:object>
      </w:r>
      <w:r w:rsidR="00CB42DE" w:rsidRPr="008170B0">
        <w:rPr>
          <w:rFonts w:ascii="黑体" w:eastAsia="黑体" w:hAnsi="黑体" w:hint="eastAsia"/>
          <w:lang w:val="en-US"/>
        </w:rPr>
        <w:t>图7</w:t>
      </w:r>
      <w:r w:rsidR="00CB42DE" w:rsidRPr="008170B0">
        <w:rPr>
          <w:rFonts w:ascii="黑体" w:eastAsia="黑体" w:hAnsi="黑体"/>
          <w:lang w:val="en-US"/>
        </w:rPr>
        <w:t>.4</w:t>
      </w:r>
      <w:r w:rsidR="00507247">
        <w:rPr>
          <w:rFonts w:ascii="黑体" w:eastAsia="黑体" w:hAnsi="黑体" w:hint="eastAsia"/>
          <w:lang w:val="en-US"/>
        </w:rPr>
        <w:t xml:space="preserve">-1 </w:t>
      </w:r>
      <w:r w:rsidR="001E5606">
        <w:rPr>
          <w:rFonts w:ascii="黑体" w:eastAsia="黑体" w:hAnsi="黑体" w:hint="eastAsia"/>
          <w:lang w:val="en-US"/>
        </w:rPr>
        <w:t>组合墙空气声隔声量计算原理图</w:t>
      </w:r>
    </w:p>
    <w:p w:rsidR="009E65A5" w:rsidRDefault="00507685">
      <w:pPr>
        <w:pStyle w:val="3"/>
      </w:pPr>
      <w:r>
        <w:rPr>
          <w:rFonts w:hint="eastAsia"/>
        </w:rPr>
        <w:t>组合墙</w:t>
      </w:r>
      <w:r w:rsidR="006901AA">
        <w:t>空气声有效隔声量</w:t>
      </w:r>
    </w:p>
    <w:p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55186F">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55186F">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rsidR="00B203CB" w:rsidRDefault="0055186F"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rsidR="00B203CB" w:rsidRDefault="000302BB"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v:shape id="_x0000_s1169" type="#_x0000_t75" style="position:absolute;left:0;text-align:left;margin-left:128.15pt;margin-top:4.4pt;width:60.35pt;height:21.4pt;z-index:251661824;mso-width-relative:page;mso-height-relative:page">
            <v:imagedata r:id="rId24" o:title=""/>
          </v:shape>
          <o:OLEObject Type="Embed" ProgID="Equation.DSMT4" ShapeID="_x0000_s1169" DrawAspect="Content" ObjectID="_1625483845" r:id="rId25"/>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rsidR="00B203CB" w:rsidRDefault="00B203CB" w:rsidP="00B203CB">
      <w:pPr>
        <w:widowControl w:val="0"/>
        <w:ind w:right="840"/>
        <w:jc w:val="both"/>
        <w:rPr>
          <w:rFonts w:ascii="Calibri" w:hAnsi="Calibri"/>
          <w:kern w:val="2"/>
          <w:szCs w:val="22"/>
          <w:lang w:val="en-US"/>
        </w:rPr>
      </w:pPr>
    </w:p>
    <w:p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55186F">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59772FA5" wp14:editId="4C6BB3E4">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rsidR="0089206F" w:rsidRDefault="0089206F" w:rsidP="006A5466">
      <w:pPr>
        <w:widowControl w:val="0"/>
        <w:jc w:val="both"/>
        <w:rPr>
          <w:rFonts w:ascii="Calibri" w:hAnsi="Calibri"/>
          <w:kern w:val="2"/>
          <w:szCs w:val="22"/>
          <w:lang w:val="en-US"/>
        </w:rPr>
      </w:pPr>
    </w:p>
    <w:p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0302BB">
        <w:rPr>
          <w:rFonts w:ascii="Calibri" w:hAnsi="Calibri"/>
          <w:kern w:val="2"/>
          <w:szCs w:val="22"/>
          <w:lang w:val="en-US"/>
        </w:rPr>
        <w:object w:dxaOrig="1440" w:dyaOrig="1440">
          <v:shape id="_x0000_s1171" type="#_x0000_t75" style="position:absolute;left:0;text-align:left;margin-left:124.35pt;margin-top:7.65pt;width:67.15pt;height:34.95pt;z-index:251663872;mso-position-horizontal-relative:text;mso-position-vertical-relative:text;mso-width-relative:page;mso-height-relative:page">
            <v:imagedata r:id="rId27" o:title=""/>
          </v:shape>
          <o:OLEObject Type="Embed" ProgID="Equation.DSMT4" ShapeID="_x0000_s1171" DrawAspect="Content" ObjectID="_1625483846" r:id="rId28"/>
        </w:object>
      </w:r>
    </w:p>
    <w:p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rsidR="0089206F" w:rsidRDefault="0089206F" w:rsidP="00B203CB">
      <w:pPr>
        <w:widowControl w:val="0"/>
        <w:ind w:leftChars="200" w:left="420" w:right="840"/>
        <w:jc w:val="both"/>
        <w:rPr>
          <w:rFonts w:ascii="Calibri" w:hAnsi="Calibri"/>
          <w:kern w:val="2"/>
          <w:szCs w:val="22"/>
          <w:lang w:val="en-US"/>
        </w:rPr>
      </w:pPr>
    </w:p>
    <w:p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lastRenderedPageBreak/>
        <w:t>空气声有效隔声量：</w:t>
      </w:r>
    </w:p>
    <w:p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5AE121B2" wp14:editId="09D68AC6">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sidR="00363AE9">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p>
    <w:p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v:shape id="_x0000_i1033" type="#_x0000_t75" style="width:14.5pt;height:19.9pt" o:ole="">
            <v:imagedata r:id="rId30" o:title=""/>
          </v:shape>
          <o:OLEObject Type="Embed" ProgID="Equation.DSMT4" ShapeID="_x0000_i1033" DrawAspect="Content" ObjectID="_1625483815" r:id="rId3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55186F">
        <w:rPr>
          <w:rFonts w:ascii="Calibri" w:hAnsi="Calibri" w:hint="eastAsia"/>
          <w:kern w:val="2"/>
          <w:szCs w:val="22"/>
          <w:lang w:val="en-US"/>
        </w:rPr>
        <w:t>透射</w:t>
      </w:r>
      <w:r>
        <w:rPr>
          <w:rFonts w:ascii="Calibri" w:hAnsi="Calibri" w:hint="eastAsia"/>
          <w:kern w:val="2"/>
          <w:szCs w:val="22"/>
          <w:lang w:val="en-US"/>
        </w:rPr>
        <w:t>系数</w:t>
      </w:r>
      <w:r w:rsidR="00BB5622">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v:shape id="_x0000_i1034" type="#_x0000_t75" style="width:16.1pt;height:19.9pt" o:ole="">
            <v:imagedata r:id="rId32" o:title=""/>
          </v:shape>
          <o:OLEObject Type="Embed" ProgID="Equation.DSMT4" ShapeID="_x0000_i1034" DrawAspect="Content" ObjectID="_1625483816" r:id="rId3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v:shape id="_x0000_i1035" type="#_x0000_t75" style="width:13.45pt;height:19.9pt" o:ole="">
            <v:imagedata r:id="rId34" o:title=""/>
          </v:shape>
          <o:OLEObject Type="Embed" ProgID="Equation.DSMT4" ShapeID="_x0000_i1035" DrawAspect="Content" ObjectID="_1625483817" r:id="rId3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55186F">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v:shape id="_x0000_i1036" type="#_x0000_t75" style="width:14.5pt;height:17.2pt" o:ole="">
            <v:imagedata r:id="rId36" o:title=""/>
          </v:shape>
          <o:OLEObject Type="Embed" ProgID="Equation.DSMT4" ShapeID="_x0000_i1036" DrawAspect="Content" ObjectID="_1625483818" r:id="rId37"/>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374" w:dyaOrig="374">
          <v:shape id="_x0000_i1037" type="#_x0000_t75" style="width:19.9pt;height:19.9pt" o:ole="">
            <v:imagedata r:id="rId38" o:title=""/>
          </v:shape>
          <o:OLEObject Type="Embed" ProgID="Equation.DSMT4" ShapeID="_x0000_i1037" DrawAspect="Content" ObjectID="_1625483819" r:id="rId3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v:shape id="_x0000_i1038" type="#_x0000_t75" style="width:19.9pt;height:19.9pt" o:ole="">
            <v:imagedata r:id="rId40" o:title=""/>
          </v:shape>
          <o:OLEObject Type="Embed" ProgID="Equation.DSMT4" ShapeID="_x0000_i1038" DrawAspect="Content" ObjectID="_1625483820" r:id="rId4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v:shape id="_x0000_i1039" type="#_x0000_t75" style="width:15.05pt;height:19.9pt" o:ole="">
            <v:imagedata r:id="rId16" o:title=""/>
          </v:shape>
          <o:OLEObject Type="Embed" ProgID="Equation.DSMT4" ShapeID="_x0000_i1039" DrawAspect="Content" ObjectID="_1625483821"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rsidR="002475D3" w:rsidRPr="008170B0" w:rsidRDefault="002475D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7.4.1 </w:t>
      </w:r>
      <w:r w:rsidRPr="008170B0">
        <w:rPr>
          <w:rFonts w:ascii="黑体" w:eastAsia="黑体" w:hAnsi="黑体" w:hint="eastAsia"/>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外墙1+外窗(C1816)</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40.1</w:t>
            </w:r>
          </w:p>
        </w:tc>
        <w:tc>
          <w:tcPr>
            <w:vAlign w:val="center"/>
          </w:tcPr>
          <w:p>
            <w:pPr/>
            <w:r>
              <w:t>43.4</w:t>
            </w:r>
          </w:p>
        </w:tc>
        <w:tc>
          <w:tcPr>
            <w:vAlign w:val="center"/>
          </w:tcPr>
          <w:p>
            <w:pPr/>
            <w:r>
              <w:t>46.7</w:t>
            </w:r>
          </w:p>
        </w:tc>
        <w:tc>
          <w:tcPr>
            <w:vAlign w:val="center"/>
          </w:tcPr>
          <w:p>
            <w:pPr/>
            <w:r>
              <w:t>50.0</w:t>
            </w:r>
          </w:p>
        </w:tc>
        <w:tc>
          <w:tcPr>
            <w:vAlign w:val="center"/>
          </w:tcPr>
          <w:p>
            <w:pPr/>
            <w:r>
              <w:t>53.3</w:t>
            </w:r>
          </w:p>
        </w:tc>
      </w:tr>
      <w:tr>
        <w:tc>
          <w:tcPr>
            <w:vAlign w:val="center"/>
            <w:shd w:val="clear" w:color="auto" w:fill="E6E6E6"/>
          </w:tcPr>
          <w:p>
            <w:pPr/>
            <w:r>
              <w:t>外窗(C1816)隔声量(dB)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0.000324</w:t>
            </w:r>
          </w:p>
        </w:tc>
        <w:tc>
          <w:tcPr>
            <w:vAlign w:val="center"/>
          </w:tcPr>
          <w:p>
            <w:pPr/>
            <w:r>
              <w:t>0.000094</w:t>
            </w:r>
          </w:p>
        </w:tc>
        <w:tc>
          <w:tcPr>
            <w:vAlign w:val="center"/>
          </w:tcPr>
          <w:p>
            <w:pPr/>
            <w:r>
              <w:t>0.000056</w:t>
            </w:r>
          </w:p>
        </w:tc>
        <w:tc>
          <w:tcPr>
            <w:vAlign w:val="center"/>
          </w:tcPr>
          <w:p>
            <w:pPr/>
            <w:r>
              <w:t>0.000020</w:t>
            </w:r>
          </w:p>
        </w:tc>
        <w:tc>
          <w:tcPr>
            <w:vAlign w:val="center"/>
          </w:tcPr>
          <w:p>
            <w:pPr/>
            <w:r>
              <w:t>0.000008</w:t>
            </w:r>
          </w:p>
        </w:tc>
      </w:tr>
      <w:tr>
        <w:tc>
          <w:tcPr>
            <w:vAlign w:val="center"/>
            <w:shd w:val="clear" w:color="auto" w:fill="E6E6E6"/>
          </w:tcPr>
          <w:p>
            <w:pPr/>
            <w:r>
              <w:t>组合墙实际隔声量(dB)</w:t>
            </w:r>
          </w:p>
        </w:tc>
        <w:tc>
          <w:tcPr>
            <w:vAlign w:val="center"/>
          </w:tcPr>
          <w:p>
            <w:pPr/>
            <w:r>
              <w:t>34.9</w:t>
            </w:r>
          </w:p>
        </w:tc>
        <w:tc>
          <w:tcPr>
            <w:vAlign w:val="center"/>
          </w:tcPr>
          <w:p>
            <w:pPr/>
            <w:r>
              <w:t>40.3</w:t>
            </w:r>
          </w:p>
        </w:tc>
        <w:tc>
          <w:tcPr>
            <w:vAlign w:val="center"/>
          </w:tcPr>
          <w:p>
            <w:pPr/>
            <w:r>
              <w:t>42.6</w:t>
            </w:r>
          </w:p>
        </w:tc>
        <w:tc>
          <w:tcPr>
            <w:vAlign w:val="center"/>
          </w:tcPr>
          <w:p>
            <w:pPr/>
            <w:r>
              <w:t>47.2</w:t>
            </w:r>
          </w:p>
        </w:tc>
        <w:tc>
          <w:tcPr>
            <w:vAlign w:val="center"/>
          </w:tcPr>
          <w:p>
            <w:pPr/>
            <w:r>
              <w:t>51.6</w:t>
            </w:r>
          </w:p>
        </w:tc>
      </w:tr>
      <w:tr>
        <w:tc>
          <w:tcPr>
            <w:vAlign w:val="center"/>
            <w:shd w:val="clear" w:color="auto" w:fill="E6E6E6"/>
          </w:tcPr>
          <w:p>
            <w:pPr/>
            <w:r>
              <w:t>组合墙有效隔声量(dB)</w:t>
            </w:r>
          </w:p>
        </w:tc>
        <w:tc>
          <w:tcPr>
            <w:vAlign w:val="center"/>
          </w:tcPr>
          <w:p>
            <w:pPr/>
            <w:r>
              <w:t>31.9</w:t>
            </w:r>
          </w:p>
        </w:tc>
        <w:tc>
          <w:tcPr>
            <w:vAlign w:val="center"/>
          </w:tcPr>
          <w:p>
            <w:pPr/>
            <w:r>
              <w:t>37.3</w:t>
            </w:r>
          </w:p>
        </w:tc>
        <w:tc>
          <w:tcPr>
            <w:vAlign w:val="center"/>
          </w:tcPr>
          <w:p>
            <w:pPr/>
            <w:r>
              <w:t>41.7</w:t>
            </w:r>
          </w:p>
        </w:tc>
        <w:tc>
          <w:tcPr>
            <w:vAlign w:val="center"/>
          </w:tcPr>
          <w:p>
            <w:pPr/>
            <w:r>
              <w:t>48.5</w:t>
            </w:r>
          </w:p>
        </w:tc>
        <w:tc>
          <w:tcPr>
            <w:vAlign w:val="center"/>
          </w:tcPr>
          <w:p>
            <w:pPr/>
            <w:r>
              <w:t>54.8</w:t>
            </w:r>
          </w:p>
        </w:tc>
      </w:tr>
      <w:tr>
        <w:tc>
          <w:tcPr>
            <w:vAlign w:val="center"/>
            <w:shd w:val="clear" w:color="auto" w:fill="E6E6E6"/>
          </w:tcPr>
          <w:p>
            <w:pPr/>
            <w:r>
              <w:t>组合墙计权隔声量(dB)</w:t>
            </w:r>
          </w:p>
        </w:tc>
        <w:tc>
          <w:tcPr>
            <w:vAlign w:val="center"/>
            <w:gridSpan w:val="5"/>
          </w:tcPr>
          <w:p>
            <w:pPr/>
            <w:r>
              <w:t>47</w:t>
            </w:r>
          </w:p>
        </w:tc>
      </w:tr>
      <w:tr>
        <w:tc>
          <w:tcPr>
            <w:vAlign w:val="center"/>
            <w:shd w:val="clear" w:color="auto" w:fill="E6E6E6"/>
          </w:tcPr>
          <w:p>
            <w:pPr/>
            <w:r>
              <w:t>组合墙频谱修正量(dB)</w:t>
            </w:r>
          </w:p>
        </w:tc>
        <w:tc>
          <w:tcPr>
            <w:vAlign w:val="center"/>
            <w:gridSpan w:val="5"/>
          </w:tcPr>
          <w:p>
            <w:pPr/>
            <w:r>
              <w:t>-5</w:t>
            </w:r>
          </w:p>
        </w:tc>
      </w:tr>
      <w:tr>
        <w:tc>
          <w:tcPr>
            <w:vAlign w:val="center"/>
            <w:shd w:val="clear" w:color="auto" w:fill="E6E6E6"/>
          </w:tcPr>
          <w:p>
            <w:pPr/>
            <w:r>
              <w:t>组合墙隔声量(dB)</w:t>
            </w:r>
          </w:p>
        </w:tc>
        <w:tc>
          <w:tcPr>
            <w:vAlign w:val="center"/>
            <w:gridSpan w:val="5"/>
          </w:tcPr>
          <w:p>
            <w:pPr/>
            <w:r>
              <w:t>42</w:t>
            </w:r>
          </w:p>
        </w:tc>
      </w:tr>
      <w:tr>
        <w:tc>
          <w:tcPr>
            <w:vAlign w:val="center"/>
            <w:shd w:val="clear" w:color="auto" w:fill="E6E6E6"/>
          </w:tcPr>
          <w:p>
            <w:pPr/>
            <w:r>
              <w:t>组合墙面积(㎡)</w:t>
            </w:r>
          </w:p>
        </w:tc>
        <w:tc>
          <w:tcPr>
            <w:vAlign w:val="center"/>
            <w:gridSpan w:val="5"/>
          </w:tcPr>
          <w:p>
            <w:pPr/>
            <w:r>
              <w:t>11.5</w:t>
            </w:r>
          </w:p>
        </w:tc>
      </w:tr>
      <w:tr>
        <w:tc>
          <w:tcPr>
            <w:vAlign w:val="center"/>
            <w:shd w:val="clear" w:color="auto" w:fill="E6E6E6"/>
          </w:tcPr>
          <w:p>
            <w:pPr/>
            <w:r>
              <w:t>门/窗与墙缝隙面积(㎡)</w:t>
            </w:r>
          </w:p>
        </w:tc>
        <w:tc>
          <w:tcPr>
            <w:vAlign w:val="center"/>
            <w:gridSpan w:val="5"/>
          </w:tcPr>
          <w:p>
            <w:pPr/>
            <w:r>
              <w:t>0.045</w:t>
            </w:r>
          </w:p>
        </w:tc>
      </w:tr>
      <w:tr>
        <w:tc>
          <w:tcPr>
            <w:vAlign w:val="center"/>
            <w:shd w:val="clear" w:color="auto" w:fill="E6E6E6"/>
          </w:tcPr>
          <w:p>
            <w:pPr/>
            <w:r>
              <w:t>门/窗与墙缝隙对隔声量影响(dB)</w:t>
            </w:r>
          </w:p>
        </w:tc>
        <w:tc>
          <w:tcPr>
            <w:vAlign w:val="center"/>
            <w:gridSpan w:val="5"/>
          </w:tcPr>
          <w:p>
            <w:pPr/>
            <w:r>
              <w:t>18</w:t>
            </w:r>
          </w:p>
        </w:tc>
      </w:tr>
      <w:tr>
        <w:tc>
          <w:tcPr>
            <w:vAlign w:val="center"/>
            <w:shd w:val="clear" w:color="auto" w:fill="E6E6E6"/>
          </w:tcPr>
          <w:p>
            <w:pPr/>
            <w:r>
              <w:t>计算缝隙后组合墙隔声量(dB)</w:t>
            </w:r>
          </w:p>
        </w:tc>
        <w:tc>
          <w:tcPr>
            <w:vAlign w:val="center"/>
            <w:gridSpan w:val="5"/>
          </w:tcPr>
          <w:p>
            <w:pPr/>
            <w:r>
              <w:t>24</w:t>
            </w:r>
          </w:p>
        </w:tc>
      </w:tr>
    </w:tbl>
    <w:p w:rsidR="005E6FE5" w:rsidRDefault="005E6FE5" w:rsidP="00B203CB">
      <w:pPr>
        <w:pStyle w:val="a0"/>
        <w:ind w:firstLineChars="295" w:firstLine="619"/>
        <w:jc w:val="left"/>
        <w:rPr>
          <w:rFonts w:ascii="Calibri" w:hAnsi="Calibri"/>
          <w:kern w:val="2"/>
          <w:szCs w:val="22"/>
          <w:lang w:val="en-US"/>
        </w:rPr>
      </w:pPr>
      <w:bookmarkStart w:id="47" w:name="组合墙隔声量"/>
      <w:bookmarkEnd w:id="47"/>
    </w:p>
    <w:p w:rsidR="005E6FE5" w:rsidRDefault="00490644">
      <w:pPr>
        <w:pStyle w:val="3"/>
      </w:pPr>
      <w:r>
        <w:rPr>
          <w:rFonts w:hint="eastAsia"/>
        </w:rPr>
        <w:t>组合墙</w:t>
      </w:r>
      <w:r>
        <w:t>空气声隔声</w:t>
      </w:r>
      <w:r>
        <w:rPr>
          <w:rFonts w:hint="eastAsia"/>
        </w:rPr>
        <w:t>计</w:t>
      </w:r>
      <w:r w:rsidR="006901AA">
        <w:t>权单值评价量</w:t>
      </w:r>
    </w:p>
    <w:p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proofErr w:type="spellStart"/>
      <w:r>
        <w:rPr>
          <w:rFonts w:hint="eastAsia"/>
          <w:i/>
          <w:szCs w:val="21"/>
        </w:rPr>
        <w:t>X</w:t>
      </w:r>
      <w:r>
        <w:rPr>
          <w:rFonts w:hint="eastAsia"/>
          <w:i/>
          <w:szCs w:val="21"/>
          <w:vertAlign w:val="subscript"/>
        </w:rPr>
        <w:t>w</w:t>
      </w:r>
      <w:proofErr w:type="spellEnd"/>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rsidR="00F452FD" w:rsidRDefault="00B83FA5" w:rsidP="00151194">
      <w:pPr>
        <w:widowControl w:val="0"/>
        <w:spacing w:line="400" w:lineRule="atLeast"/>
        <w:jc w:val="center"/>
        <w:rPr>
          <w:szCs w:val="21"/>
        </w:rPr>
      </w:pPr>
      <w:r>
        <w:rPr>
          <w:szCs w:val="21"/>
        </w:rPr>
        <w:object w:dxaOrig="5695" w:dyaOrig="5213">
          <v:shape id="_x0000_i1040" type="#_x0000_t75" style="width:430.4pt;height:336.35pt" o:ole="">
            <v:imagedata r:id="rId43" o:title=""/>
          </v:shape>
          <o:OLEObject Type="Embed" ProgID="Visio.Drawing.11" ShapeID="_x0000_i1040" DrawAspect="Content" ObjectID="_1625483822" r:id="rId44"/>
        </w:object>
      </w:r>
    </w:p>
    <w:p w:rsidR="00F452FD" w:rsidRDefault="00D523A7" w:rsidP="008170B0">
      <w:pPr>
        <w:jc w:val="center"/>
        <w:rPr>
          <w:szCs w:val="21"/>
        </w:rPr>
      </w:pPr>
      <w:r w:rsidRPr="008170B0">
        <w:rPr>
          <w:rFonts w:ascii="黑体" w:eastAsia="黑体" w:hAnsi="黑体" w:hint="eastAsia"/>
          <w:lang w:val="en-US"/>
        </w:rPr>
        <w:t>图7</w:t>
      </w:r>
      <w:r w:rsidRPr="008170B0">
        <w:rPr>
          <w:rFonts w:ascii="黑体" w:eastAsia="黑体" w:hAnsi="黑体"/>
          <w:lang w:val="en-US"/>
        </w:rPr>
        <w:t>.4</w:t>
      </w:r>
      <w:r w:rsidR="00BA5B42">
        <w:rPr>
          <w:rFonts w:ascii="黑体" w:eastAsia="黑体" w:hAnsi="黑体" w:hint="eastAsia"/>
          <w:lang w:val="en-US"/>
        </w:rPr>
        <w:t>.</w:t>
      </w:r>
      <w:r>
        <w:rPr>
          <w:rFonts w:ascii="黑体" w:eastAsia="黑体" w:hAnsi="黑体" w:hint="eastAsia"/>
          <w:lang w:val="en-US"/>
        </w:rPr>
        <w:t>2</w:t>
      </w:r>
      <w:r w:rsidR="00BA5B42">
        <w:rPr>
          <w:rFonts w:ascii="黑体" w:eastAsia="黑体" w:hAnsi="黑体"/>
          <w:lang w:val="en-US"/>
        </w:rPr>
        <w:t>-1</w:t>
      </w:r>
      <w:r>
        <w:rPr>
          <w:rFonts w:ascii="黑体" w:eastAsia="黑体" w:hAnsi="黑体" w:hint="eastAsia"/>
          <w:lang w:val="en-US"/>
        </w:rPr>
        <w:t xml:space="preserve">  </w:t>
      </w:r>
      <w:r w:rsidR="00F452FD" w:rsidRPr="008170B0">
        <w:rPr>
          <w:rFonts w:ascii="黑体" w:eastAsia="黑体" w:hAnsi="黑体" w:hint="eastAsia"/>
          <w:lang w:val="en-US"/>
        </w:rPr>
        <w:t>组合墙空气声隔声计权单值评价量计算过程</w:t>
      </w:r>
    </w:p>
    <w:p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v:shape id="_x0000_i1041" type="#_x0000_t75" style="width:12.9pt;height:18.25pt" o:ole="">
            <v:imagedata r:id="rId45" o:title=""/>
          </v:shape>
          <o:OLEObject Type="Embed" ProgID="Equation.DSMT4" ShapeID="_x0000_i1041" DrawAspect="Content" ObjectID="_1625483823" r:id="rId46"/>
        </w:object>
      </w:r>
      <w:r>
        <w:rPr>
          <w:rFonts w:hint="eastAsia"/>
        </w:rPr>
        <w:t>的计算公式如下：</w:t>
      </w:r>
    </w:p>
    <w:p w:rsidR="00F452FD" w:rsidRDefault="000302BB" w:rsidP="00F452FD">
      <w:pPr>
        <w:ind w:left="851" w:right="840"/>
        <w:jc w:val="right"/>
      </w:pPr>
      <w:r>
        <w:object w:dxaOrig="1440" w:dyaOrig="1440">
          <v:shape id="_x0000_s1211" type="#_x0000_t75" style="position:absolute;left:0;text-align:left;margin-left:73.9pt;margin-top:-1.05pt;width:186.8pt;height:42.1pt;z-index:251666944;mso-width-relative:page;mso-height-relative:page">
            <v:imagedata r:id="rId47" o:title=""/>
          </v:shape>
          <o:OLEObject Type="Embed" ProgID="Equation.DSMT4" ShapeID="_x0000_s1211" DrawAspect="Content" ObjectID="_1625483847" r:id="rId48"/>
        </w:object>
      </w:r>
      <w:r w:rsidR="00F452FD">
        <w:rPr>
          <w:rFonts w:hint="eastAsia"/>
        </w:rPr>
        <w:t>（</w:t>
      </w:r>
      <w:r w:rsidR="00F452FD">
        <w:rPr>
          <w:rFonts w:hint="eastAsia"/>
        </w:rPr>
        <w:t>7.4.2-1</w:t>
      </w:r>
      <w:r w:rsidR="00F452FD">
        <w:rPr>
          <w:rFonts w:hint="eastAsia"/>
        </w:rPr>
        <w:t>）</w:t>
      </w:r>
    </w:p>
    <w:p w:rsidR="00F452FD" w:rsidRDefault="00F452FD" w:rsidP="00F452FD">
      <w:pPr>
        <w:ind w:left="851" w:right="1785"/>
        <w:jc w:val="right"/>
      </w:pPr>
    </w:p>
    <w:p w:rsidR="00F452FD" w:rsidRDefault="00F452FD" w:rsidP="00F452FD">
      <w:pPr>
        <w:ind w:left="851"/>
        <w:rPr>
          <w:szCs w:val="21"/>
        </w:rPr>
      </w:pPr>
      <w:r>
        <w:rPr>
          <w:rFonts w:hint="eastAsia"/>
          <w:szCs w:val="21"/>
        </w:rPr>
        <w:t xml:space="preserve">             </w:t>
      </w:r>
    </w:p>
    <w:p w:rsidR="00F452FD" w:rsidRDefault="00F452FD" w:rsidP="00F452FD">
      <w:pPr>
        <w:ind w:left="851"/>
        <w:rPr>
          <w:szCs w:val="21"/>
        </w:rPr>
      </w:pPr>
      <w:r>
        <w:rPr>
          <w:rFonts w:hint="eastAsia"/>
          <w:szCs w:val="21"/>
        </w:rPr>
        <w:t>式中：</w:t>
      </w:r>
      <w:r>
        <w:rPr>
          <w:position w:val="-12"/>
          <w:szCs w:val="21"/>
        </w:rPr>
        <w:object w:dxaOrig="402" w:dyaOrig="360">
          <v:shape id="_x0000_i1043" type="#_x0000_t75" style="width:20.4pt;height:18.25pt" o:ole="">
            <v:imagedata r:id="rId49" o:title=""/>
          </v:shape>
          <o:OLEObject Type="Embed" ProgID="Equation.DSMT4" ShapeID="_x0000_i1043" DrawAspect="Content" ObjectID="_1625483824" r:id="rId50"/>
        </w:object>
      </w:r>
      <w:r>
        <w:rPr>
          <w:rFonts w:hint="eastAsia"/>
          <w:szCs w:val="21"/>
        </w:rPr>
        <w:t>—</w:t>
      </w:r>
      <w:r>
        <w:rPr>
          <w:szCs w:val="21"/>
        </w:rPr>
        <w:t xml:space="preserve"> </w:t>
      </w:r>
      <w:r>
        <w:rPr>
          <w:rFonts w:hint="eastAsia"/>
          <w:szCs w:val="21"/>
        </w:rPr>
        <w:t>空气声隔声计权单值评价量；</w:t>
      </w:r>
    </w:p>
    <w:p w:rsidR="00F452FD" w:rsidRDefault="00F452FD" w:rsidP="00F452FD">
      <w:pPr>
        <w:ind w:left="851"/>
        <w:rPr>
          <w:szCs w:val="21"/>
        </w:rPr>
      </w:pPr>
      <w:r>
        <w:rPr>
          <w:szCs w:val="21"/>
        </w:rPr>
        <w:t xml:space="preserve">      </w:t>
      </w:r>
      <w:r>
        <w:rPr>
          <w:position w:val="-12"/>
          <w:szCs w:val="21"/>
        </w:rPr>
        <w:object w:dxaOrig="305" w:dyaOrig="360">
          <v:shape id="_x0000_i1044" type="#_x0000_t75" style="width:15.05pt;height:18.25pt" o:ole="">
            <v:imagedata r:id="rId51" o:title=""/>
          </v:shape>
          <o:OLEObject Type="Embed" ProgID="Equation.DSMT4" ShapeID="_x0000_i1044" DrawAspect="Content" ObjectID="_1625483825" r:id="rId52"/>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proofErr w:type="spellStart"/>
      <w:r>
        <w:rPr>
          <w:szCs w:val="21"/>
        </w:rPr>
        <w:t>i</w:t>
      </w:r>
      <w:proofErr w:type="spellEnd"/>
      <w:proofErr w:type="gramStart"/>
      <w:r>
        <w:rPr>
          <w:rFonts w:hint="eastAsia"/>
          <w:szCs w:val="21"/>
        </w:rPr>
        <w:t>个</w:t>
      </w:r>
      <w:proofErr w:type="gramEnd"/>
      <w:r>
        <w:rPr>
          <w:rFonts w:hint="eastAsia"/>
          <w:szCs w:val="21"/>
        </w:rPr>
        <w:t>频带的基准值；</w:t>
      </w:r>
    </w:p>
    <w:p w:rsidR="00F452FD" w:rsidRDefault="00F452FD" w:rsidP="00F452FD">
      <w:pPr>
        <w:ind w:left="851"/>
        <w:rPr>
          <w:szCs w:val="21"/>
        </w:rPr>
      </w:pPr>
      <w:r>
        <w:rPr>
          <w:szCs w:val="21"/>
        </w:rPr>
        <w:t xml:space="preserve">      </w:t>
      </w:r>
      <w:r>
        <w:rPr>
          <w:position w:val="-12"/>
          <w:szCs w:val="21"/>
        </w:rPr>
        <w:object w:dxaOrig="305" w:dyaOrig="360">
          <v:shape id="_x0000_i1045" type="#_x0000_t75" style="width:15.05pt;height:18.25pt" o:ole="">
            <v:imagedata r:id="rId53" o:title=""/>
          </v:shape>
          <o:OLEObject Type="Embed" ProgID="Equation.DSMT4" ShapeID="_x0000_i1045" DrawAspect="Content" ObjectID="_1625483826" r:id="rId54"/>
        </w:object>
      </w:r>
      <w:r>
        <w:rPr>
          <w:rFonts w:hint="eastAsia"/>
          <w:szCs w:val="21"/>
        </w:rPr>
        <w:t>—</w:t>
      </w:r>
      <w:r>
        <w:rPr>
          <w:szCs w:val="21"/>
        </w:rPr>
        <w:t xml:space="preserve"> </w:t>
      </w:r>
      <w:r>
        <w:rPr>
          <w:rFonts w:hint="eastAsia"/>
          <w:szCs w:val="21"/>
        </w:rPr>
        <w:t>第</w:t>
      </w:r>
      <w:proofErr w:type="spellStart"/>
      <w:r>
        <w:rPr>
          <w:szCs w:val="21"/>
        </w:rPr>
        <w:t>i</w:t>
      </w:r>
      <w:proofErr w:type="spellEnd"/>
      <w:proofErr w:type="gramStart"/>
      <w:r>
        <w:rPr>
          <w:rFonts w:hint="eastAsia"/>
          <w:szCs w:val="21"/>
        </w:rPr>
        <w:t>个</w:t>
      </w:r>
      <w:proofErr w:type="gramEnd"/>
      <w:r>
        <w:rPr>
          <w:rFonts w:hint="eastAsia"/>
          <w:szCs w:val="21"/>
        </w:rPr>
        <w:t>频带的隔声量</w:t>
      </w:r>
      <w:r>
        <w:rPr>
          <w:szCs w:val="21"/>
        </w:rPr>
        <w:t>/</w:t>
      </w:r>
      <w:r>
        <w:rPr>
          <w:rFonts w:hint="eastAsia"/>
          <w:szCs w:val="21"/>
        </w:rPr>
        <w:t>声压级差，精确到</w:t>
      </w:r>
      <w:r>
        <w:rPr>
          <w:szCs w:val="21"/>
        </w:rPr>
        <w:t>0.1dB</w:t>
      </w:r>
      <w:r>
        <w:rPr>
          <w:rFonts w:hint="eastAsia"/>
          <w:szCs w:val="21"/>
        </w:rPr>
        <w:t>。</w:t>
      </w:r>
    </w:p>
    <w:p w:rsidR="00F452FD" w:rsidRDefault="00F452FD" w:rsidP="00F452FD">
      <w:pPr>
        <w:ind w:left="851"/>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F452FD" w:rsidRDefault="000302BB" w:rsidP="001D3341">
      <w:pPr>
        <w:rPr>
          <w:szCs w:val="21"/>
        </w:rPr>
      </w:pPr>
      <w:r>
        <w:object w:dxaOrig="1440" w:dyaOrig="1440">
          <v:shape id="_x0000_s1212" type="#_x0000_t75" style="position:absolute;margin-left:162.5pt;margin-top:2.7pt;width:59.1pt;height:33.95pt;z-index:251667968;mso-width-relative:page;mso-height-relative:page">
            <v:imagedata r:id="rId55" o:title=""/>
          </v:shape>
          <o:OLEObject Type="Embed" ProgID="Equation.DSMT4" ShapeID="_x0000_s1212" DrawAspect="Content" ObjectID="_1625483848" r:id="rId56"/>
        </w:object>
      </w:r>
    </w:p>
    <w:p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rsidR="00F452FD" w:rsidRDefault="00F452FD" w:rsidP="00F452FD">
      <w:pPr>
        <w:rPr>
          <w:szCs w:val="21"/>
        </w:rPr>
      </w:pPr>
      <w:r>
        <w:rPr>
          <w:rFonts w:hint="eastAsia"/>
          <w:szCs w:val="21"/>
        </w:rPr>
        <w:t xml:space="preserve">                                                                                   </w:t>
      </w:r>
    </w:p>
    <w:p w:rsidR="00F452FD" w:rsidRDefault="00F452FD" w:rsidP="00F452FD">
      <w:pPr>
        <w:ind w:left="851"/>
      </w:pPr>
      <w:r>
        <w:rPr>
          <w:rFonts w:hint="eastAsia"/>
        </w:rPr>
        <w:t>式中：</w:t>
      </w:r>
      <w:r>
        <w:rPr>
          <w:position w:val="-6"/>
        </w:rPr>
        <w:object w:dxaOrig="125" w:dyaOrig="263">
          <v:shape id="_x0000_i1047" type="#_x0000_t75" style="width:5.9pt;height:13.45pt" o:ole="">
            <v:imagedata r:id="rId57" o:title=""/>
          </v:shape>
          <o:OLEObject Type="Embed" ProgID="Equation.DSMT4" ShapeID="_x0000_i1047" DrawAspect="Content" ObjectID="_1625483827" r:id="rId58"/>
        </w:object>
      </w:r>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个倍频程；</w:t>
      </w:r>
    </w:p>
    <w:p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0F12F3" w:rsidTr="00921C05">
        <w:tc>
          <w:tcPr>
            <w:tcW w:w="3260" w:type="dxa"/>
            <w:shd w:val="clear" w:color="auto" w:fill="E6E6E6"/>
            <w:vAlign w:val="center"/>
          </w:tcPr>
          <w:p w:rsidR="000F12F3" w:rsidRPr="00C117BA" w:rsidRDefault="000F12F3" w:rsidP="00921C05">
            <w:pPr>
              <w:jc w:val="center"/>
            </w:pPr>
            <w:r w:rsidRPr="00C117BA">
              <w:rPr>
                <w:rFonts w:hint="eastAsia"/>
              </w:rPr>
              <w:t>频率</w:t>
            </w:r>
          </w:p>
        </w:tc>
        <w:tc>
          <w:tcPr>
            <w:tcW w:w="1105" w:type="dxa"/>
            <w:shd w:val="clear" w:color="auto" w:fill="E6E6E6"/>
            <w:vAlign w:val="center"/>
          </w:tcPr>
          <w:p w:rsidR="000F12F3" w:rsidRPr="00C117BA" w:rsidRDefault="000F12F3"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0F12F3" w:rsidRPr="00C117BA" w:rsidRDefault="000F12F3"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2000</w:t>
            </w:r>
            <w:r w:rsidRPr="00C117BA">
              <w:rPr>
                <w:rFonts w:hint="eastAsia"/>
              </w:rPr>
              <w:t xml:space="preserve"> </w:t>
            </w:r>
            <w:r w:rsidRPr="00C117BA">
              <w:t>H</w:t>
            </w:r>
            <w:r w:rsidRPr="00C117BA">
              <w:rPr>
                <w:rFonts w:hint="eastAsia"/>
              </w:rPr>
              <w:t>z</w:t>
            </w:r>
          </w:p>
        </w:tc>
      </w:tr>
      <w:tr w:rsidR="000F12F3" w:rsidTr="00921C05">
        <w:tc>
          <w:tcPr>
            <w:tcW w:w="3260" w:type="dxa"/>
            <w:shd w:val="clear" w:color="auto" w:fill="E6E6E6"/>
            <w:vAlign w:val="center"/>
          </w:tcPr>
          <w:p w:rsidR="000F12F3" w:rsidRPr="00C117BA" w:rsidRDefault="000F12F3"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rsidR="000F12F3" w:rsidRPr="00C117BA" w:rsidRDefault="000F12F3" w:rsidP="00921C05">
            <w:pPr>
              <w:jc w:val="center"/>
            </w:pPr>
            <w:r w:rsidRPr="00C117BA">
              <w:rPr>
                <w:rFonts w:hint="eastAsia"/>
              </w:rPr>
              <w:t>-16</w:t>
            </w:r>
          </w:p>
        </w:tc>
        <w:tc>
          <w:tcPr>
            <w:tcW w:w="1106" w:type="dxa"/>
            <w:vAlign w:val="center"/>
          </w:tcPr>
          <w:p w:rsidR="000F12F3" w:rsidRPr="00C117BA" w:rsidRDefault="000F12F3" w:rsidP="00921C05">
            <w:pPr>
              <w:jc w:val="center"/>
            </w:pPr>
            <w:r w:rsidRPr="00C117BA">
              <w:rPr>
                <w:rFonts w:hint="eastAsia"/>
              </w:rPr>
              <w:t>-7</w:t>
            </w:r>
          </w:p>
        </w:tc>
        <w:tc>
          <w:tcPr>
            <w:tcW w:w="1105" w:type="dxa"/>
            <w:vAlign w:val="center"/>
          </w:tcPr>
          <w:p w:rsidR="000F12F3" w:rsidRPr="00C117BA" w:rsidRDefault="000F12F3" w:rsidP="00921C05">
            <w:pPr>
              <w:jc w:val="center"/>
            </w:pPr>
            <w:r w:rsidRPr="00C117BA">
              <w:rPr>
                <w:rFonts w:hint="eastAsia"/>
              </w:rPr>
              <w:t>0</w:t>
            </w:r>
          </w:p>
        </w:tc>
        <w:tc>
          <w:tcPr>
            <w:tcW w:w="1106" w:type="dxa"/>
            <w:vAlign w:val="center"/>
          </w:tcPr>
          <w:p w:rsidR="000F12F3" w:rsidRPr="00C117BA" w:rsidRDefault="000F12F3" w:rsidP="00921C05">
            <w:pPr>
              <w:jc w:val="center"/>
            </w:pPr>
            <w:r w:rsidRPr="00C117BA">
              <w:rPr>
                <w:rFonts w:hint="eastAsia"/>
              </w:rPr>
              <w:t>3</w:t>
            </w:r>
          </w:p>
        </w:tc>
        <w:tc>
          <w:tcPr>
            <w:tcW w:w="1106" w:type="dxa"/>
            <w:vAlign w:val="center"/>
          </w:tcPr>
          <w:p w:rsidR="000F12F3" w:rsidRPr="00C117BA" w:rsidRDefault="000F12F3" w:rsidP="00921C05">
            <w:pPr>
              <w:jc w:val="center"/>
            </w:pPr>
            <w:r w:rsidRPr="00C117BA">
              <w:rPr>
                <w:rFonts w:hint="eastAsia"/>
              </w:rPr>
              <w:t>4</w:t>
            </w:r>
          </w:p>
        </w:tc>
      </w:tr>
    </w:tbl>
    <w:p w:rsidR="000F12F3" w:rsidRDefault="000F12F3" w:rsidP="000F12F3">
      <w:pPr>
        <w:pStyle w:val="a0"/>
        <w:ind w:firstLineChars="95" w:firstLine="199"/>
        <w:jc w:val="left"/>
      </w:pPr>
    </w:p>
    <w:p w:rsidR="00490644" w:rsidRDefault="007770D0">
      <w:pPr>
        <w:pStyle w:val="3"/>
      </w:pPr>
      <w:r>
        <w:rPr>
          <w:rFonts w:hint="eastAsia"/>
        </w:rPr>
        <w:lastRenderedPageBreak/>
        <w:t>组合墙空气声隔声频谱修正量</w:t>
      </w:r>
    </w:p>
    <w:p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proofErr w:type="spellStart"/>
      <w:r>
        <w:rPr>
          <w:kern w:val="2"/>
          <w:szCs w:val="21"/>
          <w:lang w:val="en-US"/>
        </w:rPr>
        <w:t>Cj</w:t>
      </w:r>
      <w:proofErr w:type="spellEnd"/>
      <w:r>
        <w:rPr>
          <w:rFonts w:hint="eastAsia"/>
          <w:kern w:val="2"/>
          <w:szCs w:val="21"/>
          <w:lang w:val="en-US"/>
        </w:rPr>
        <w:t>按下式计算：</w:t>
      </w:r>
    </w:p>
    <w:p w:rsidR="000C46EB" w:rsidRDefault="000302BB" w:rsidP="000C46EB">
      <w:pPr>
        <w:ind w:leftChars="200" w:left="420"/>
      </w:pPr>
      <w:r>
        <w:object w:dxaOrig="1440" w:dyaOrig="1440">
          <v:shape id="_x0000_s1213" type="#_x0000_t75" style="position:absolute;left:0;text-align:left;margin-left:113.55pt;margin-top:10.65pt;width:147.15pt;height:21.3pt;z-index:251670016;mso-width-relative:page;mso-height-relative:page">
            <v:imagedata r:id="rId59" o:title=""/>
          </v:shape>
          <o:OLEObject Type="Embed" ProgID="Equation.DSMT4" ShapeID="_x0000_s1213" DrawAspect="Content" ObjectID="_1625483849" r:id="rId60"/>
        </w:object>
      </w:r>
    </w:p>
    <w:p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rsidR="000C46EB" w:rsidRDefault="000C46EB" w:rsidP="00363AE9">
      <w:pPr>
        <w:pStyle w:val="a0"/>
        <w:ind w:leftChars="50" w:left="105" w:firstLineChars="191" w:firstLine="401"/>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0C46EB" w:rsidRDefault="000C46EB" w:rsidP="000C46EB">
      <w:pPr>
        <w:pStyle w:val="a0"/>
        <w:ind w:firstLine="420"/>
        <w:rPr>
          <w:lang w:val="en-US"/>
        </w:rPr>
      </w:pPr>
      <w:r>
        <w:rPr>
          <w:lang w:val="en-US"/>
        </w:rPr>
        <w:t xml:space="preserve">  </w:t>
      </w:r>
      <w:r w:rsidR="00363AE9">
        <w:rPr>
          <w:lang w:val="en-US"/>
        </w:rPr>
        <w:t xml:space="preserve">    </w:t>
      </w: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0C46EB" w:rsidRDefault="000C46EB" w:rsidP="000C46EB">
      <w:pPr>
        <w:pStyle w:val="a0"/>
        <w:ind w:firstLine="420"/>
        <w:rPr>
          <w:lang w:val="en-US"/>
        </w:rPr>
      </w:pPr>
      <w:r>
        <w:rPr>
          <w:lang w:val="en-US"/>
        </w:rPr>
        <w:t xml:space="preserve"> </w:t>
      </w:r>
      <w:r w:rsidR="00363AE9">
        <w:rPr>
          <w:lang w:val="en-US"/>
        </w:rPr>
        <w:t xml:space="preserve">   </w:t>
      </w:r>
      <w:r>
        <w:rPr>
          <w:lang w:val="en-US"/>
        </w:rPr>
        <w:t xml:space="preserve">  </w:t>
      </w:r>
      <w:r>
        <w:rPr>
          <w:position w:val="-6"/>
          <w:sz w:val="24"/>
          <w:szCs w:val="24"/>
        </w:rPr>
        <w:object w:dxaOrig="125" w:dyaOrig="263">
          <v:shape id="_x0000_i1049" type="#_x0000_t75" style="width:5.9pt;height:13.45pt" o:ole="">
            <v:imagedata r:id="rId61" o:title=""/>
          </v:shape>
          <o:OLEObject Type="Embed" ProgID="Equation.DSMT4" ShapeID="_x0000_i1049" DrawAspect="Content" ObjectID="_1625483828" r:id="rId6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0C46EB" w:rsidRDefault="000C46EB" w:rsidP="00363AE9">
      <w:pPr>
        <w:pStyle w:val="a0"/>
        <w:ind w:firstLineChars="350" w:firstLine="735"/>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0C46EB" w:rsidRDefault="000C46EB" w:rsidP="000C46EB">
      <w:pPr>
        <w:spacing w:line="400" w:lineRule="atLeast"/>
        <w:rPr>
          <w:kern w:val="2"/>
          <w:szCs w:val="21"/>
          <w:lang w:val="en-US"/>
        </w:rPr>
      </w:pPr>
      <w:r>
        <w:rPr>
          <w:rFonts w:ascii="宋体" w:hAnsi="宋体" w:hint="eastAsia"/>
        </w:rPr>
        <w:t xml:space="preserve">      </w:t>
      </w:r>
      <w:r w:rsidR="00363AE9">
        <w:rPr>
          <w:rFonts w:ascii="宋体" w:hAnsi="宋体"/>
        </w:rPr>
        <w:t xml:space="preserve">   </w:t>
      </w: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0C46EB" w:rsidRDefault="0009012E" w:rsidP="0009012E">
      <w:pPr>
        <w:spacing w:line="400" w:lineRule="atLeast"/>
        <w:ind w:firstLineChars="350" w:firstLine="735"/>
        <w:rPr>
          <w:kern w:val="2"/>
          <w:szCs w:val="21"/>
          <w:lang w:val="en-US"/>
        </w:rPr>
      </w:pPr>
      <w:r>
        <w:rPr>
          <w:rFonts w:hint="eastAsia"/>
          <w:kern w:val="2"/>
          <w:szCs w:val="21"/>
          <w:lang w:val="en-US"/>
        </w:rPr>
        <w:t>——</w:t>
      </w:r>
      <w:r w:rsidR="000C46EB">
        <w:rPr>
          <w:rFonts w:hint="eastAsia"/>
          <w:kern w:val="2"/>
          <w:szCs w:val="21"/>
          <w:lang w:val="en-US"/>
        </w:rPr>
        <w:t xml:space="preserve"> C</w:t>
      </w:r>
      <w:r w:rsidR="000C46EB">
        <w:rPr>
          <w:rFonts w:hint="eastAsia"/>
          <w:kern w:val="2"/>
          <w:szCs w:val="21"/>
          <w:lang w:val="en-US"/>
        </w:rPr>
        <w:t>用于频谱</w:t>
      </w:r>
      <w:r w:rsidR="000C46EB">
        <w:rPr>
          <w:rFonts w:hint="eastAsia"/>
          <w:kern w:val="2"/>
          <w:szCs w:val="21"/>
          <w:lang w:val="en-US"/>
        </w:rPr>
        <w:t>1</w:t>
      </w:r>
      <w:r w:rsidR="000C46EB">
        <w:rPr>
          <w:rFonts w:hint="eastAsia"/>
          <w:kern w:val="2"/>
          <w:szCs w:val="21"/>
          <w:lang w:val="en-US"/>
        </w:rPr>
        <w:t>（</w:t>
      </w:r>
      <w:r w:rsidR="000C46EB">
        <w:rPr>
          <w:rFonts w:hint="eastAsia"/>
          <w:kern w:val="2"/>
          <w:szCs w:val="21"/>
          <w:lang w:val="en-US"/>
        </w:rPr>
        <w:t>A</w:t>
      </w:r>
      <w:r w:rsidR="000C46EB">
        <w:rPr>
          <w:rFonts w:hint="eastAsia"/>
          <w:kern w:val="2"/>
          <w:szCs w:val="21"/>
          <w:lang w:val="en-US"/>
        </w:rPr>
        <w:t>计权粉红噪声）；</w:t>
      </w:r>
    </w:p>
    <w:p w:rsidR="00D51327" w:rsidRDefault="0009012E" w:rsidP="0009012E">
      <w:pPr>
        <w:spacing w:line="400" w:lineRule="atLeast"/>
        <w:ind w:firstLineChars="350" w:firstLine="735"/>
        <w:rPr>
          <w:kern w:val="2"/>
          <w:szCs w:val="21"/>
          <w:lang w:val="en-US"/>
        </w:rPr>
      </w:pPr>
      <w:r>
        <w:rPr>
          <w:rFonts w:hint="eastAsia"/>
          <w:kern w:val="2"/>
          <w:szCs w:val="21"/>
          <w:lang w:val="en-US"/>
        </w:rPr>
        <w:t>——</w:t>
      </w:r>
      <w:r w:rsidR="000C46EB">
        <w:rPr>
          <w:rFonts w:hint="eastAsia"/>
          <w:kern w:val="2"/>
          <w:szCs w:val="21"/>
          <w:lang w:val="en-US"/>
        </w:rPr>
        <w:t xml:space="preserve"> Ctr</w:t>
      </w:r>
      <w:r w:rsidR="000C46EB">
        <w:rPr>
          <w:rFonts w:hint="eastAsia"/>
          <w:kern w:val="2"/>
          <w:szCs w:val="21"/>
          <w:lang w:val="en-US"/>
        </w:rPr>
        <w:t>用于频谱</w:t>
      </w:r>
      <w:r w:rsidR="000C46EB">
        <w:rPr>
          <w:rFonts w:hint="eastAsia"/>
          <w:kern w:val="2"/>
          <w:szCs w:val="21"/>
          <w:lang w:val="en-US"/>
        </w:rPr>
        <w:t>2</w:t>
      </w:r>
      <w:r w:rsidR="000C46EB">
        <w:rPr>
          <w:rFonts w:hint="eastAsia"/>
          <w:kern w:val="2"/>
          <w:szCs w:val="21"/>
          <w:lang w:val="en-US"/>
        </w:rPr>
        <w:t>（</w:t>
      </w:r>
      <w:r w:rsidR="000C46EB">
        <w:rPr>
          <w:rFonts w:hint="eastAsia"/>
          <w:kern w:val="2"/>
          <w:szCs w:val="21"/>
          <w:lang w:val="en-US"/>
        </w:rPr>
        <w:t>A</w:t>
      </w:r>
      <w:r w:rsidR="000C46EB">
        <w:rPr>
          <w:rFonts w:hint="eastAsia"/>
          <w:kern w:val="2"/>
          <w:szCs w:val="21"/>
          <w:lang w:val="en-US"/>
        </w:rPr>
        <w:t>计权交通噪声）。</w:t>
      </w:r>
    </w:p>
    <w:p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0F12F3" w:rsidTr="00921C05">
        <w:tc>
          <w:tcPr>
            <w:tcW w:w="3402" w:type="dxa"/>
            <w:gridSpan w:val="2"/>
            <w:shd w:val="clear" w:color="auto" w:fill="E6E6E6"/>
            <w:vAlign w:val="center"/>
          </w:tcPr>
          <w:p w:rsidR="000F12F3" w:rsidRPr="00C117BA" w:rsidRDefault="000F12F3" w:rsidP="00921C05">
            <w:pPr>
              <w:jc w:val="center"/>
            </w:pPr>
            <w:r w:rsidRPr="00C117BA">
              <w:rPr>
                <w:rFonts w:hint="eastAsia"/>
              </w:rPr>
              <w:t>频率</w:t>
            </w:r>
          </w:p>
        </w:tc>
        <w:tc>
          <w:tcPr>
            <w:tcW w:w="1077" w:type="dxa"/>
            <w:shd w:val="clear" w:color="auto" w:fill="E6E6E6"/>
            <w:vAlign w:val="center"/>
          </w:tcPr>
          <w:p w:rsidR="000F12F3" w:rsidRPr="00C117BA" w:rsidRDefault="000F12F3"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rsidR="000F12F3" w:rsidRPr="00C117BA" w:rsidRDefault="000F12F3" w:rsidP="00921C05">
            <w:pPr>
              <w:jc w:val="center"/>
            </w:pPr>
            <w:r w:rsidRPr="00C117BA">
              <w:t>2000</w:t>
            </w:r>
            <w:r w:rsidRPr="00C117BA">
              <w:rPr>
                <w:rFonts w:hint="eastAsia"/>
              </w:rPr>
              <w:t xml:space="preserve"> </w:t>
            </w:r>
            <w:r w:rsidRPr="00C117BA">
              <w:t>H</w:t>
            </w:r>
            <w:r w:rsidRPr="00C117BA">
              <w:rPr>
                <w:rFonts w:hint="eastAsia"/>
              </w:rPr>
              <w:t>z</w:t>
            </w:r>
          </w:p>
        </w:tc>
      </w:tr>
      <w:tr w:rsidR="000F12F3" w:rsidTr="00921C05">
        <w:trPr>
          <w:trHeight w:val="310"/>
        </w:trPr>
        <w:tc>
          <w:tcPr>
            <w:tcW w:w="1134" w:type="dxa"/>
            <w:vMerge w:val="restart"/>
            <w:shd w:val="clear" w:color="auto" w:fill="E6E6E6"/>
            <w:vAlign w:val="center"/>
          </w:tcPr>
          <w:p w:rsidR="000F12F3" w:rsidRPr="00C117BA" w:rsidRDefault="000F12F3" w:rsidP="00921C05">
            <w:pPr>
              <w:jc w:val="center"/>
            </w:pPr>
            <w:r>
              <w:rPr>
                <w:rFonts w:ascii="宋体" w:hAnsi="宋体" w:cs="宋体" w:hint="eastAsia"/>
                <w:color w:val="000000"/>
                <w:szCs w:val="21"/>
              </w:rPr>
              <w:t>声压级</w:t>
            </w:r>
            <w:proofErr w:type="spellStart"/>
            <w:r>
              <w:rPr>
                <w:rFonts w:ascii="宋体" w:hAnsi="宋体" w:cs="宋体" w:hint="eastAsia"/>
                <w:i/>
                <w:color w:val="000000"/>
                <w:szCs w:val="21"/>
              </w:rPr>
              <w:t>L</w:t>
            </w:r>
            <w:r>
              <w:rPr>
                <w:rFonts w:ascii="宋体" w:hAnsi="宋体" w:cs="宋体" w:hint="eastAsia"/>
                <w:i/>
                <w:color w:val="000000"/>
                <w:szCs w:val="21"/>
                <w:vertAlign w:val="subscript"/>
              </w:rPr>
              <w:t>ij</w:t>
            </w:r>
            <w:proofErr w:type="spellEnd"/>
            <w:r>
              <w:rPr>
                <w:rFonts w:ascii="宋体" w:hAnsi="宋体" w:cs="宋体" w:hint="eastAsia"/>
                <w:color w:val="000000"/>
                <w:szCs w:val="21"/>
              </w:rPr>
              <w:t>（dB）</w:t>
            </w:r>
          </w:p>
        </w:tc>
        <w:tc>
          <w:tcPr>
            <w:tcW w:w="2268" w:type="dxa"/>
            <w:shd w:val="clear" w:color="auto" w:fill="E6E6E6"/>
            <w:vAlign w:val="center"/>
          </w:tcPr>
          <w:p w:rsidR="000F12F3" w:rsidRPr="00C117BA" w:rsidRDefault="000F12F3" w:rsidP="00921C05">
            <w:pPr>
              <w:jc w:val="center"/>
            </w:pPr>
            <w:r>
              <w:rPr>
                <w:rFonts w:ascii="宋体" w:hAnsi="宋体" w:cs="宋体" w:hint="eastAsia"/>
                <w:color w:val="000000"/>
                <w:szCs w:val="21"/>
              </w:rPr>
              <w:t>用于计算C的频谱1</w:t>
            </w:r>
          </w:p>
        </w:tc>
        <w:tc>
          <w:tcPr>
            <w:tcW w:w="1077" w:type="dxa"/>
            <w:vAlign w:val="center"/>
          </w:tcPr>
          <w:p w:rsidR="000F12F3" w:rsidRPr="00C117BA" w:rsidRDefault="000F12F3" w:rsidP="00921C05">
            <w:pPr>
              <w:jc w:val="center"/>
            </w:pPr>
            <w:r>
              <w:rPr>
                <w:rFonts w:ascii="宋体" w:hAnsi="宋体" w:cs="宋体" w:hint="eastAsia"/>
                <w:color w:val="000000"/>
                <w:szCs w:val="21"/>
              </w:rPr>
              <w:t>-21</w:t>
            </w:r>
          </w:p>
        </w:tc>
        <w:tc>
          <w:tcPr>
            <w:tcW w:w="1077" w:type="dxa"/>
            <w:vAlign w:val="center"/>
          </w:tcPr>
          <w:p w:rsidR="000F12F3" w:rsidRPr="00C117BA" w:rsidRDefault="000F12F3" w:rsidP="00921C05">
            <w:pPr>
              <w:jc w:val="center"/>
            </w:pPr>
            <w:r>
              <w:rPr>
                <w:rFonts w:ascii="宋体" w:hAnsi="宋体" w:cs="宋体" w:hint="eastAsia"/>
                <w:color w:val="000000"/>
                <w:szCs w:val="21"/>
              </w:rPr>
              <w:t>-14</w:t>
            </w:r>
          </w:p>
        </w:tc>
        <w:tc>
          <w:tcPr>
            <w:tcW w:w="1077" w:type="dxa"/>
            <w:vAlign w:val="center"/>
          </w:tcPr>
          <w:p w:rsidR="000F12F3" w:rsidRPr="00C117BA" w:rsidRDefault="000F12F3" w:rsidP="00921C05">
            <w:pPr>
              <w:jc w:val="center"/>
            </w:pPr>
            <w:r>
              <w:rPr>
                <w:rFonts w:ascii="宋体" w:hAnsi="宋体" w:cs="宋体" w:hint="eastAsia"/>
                <w:color w:val="000000"/>
                <w:szCs w:val="21"/>
              </w:rPr>
              <w:t>-8</w:t>
            </w:r>
          </w:p>
        </w:tc>
        <w:tc>
          <w:tcPr>
            <w:tcW w:w="1077" w:type="dxa"/>
            <w:vAlign w:val="center"/>
          </w:tcPr>
          <w:p w:rsidR="000F12F3" w:rsidRPr="00C117BA" w:rsidRDefault="000F12F3" w:rsidP="00921C05">
            <w:pPr>
              <w:jc w:val="center"/>
            </w:pPr>
            <w:r>
              <w:rPr>
                <w:rFonts w:ascii="宋体" w:hAnsi="宋体" w:cs="宋体" w:hint="eastAsia"/>
                <w:color w:val="000000"/>
                <w:szCs w:val="21"/>
              </w:rPr>
              <w:t>-5</w:t>
            </w:r>
          </w:p>
        </w:tc>
        <w:tc>
          <w:tcPr>
            <w:tcW w:w="1078" w:type="dxa"/>
            <w:vAlign w:val="center"/>
          </w:tcPr>
          <w:p w:rsidR="000F12F3" w:rsidRPr="00C117BA" w:rsidRDefault="000F12F3" w:rsidP="00921C05">
            <w:pPr>
              <w:jc w:val="center"/>
            </w:pPr>
            <w:r>
              <w:rPr>
                <w:rFonts w:ascii="宋体" w:hAnsi="宋体" w:cs="宋体" w:hint="eastAsia"/>
                <w:color w:val="000000"/>
                <w:szCs w:val="21"/>
              </w:rPr>
              <w:t>-4</w:t>
            </w:r>
          </w:p>
        </w:tc>
      </w:tr>
      <w:tr w:rsidR="000F12F3" w:rsidTr="00921C05">
        <w:trPr>
          <w:trHeight w:val="469"/>
        </w:trPr>
        <w:tc>
          <w:tcPr>
            <w:tcW w:w="1134" w:type="dxa"/>
            <w:vMerge/>
            <w:shd w:val="clear" w:color="auto" w:fill="E6E6E6"/>
            <w:vAlign w:val="center"/>
          </w:tcPr>
          <w:p w:rsidR="000F12F3" w:rsidRDefault="000F12F3" w:rsidP="00921C05">
            <w:pPr>
              <w:jc w:val="center"/>
              <w:rPr>
                <w:rFonts w:ascii="宋体" w:hAnsi="宋体" w:cs="宋体"/>
                <w:color w:val="000000"/>
                <w:szCs w:val="21"/>
              </w:rPr>
            </w:pPr>
          </w:p>
        </w:tc>
        <w:tc>
          <w:tcPr>
            <w:tcW w:w="2268" w:type="dxa"/>
            <w:shd w:val="clear" w:color="auto" w:fill="E6E6E6"/>
            <w:vAlign w:val="center"/>
          </w:tcPr>
          <w:p w:rsidR="000F12F3" w:rsidRDefault="000F12F3" w:rsidP="00921C05">
            <w:pPr>
              <w:jc w:val="center"/>
              <w:rPr>
                <w:rFonts w:ascii="宋体" w:hAnsi="宋体" w:cs="宋体"/>
                <w:color w:val="000000"/>
                <w:szCs w:val="21"/>
              </w:rPr>
            </w:pPr>
            <w:r w:rsidRPr="00993688">
              <w:rPr>
                <w:rFonts w:ascii="宋体" w:hAnsi="宋体" w:cs="宋体" w:hint="eastAsia"/>
                <w:color w:val="000000"/>
                <w:szCs w:val="21"/>
              </w:rPr>
              <w:t>用于计算</w:t>
            </w:r>
            <w:proofErr w:type="spellStart"/>
            <w:r w:rsidRPr="00993688">
              <w:rPr>
                <w:rFonts w:ascii="宋体" w:hAnsi="宋体" w:cs="宋体" w:hint="eastAsia"/>
                <w:color w:val="000000"/>
                <w:szCs w:val="21"/>
              </w:rPr>
              <w:t>C</w:t>
            </w:r>
            <w:r w:rsidRPr="00993688">
              <w:rPr>
                <w:rFonts w:ascii="宋体" w:hAnsi="宋体" w:cs="宋体" w:hint="eastAsia"/>
                <w:color w:val="000000"/>
                <w:sz w:val="16"/>
                <w:szCs w:val="21"/>
              </w:rPr>
              <w:t>tr</w:t>
            </w:r>
            <w:proofErr w:type="spellEnd"/>
            <w:r w:rsidRPr="00993688">
              <w:rPr>
                <w:rFonts w:ascii="宋体" w:hAnsi="宋体" w:cs="宋体" w:hint="eastAsia"/>
                <w:color w:val="000000"/>
                <w:szCs w:val="21"/>
              </w:rPr>
              <w:t>的频谱2</w:t>
            </w:r>
          </w:p>
        </w:tc>
        <w:tc>
          <w:tcPr>
            <w:tcW w:w="1077" w:type="dxa"/>
            <w:vAlign w:val="center"/>
          </w:tcPr>
          <w:p w:rsidR="000F12F3" w:rsidRPr="00C117BA" w:rsidRDefault="000F12F3" w:rsidP="00921C05">
            <w:pPr>
              <w:jc w:val="center"/>
            </w:pPr>
            <w:r>
              <w:t>-14</w:t>
            </w:r>
          </w:p>
        </w:tc>
        <w:tc>
          <w:tcPr>
            <w:tcW w:w="1077" w:type="dxa"/>
            <w:vAlign w:val="center"/>
          </w:tcPr>
          <w:p w:rsidR="000F12F3" w:rsidRPr="00C117BA" w:rsidRDefault="000F12F3" w:rsidP="00921C05">
            <w:pPr>
              <w:jc w:val="center"/>
            </w:pPr>
            <w:r>
              <w:t>-10</w:t>
            </w:r>
          </w:p>
        </w:tc>
        <w:tc>
          <w:tcPr>
            <w:tcW w:w="1077" w:type="dxa"/>
            <w:vAlign w:val="center"/>
          </w:tcPr>
          <w:p w:rsidR="000F12F3" w:rsidRPr="00C117BA" w:rsidRDefault="000F12F3" w:rsidP="00921C05">
            <w:pPr>
              <w:jc w:val="center"/>
            </w:pPr>
            <w:r>
              <w:t>-7</w:t>
            </w:r>
          </w:p>
        </w:tc>
        <w:tc>
          <w:tcPr>
            <w:tcW w:w="1077" w:type="dxa"/>
            <w:vAlign w:val="center"/>
          </w:tcPr>
          <w:p w:rsidR="000F12F3" w:rsidRPr="00C117BA" w:rsidRDefault="000F12F3" w:rsidP="00921C05">
            <w:pPr>
              <w:jc w:val="center"/>
            </w:pPr>
            <w:r>
              <w:t>-4</w:t>
            </w:r>
          </w:p>
        </w:tc>
        <w:tc>
          <w:tcPr>
            <w:tcW w:w="1078" w:type="dxa"/>
            <w:vAlign w:val="center"/>
          </w:tcPr>
          <w:p w:rsidR="000F12F3" w:rsidRPr="00C117BA" w:rsidRDefault="000F12F3" w:rsidP="00921C05">
            <w:pPr>
              <w:jc w:val="center"/>
            </w:pPr>
            <w:r>
              <w:t>-6</w:t>
            </w:r>
          </w:p>
        </w:tc>
      </w:tr>
    </w:tbl>
    <w:p w:rsidR="007770D0" w:rsidRDefault="000C46EB" w:rsidP="006A5466">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rsidR="00B12863" w:rsidRDefault="006901AA">
      <w:pPr>
        <w:pStyle w:val="3"/>
      </w:pPr>
      <w:r>
        <w:rPr>
          <w:rFonts w:hint="eastAsia"/>
        </w:rPr>
        <w:t>组合墙隔声量</w:t>
      </w:r>
    </w:p>
    <w:p w:rsidR="00B12863" w:rsidRDefault="00B12863" w:rsidP="006901AA">
      <w:pPr>
        <w:pStyle w:val="a0"/>
        <w:ind w:firstLine="420"/>
        <w:jc w:val="left"/>
      </w:pPr>
      <w:r>
        <w:rPr>
          <w:rFonts w:hint="eastAsia"/>
        </w:rPr>
        <w:t>根据图</w:t>
      </w:r>
      <w:r>
        <w:t>7.4</w:t>
      </w:r>
      <w:r w:rsidR="00363AE9">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rsidR="00AD1661" w:rsidRDefault="00AD1661">
      <w:pPr>
        <w:pStyle w:val="3"/>
      </w:pPr>
      <w:r>
        <w:rPr>
          <w:rFonts w:hint="eastAsia"/>
        </w:rPr>
        <w:t>门/窗与墙的间隙对组合墙隔声量的影响</w:t>
      </w:r>
    </w:p>
    <w:p w:rsidR="005B4602" w:rsidRDefault="00D108F6" w:rsidP="00363AE9">
      <w:pPr>
        <w:pStyle w:val="a0"/>
        <w:ind w:firstLine="420"/>
        <w:jc w:val="left"/>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rsidR="00210C5E" w:rsidRDefault="00210C5E" w:rsidP="00363AE9">
      <w:pPr>
        <w:pStyle w:val="a0"/>
        <w:ind w:firstLine="420"/>
        <w:jc w:val="left"/>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rsidR="00210C5E" w:rsidRDefault="00210C5E" w:rsidP="00210C5E">
      <w:r>
        <w:t xml:space="preserve"> </w:t>
      </w:r>
      <w:r>
        <w:rPr>
          <w:rFonts w:hint="eastAsia"/>
        </w:rPr>
        <w:t xml:space="preserve">                             </w:t>
      </w:r>
      <w:r w:rsidRPr="0086050D">
        <w:rPr>
          <w:position w:val="-60"/>
          <w:szCs w:val="21"/>
        </w:rPr>
        <w:object w:dxaOrig="2299" w:dyaOrig="1319">
          <v:shape id="对象 19" o:spid="_x0000_i1050" type="#_x0000_t75" style="width:115pt;height:66.1pt;mso-position-horizontal-relative:page;mso-position-vertical-relative:page" o:ole="">
            <v:imagedata r:id="rId63" o:title=""/>
          </v:shape>
          <o:OLEObject Type="Embed" ProgID="Equation.DSMT4" ShapeID="对象 19" DrawAspect="Content" ObjectID="_1625483829" r:id="rId64"/>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rsidR="00210C5E" w:rsidRDefault="00210C5E" w:rsidP="00664438">
      <w:pPr>
        <w:ind w:firstLineChars="250" w:firstLine="525"/>
      </w:pPr>
      <w:r>
        <w:rPr>
          <w:rFonts w:hint="eastAsia"/>
        </w:rPr>
        <w:t>式中：</w:t>
      </w:r>
      <w:r>
        <w:rPr>
          <w:rFonts w:hint="eastAsia"/>
        </w:rPr>
        <w:t xml:space="preserve"> </w:t>
      </w:r>
      <w:r w:rsidR="00363AE9" w:rsidRPr="00363AE9">
        <w:rPr>
          <w:i/>
          <w:sz w:val="24"/>
          <w:lang w:val="en-US"/>
        </w:rPr>
        <w:t>R</w:t>
      </w:r>
      <w:r w:rsidR="00363AE9" w:rsidRPr="00363AE9">
        <w:rPr>
          <w:i/>
          <w:sz w:val="24"/>
          <w:vertAlign w:val="subscript"/>
          <w:lang w:val="en-US"/>
        </w:rPr>
        <w:t>0</w:t>
      </w:r>
      <w:r>
        <w:rPr>
          <w:rFonts w:hint="eastAsia"/>
        </w:rPr>
        <w:t>——隔声结构的隔声量；</w:t>
      </w:r>
    </w:p>
    <w:p w:rsidR="00210C5E" w:rsidRDefault="00210C5E" w:rsidP="00363AE9">
      <w:pPr>
        <w:ind w:firstLineChars="500" w:firstLine="1050"/>
      </w:pPr>
      <w:r>
        <w:rPr>
          <w:rFonts w:hint="eastAsia"/>
        </w:rPr>
        <w:t xml:space="preserve"> </w:t>
      </w:r>
      <w:r w:rsidR="00554A1F" w:rsidRPr="008420F9">
        <w:rPr>
          <w:position w:val="-12"/>
        </w:rPr>
        <w:object w:dxaOrig="279" w:dyaOrig="360">
          <v:shape id="_x0000_i1051" type="#_x0000_t75" style="width:14.5pt;height:18.25pt" o:ole="">
            <v:imagedata r:id="rId65" o:title=""/>
          </v:shape>
          <o:OLEObject Type="Embed" ProgID="Equation.DSMT4" ShapeID="_x0000_i1051" DrawAspect="Content" ObjectID="_1625483830" r:id="rId66"/>
        </w:object>
      </w:r>
      <w:r>
        <w:rPr>
          <w:rFonts w:hint="eastAsia"/>
        </w:rPr>
        <w:t>、</w:t>
      </w:r>
      <w:r w:rsidR="00554A1F" w:rsidRPr="008420F9">
        <w:rPr>
          <w:position w:val="-12"/>
        </w:rPr>
        <w:object w:dxaOrig="279" w:dyaOrig="360">
          <v:shape id="_x0000_i1052" type="#_x0000_t75" style="width:14.5pt;height:18.25pt" o:ole="">
            <v:imagedata r:id="rId67" o:title=""/>
          </v:shape>
          <o:OLEObject Type="Embed" ProgID="Equation.DSMT4" ShapeID="_x0000_i1052" DrawAspect="Content" ObjectID="_1625483831" r:id="rId68"/>
        </w:object>
      </w:r>
      <w:r>
        <w:rPr>
          <w:rFonts w:hint="eastAsia"/>
        </w:rPr>
        <w:t>——分别为缝隙和</w:t>
      </w:r>
      <w:r w:rsidR="00BD6C73">
        <w:rPr>
          <w:rFonts w:hint="eastAsia"/>
        </w:rPr>
        <w:t>组合墙</w:t>
      </w:r>
      <w:r>
        <w:rPr>
          <w:rFonts w:hint="eastAsia"/>
        </w:rPr>
        <w:t>的面积。</w:t>
      </w:r>
    </w:p>
    <w:p w:rsidR="00BD6C73" w:rsidRPr="006A5466" w:rsidRDefault="00BD6C73" w:rsidP="00210C5E">
      <w:pPr>
        <w:rPr>
          <w:rFonts w:ascii="黑体" w:eastAsia="黑体" w:hAnsi="黑体"/>
          <w:sz w:val="18"/>
        </w:rPr>
      </w:pPr>
      <w:r>
        <w:rPr>
          <w:rFonts w:hint="eastAsia"/>
        </w:rPr>
        <w:lastRenderedPageBreak/>
        <w:t xml:space="preserve">  </w:t>
      </w:r>
      <w:r w:rsidR="00BB5622">
        <w:t xml:space="preserve">  </w:t>
      </w:r>
      <w:r w:rsidRPr="006A5466">
        <w:rPr>
          <w:rFonts w:ascii="黑体" w:eastAsia="黑体" w:hAnsi="黑体"/>
          <w:sz w:val="18"/>
        </w:rPr>
        <w:t xml:space="preserve"> </w:t>
      </w: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rsidR="005650D2" w:rsidRDefault="00336A37" w:rsidP="00336A37">
      <w:pPr>
        <w:pStyle w:val="2"/>
      </w:pPr>
      <w:r>
        <w:rPr>
          <w:rFonts w:hint="eastAsia"/>
        </w:rPr>
        <w:t>室外环境噪声通过单面组合墙传到室内的噪声级计算</w:t>
      </w:r>
    </w:p>
    <w:p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proofErr w:type="spellStart"/>
      <w:r>
        <w:rPr>
          <w:rFonts w:hint="eastAsia"/>
          <w:i/>
          <w:sz w:val="24"/>
          <w:lang w:val="en-US"/>
        </w:rPr>
        <w:t>L</w:t>
      </w:r>
      <w:r>
        <w:rPr>
          <w:rFonts w:hint="eastAsia"/>
          <w:vertAlign w:val="subscript"/>
          <w:lang w:val="en-US"/>
        </w:rPr>
        <w:t>mw</w:t>
      </w:r>
      <w:proofErr w:type="spellEnd"/>
      <w:r w:rsidR="00BB5622">
        <w:rPr>
          <w:rFonts w:hint="eastAsia"/>
          <w:lang w:val="en-US"/>
        </w:rPr>
        <w:t>、</w:t>
      </w:r>
      <w:proofErr w:type="spellStart"/>
      <w:r>
        <w:rPr>
          <w:rFonts w:hint="eastAsia"/>
          <w:i/>
          <w:sz w:val="24"/>
          <w:lang w:val="en-US"/>
        </w:rPr>
        <w:t>R</w:t>
      </w:r>
      <w:r>
        <w:rPr>
          <w:rFonts w:hint="eastAsia"/>
          <w:vertAlign w:val="subscript"/>
          <w:lang w:val="en-US"/>
        </w:rPr>
        <w:t>mw</w:t>
      </w:r>
      <w:proofErr w:type="spellEnd"/>
      <w:r w:rsidR="00BB5622">
        <w:rPr>
          <w:rFonts w:hint="eastAsia"/>
          <w:lang w:val="en-US"/>
        </w:rPr>
        <w:t>、</w:t>
      </w:r>
      <w:proofErr w:type="spellStart"/>
      <w:r>
        <w:rPr>
          <w:rFonts w:hint="eastAsia"/>
          <w:i/>
          <w:sz w:val="24"/>
          <w:lang w:val="en-US"/>
        </w:rPr>
        <w:t>C</w:t>
      </w:r>
      <w:r>
        <w:rPr>
          <w:rFonts w:hint="eastAsia"/>
          <w:vertAlign w:val="subscript"/>
          <w:lang w:val="en-US"/>
        </w:rPr>
        <w:t>mx</w:t>
      </w:r>
      <w:proofErr w:type="spellEnd"/>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rsidR="00ED6F41" w:rsidRDefault="000302BB" w:rsidP="00ED6F41">
      <w:pPr>
        <w:pStyle w:val="a0"/>
        <w:ind w:left="578" w:firstLineChars="0" w:firstLine="0"/>
        <w:rPr>
          <w:lang w:val="en-US"/>
        </w:rPr>
      </w:pPr>
      <w:r>
        <w:rPr>
          <w:sz w:val="18"/>
          <w:szCs w:val="20"/>
        </w:rPr>
        <w:object w:dxaOrig="1440" w:dyaOrig="1440">
          <v:shape id="_x0000_s1214" type="#_x0000_t75" style="position:absolute;left:0;text-align:left;margin-left:88.2pt;margin-top:7.85pt;width:158.55pt;height:21.8pt;z-index:251672064;mso-width-relative:page;mso-height-relative:page">
            <v:imagedata r:id="rId69" o:title=""/>
          </v:shape>
          <o:OLEObject Type="Embed" ProgID="Equation.DSMT4" ShapeID="_x0000_s1214" DrawAspect="Content" ObjectID="_1625483850" r:id="rId70"/>
        </w:object>
      </w:r>
    </w:p>
    <w:p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v:shape id="_x0000_i1054" type="#_x0000_t75" style="width:33.3pt;height:17.2pt" o:ole="">
            <v:imagedata r:id="rId71" o:title=""/>
          </v:shape>
          <o:OLEObject Type="Embed" ProgID="Equation.DSMT4" ShapeID="_x0000_i1054" DrawAspect="Content" ObjectID="_1625483832" r:id="rId7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w:t>
      </w:r>
      <w:proofErr w:type="gramStart"/>
      <w:r>
        <w:rPr>
          <w:rFonts w:ascii="Calibri" w:hAnsi="Calibri" w:hint="eastAsia"/>
          <w:kern w:val="2"/>
          <w:szCs w:val="22"/>
          <w:lang w:val="en-US"/>
        </w:rPr>
        <w:t>环境噪声由墙</w:t>
      </w:r>
      <w:proofErr w:type="gramEnd"/>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v:shape id="_x0000_i1055" type="#_x0000_t75" style="width:22.55pt;height:17.2pt" o:ole="">
            <v:imagedata r:id="rId73" o:title=""/>
          </v:shape>
          <o:OLEObject Type="Embed" ProgID="Equation.DSMT4" ShapeID="_x0000_i1055" DrawAspect="Content" ObjectID="_1625483833" r:id="rId74"/>
        </w:object>
      </w:r>
      <w:proofErr w:type="gramStart"/>
      <w:r>
        <w:rPr>
          <w:rFonts w:ascii="Calibri" w:hAnsi="Calibri" w:hint="eastAsia"/>
          <w:kern w:val="2"/>
          <w:szCs w:val="22"/>
          <w:lang w:val="en-US"/>
        </w:rPr>
        <w:t>—墙</w:t>
      </w:r>
      <w:proofErr w:type="gramEnd"/>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v:shape id="_x0000_i1056" type="#_x0000_t75" style="width:23.1pt;height:17.2pt" o:ole="">
            <v:imagedata r:id="rId75" o:title=""/>
          </v:shape>
          <o:OLEObject Type="Embed" ProgID="Equation.DSMT4" ShapeID="_x0000_i1056" DrawAspect="Content" ObjectID="_1625483834" r:id="rId7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v:shape id="_x0000_i1057" type="#_x0000_t75" style="width:20.95pt;height:17.2pt" o:ole="">
            <v:imagedata r:id="rId77" o:title=""/>
          </v:shape>
          <o:OLEObject Type="Embed" ProgID="Equation.DSMT4" ShapeID="_x0000_i1057" DrawAspect="Content" ObjectID="_1625483835" r:id="rId7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proofErr w:type="spellStart"/>
      <w:r>
        <w:rPr>
          <w:rFonts w:ascii="Calibri" w:hAnsi="Calibri"/>
          <w:kern w:val="2"/>
          <w:szCs w:val="22"/>
          <w:lang w:val="en-US"/>
        </w:rPr>
        <w:t>C</w:t>
      </w:r>
      <w:r>
        <w:rPr>
          <w:rFonts w:ascii="Calibri" w:hAnsi="Calibri"/>
          <w:kern w:val="2"/>
          <w:szCs w:val="22"/>
          <w:vertAlign w:val="subscript"/>
          <w:lang w:val="en-US"/>
        </w:rPr>
        <w:t>mtr</w:t>
      </w:r>
      <w:proofErr w:type="spellEnd"/>
      <w:r>
        <w:rPr>
          <w:rFonts w:ascii="Calibri" w:hAnsi="Calibri" w:hint="eastAsia"/>
          <w:kern w:val="2"/>
          <w:szCs w:val="22"/>
          <w:lang w:val="en-US"/>
        </w:rPr>
        <w:t>。</w:t>
      </w:r>
    </w:p>
    <w:p w:rsidR="00EC5A68" w:rsidRPr="00BB5622" w:rsidRDefault="00EC5A68" w:rsidP="00BB5622">
      <w:pPr>
        <w:pStyle w:val="a0"/>
        <w:ind w:firstLine="420"/>
        <w:jc w:val="center"/>
        <w:rPr>
          <w:rFonts w:ascii="黑体" w:eastAsia="黑体" w:hAnsi="黑体"/>
          <w:kern w:val="2"/>
          <w:lang w:val="en-US"/>
        </w:rPr>
      </w:pPr>
      <w:r w:rsidRPr="00BB5622">
        <w:rPr>
          <w:rFonts w:ascii="黑体" w:eastAsia="黑体" w:hAnsi="黑体" w:hint="eastAsia"/>
          <w:kern w:val="2"/>
          <w:lang w:val="en-US"/>
        </w:rPr>
        <w:t>表7</w:t>
      </w:r>
      <w:r w:rsidRPr="00BB5622">
        <w:rPr>
          <w:rFonts w:ascii="黑体" w:eastAsia="黑体" w:hAnsi="黑体"/>
          <w:kern w:val="2"/>
          <w:lang w:val="en-US"/>
        </w:rPr>
        <w:t xml:space="preserve">.5 </w:t>
      </w:r>
      <w:r w:rsidR="00A95452" w:rsidRPr="00BB5622">
        <w:rPr>
          <w:rFonts w:ascii="黑体" w:eastAsia="黑体" w:hAnsi="黑体" w:hint="eastAsia"/>
          <w:kern w:val="2"/>
          <w:lang w:val="en-US"/>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外墙1+外窗(C1816)</w:t>
            </w:r>
          </w:p>
        </w:tc>
        <w:tc>
          <w:tcPr>
            <w:vAlign w:val="center"/>
          </w:tcPr>
          <w:p>
            <w:pPr/>
            <w:r>
              <w:t>55</w:t>
            </w:r>
          </w:p>
        </w:tc>
        <w:tc>
          <w:tcPr>
            <w:vAlign w:val="center"/>
          </w:tcPr>
          <w:p>
            <w:pPr/>
            <w:r>
              <w:t>45</w:t>
            </w:r>
          </w:p>
        </w:tc>
        <w:tc>
          <w:tcPr>
            <w:vAlign w:val="center"/>
          </w:tcPr>
          <w:p>
            <w:pPr/>
            <w:r>
              <w:t>24</w:t>
            </w:r>
          </w:p>
        </w:tc>
        <w:tc>
          <w:tcPr>
            <w:vAlign w:val="center"/>
          </w:tcPr>
          <w:p>
            <w:pPr/>
            <w:r>
              <w:t>24</w:t>
            </w:r>
          </w:p>
        </w:tc>
        <w:tc>
          <w:tcPr>
            <w:vAlign w:val="center"/>
          </w:tcPr>
          <w:p>
            <w:pPr/>
            <w:r>
              <w:t>31</w:t>
            </w:r>
          </w:p>
        </w:tc>
        <w:tc>
          <w:tcPr>
            <w:vAlign w:val="center"/>
          </w:tcPr>
          <w:p>
            <w:pPr/>
            <w:r>
              <w:t>21</w:t>
            </w:r>
          </w:p>
        </w:tc>
      </w:tr>
    </w:tbl>
    <w:p w:rsidR="00336A37" w:rsidRDefault="00336A37" w:rsidP="00B203CB">
      <w:pPr>
        <w:pStyle w:val="a0"/>
        <w:ind w:firstLineChars="295" w:firstLine="619"/>
        <w:jc w:val="left"/>
        <w:rPr>
          <w:rFonts w:ascii="Cambria Math" w:hAnsi="Cambria Math"/>
          <w:lang w:val="en-US"/>
        </w:rPr>
      </w:pPr>
      <w:bookmarkStart w:id="48" w:name="组合墙传到室内噪声级"/>
      <w:bookmarkEnd w:id="48"/>
    </w:p>
    <w:p w:rsidR="004739B1" w:rsidRDefault="001726B4" w:rsidP="001726B4">
      <w:pPr>
        <w:pStyle w:val="2"/>
      </w:pPr>
      <w:r>
        <w:rPr>
          <w:rFonts w:hint="eastAsia"/>
        </w:rPr>
        <w:t>室外环境噪声通过多面组合墙传到室内的噪声级计算</w:t>
      </w:r>
    </w:p>
    <w:p w:rsidR="00404EB4" w:rsidRDefault="00404EB4" w:rsidP="00173E0C">
      <w:pPr>
        <w:pStyle w:val="a0"/>
        <w:ind w:firstLine="420"/>
        <w:rPr>
          <w:lang w:val="en-US"/>
        </w:rPr>
      </w:pPr>
      <w:r>
        <w:rPr>
          <w:rFonts w:hint="eastAsia"/>
          <w:lang w:val="en-US"/>
        </w:rPr>
        <w:t>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49" w:name="昼间室外传声"/>
      <w:r w:rsidRPr="00272056">
        <w:rPr>
          <w:rFonts w:hint="eastAsia"/>
          <w:lang w:val="en-US"/>
        </w:rPr>
        <w:t>38</w:t>
      </w:r>
      <w:bookmarkEnd w:id="49"/>
      <w:r w:rsidR="005332D1" w:rsidRPr="005332D1">
        <w:t xml:space="preserve"> </w:t>
      </w:r>
      <w:r w:rsidR="005332D1">
        <w:t>dB</w:t>
      </w:r>
      <w:r w:rsidR="005332D1">
        <w:rPr>
          <w:rFonts w:hint="eastAsia"/>
        </w:rPr>
        <w:t>（</w:t>
      </w:r>
      <w:r w:rsidR="005332D1">
        <w:t>A</w:t>
      </w:r>
      <w:r w:rsidR="005332D1">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50" w:name="夜间室外传声"/>
      <w:r w:rsidRPr="00272056">
        <w:rPr>
          <w:rFonts w:hint="eastAsia"/>
          <w:lang w:val="en-US"/>
        </w:rPr>
        <w:t>28</w:t>
      </w:r>
      <w:bookmarkEnd w:id="50"/>
      <w:r w:rsidRPr="00272056">
        <w:rPr>
          <w:rFonts w:hint="eastAsia"/>
          <w:lang w:val="en-US"/>
        </w:rPr>
        <w:t xml:space="preserve"> </w:t>
      </w:r>
      <w:r w:rsidR="005332D1">
        <w:t>dB</w:t>
      </w:r>
      <w:r w:rsidR="005332D1">
        <w:rPr>
          <w:rFonts w:hint="eastAsia"/>
        </w:rPr>
        <w:t>（</w:t>
      </w:r>
      <w:r w:rsidR="005332D1">
        <w:t>A</w:t>
      </w:r>
      <w:r w:rsidR="005332D1">
        <w:rPr>
          <w:rFonts w:hint="eastAsia"/>
        </w:rPr>
        <w:t>）</w:t>
      </w:r>
      <w:r w:rsidRPr="00272056">
        <w:rPr>
          <w:rFonts w:hint="eastAsia"/>
          <w:lang w:val="en-US"/>
        </w:rPr>
        <w:t xml:space="preserve"> </w:t>
      </w:r>
      <w:r w:rsidRPr="00272056">
        <w:rPr>
          <w:rFonts w:hint="eastAsia"/>
          <w:lang w:val="en-US"/>
        </w:rPr>
        <w:t>。</w:t>
      </w:r>
    </w:p>
    <w:p w:rsidR="00404EB4" w:rsidRPr="00DB5AEA" w:rsidRDefault="00404EB4" w:rsidP="00404EB4">
      <w:pPr>
        <w:ind w:firstLineChars="1200" w:firstLine="2520"/>
        <w:rPr>
          <w:position w:val="-28"/>
          <w:szCs w:val="21"/>
        </w:rPr>
      </w:pPr>
      <w:r>
        <w:rPr>
          <w:position w:val="-28"/>
          <w:szCs w:val="21"/>
        </w:rPr>
        <w:object w:dxaOrig="2534" w:dyaOrig="817">
          <v:shape id="_x0000_i1058" type="#_x0000_t75" style="width:126.8pt;height:40.85pt" o:ole="">
            <v:imagedata r:id="rId79" o:title=""/>
          </v:shape>
          <o:OLEObject Type="Embed" ProgID="Equation.DSMT4" ShapeID="_x0000_i1058" DrawAspect="Content" ObjectID="_1625483836" r:id="rId80"/>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p>
    <w:p w:rsidR="00404EB4" w:rsidRDefault="00404EB4" w:rsidP="00404EB4">
      <w:pPr>
        <w:ind w:firstLineChars="1150" w:firstLine="2415"/>
        <w:rPr>
          <w:kern w:val="2"/>
          <w:szCs w:val="21"/>
          <w:lang w:val="en-US"/>
        </w:rPr>
      </w:pPr>
      <w:r>
        <w:rPr>
          <w:rFonts w:hint="eastAsia"/>
          <w:position w:val="-28"/>
          <w:szCs w:val="21"/>
        </w:rPr>
        <w:t xml:space="preserve">                     </w:t>
      </w:r>
    </w:p>
    <w:p w:rsidR="00404EB4" w:rsidRDefault="00404EB4" w:rsidP="00404EB4">
      <w:pPr>
        <w:rPr>
          <w:kern w:val="2"/>
          <w:szCs w:val="21"/>
          <w:lang w:val="en-US"/>
        </w:rPr>
      </w:pPr>
      <w:r>
        <w:rPr>
          <w:rFonts w:hint="eastAsia"/>
          <w:kern w:val="2"/>
          <w:szCs w:val="21"/>
          <w:lang w:val="en-US"/>
        </w:rPr>
        <w:t>式中：</w:t>
      </w:r>
      <w:r>
        <w:rPr>
          <w:position w:val="-12"/>
        </w:rPr>
        <w:object w:dxaOrig="526" w:dyaOrig="346">
          <v:shape id="_x0000_i1059" type="#_x0000_t75" style="width:27.4pt;height:17.2pt" o:ole="">
            <v:imagedata r:id="rId81" o:title=""/>
          </v:shape>
          <o:OLEObject Type="Embed" ProgID="Equation.DSMT4" ShapeID="_x0000_i1059" DrawAspect="Content" ObjectID="_1625483837" r:id="rId82"/>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rsidR="00404EB4" w:rsidRDefault="00404EB4" w:rsidP="00404EB4">
      <w:pPr>
        <w:spacing w:line="360" w:lineRule="auto"/>
        <w:ind w:left="420" w:firstLineChars="100" w:firstLine="210"/>
      </w:pPr>
      <w:r>
        <w:rPr>
          <w:position w:val="-12"/>
        </w:rPr>
        <w:object w:dxaOrig="665" w:dyaOrig="346">
          <v:shape id="_x0000_i1060" type="#_x0000_t75" style="width:33.3pt;height:17.2pt" o:ole="">
            <v:imagedata r:id="rId71" o:title=""/>
          </v:shape>
          <o:OLEObject Type="Embed" ProgID="Equation.DSMT4" ShapeID="_x0000_i1060" DrawAspect="Content" ObjectID="_1625483838" r:id="rId83"/>
        </w:object>
      </w:r>
      <w:r>
        <w:rPr>
          <w:rFonts w:hint="eastAsia"/>
        </w:rPr>
        <w:t>—</w:t>
      </w:r>
      <w:r>
        <w:t xml:space="preserve"> </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rsidR="001726B4" w:rsidRDefault="00C83B59" w:rsidP="00C83B59">
      <w:pPr>
        <w:pStyle w:val="2"/>
      </w:pPr>
      <w:r>
        <w:rPr>
          <w:rFonts w:hint="eastAsia"/>
        </w:rPr>
        <w:t>建筑内声源传到室内的噪声级</w:t>
      </w:r>
      <w:r w:rsidR="006901AA">
        <w:rPr>
          <w:rFonts w:hint="eastAsia"/>
        </w:rPr>
        <w:t>计算</w:t>
      </w:r>
    </w:p>
    <w:p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rsidR="00FE4618" w:rsidRDefault="00FE4618" w:rsidP="00FE4618">
      <w:pPr>
        <w:rPr>
          <w:szCs w:val="21"/>
        </w:rPr>
      </w:pPr>
      <w:r>
        <w:rPr>
          <w:rFonts w:hint="eastAsia"/>
          <w:szCs w:val="21"/>
        </w:rPr>
        <w:lastRenderedPageBreak/>
        <w:t>式中：</w:t>
      </w:r>
    </w:p>
    <w:p w:rsidR="00FE4618" w:rsidRDefault="00FE4618" w:rsidP="00FE4618">
      <w:pPr>
        <w:pStyle w:val="a0"/>
        <w:ind w:firstLineChars="550" w:firstLine="1155"/>
      </w:pPr>
      <w:r>
        <w:rPr>
          <w:position w:val="-12"/>
        </w:rPr>
        <w:object w:dxaOrig="305" w:dyaOrig="346">
          <v:shape id="_x0000_i1061" type="#_x0000_t75" style="width:15.05pt;height:17.2pt" o:ole="">
            <v:imagedata r:id="rId84" o:title=""/>
          </v:shape>
          <o:OLEObject Type="Embed" ProgID="Equation.DSMT4" ShapeID="_x0000_i1061" DrawAspect="Content" ObjectID="_1625483839" r:id="rId85"/>
        </w:object>
      </w:r>
      <w:r>
        <w:rPr>
          <w:rFonts w:hint="eastAsia"/>
        </w:rPr>
        <w:t>——</w:t>
      </w:r>
      <w:r>
        <w:t xml:space="preserve"> </w:t>
      </w:r>
      <w:r>
        <w:rPr>
          <w:rFonts w:hint="eastAsia"/>
        </w:rPr>
        <w:t>室内声源的总噪声级，</w:t>
      </w:r>
      <w:r>
        <w:t>dB</w:t>
      </w:r>
      <w:r>
        <w:rPr>
          <w:rFonts w:hint="eastAsia"/>
        </w:rPr>
        <w:t>（</w:t>
      </w:r>
      <w:r>
        <w:t>A</w:t>
      </w:r>
      <w:r>
        <w:rPr>
          <w:rFonts w:hint="eastAsia"/>
        </w:rPr>
        <w:t>）</w:t>
      </w:r>
    </w:p>
    <w:p w:rsidR="00FE4618" w:rsidRDefault="00FE4618" w:rsidP="00FE4618">
      <w:pPr>
        <w:pStyle w:val="a0"/>
        <w:ind w:firstLineChars="472" w:firstLine="1133"/>
      </w:pPr>
      <w:proofErr w:type="spellStart"/>
      <w:r>
        <w:rPr>
          <w:i/>
          <w:sz w:val="24"/>
        </w:rPr>
        <w:t>L</w:t>
      </w:r>
      <w:r w:rsidRPr="001662D2">
        <w:rPr>
          <w:i/>
          <w:sz w:val="24"/>
          <w:vertAlign w:val="subscript"/>
        </w:rPr>
        <w:t>X</w:t>
      </w:r>
      <w:r>
        <w:rPr>
          <w:vertAlign w:val="subscript"/>
        </w:rPr>
        <w:t>i</w:t>
      </w:r>
      <w:proofErr w:type="spellEnd"/>
      <w:r>
        <w:t xml:space="preserve"> </w:t>
      </w:r>
      <w:r>
        <w:rPr>
          <w:rFonts w:hint="eastAsia"/>
        </w:rPr>
        <w:t>——室内第</w:t>
      </w:r>
      <w:proofErr w:type="spellStart"/>
      <w:r>
        <w:rPr>
          <w:rFonts w:hint="eastAsia"/>
        </w:rPr>
        <w:t>i</w:t>
      </w:r>
      <w:proofErr w:type="spellEnd"/>
      <w:r>
        <w:rPr>
          <w:rFonts w:hint="eastAsia"/>
        </w:rPr>
        <w:t>个噪声源。</w:t>
      </w:r>
    </w:p>
    <w:p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rsidR="00BF720F" w:rsidRPr="008170B0" w:rsidRDefault="00BF720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7.7 </w:t>
      </w:r>
      <w:r w:rsidR="006B7083" w:rsidRPr="008170B0">
        <w:rPr>
          <w:rFonts w:ascii="黑体" w:eastAsia="黑体" w:hAnsi="黑体" w:hint="eastAsia"/>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w:t>
            </w:r>
          </w:p>
        </w:tc>
        <w:tc>
          <w:tcPr>
            <w:vAlign w:val="center"/>
          </w:tcPr>
          <w:p>
            <w:pPr/>
            <w:r>
              <w:t>--</w:t>
            </w:r>
          </w:p>
        </w:tc>
        <w:tc>
          <w:tcPr>
            <w:vAlign w:val="center"/>
          </w:tcPr>
          <w:p>
            <w:pPr/>
            <w:r>
              <w:t>--</w:t>
            </w:r>
          </w:p>
        </w:tc>
        <w:tc>
          <w:tcPr>
            <w:vAlign w:val="center"/>
          </w:tcPr>
          <w:p>
            <w:pPr/>
            <w:r>
              <w:t>--</w:t>
            </w:r>
          </w:p>
        </w:tc>
      </w:tr>
    </w:tbl>
    <w:p w:rsidR="00C83B59" w:rsidRDefault="00C83B59" w:rsidP="00B203CB">
      <w:pPr>
        <w:pStyle w:val="a0"/>
        <w:ind w:firstLineChars="295" w:firstLine="619"/>
        <w:jc w:val="left"/>
        <w:rPr>
          <w:rFonts w:ascii="Cambria Math" w:hAnsi="Cambria Math"/>
        </w:rPr>
      </w:pPr>
      <w:bookmarkStart w:id="51" w:name="建筑内声源传声"/>
      <w:bookmarkEnd w:id="51"/>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2B4C64" w:rsidP="00BB5622">
      <w:pPr>
        <w:spacing w:line="360" w:lineRule="auto"/>
        <w:ind w:firstLineChars="200" w:firstLine="42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rsidR="002B4C64" w:rsidRDefault="000302BB"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v:shape id="_x0000_i1063" type="#_x0000_t75" style="width:27.4pt;height:17.2pt" o:ole="">
                  <v:imagedata r:id="rId81" o:title=""/>
                </v:shape>
                <o:OLEObject Type="Embed" ProgID="Equation.DSMT4" ShapeID="_x0000_i1063" DrawAspect="Content" ObjectID="_1625483840" r:id="rId86"/>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v:shape id="_x0000_i1065" type="#_x0000_t75" style="width:15.05pt;height:17.2pt" o:ole="">
                  <v:imagedata r:id="rId84" o:title=""/>
                </v:shape>
                <o:OLEObject Type="Embed" ProgID="Equation.DSMT4" ShapeID="_x0000_i1065" DrawAspect="Content" ObjectID="_1625483841" r:id="rId87"/>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069690FF" wp14:editId="5945298D">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rsidR="002B4C64" w:rsidRDefault="002B4C64" w:rsidP="00790013">
      <w:pPr>
        <w:rPr>
          <w:szCs w:val="21"/>
        </w:rPr>
      </w:pPr>
      <w:r>
        <w:rPr>
          <w:rFonts w:hint="eastAsia"/>
          <w:szCs w:val="21"/>
        </w:rPr>
        <w:t>式中：</w:t>
      </w:r>
      <w:r>
        <w:rPr>
          <w:position w:val="-12"/>
          <w:szCs w:val="21"/>
        </w:rPr>
        <w:object w:dxaOrig="305" w:dyaOrig="346">
          <v:shape id="_x0000_i1066" type="#_x0000_t75" style="width:15.05pt;height:17.2pt" o:ole="">
            <v:imagedata r:id="rId89" o:title=""/>
          </v:shape>
          <o:OLEObject Type="Embed" ProgID="Equation.DSMT4" ShapeID="_x0000_i1066" DrawAspect="Content" ObjectID="_1625483842" r:id="rId90"/>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rsidR="002B4C64" w:rsidRDefault="002B4C64" w:rsidP="00790013">
      <w:pPr>
        <w:ind w:firstLineChars="300" w:firstLine="630"/>
        <w:rPr>
          <w:szCs w:val="21"/>
        </w:rPr>
      </w:pPr>
      <w:r>
        <w:rPr>
          <w:position w:val="-12"/>
          <w:szCs w:val="21"/>
        </w:rPr>
        <w:object w:dxaOrig="526" w:dyaOrig="346">
          <v:shape id="_x0000_i1067" type="#_x0000_t75" style="width:27.4pt;height:17.2pt" o:ole="">
            <v:imagedata r:id="rId81" o:title=""/>
          </v:shape>
          <o:OLEObject Type="Embed" ProgID="Equation.DSMT4" ShapeID="_x0000_i1067" DrawAspect="Content" ObjectID="_1625483843" r:id="rId91"/>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rsidR="002B4C64" w:rsidRDefault="002B4C64" w:rsidP="002B4C64">
      <w:pPr>
        <w:rPr>
          <w:szCs w:val="21"/>
        </w:rPr>
      </w:pPr>
      <w:r>
        <w:rPr>
          <w:szCs w:val="21"/>
        </w:rPr>
        <w:t xml:space="preserve">  </w:t>
      </w:r>
      <w:r w:rsidR="00790013">
        <w:rPr>
          <w:szCs w:val="21"/>
        </w:rPr>
        <w:t xml:space="preserve">   </w:t>
      </w:r>
      <w:r>
        <w:rPr>
          <w:szCs w:val="21"/>
        </w:rPr>
        <w:t xml:space="preserve"> </w:t>
      </w:r>
      <w:r>
        <w:rPr>
          <w:position w:val="-12"/>
          <w:szCs w:val="21"/>
        </w:rPr>
        <w:object w:dxaOrig="305" w:dyaOrig="346">
          <v:shape id="_x0000_i1068" type="#_x0000_t75" style="width:15.05pt;height:17.2pt" o:ole="">
            <v:imagedata r:id="rId84" o:title=""/>
          </v:shape>
          <o:OLEObject Type="Embed" ProgID="Equation.DSMT4" ShapeID="_x0000_i1068" DrawAspect="Content" ObjectID="_1625483844" r:id="rId92"/>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rsidR="00335D13" w:rsidRDefault="002B4C64" w:rsidP="00790013">
      <w:pPr>
        <w:pStyle w:val="a0"/>
        <w:ind w:firstLineChars="250" w:firstLine="600"/>
        <w:jc w:val="left"/>
      </w:pPr>
      <w:r>
        <w:rPr>
          <w:i/>
          <w:sz w:val="24"/>
          <w:szCs w:val="24"/>
          <w:vertAlign w:val="subscript"/>
        </w:rPr>
        <w:t xml:space="preserve"> </w:t>
      </w:r>
      <w:r w:rsidRPr="00790013">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rsidR="008A692A" w:rsidRPr="008170B0" w:rsidRDefault="008A692A" w:rsidP="0069269A">
      <w:pPr>
        <w:jc w:val="right"/>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7.8  </w:t>
      </w:r>
      <w:r w:rsidRPr="008170B0">
        <w:rPr>
          <w:rFonts w:ascii="黑体" w:eastAsia="黑体" w:hAnsi="黑体" w:hint="eastAsia"/>
          <w:lang w:val="en-US"/>
        </w:rPr>
        <w:t>最不利房间室内噪声值</w:t>
      </w:r>
      <w:r w:rsidR="0069269A">
        <w:rPr>
          <w:rFonts w:ascii="黑体" w:eastAsia="黑体" w:hAnsi="黑体" w:hint="eastAsia"/>
          <w:lang w:val="en-US"/>
        </w:rPr>
        <w:t xml:space="preserve">                 单位</w:t>
      </w:r>
      <w:r w:rsidR="0069269A">
        <w:rPr>
          <w:rFonts w:ascii="黑体" w:eastAsia="黑体" w:hAnsi="黑体"/>
          <w:lang w:val="en-US"/>
        </w:rPr>
        <w:t>：</w:t>
      </w:r>
      <w:r w:rsidR="0069269A" w:rsidRPr="0069269A">
        <w:rPr>
          <w:rFonts w:ascii="黑体" w:eastAsia="黑体" w:hAnsi="黑体"/>
          <w:lang w:val="en-US"/>
        </w:rPr>
        <w:t>dB</w:t>
      </w:r>
      <w:r w:rsidR="0069269A" w:rsidRPr="0069269A">
        <w:rPr>
          <w:rFonts w:ascii="黑体" w:eastAsia="黑体" w:hAnsi="黑体" w:hint="eastAsia"/>
          <w:lang w:val="en-US"/>
        </w:rPr>
        <w:t>（</w:t>
      </w:r>
      <w:r w:rsidR="0069269A" w:rsidRPr="0069269A">
        <w:rPr>
          <w:rFonts w:ascii="黑体" w:eastAsia="黑体" w:hAnsi="黑体"/>
          <w:lang w:val="en-US"/>
        </w:rPr>
        <w:t>A</w:t>
      </w:r>
      <w:r w:rsidR="0069269A" w:rsidRPr="0069269A">
        <w:rPr>
          <w:rFonts w:ascii="黑体" w:eastAsia="黑体" w:hAnsi="黑体" w:hint="eastAsia"/>
          <w:lang w:val="en-US"/>
        </w:rPr>
        <w:t>）</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客房</w:t>
            </w:r>
          </w:p>
        </w:tc>
        <w:tc>
          <w:tcPr>
            <w:vAlign w:val="center"/>
          </w:tcPr>
          <w:p>
            <w:pPr>
              <w:jc w:val="center"/>
            </w:pPr>
            <w:r>
              <w:rPr>
                <w:b/>
              </w:rPr>
              <w:t>38</w:t>
            </w:r>
          </w:p>
        </w:tc>
        <w:tc>
          <w:tcPr>
            <w:vAlign w:val="center"/>
          </w:tcPr>
          <w:p>
            <w:pPr>
              <w:jc w:val="center"/>
            </w:pPr>
            <w:r>
              <w:rPr>
                <w:b/>
              </w:rPr>
              <w:t>28</w:t>
            </w:r>
          </w:p>
        </w:tc>
        <w:tc>
          <w:tcPr>
            <w:vAlign w:val="center"/>
          </w:tcPr>
          <w:p>
            <w:pPr>
              <w:jc w:val="center"/>
            </w:pPr>
            <w:r>
              <w:t>低限:≤45,高要求:≤35</w:t>
            </w:r>
          </w:p>
        </w:tc>
        <w:tc>
          <w:tcPr>
            <w:vAlign w:val="center"/>
          </w:tcPr>
          <w:p>
            <w:pPr>
              <w:jc w:val="center"/>
            </w:pPr>
            <w:r>
              <w:t>低限:≤40,高要求:≤30</w:t>
            </w:r>
          </w:p>
        </w:tc>
        <w:tc>
          <w:tcPr>
            <w:vAlign w:val="center"/>
          </w:tcPr>
          <w:p>
            <w:pPr/>
            <w:r>
              <w:rPr>
                <w:b/>
              </w:rPr>
              <w:t>满足平均要求</w:t>
            </w:r>
          </w:p>
        </w:tc>
      </w:tr>
    </w:tbl>
    <w:p w:rsidR="007C2EA4" w:rsidRDefault="007C2EA4" w:rsidP="00CA196A">
      <w:pPr>
        <w:pStyle w:val="a0"/>
        <w:ind w:firstLineChars="150" w:firstLine="315"/>
        <w:jc w:val="left"/>
        <w:rPr>
          <w:rFonts w:ascii="Cambria Math" w:hAnsi="Cambria Math"/>
        </w:rPr>
      </w:pPr>
      <w:bookmarkStart w:id="52" w:name="最不利房间室内噪声级统计"/>
      <w:bookmarkEnd w:id="52"/>
    </w:p>
    <w:bookmarkEnd w:id="27"/>
    <w:bookmarkEnd w:id="28"/>
    <w:p w:rsidR="00BC484E" w:rsidRDefault="00BC484E" w:rsidP="00BC484E">
      <w:pPr>
        <w:pStyle w:val="1"/>
        <w:rPr>
          <w:kern w:val="2"/>
        </w:rPr>
      </w:pPr>
      <w:r>
        <w:rPr>
          <w:rFonts w:hint="eastAsia"/>
          <w:kern w:val="2"/>
        </w:rPr>
        <w:t>结论</w:t>
      </w:r>
    </w:p>
    <w:p w:rsidR="00192E22" w:rsidRDefault="00E16EA9" w:rsidP="00721868">
      <w:pPr>
        <w:pStyle w:val="ab"/>
        <w:spacing w:line="360" w:lineRule="auto"/>
        <w:ind w:firstLineChars="0" w:firstLine="420"/>
        <w:rPr>
          <w:rFonts w:ascii="宋体" w:eastAsia="宋体" w:hAnsi="宋体"/>
          <w:sz w:val="21"/>
          <w:szCs w:val="21"/>
        </w:rPr>
      </w:pPr>
      <w:r>
        <w:rPr>
          <w:rFonts w:ascii="宋体" w:eastAsia="宋体" w:hAnsi="宋体" w:hint="eastAsia"/>
          <w:sz w:val="21"/>
          <w:szCs w:val="21"/>
        </w:rPr>
        <w:t>根据</w:t>
      </w:r>
      <w:r w:rsidRPr="00696922">
        <w:rPr>
          <w:rFonts w:ascii="Times New Roman" w:eastAsia="宋体" w:hAnsi="Times New Roman"/>
          <w:sz w:val="21"/>
          <w:szCs w:val="21"/>
        </w:rPr>
        <w:t>上述计算可知，</w:t>
      </w:r>
      <w:r w:rsidR="00747928" w:rsidRPr="00696922">
        <w:rPr>
          <w:rFonts w:ascii="Times New Roman" w:eastAsia="宋体" w:hAnsi="Times New Roman"/>
          <w:sz w:val="21"/>
          <w:szCs w:val="21"/>
        </w:rPr>
        <w:t>根据《绿色建筑评价标准》</w:t>
      </w:r>
      <w:r w:rsidR="00696922" w:rsidRPr="00696922">
        <w:rPr>
          <w:rFonts w:ascii="Times New Roman" w:eastAsia="宋体" w:hAnsi="Times New Roman"/>
          <w:sz w:val="21"/>
          <w:szCs w:val="21"/>
        </w:rPr>
        <w:t>GB/T50378-</w:t>
      </w:r>
      <w:r w:rsidR="008976BC">
        <w:rPr>
          <w:rFonts w:ascii="Times New Roman" w:eastAsia="宋体" w:hAnsi="Times New Roman"/>
          <w:sz w:val="21"/>
          <w:szCs w:val="21"/>
        </w:rPr>
        <w:t>2019</w:t>
      </w:r>
      <w:r w:rsidR="00747928" w:rsidRPr="00696922">
        <w:rPr>
          <w:rFonts w:ascii="Times New Roman" w:eastAsia="宋体" w:hAnsi="Times New Roman"/>
          <w:sz w:val="21"/>
          <w:szCs w:val="21"/>
        </w:rPr>
        <w:t>和《民用建筑隔声设计规范》</w:t>
      </w:r>
      <w:r w:rsidR="00747928" w:rsidRPr="00696922">
        <w:rPr>
          <w:rFonts w:ascii="Times New Roman" w:eastAsia="宋体" w:hAnsi="Times New Roman"/>
          <w:sz w:val="21"/>
          <w:szCs w:val="21"/>
        </w:rPr>
        <w:t>GB50118-2010</w:t>
      </w:r>
      <w:r w:rsidR="00747928" w:rsidRPr="00696922">
        <w:rPr>
          <w:rFonts w:ascii="Times New Roman" w:eastAsia="宋体" w:hAnsi="Times New Roman"/>
          <w:sz w:val="21"/>
          <w:szCs w:val="21"/>
        </w:rPr>
        <w:t>评价</w:t>
      </w:r>
      <w:r w:rsidR="00747928">
        <w:rPr>
          <w:rFonts w:ascii="宋体" w:eastAsia="宋体" w:hAnsi="宋体" w:hint="eastAsia"/>
          <w:sz w:val="21"/>
          <w:szCs w:val="21"/>
        </w:rPr>
        <w:t>要求</w:t>
      </w:r>
      <w:r w:rsidR="00583AB5">
        <w:rPr>
          <w:rFonts w:ascii="宋体" w:eastAsia="宋体" w:hAnsi="宋体" w:hint="eastAsia"/>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53" w:name="最不利房间编号"/>
      <w:r>
        <w:t>1073[客房]</w:t>
      </w:r>
      <w:bookmarkEnd w:id="53"/>
      <w:r w:rsidR="00250E68">
        <w:rPr>
          <w:rFonts w:ascii="宋体" w:eastAsia="宋体" w:hAnsi="宋体" w:hint="eastAsia"/>
          <w:sz w:val="21"/>
          <w:szCs w:val="21"/>
        </w:rPr>
        <w:t>)</w:t>
      </w:r>
      <w:r w:rsidR="00A17D48">
        <w:rPr>
          <w:rFonts w:ascii="宋体" w:eastAsia="宋体" w:hAnsi="宋体" w:hint="eastAsia"/>
          <w:sz w:val="21"/>
          <w:szCs w:val="21"/>
        </w:rPr>
        <w:t>的</w:t>
      </w:r>
      <w:r w:rsidR="000F12F3" w:rsidRPr="00F57EBE">
        <w:rPr>
          <w:rFonts w:ascii="宋体" w:eastAsia="宋体" w:hAnsi="宋体" w:hint="eastAsia"/>
          <w:sz w:val="21"/>
          <w:szCs w:val="21"/>
        </w:rPr>
        <w:t>室内噪声级评价结论汇总如下表：</w:t>
      </w:r>
    </w:p>
    <w:p w:rsidR="00235A86" w:rsidRPr="00235A86" w:rsidRDefault="00235A86" w:rsidP="00235A86">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171281" w:rsidTr="008F0A17">
        <w:trPr>
          <w:trHeight w:val="209"/>
        </w:trPr>
        <w:tc>
          <w:tcPr>
            <w:tcW w:w="1315" w:type="dxa"/>
            <w:shd w:val="clear" w:color="auto" w:fill="E6E6E6"/>
            <w:vAlign w:val="center"/>
          </w:tcPr>
          <w:p w:rsidR="00171281" w:rsidRDefault="00171281" w:rsidP="008F0A17">
            <w:pPr>
              <w:jc w:val="center"/>
            </w:pPr>
            <w:r>
              <w:t>检查项</w:t>
            </w:r>
          </w:p>
        </w:tc>
        <w:tc>
          <w:tcPr>
            <w:tcW w:w="6433" w:type="dxa"/>
            <w:shd w:val="clear" w:color="auto" w:fill="E6E6E6"/>
          </w:tcPr>
          <w:p w:rsidR="00171281" w:rsidRDefault="00171281" w:rsidP="008F0A17">
            <w:pPr>
              <w:jc w:val="center"/>
            </w:pPr>
            <w:r>
              <w:rPr>
                <w:rFonts w:hint="eastAsia"/>
              </w:rPr>
              <w:t>评价</w:t>
            </w:r>
            <w:r>
              <w:t>依据</w:t>
            </w:r>
          </w:p>
        </w:tc>
        <w:tc>
          <w:tcPr>
            <w:tcW w:w="877" w:type="dxa"/>
            <w:shd w:val="clear" w:color="auto" w:fill="E6E6E6"/>
            <w:vAlign w:val="center"/>
          </w:tcPr>
          <w:p w:rsidR="00171281" w:rsidRDefault="00171281" w:rsidP="008F0A17">
            <w:pPr>
              <w:jc w:val="center"/>
            </w:pPr>
            <w:r>
              <w:t>结论</w:t>
            </w:r>
          </w:p>
        </w:tc>
        <w:tc>
          <w:tcPr>
            <w:tcW w:w="731" w:type="dxa"/>
            <w:shd w:val="clear" w:color="auto" w:fill="E6E6E6"/>
            <w:vAlign w:val="center"/>
          </w:tcPr>
          <w:p w:rsidR="00171281" w:rsidRDefault="00171281" w:rsidP="008F0A17">
            <w:pPr>
              <w:jc w:val="center"/>
            </w:pPr>
            <w:r>
              <w:t>得分</w:t>
            </w:r>
          </w:p>
        </w:tc>
      </w:tr>
      <w:tr w:rsidR="00171281" w:rsidTr="008F0A17">
        <w:trPr>
          <w:trHeight w:val="786"/>
        </w:trPr>
        <w:tc>
          <w:tcPr>
            <w:tcW w:w="1315" w:type="dxa"/>
            <w:vMerge w:val="restart"/>
            <w:shd w:val="clear" w:color="auto" w:fill="E6E6E6"/>
            <w:vAlign w:val="center"/>
          </w:tcPr>
          <w:p w:rsidR="00171281" w:rsidRDefault="00171281" w:rsidP="008F0A17">
            <w:pPr>
              <w:spacing w:line="276" w:lineRule="auto"/>
              <w:jc w:val="center"/>
            </w:pPr>
            <w:r>
              <w:lastRenderedPageBreak/>
              <w:t>室内噪声级</w:t>
            </w:r>
          </w:p>
        </w:tc>
        <w:tc>
          <w:tcPr>
            <w:tcW w:w="6433" w:type="dxa"/>
          </w:tcPr>
          <w:p w:rsidR="00171281" w:rsidRDefault="00171281" w:rsidP="008F0A17">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rsidR="00171281" w:rsidRPr="0010369A" w:rsidRDefault="000F12F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 xml:space="preserve">5.1.4  </w:t>
            </w:r>
            <w:r w:rsidRPr="00D071C9">
              <w:rPr>
                <w:rFonts w:ascii="Times New Roman" w:eastAsia="宋体" w:hAnsi="Times New Roman" w:hint="eastAsia"/>
                <w:sz w:val="21"/>
                <w:szCs w:val="21"/>
              </w:rPr>
              <w:t>主要功能房间的室内噪声级应满足现行国家标准《民用建筑隔声设计规范》</w:t>
            </w:r>
            <w:r w:rsidRPr="00D071C9">
              <w:rPr>
                <w:rFonts w:ascii="Times New Roman" w:eastAsia="宋体" w:hAnsi="Times New Roman"/>
                <w:sz w:val="21"/>
                <w:szCs w:val="21"/>
              </w:rPr>
              <w:t>GB 50118</w:t>
            </w:r>
            <w:r w:rsidRPr="00D071C9">
              <w:rPr>
                <w:rFonts w:ascii="Times New Roman" w:eastAsia="宋体" w:hAnsi="Times New Roman" w:hint="eastAsia"/>
                <w:sz w:val="21"/>
                <w:szCs w:val="21"/>
              </w:rPr>
              <w:t>中的低限要求。</w:t>
            </w:r>
          </w:p>
        </w:tc>
        <w:tc>
          <w:tcPr>
            <w:tcW w:w="877" w:type="dxa"/>
            <w:vAlign w:val="center"/>
          </w:tcPr>
          <w:p w:rsidR="00171281" w:rsidRPr="006F140D" w:rsidRDefault="00171281" w:rsidP="008F0A17">
            <w:pPr>
              <w:jc w:val="center"/>
            </w:pPr>
            <w:bookmarkStart w:id="54" w:name="室内噪声控制项结论"/>
            <w:r w:rsidRPr="0025111F">
              <w:rPr>
                <w:b/>
              </w:rPr>
              <w:t>满足</w:t>
            </w:r>
            <w:bookmarkEnd w:id="54"/>
          </w:p>
        </w:tc>
        <w:tc>
          <w:tcPr>
            <w:tcW w:w="731" w:type="dxa"/>
            <w:vAlign w:val="center"/>
          </w:tcPr>
          <w:p w:rsidR="00171281" w:rsidRPr="006F140D" w:rsidRDefault="00171281" w:rsidP="008F0A17">
            <w:pPr>
              <w:jc w:val="center"/>
            </w:pPr>
            <w:r w:rsidRPr="006F140D">
              <w:t>--</w:t>
            </w:r>
          </w:p>
        </w:tc>
      </w:tr>
      <w:tr w:rsidR="00171281" w:rsidTr="008F0A17">
        <w:trPr>
          <w:trHeight w:val="1046"/>
        </w:trPr>
        <w:tc>
          <w:tcPr>
            <w:tcW w:w="1315" w:type="dxa"/>
            <w:vMerge/>
            <w:shd w:val="clear" w:color="auto" w:fill="E6E6E6"/>
            <w:vAlign w:val="center"/>
          </w:tcPr>
          <w:p w:rsidR="00171281" w:rsidRDefault="00171281" w:rsidP="008F0A17">
            <w:pPr>
              <w:jc w:val="center"/>
            </w:pPr>
          </w:p>
        </w:tc>
        <w:tc>
          <w:tcPr>
            <w:tcW w:w="6433" w:type="dxa"/>
          </w:tcPr>
          <w:p w:rsidR="00171281" w:rsidRDefault="00171281" w:rsidP="008F0A17">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rsidR="00171281" w:rsidRPr="0010369A" w:rsidRDefault="000F12F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5.2.6</w:t>
            </w:r>
            <w:r w:rsidRPr="00D071C9">
              <w:rPr>
                <w:rFonts w:ascii="Times New Roman" w:eastAsia="宋体" w:hAnsi="Times New Roman"/>
                <w:sz w:val="21"/>
                <w:szCs w:val="21"/>
              </w:rPr>
              <w:t xml:space="preserve"> </w:t>
            </w:r>
            <w:r>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rsidR="00171281" w:rsidRDefault="00171281" w:rsidP="008F0A17">
            <w:pPr>
              <w:spacing w:line="276" w:lineRule="auto"/>
              <w:jc w:val="center"/>
              <w:rPr>
                <w:color w:val="FF0000"/>
              </w:rPr>
            </w:pPr>
            <w:bookmarkStart w:id="55" w:name="室内噪声评分项结论"/>
            <w:r>
              <w:rPr>
                <w:b/>
              </w:rPr>
              <w:t>满足平均要求</w:t>
            </w:r>
            <w:bookmarkEnd w:id="55"/>
          </w:p>
        </w:tc>
        <w:tc>
          <w:tcPr>
            <w:tcW w:w="731" w:type="dxa"/>
            <w:vAlign w:val="center"/>
          </w:tcPr>
          <w:p w:rsidR="00171281" w:rsidRPr="002A7CE6" w:rsidRDefault="00171281" w:rsidP="008F0A17">
            <w:pPr>
              <w:spacing w:line="276" w:lineRule="auto"/>
              <w:jc w:val="center"/>
              <w:rPr>
                <w:color w:val="FF0000"/>
              </w:rPr>
            </w:pPr>
            <w:bookmarkStart w:id="56" w:name="室内噪声得分"/>
            <w:r>
              <w:t>4</w:t>
            </w:r>
            <w:bookmarkEnd w:id="56"/>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2BB" w:rsidRDefault="000302BB" w:rsidP="00203A7D">
      <w:r>
        <w:separator/>
      </w:r>
    </w:p>
  </w:endnote>
  <w:endnote w:type="continuationSeparator" w:id="0">
    <w:p w:rsidR="000302BB" w:rsidRDefault="000302B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B83FA5"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3FA5" w:rsidRDefault="00B83F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0302BB" w:rsidP="000550F1">
    <w:pPr>
      <w:pStyle w:val="a5"/>
      <w:framePr w:wrap="around" w:vAnchor="text" w:hAnchor="margin" w:xAlign="center" w:y="1"/>
    </w:pPr>
    <w:hyperlink r:id="rId1" w:history="1">
      <w:r w:rsidR="00B83FA5" w:rsidRPr="00FE6907">
        <w:rPr>
          <w:rStyle w:val="a6"/>
          <w:u w:val="none"/>
        </w:rPr>
        <w:t>http://www.gbsware.cn/</w:t>
      </w:r>
    </w:hyperlink>
    <w:r w:rsidR="00B83FA5">
      <w:ptab w:relativeTo="margin" w:alignment="center" w:leader="none"/>
    </w:r>
    <w:r w:rsidR="00B83FA5">
      <w:fldChar w:fldCharType="begin"/>
    </w:r>
    <w:r w:rsidR="00B83FA5">
      <w:instrText xml:space="preserve"> PAGE  \* Arabic  \* MERGEFORMAT </w:instrText>
    </w:r>
    <w:r w:rsidR="00B83FA5">
      <w:fldChar w:fldCharType="separate"/>
    </w:r>
    <w:r w:rsidR="000F12F3">
      <w:rPr>
        <w:noProof/>
      </w:rPr>
      <w:t>13</w:t>
    </w:r>
    <w:r w:rsidR="00B83FA5">
      <w:fldChar w:fldCharType="end"/>
    </w:r>
    <w:r w:rsidR="00B83FA5" w:rsidRPr="00FE6907">
      <w:rPr>
        <w:b/>
      </w:rPr>
      <w:t>/</w:t>
    </w:r>
    <w:r>
      <w:fldChar w:fldCharType="begin"/>
    </w:r>
    <w:r>
      <w:instrText xml:space="preserve"> NUMPAGES  \* Arabic  \* MERGEFORMAT </w:instrText>
    </w:r>
    <w:r>
      <w:fldChar w:fldCharType="separate"/>
    </w:r>
    <w:r w:rsidR="000F12F3">
      <w:rPr>
        <w:noProof/>
      </w:rPr>
      <w:t>14</w:t>
    </w:r>
    <w:r>
      <w:rPr>
        <w:noProof/>
      </w:rPr>
      <w:fldChar w:fldCharType="end"/>
    </w:r>
    <w:r w:rsidR="00B83FA5">
      <w:ptab w:relativeTo="margin" w:alignment="right" w:leader="none"/>
    </w:r>
    <w:r w:rsidR="00B83FA5">
      <w:t>SEDU20</w:t>
    </w:r>
    <w:r w:rsidR="00C51EEF">
      <w:t>20</w:t>
    </w:r>
  </w:p>
  <w:p w:rsidR="00B83FA5" w:rsidRDefault="00B83F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2BB" w:rsidRDefault="000302BB" w:rsidP="00203A7D">
      <w:r>
        <w:separator/>
      </w:r>
    </w:p>
  </w:footnote>
  <w:footnote w:type="continuationSeparator" w:id="0">
    <w:p w:rsidR="000302BB" w:rsidRDefault="000302B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B83FA5" w:rsidP="000550F1">
    <w:pPr>
      <w:pStyle w:val="a4"/>
    </w:pPr>
    <w:r>
      <w:rPr>
        <w:noProof/>
        <w:lang w:val="en-US"/>
      </w:rPr>
      <w:drawing>
        <wp:inline distT="0" distB="0" distL="0" distR="0" wp14:anchorId="7538CAC9" wp14:editId="1EC8777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室内噪声级</w:t>
    </w:r>
    <w:r w:rsidR="00BB5622">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FF10B5"/>
    <w:multiLevelType w:val="hybridMultilevel"/>
    <w:tmpl w:val="02E8BA58"/>
    <w:lvl w:ilvl="0" w:tplc="65CCB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5812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Microsoft_Visio_2003-2010_Drawing.vsd" Id="rId13" /><Relationship Type="http://schemas.openxmlformats.org/officeDocument/2006/relationships/image" Target="media/image6.wmf" Id="rId18" /><Relationship Type="http://schemas.openxmlformats.org/officeDocument/2006/relationships/image" Target="media/image10.png" Id="rId26" /><Relationship Type="http://schemas.openxmlformats.org/officeDocument/2006/relationships/oleObject" Target="embeddings/oleObject11.bin" Id="rId39" /><Relationship Type="http://schemas.openxmlformats.org/officeDocument/2006/relationships/oleObject" Target="embeddings/oleObject4.bin" Id="rId21" /><Relationship Type="http://schemas.openxmlformats.org/officeDocument/2006/relationships/image" Target="media/image15.wmf" Id="rId34" /><Relationship Type="http://schemas.openxmlformats.org/officeDocument/2006/relationships/oleObject" Target="embeddings/oleObject13.bin" Id="rId42" /><Relationship Type="http://schemas.openxmlformats.org/officeDocument/2006/relationships/image" Target="media/image21.wmf" Id="rId47" /><Relationship Type="http://schemas.openxmlformats.org/officeDocument/2006/relationships/oleObject" Target="embeddings/oleObject16.bin" Id="rId50" /><Relationship Type="http://schemas.openxmlformats.org/officeDocument/2006/relationships/image" Target="media/image25.wmf" Id="rId55" /><Relationship Type="http://schemas.openxmlformats.org/officeDocument/2006/relationships/image" Target="media/image29.wmf" Id="rId63" /><Relationship Type="http://schemas.openxmlformats.org/officeDocument/2006/relationships/oleObject" Target="embeddings/oleObject25.bin" Id="rId68" /><Relationship Type="http://schemas.openxmlformats.org/officeDocument/2006/relationships/oleObject" Target="embeddings/oleObject29.bin" Id="rId76" /><Relationship Type="http://schemas.openxmlformats.org/officeDocument/2006/relationships/image" Target="media/image39.wmf" Id="rId84" /><Relationship Type="http://schemas.openxmlformats.org/officeDocument/2006/relationships/image" Target="media/image41.wmf" Id="rId89" /><Relationship Type="http://schemas.openxmlformats.org/officeDocument/2006/relationships/endnotes" Target="endnotes.xml" Id="rId7" /><Relationship Type="http://schemas.openxmlformats.org/officeDocument/2006/relationships/image" Target="media/image33.wmf" Id="rId71" /><Relationship Type="http://schemas.openxmlformats.org/officeDocument/2006/relationships/oleObject" Target="embeddings/oleObject39.bin" Id="rId92"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12.png" Id="rId29"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wmf" Id="rId32" /><Relationship Type="http://schemas.openxmlformats.org/officeDocument/2006/relationships/oleObject" Target="embeddings/oleObject10.bin" Id="rId37" /><Relationship Type="http://schemas.openxmlformats.org/officeDocument/2006/relationships/image" Target="media/image18.wmf" Id="rId40" /><Relationship Type="http://schemas.openxmlformats.org/officeDocument/2006/relationships/image" Target="media/image20.wmf" Id="rId45" /><Relationship Type="http://schemas.openxmlformats.org/officeDocument/2006/relationships/image" Target="media/image24.wmf" Id="rId53" /><Relationship Type="http://schemas.openxmlformats.org/officeDocument/2006/relationships/oleObject" Target="embeddings/oleObject20.bin" Id="rId58" /><Relationship Type="http://schemas.openxmlformats.org/officeDocument/2006/relationships/oleObject" Target="embeddings/oleObject24.bin" Id="rId66" /><Relationship Type="http://schemas.openxmlformats.org/officeDocument/2006/relationships/oleObject" Target="embeddings/oleObject28.bin" Id="rId74" /><Relationship Type="http://schemas.openxmlformats.org/officeDocument/2006/relationships/image" Target="media/image37.wmf" Id="rId79" /><Relationship Type="http://schemas.openxmlformats.org/officeDocument/2006/relationships/oleObject" Target="embeddings/oleObject36.bin" Id="rId87" /><Relationship Type="http://schemas.openxmlformats.org/officeDocument/2006/relationships/webSettings" Target="webSettings.xml" Id="rId5" /><Relationship Type="http://schemas.openxmlformats.org/officeDocument/2006/relationships/image" Target="media/image28.wmf" Id="rId61" /><Relationship Type="http://schemas.openxmlformats.org/officeDocument/2006/relationships/oleObject" Target="embeddings/oleObject32.bin" Id="rId82" /><Relationship Type="http://schemas.openxmlformats.org/officeDocument/2006/relationships/oleObject" Target="embeddings/oleObject37.bin" Id="rId90" /><Relationship Type="http://schemas.openxmlformats.org/officeDocument/2006/relationships/oleObject" Target="embeddings/oleObject3.bin" Id="rId19" /><Relationship Type="http://schemas.openxmlformats.org/officeDocument/2006/relationships/image" Target="media/image4.wmf" Id="rId14" /><Relationship Type="http://schemas.openxmlformats.org/officeDocument/2006/relationships/image" Target="media/image8.emf" Id="rId22" /><Relationship Type="http://schemas.openxmlformats.org/officeDocument/2006/relationships/image" Target="media/image11.wmf" Id="rId27" /><Relationship Type="http://schemas.openxmlformats.org/officeDocument/2006/relationships/image" Target="media/image13.wmf" Id="rId30" /><Relationship Type="http://schemas.openxmlformats.org/officeDocument/2006/relationships/oleObject" Target="embeddings/oleObject9.bin" Id="rId35" /><Relationship Type="http://schemas.openxmlformats.org/officeDocument/2006/relationships/image" Target="media/image19.e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oleObject" Target="embeddings/oleObject23.bin" Id="rId64" /><Relationship Type="http://schemas.openxmlformats.org/officeDocument/2006/relationships/image" Target="media/image32.wmf" Id="rId69" /><Relationship Type="http://schemas.openxmlformats.org/officeDocument/2006/relationships/image" Target="media/image36.wmf" Id="rId77" /><Relationship Type="http://schemas.openxmlformats.org/officeDocument/2006/relationships/header" Target="header1.xml" Id="rId8" /><Relationship Type="http://schemas.openxmlformats.org/officeDocument/2006/relationships/image" Target="media/image23.wmf" Id="rId51" /><Relationship Type="http://schemas.openxmlformats.org/officeDocument/2006/relationships/oleObject" Target="embeddings/oleObject27.bin" Id="rId72" /><Relationship Type="http://schemas.openxmlformats.org/officeDocument/2006/relationships/oleObject" Target="embeddings/oleObject31.bin" Id="rId80" /><Relationship Type="http://schemas.openxmlformats.org/officeDocument/2006/relationships/oleObject" Target="embeddings/oleObject34.bin" Id="rId85" /><Relationship Type="http://schemas.openxmlformats.org/officeDocument/2006/relationships/fontTable" Target="fontTable.xml" Id="rId93" /><Relationship Type="http://schemas.openxmlformats.org/officeDocument/2006/relationships/styles" Target="styles.xml" Id="rId3" /><Relationship Type="http://schemas.openxmlformats.org/officeDocument/2006/relationships/image" Target="media/image3.emf" Id="rId12" /><Relationship Type="http://schemas.openxmlformats.org/officeDocument/2006/relationships/oleObject" Target="embeddings/oleObject2.bin" Id="rId17" /><Relationship Type="http://schemas.openxmlformats.org/officeDocument/2006/relationships/oleObject" Target="embeddings/oleObject5.bin" Id="rId25" /><Relationship Type="http://schemas.openxmlformats.org/officeDocument/2006/relationships/oleObject" Target="embeddings/oleObject8.bin" Id="rId33" /><Relationship Type="http://schemas.openxmlformats.org/officeDocument/2006/relationships/image" Target="media/image17.wmf" Id="rId38" /><Relationship Type="http://schemas.openxmlformats.org/officeDocument/2006/relationships/oleObject" Target="embeddings/oleObject14.bin" Id="rId46" /><Relationship Type="http://schemas.openxmlformats.org/officeDocument/2006/relationships/image" Target="media/image27.wmf" Id="rId59" /><Relationship Type="http://schemas.openxmlformats.org/officeDocument/2006/relationships/image" Target="media/image31.wmf" Id="rId67" /><Relationship Type="http://schemas.openxmlformats.org/officeDocument/2006/relationships/image" Target="media/image7.wmf" Id="rId20" /><Relationship Type="http://schemas.openxmlformats.org/officeDocument/2006/relationships/oleObject" Target="embeddings/oleObject12.bin" Id="rId41" /><Relationship Type="http://schemas.openxmlformats.org/officeDocument/2006/relationships/oleObject" Target="embeddings/oleObject18.bin" Id="rId54" /><Relationship Type="http://schemas.openxmlformats.org/officeDocument/2006/relationships/oleObject" Target="embeddings/oleObject22.bin" Id="rId62" /><Relationship Type="http://schemas.openxmlformats.org/officeDocument/2006/relationships/oleObject" Target="embeddings/oleObject26.bin" Id="rId70" /><Relationship Type="http://schemas.openxmlformats.org/officeDocument/2006/relationships/image" Target="media/image35.wmf" Id="rId75" /><Relationship Type="http://schemas.openxmlformats.org/officeDocument/2006/relationships/oleObject" Target="embeddings/oleObject33.bin" Id="rId83" /><Relationship Type="http://schemas.openxmlformats.org/officeDocument/2006/relationships/image" Target="media/image40.png" Id="rId88" /><Relationship Type="http://schemas.openxmlformats.org/officeDocument/2006/relationships/oleObject" Target="embeddings/oleObject38.bin" Id="rId9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oleObject" Target="embeddings/Microsoft_Visio_2003-2010_Drawing1.vsd" Id="rId23" /><Relationship Type="http://schemas.openxmlformats.org/officeDocument/2006/relationships/oleObject" Target="embeddings/oleObject6.bin" Id="rId28" /><Relationship Type="http://schemas.openxmlformats.org/officeDocument/2006/relationships/image" Target="media/image16.wmf" Id="rId36" /><Relationship Type="http://schemas.openxmlformats.org/officeDocument/2006/relationships/image" Target="media/image22.wmf" Id="rId49" /><Relationship Type="http://schemas.openxmlformats.org/officeDocument/2006/relationships/image" Target="media/image26.wmf"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oleObject" Target="embeddings/Microsoft_Visio_2003-2010_Drawing2.vsd" Id="rId44" /><Relationship Type="http://schemas.openxmlformats.org/officeDocument/2006/relationships/oleObject" Target="embeddings/oleObject17.bin" Id="rId52" /><Relationship Type="http://schemas.openxmlformats.org/officeDocument/2006/relationships/oleObject" Target="embeddings/oleObject21.bin" Id="rId60" /><Relationship Type="http://schemas.openxmlformats.org/officeDocument/2006/relationships/image" Target="media/image30.wmf" Id="rId65" /><Relationship Type="http://schemas.openxmlformats.org/officeDocument/2006/relationships/image" Target="media/image34.wmf" Id="rId73" /><Relationship Type="http://schemas.openxmlformats.org/officeDocument/2006/relationships/oleObject" Target="embeddings/oleObject30.bin" Id="rId78" /><Relationship Type="http://schemas.openxmlformats.org/officeDocument/2006/relationships/image" Target="media/image38.wmf" Id="rId81" /><Relationship Type="http://schemas.openxmlformats.org/officeDocument/2006/relationships/oleObject" Target="embeddings/oleObject35.bin" Id="rId86" /><Relationship Type="http://schemas.openxmlformats.org/officeDocument/2006/relationships/theme" Target="theme/theme1.xml" Id="rId94"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4ae88f3e-ad3e-4d00-b0e9-b148c77d0b3f.png" Id="R97369abd4db04869" /><Relationship Type="http://schemas.openxmlformats.org/officeDocument/2006/relationships/image" Target="/word/media/e99361f7-8bfa-4912-8b69-e6ac91784b30.jpg" Id="Rc693479d16694db6" /><Relationship Type="http://schemas.openxmlformats.org/officeDocument/2006/relationships/image" Target="/word/media/748a9436-b599-4451-b2a9-6a2a9ec1a314.jpg" Id="R9e133841f8534513"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9BFB-3B16-4F4F-943D-8629CDCA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最不利房间室内噪声设计报告书_接力版.dotx</Template>
  <TotalTime>573</TotalTime>
  <Pages>14</Pages>
  <Words>1310</Words>
  <Characters>7469</Characters>
  <Application>Microsoft Office Word</Application>
  <DocSecurity>0</DocSecurity>
  <Lines>62</Lines>
  <Paragraphs>17</Paragraphs>
  <ScaleCrop>false</ScaleCrop>
  <Company>ths</Company>
  <LinksUpToDate>false</LinksUpToDate>
  <CharactersWithSpaces>8762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最不利房间室内噪声设计报告书_接力版</dc:title>
  <dc:creator>yzx</dc:creator>
  <cp:lastModifiedBy>王会一</cp:lastModifiedBy>
  <cp:revision>94</cp:revision>
  <cp:lastPrinted>1900-12-31T16:00:00Z</cp:lastPrinted>
  <dcterms:created xsi:type="dcterms:W3CDTF">2017-12-14T09:30:00Z</dcterms:created>
  <dcterms:modified xsi:type="dcterms:W3CDTF">2019-07-24T06:28:00Z</dcterms:modified>
</cp:coreProperties>
</file>