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6"/>
              <w:tabs>
                <w:tab w:val="clear" w:pos="4153"/>
                <w:tab w:val="clear" w:pos="8306"/>
              </w:tabs>
              <w:snapToGrid/>
              <w:jc w:val="both"/>
              <w:rPr>
                <w:rFonts w:ascii="宋体" w:hAnsi="宋体"/>
                <w:szCs w:val="21"/>
              </w:rPr>
            </w:pPr>
            <w:bookmarkStart w:id="1" w:name="项目名称"/>
            <w:r w:rsidRPr="00D40158">
              <w:rPr>
                <w:rFonts w:ascii="宋体" w:hAnsi="宋体" w:hint="eastAsia"/>
                <w:szCs w:val="21"/>
              </w:rPr>
              <w:t>高密酿酒厂改造</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潍坊</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2021年01月02日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extent cx="1628946" cy="1628946"/>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815874" w:rsidRPr="00815874" w:rsidRDefault="00D40158" w:rsidP="004C7D33">
      <w:pPr>
        <w:pStyle w:val="TOC1"/>
        <w:spacing w:line="240" w:lineRule="auto"/>
        <w:rPr>
          <w:rFonts w:ascii="Calibri" w:hAnsi="Calibr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bookmarkStart w:id="8" w:name="目录"/>
      <w:r w:rsidR="00815874" w:rsidRPr="00FD7104">
        <w:rPr>
          <w:rStyle w:val="a8"/>
        </w:rPr>
        <w:fldChar w:fldCharType="begin"/>
      </w:r>
      <w:r w:rsidR="00815874" w:rsidRPr="00FD7104">
        <w:rPr>
          <w:rStyle w:val="a8"/>
        </w:rPr>
        <w:instrText xml:space="preserve"> </w:instrText>
      </w:r>
      <w:r w:rsidR="00815874">
        <w:instrText>HYPERLINK \l "_Toc452110259"</w:instrText>
      </w:r>
      <w:r w:rsidR="00815874" w:rsidRPr="00FD7104">
        <w:rPr>
          <w:rStyle w:val="a8"/>
        </w:rPr>
        <w:instrText xml:space="preserve"> </w:instrText>
      </w:r>
      <w:r w:rsidR="00815874" w:rsidRPr="00FD7104">
        <w:rPr>
          <w:rStyle w:val="a8"/>
        </w:rPr>
        <w:fldChar w:fldCharType="separate"/>
      </w:r>
      <w:r w:rsidR="00815874" w:rsidRPr="00FD7104">
        <w:rPr>
          <w:rStyle w:val="a8"/>
        </w:rPr>
        <w:t>1</w:t>
      </w:r>
      <w:r w:rsidR="00815874" w:rsidRPr="00815874">
        <w:rPr>
          <w:rFonts w:ascii="Calibri" w:hAnsi="Calibri"/>
          <w:b w:val="0"/>
          <w:bCs w:val="0"/>
          <w:szCs w:val="22"/>
        </w:rPr>
        <w:tab/>
      </w:r>
      <w:r w:rsidR="00815874" w:rsidRPr="00FD7104">
        <w:rPr>
          <w:rStyle w:val="a8"/>
          <w:rFonts w:hint="eastAsia"/>
        </w:rPr>
        <w:t>项目概况</w:t>
      </w:r>
      <w:r w:rsidR="00815874">
        <w:rPr>
          <w:webHidden/>
        </w:rPr>
        <w:tab/>
      </w:r>
      <w:r w:rsidR="00815874">
        <w:rPr>
          <w:webHidden/>
        </w:rPr>
        <w:fldChar w:fldCharType="begin"/>
      </w:r>
      <w:r w:rsidR="00815874">
        <w:rPr>
          <w:webHidden/>
        </w:rPr>
        <w:instrText xml:space="preserve"> PAGEREF _Toc452110259 \h </w:instrText>
      </w:r>
      <w:r w:rsidR="00815874">
        <w:rPr>
          <w:webHidden/>
        </w:rPr>
        <w:fldChar w:fldCharType="separate"/>
      </w:r>
      <w:r w:rsidR="00893E68">
        <w:rPr>
          <w:rFonts w:hint="eastAsia"/>
          <w:b w:val="0"/>
          <w:bCs w:val="0"/>
          <w:webHidden/>
        </w:rPr>
        <w:t>错误</w:t>
      </w:r>
      <w:r w:rsidR="00893E68">
        <w:rPr>
          <w:rFonts w:hint="eastAsia"/>
          <w:b w:val="0"/>
          <w:bCs w:val="0"/>
          <w:webHidden/>
        </w:rPr>
        <w:t>!</w:t>
      </w:r>
      <w:r w:rsidR="00893E68">
        <w:rPr>
          <w:rFonts w:hint="eastAsia"/>
          <w:b w:val="0"/>
          <w:bCs w:val="0"/>
          <w:webHidden/>
        </w:rPr>
        <w:t>未定义书签。</w:t>
      </w:r>
      <w:r w:rsidR="00815874">
        <w:rPr>
          <w:webHidden/>
        </w:rPr>
        <w:fldChar w:fldCharType="end"/>
      </w:r>
      <w:r w:rsidR="00815874" w:rsidRPr="00FD7104">
        <w:rPr>
          <w:rStyle w:val="a8"/>
        </w:rPr>
        <w:fldChar w:fldCharType="end"/>
      </w:r>
    </w:p>
    <w:p w:rsidR="00815874" w:rsidRPr="00815874" w:rsidRDefault="002644B7" w:rsidP="004C7D33">
      <w:pPr>
        <w:pStyle w:val="TOC2"/>
        <w:spacing w:line="240" w:lineRule="auto"/>
        <w:rPr>
          <w:rFonts w:ascii="Calibri" w:hAnsi="Calibri"/>
          <w:szCs w:val="22"/>
        </w:rPr>
      </w:pPr>
      <w:hyperlink w:anchor="_Toc452110260" w:history="1">
        <w:r w:rsidR="00815874" w:rsidRPr="00FD7104">
          <w:rPr>
            <w:rStyle w:val="a8"/>
            <w:lang w:val="en-GB"/>
          </w:rPr>
          <w:t>1.1</w:t>
        </w:r>
        <w:r w:rsidR="00815874" w:rsidRPr="00815874">
          <w:rPr>
            <w:rFonts w:ascii="Calibri" w:hAnsi="Calibri"/>
            <w:szCs w:val="22"/>
          </w:rPr>
          <w:tab/>
        </w:r>
        <w:r w:rsidR="00815874" w:rsidRPr="00FD7104">
          <w:rPr>
            <w:rStyle w:val="a8"/>
            <w:rFonts w:hint="eastAsia"/>
          </w:rPr>
          <w:t>总平面图</w:t>
        </w:r>
        <w:r w:rsidR="00815874">
          <w:rPr>
            <w:webHidden/>
          </w:rPr>
          <w:tab/>
        </w:r>
        <w:r w:rsidR="00815874">
          <w:rPr>
            <w:webHidden/>
          </w:rPr>
          <w:fldChar w:fldCharType="begin"/>
        </w:r>
        <w:r w:rsidR="00815874">
          <w:rPr>
            <w:webHidden/>
          </w:rPr>
          <w:instrText xml:space="preserve"> PAGEREF _Toc452110260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61" w:history="1">
        <w:r w:rsidR="00815874" w:rsidRPr="00FD7104">
          <w:rPr>
            <w:rStyle w:val="a8"/>
            <w:lang w:val="en-GB"/>
          </w:rPr>
          <w:t>1.2</w:t>
        </w:r>
        <w:r w:rsidR="00815874" w:rsidRPr="00815874">
          <w:rPr>
            <w:rFonts w:ascii="Calibri" w:hAnsi="Calibri"/>
            <w:szCs w:val="22"/>
          </w:rPr>
          <w:tab/>
        </w:r>
        <w:r w:rsidR="00815874" w:rsidRPr="00FD7104">
          <w:rPr>
            <w:rStyle w:val="a8"/>
            <w:rFonts w:hint="eastAsia"/>
          </w:rPr>
          <w:t>模型观察</w:t>
        </w:r>
        <w:r w:rsidR="00815874">
          <w:rPr>
            <w:webHidden/>
          </w:rPr>
          <w:tab/>
        </w:r>
        <w:r w:rsidR="00815874">
          <w:rPr>
            <w:webHidden/>
          </w:rPr>
          <w:fldChar w:fldCharType="begin"/>
        </w:r>
        <w:r w:rsidR="00815874">
          <w:rPr>
            <w:webHidden/>
          </w:rPr>
          <w:instrText xml:space="preserve"> PAGEREF _Toc452110261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62" w:history="1">
        <w:r w:rsidR="00815874" w:rsidRPr="00FD7104">
          <w:rPr>
            <w:rStyle w:val="a8"/>
            <w:lang w:val="en-GB"/>
          </w:rPr>
          <w:t>1.3</w:t>
        </w:r>
        <w:r w:rsidR="00815874" w:rsidRPr="00815874">
          <w:rPr>
            <w:rFonts w:ascii="Calibri" w:hAnsi="Calibri"/>
            <w:szCs w:val="22"/>
          </w:rPr>
          <w:tab/>
        </w:r>
        <w:r w:rsidR="00815874" w:rsidRPr="00FD7104">
          <w:rPr>
            <w:rStyle w:val="a8"/>
            <w:rFonts w:hint="eastAsia"/>
          </w:rPr>
          <w:t>三维视图</w:t>
        </w:r>
        <w:r w:rsidR="00815874">
          <w:rPr>
            <w:webHidden/>
          </w:rPr>
          <w:tab/>
        </w:r>
        <w:r w:rsidR="00815874">
          <w:rPr>
            <w:webHidden/>
          </w:rPr>
          <w:fldChar w:fldCharType="begin"/>
        </w:r>
        <w:r w:rsidR="00815874">
          <w:rPr>
            <w:webHidden/>
          </w:rPr>
          <w:instrText xml:space="preserve"> PAGEREF _Toc452110262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1"/>
        <w:spacing w:line="240" w:lineRule="auto"/>
        <w:rPr>
          <w:rFonts w:ascii="Calibri" w:hAnsi="Calibri"/>
          <w:b w:val="0"/>
          <w:bCs w:val="0"/>
          <w:szCs w:val="22"/>
        </w:rPr>
      </w:pPr>
      <w:hyperlink w:anchor="_Toc452110263" w:history="1">
        <w:r w:rsidR="00815874" w:rsidRPr="00FD7104">
          <w:rPr>
            <w:rStyle w:val="a8"/>
          </w:rPr>
          <w:t>2</w:t>
        </w:r>
        <w:r w:rsidR="00815874" w:rsidRPr="00815874">
          <w:rPr>
            <w:rFonts w:ascii="Calibri" w:hAnsi="Calibri"/>
            <w:b w:val="0"/>
            <w:bCs w:val="0"/>
            <w:szCs w:val="22"/>
          </w:rPr>
          <w:tab/>
        </w:r>
        <w:r w:rsidR="00815874" w:rsidRPr="00FD7104">
          <w:rPr>
            <w:rStyle w:val="a8"/>
            <w:rFonts w:hint="eastAsia"/>
          </w:rPr>
          <w:t>计算依据</w:t>
        </w:r>
        <w:r w:rsidR="00815874">
          <w:rPr>
            <w:webHidden/>
          </w:rPr>
          <w:tab/>
        </w:r>
        <w:r w:rsidR="00815874">
          <w:rPr>
            <w:webHidden/>
          </w:rPr>
          <w:fldChar w:fldCharType="begin"/>
        </w:r>
        <w:r w:rsidR="00815874">
          <w:rPr>
            <w:webHidden/>
          </w:rPr>
          <w:instrText xml:space="preserve"> PAGEREF _Toc452110263 \h </w:instrText>
        </w:r>
        <w:r w:rsidR="00815874">
          <w:rPr>
            <w:webHidden/>
          </w:rPr>
          <w:fldChar w:fldCharType="separate"/>
        </w:r>
        <w:r w:rsidR="00893E68">
          <w:rPr>
            <w:rFonts w:hint="eastAsia"/>
            <w:b w:val="0"/>
            <w:bCs w:val="0"/>
            <w:webHidden/>
          </w:rPr>
          <w:t>错误</w:t>
        </w:r>
        <w:r w:rsidR="00893E68">
          <w:rPr>
            <w:rFonts w:hint="eastAsia"/>
            <w:b w:val="0"/>
            <w:bCs w:val="0"/>
            <w:webHidden/>
          </w:rPr>
          <w:t>!</w:t>
        </w:r>
        <w:r w:rsidR="00893E68">
          <w:rPr>
            <w:rFonts w:hint="eastAsia"/>
            <w:b w:val="0"/>
            <w:bCs w:val="0"/>
            <w:webHidden/>
          </w:rPr>
          <w:t>未定义书签。</w:t>
        </w:r>
        <w:r w:rsidR="00815874">
          <w:rPr>
            <w:webHidden/>
          </w:rPr>
          <w:fldChar w:fldCharType="end"/>
        </w:r>
      </w:hyperlink>
    </w:p>
    <w:p w:rsidR="00815874" w:rsidRPr="00815874" w:rsidRDefault="002644B7" w:rsidP="004C7D33">
      <w:pPr>
        <w:pStyle w:val="TOC1"/>
        <w:spacing w:line="240" w:lineRule="auto"/>
        <w:rPr>
          <w:rFonts w:ascii="Calibri" w:hAnsi="Calibri"/>
          <w:b w:val="0"/>
          <w:bCs w:val="0"/>
          <w:szCs w:val="22"/>
        </w:rPr>
      </w:pPr>
      <w:hyperlink w:anchor="_Toc452110264" w:history="1">
        <w:r w:rsidR="00815874" w:rsidRPr="00FD7104">
          <w:rPr>
            <w:rStyle w:val="a8"/>
          </w:rPr>
          <w:t>3</w:t>
        </w:r>
        <w:r w:rsidR="00815874" w:rsidRPr="00815874">
          <w:rPr>
            <w:rFonts w:ascii="Calibri" w:hAnsi="Calibri"/>
            <w:b w:val="0"/>
            <w:bCs w:val="0"/>
            <w:szCs w:val="22"/>
          </w:rPr>
          <w:tab/>
        </w:r>
        <w:r w:rsidR="00815874" w:rsidRPr="00FD7104">
          <w:rPr>
            <w:rStyle w:val="a8"/>
            <w:rFonts w:hint="eastAsia"/>
          </w:rPr>
          <w:t>参考标准</w:t>
        </w:r>
        <w:r w:rsidR="00815874">
          <w:rPr>
            <w:webHidden/>
          </w:rPr>
          <w:tab/>
        </w:r>
        <w:r w:rsidR="00815874">
          <w:rPr>
            <w:webHidden/>
          </w:rPr>
          <w:fldChar w:fldCharType="begin"/>
        </w:r>
        <w:r w:rsidR="00815874">
          <w:rPr>
            <w:webHidden/>
          </w:rPr>
          <w:instrText xml:space="preserve"> PAGEREF _Toc452110264 \h </w:instrText>
        </w:r>
        <w:r w:rsidR="00815874">
          <w:rPr>
            <w:webHidden/>
          </w:rPr>
          <w:fldChar w:fldCharType="separate"/>
        </w:r>
        <w:r w:rsidR="00893E68">
          <w:rPr>
            <w:rFonts w:hint="eastAsia"/>
            <w:b w:val="0"/>
            <w:bCs w:val="0"/>
            <w:webHidden/>
          </w:rPr>
          <w:t>错误</w:t>
        </w:r>
        <w:r w:rsidR="00893E68">
          <w:rPr>
            <w:rFonts w:hint="eastAsia"/>
            <w:b w:val="0"/>
            <w:bCs w:val="0"/>
            <w:webHidden/>
          </w:rPr>
          <w:t>!</w:t>
        </w:r>
        <w:r w:rsidR="00893E68">
          <w:rPr>
            <w:rFonts w:hint="eastAsia"/>
            <w:b w:val="0"/>
            <w:bCs w:val="0"/>
            <w:webHidden/>
          </w:rPr>
          <w:t>未定义书签。</w:t>
        </w:r>
        <w:r w:rsidR="00815874">
          <w:rPr>
            <w:webHidden/>
          </w:rPr>
          <w:fldChar w:fldCharType="end"/>
        </w:r>
      </w:hyperlink>
    </w:p>
    <w:p w:rsidR="00815874" w:rsidRPr="00815874" w:rsidRDefault="002644B7" w:rsidP="004C7D33">
      <w:pPr>
        <w:pStyle w:val="TOC1"/>
        <w:spacing w:line="240" w:lineRule="auto"/>
        <w:rPr>
          <w:rFonts w:ascii="Calibri" w:hAnsi="Calibri"/>
          <w:b w:val="0"/>
          <w:bCs w:val="0"/>
          <w:szCs w:val="22"/>
        </w:rPr>
      </w:pPr>
      <w:hyperlink w:anchor="_Toc452110265" w:history="1">
        <w:r w:rsidR="00815874" w:rsidRPr="00FD7104">
          <w:rPr>
            <w:rStyle w:val="a8"/>
          </w:rPr>
          <w:t>4</w:t>
        </w:r>
        <w:r w:rsidR="00815874" w:rsidRPr="00815874">
          <w:rPr>
            <w:rFonts w:ascii="Calibri" w:hAnsi="Calibri"/>
            <w:b w:val="0"/>
            <w:bCs w:val="0"/>
            <w:szCs w:val="22"/>
          </w:rPr>
          <w:tab/>
        </w:r>
        <w:r w:rsidR="00815874" w:rsidRPr="00FD7104">
          <w:rPr>
            <w:rStyle w:val="a8"/>
            <w:rFonts w:hint="eastAsia"/>
          </w:rPr>
          <w:t>计算原理</w:t>
        </w:r>
        <w:r w:rsidR="00815874">
          <w:rPr>
            <w:webHidden/>
          </w:rPr>
          <w:tab/>
        </w:r>
        <w:r w:rsidR="00815874">
          <w:rPr>
            <w:webHidden/>
          </w:rPr>
          <w:fldChar w:fldCharType="begin"/>
        </w:r>
        <w:r w:rsidR="00815874">
          <w:rPr>
            <w:webHidden/>
          </w:rPr>
          <w:instrText xml:space="preserve"> PAGEREF _Toc452110265 \h </w:instrText>
        </w:r>
        <w:r w:rsidR="00815874">
          <w:rPr>
            <w:webHidden/>
          </w:rPr>
          <w:fldChar w:fldCharType="separate"/>
        </w:r>
        <w:r w:rsidR="00893E68">
          <w:rPr>
            <w:rFonts w:hint="eastAsia"/>
            <w:b w:val="0"/>
            <w:bCs w:val="0"/>
            <w:webHidden/>
          </w:rPr>
          <w:t>错误</w:t>
        </w:r>
        <w:r w:rsidR="00893E68">
          <w:rPr>
            <w:rFonts w:hint="eastAsia"/>
            <w:b w:val="0"/>
            <w:bCs w:val="0"/>
            <w:webHidden/>
          </w:rPr>
          <w:t>!</w:t>
        </w:r>
        <w:r w:rsidR="00893E68">
          <w:rPr>
            <w:rFonts w:hint="eastAsia"/>
            <w:b w:val="0"/>
            <w:bCs w:val="0"/>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66" w:history="1">
        <w:r w:rsidR="00815874" w:rsidRPr="00FD7104">
          <w:rPr>
            <w:rStyle w:val="a8"/>
            <w:lang w:val="en-GB"/>
          </w:rPr>
          <w:t>4.1</w:t>
        </w:r>
        <w:r w:rsidR="00815874" w:rsidRPr="00815874">
          <w:rPr>
            <w:rFonts w:ascii="Calibri" w:hAnsi="Calibri"/>
            <w:szCs w:val="22"/>
          </w:rPr>
          <w:tab/>
        </w:r>
        <w:r w:rsidR="00815874" w:rsidRPr="00FD7104">
          <w:rPr>
            <w:rStyle w:val="a8"/>
            <w:rFonts w:hint="eastAsia"/>
          </w:rPr>
          <w:t>湍流模型</w:t>
        </w:r>
        <w:r w:rsidR="00815874">
          <w:rPr>
            <w:webHidden/>
          </w:rPr>
          <w:tab/>
        </w:r>
        <w:r w:rsidR="00815874">
          <w:rPr>
            <w:webHidden/>
          </w:rPr>
          <w:fldChar w:fldCharType="begin"/>
        </w:r>
        <w:r w:rsidR="00815874">
          <w:rPr>
            <w:webHidden/>
          </w:rPr>
          <w:instrText xml:space="preserve"> PAGEREF _Toc452110266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67" w:history="1">
        <w:r w:rsidR="00815874" w:rsidRPr="00FD7104">
          <w:rPr>
            <w:rStyle w:val="a8"/>
            <w:lang w:val="en-GB"/>
          </w:rPr>
          <w:t>4.2</w:t>
        </w:r>
        <w:r w:rsidR="00815874" w:rsidRPr="00815874">
          <w:rPr>
            <w:rFonts w:ascii="Calibri" w:hAnsi="Calibri"/>
            <w:szCs w:val="22"/>
          </w:rPr>
          <w:tab/>
        </w:r>
        <w:r w:rsidR="00815874" w:rsidRPr="00FD7104">
          <w:rPr>
            <w:rStyle w:val="a8"/>
            <w:rFonts w:hint="eastAsia"/>
          </w:rPr>
          <w:t>边界条件</w:t>
        </w:r>
        <w:r w:rsidR="00815874">
          <w:rPr>
            <w:webHidden/>
          </w:rPr>
          <w:tab/>
        </w:r>
        <w:r w:rsidR="00815874">
          <w:rPr>
            <w:webHidden/>
          </w:rPr>
          <w:fldChar w:fldCharType="begin"/>
        </w:r>
        <w:r w:rsidR="00815874">
          <w:rPr>
            <w:webHidden/>
          </w:rPr>
          <w:instrText xml:space="preserve"> PAGEREF _Toc452110267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68" w:history="1">
        <w:r w:rsidR="00815874" w:rsidRPr="00FD7104">
          <w:rPr>
            <w:rStyle w:val="a8"/>
            <w:lang w:val="en-GB"/>
          </w:rPr>
          <w:t>4.3</w:t>
        </w:r>
        <w:r w:rsidR="00815874" w:rsidRPr="00815874">
          <w:rPr>
            <w:rFonts w:ascii="Calibri" w:hAnsi="Calibri"/>
            <w:szCs w:val="22"/>
          </w:rPr>
          <w:tab/>
        </w:r>
        <w:r w:rsidR="00815874" w:rsidRPr="00FD7104">
          <w:rPr>
            <w:rStyle w:val="a8"/>
            <w:rFonts w:hint="eastAsia"/>
          </w:rPr>
          <w:t>求解计算</w:t>
        </w:r>
        <w:r w:rsidR="00815874">
          <w:rPr>
            <w:webHidden/>
          </w:rPr>
          <w:tab/>
        </w:r>
        <w:r w:rsidR="00815874">
          <w:rPr>
            <w:webHidden/>
          </w:rPr>
          <w:fldChar w:fldCharType="begin"/>
        </w:r>
        <w:r w:rsidR="00815874">
          <w:rPr>
            <w:webHidden/>
          </w:rPr>
          <w:instrText xml:space="preserve"> PAGEREF _Toc452110268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1"/>
        <w:spacing w:line="240" w:lineRule="auto"/>
        <w:rPr>
          <w:rFonts w:ascii="Calibri" w:hAnsi="Calibri"/>
          <w:b w:val="0"/>
          <w:bCs w:val="0"/>
          <w:szCs w:val="22"/>
        </w:rPr>
      </w:pPr>
      <w:hyperlink w:anchor="_Toc452110269" w:history="1">
        <w:r w:rsidR="00815874" w:rsidRPr="00FD7104">
          <w:rPr>
            <w:rStyle w:val="a8"/>
          </w:rPr>
          <w:t>5</w:t>
        </w:r>
        <w:r w:rsidR="00815874" w:rsidRPr="00815874">
          <w:rPr>
            <w:rFonts w:ascii="Calibri" w:hAnsi="Calibri"/>
            <w:b w:val="0"/>
            <w:bCs w:val="0"/>
            <w:szCs w:val="22"/>
          </w:rPr>
          <w:tab/>
        </w:r>
        <w:r w:rsidR="00815874" w:rsidRPr="00FD7104">
          <w:rPr>
            <w:rStyle w:val="a8"/>
            <w:rFonts w:hint="eastAsia"/>
          </w:rPr>
          <w:t>结果分析</w:t>
        </w:r>
        <w:r w:rsidR="00815874">
          <w:rPr>
            <w:webHidden/>
          </w:rPr>
          <w:tab/>
        </w:r>
        <w:r w:rsidR="00815874">
          <w:rPr>
            <w:webHidden/>
          </w:rPr>
          <w:fldChar w:fldCharType="begin"/>
        </w:r>
        <w:r w:rsidR="00815874">
          <w:rPr>
            <w:webHidden/>
          </w:rPr>
          <w:instrText xml:space="preserve"> PAGEREF _Toc452110269 \h </w:instrText>
        </w:r>
        <w:r w:rsidR="00815874">
          <w:rPr>
            <w:webHidden/>
          </w:rPr>
          <w:fldChar w:fldCharType="separate"/>
        </w:r>
        <w:r w:rsidR="00893E68">
          <w:rPr>
            <w:rFonts w:hint="eastAsia"/>
            <w:b w:val="0"/>
            <w:bCs w:val="0"/>
            <w:webHidden/>
          </w:rPr>
          <w:t>错误</w:t>
        </w:r>
        <w:r w:rsidR="00893E68">
          <w:rPr>
            <w:rFonts w:hint="eastAsia"/>
            <w:b w:val="0"/>
            <w:bCs w:val="0"/>
            <w:webHidden/>
          </w:rPr>
          <w:t>!</w:t>
        </w:r>
        <w:r w:rsidR="00893E68">
          <w:rPr>
            <w:rFonts w:hint="eastAsia"/>
            <w:b w:val="0"/>
            <w:bCs w:val="0"/>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70" w:history="1">
        <w:r w:rsidR="00815874" w:rsidRPr="00FD7104">
          <w:rPr>
            <w:rStyle w:val="a8"/>
            <w:lang w:val="en-GB"/>
          </w:rPr>
          <w:t>5.1</w:t>
        </w:r>
        <w:r w:rsidR="00815874" w:rsidRPr="00815874">
          <w:rPr>
            <w:rFonts w:ascii="Calibri" w:hAnsi="Calibri"/>
            <w:szCs w:val="22"/>
          </w:rPr>
          <w:tab/>
        </w:r>
        <w:r w:rsidR="00815874" w:rsidRPr="00FD7104">
          <w:rPr>
            <w:rStyle w:val="a8"/>
            <w:rFonts w:hint="eastAsia"/>
          </w:rPr>
          <w:t>冬季工况</w:t>
        </w:r>
        <w:r w:rsidR="00815874">
          <w:rPr>
            <w:webHidden/>
          </w:rPr>
          <w:tab/>
        </w:r>
        <w:r w:rsidR="00815874">
          <w:rPr>
            <w:webHidden/>
          </w:rPr>
          <w:fldChar w:fldCharType="begin"/>
        </w:r>
        <w:r w:rsidR="00815874">
          <w:rPr>
            <w:webHidden/>
          </w:rPr>
          <w:instrText xml:space="preserve"> PAGEREF _Toc452110270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3"/>
        <w:spacing w:line="240" w:lineRule="auto"/>
        <w:rPr>
          <w:rFonts w:ascii="Calibri" w:hAnsi="Calibri"/>
          <w:szCs w:val="22"/>
        </w:rPr>
      </w:pPr>
      <w:hyperlink w:anchor="_Toc452110271" w:history="1">
        <w:r w:rsidR="00815874" w:rsidRPr="00FD7104">
          <w:rPr>
            <w:rStyle w:val="a8"/>
            <w:lang w:val="en-GB"/>
          </w:rPr>
          <w:t>5.1.1</w:t>
        </w:r>
        <w:r w:rsidR="00815874" w:rsidRPr="00815874">
          <w:rPr>
            <w:rFonts w:ascii="Calibri" w:hAnsi="Calibri"/>
            <w:szCs w:val="22"/>
          </w:rPr>
          <w:tab/>
        </w:r>
        <w:r w:rsidR="00815874" w:rsidRPr="00FD7104">
          <w:rPr>
            <w:rStyle w:val="a8"/>
            <w:rFonts w:hint="eastAsia"/>
          </w:rPr>
          <w:t>工况</w:t>
        </w:r>
        <w:r w:rsidR="00815874" w:rsidRPr="00FD7104">
          <w:rPr>
            <w:rStyle w:val="a8"/>
          </w:rPr>
          <w:t>-</w:t>
        </w:r>
        <w:r w:rsidR="00815874" w:rsidRPr="00FD7104">
          <w:rPr>
            <w:rStyle w:val="a8"/>
            <w:rFonts w:hint="eastAsia"/>
          </w:rPr>
          <w:t>冬季最多风向</w:t>
        </w:r>
        <w:r w:rsidR="00815874">
          <w:rPr>
            <w:webHidden/>
          </w:rPr>
          <w:tab/>
        </w:r>
        <w:r w:rsidR="00815874">
          <w:rPr>
            <w:webHidden/>
          </w:rPr>
          <w:fldChar w:fldCharType="begin"/>
        </w:r>
        <w:r w:rsidR="00815874">
          <w:rPr>
            <w:webHidden/>
          </w:rPr>
          <w:instrText xml:space="preserve"> PAGEREF _Toc452110271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72" w:history="1">
        <w:r w:rsidR="00815874" w:rsidRPr="00FD7104">
          <w:rPr>
            <w:rStyle w:val="a8"/>
            <w:lang w:val="en-GB"/>
          </w:rPr>
          <w:t>5.2</w:t>
        </w:r>
        <w:r w:rsidR="00815874" w:rsidRPr="00815874">
          <w:rPr>
            <w:rFonts w:ascii="Calibri" w:hAnsi="Calibri"/>
            <w:szCs w:val="22"/>
          </w:rPr>
          <w:tab/>
        </w:r>
        <w:r w:rsidR="00815874" w:rsidRPr="00FD7104">
          <w:rPr>
            <w:rStyle w:val="a8"/>
            <w:rFonts w:hint="eastAsia"/>
          </w:rPr>
          <w:t>夏季工况</w:t>
        </w:r>
        <w:r w:rsidR="00815874">
          <w:rPr>
            <w:webHidden/>
          </w:rPr>
          <w:tab/>
        </w:r>
        <w:r w:rsidR="00815874">
          <w:rPr>
            <w:webHidden/>
          </w:rPr>
          <w:fldChar w:fldCharType="begin"/>
        </w:r>
        <w:r w:rsidR="00815874">
          <w:rPr>
            <w:webHidden/>
          </w:rPr>
          <w:instrText xml:space="preserve"> PAGEREF _Toc452110272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3"/>
        <w:spacing w:line="240" w:lineRule="auto"/>
        <w:rPr>
          <w:rFonts w:ascii="Calibri" w:hAnsi="Calibri"/>
          <w:szCs w:val="22"/>
        </w:rPr>
      </w:pPr>
      <w:hyperlink w:anchor="_Toc452110273" w:history="1">
        <w:r w:rsidR="00815874" w:rsidRPr="00FD7104">
          <w:rPr>
            <w:rStyle w:val="a8"/>
            <w:lang w:val="en-GB"/>
          </w:rPr>
          <w:t>5.2.1</w:t>
        </w:r>
        <w:r w:rsidR="00815874" w:rsidRPr="00815874">
          <w:rPr>
            <w:rFonts w:ascii="Calibri" w:hAnsi="Calibri"/>
            <w:szCs w:val="22"/>
          </w:rPr>
          <w:tab/>
        </w:r>
        <w:r w:rsidR="00815874" w:rsidRPr="00FD7104">
          <w:rPr>
            <w:rStyle w:val="a8"/>
            <w:rFonts w:hint="eastAsia"/>
          </w:rPr>
          <w:t>工况</w:t>
        </w:r>
        <w:r w:rsidR="00815874" w:rsidRPr="00FD7104">
          <w:rPr>
            <w:rStyle w:val="a8"/>
          </w:rPr>
          <w:t>-</w:t>
        </w:r>
        <w:r w:rsidR="00815874" w:rsidRPr="00FD7104">
          <w:rPr>
            <w:rStyle w:val="a8"/>
            <w:rFonts w:hint="eastAsia"/>
          </w:rPr>
          <w:t>夏季最多风向</w:t>
        </w:r>
        <w:r w:rsidR="00815874">
          <w:rPr>
            <w:webHidden/>
          </w:rPr>
          <w:tab/>
        </w:r>
        <w:r w:rsidR="00815874">
          <w:rPr>
            <w:webHidden/>
          </w:rPr>
          <w:fldChar w:fldCharType="begin"/>
        </w:r>
        <w:r w:rsidR="00815874">
          <w:rPr>
            <w:webHidden/>
          </w:rPr>
          <w:instrText xml:space="preserve"> PAGEREF _Toc452110273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74" w:history="1">
        <w:r w:rsidR="00815874" w:rsidRPr="00FD7104">
          <w:rPr>
            <w:rStyle w:val="a8"/>
            <w:lang w:val="en-GB"/>
          </w:rPr>
          <w:t>5.3</w:t>
        </w:r>
        <w:r w:rsidR="00815874" w:rsidRPr="00815874">
          <w:rPr>
            <w:rFonts w:ascii="Calibri" w:hAnsi="Calibri"/>
            <w:szCs w:val="22"/>
          </w:rPr>
          <w:tab/>
        </w:r>
        <w:r w:rsidR="00815874" w:rsidRPr="00FD7104">
          <w:rPr>
            <w:rStyle w:val="a8"/>
            <w:rFonts w:hint="eastAsia"/>
          </w:rPr>
          <w:t>过渡季工况</w:t>
        </w:r>
        <w:r w:rsidR="00815874">
          <w:rPr>
            <w:webHidden/>
          </w:rPr>
          <w:tab/>
        </w:r>
        <w:r w:rsidR="00815874">
          <w:rPr>
            <w:webHidden/>
          </w:rPr>
          <w:fldChar w:fldCharType="begin"/>
        </w:r>
        <w:r w:rsidR="00815874">
          <w:rPr>
            <w:webHidden/>
          </w:rPr>
          <w:instrText xml:space="preserve"> PAGEREF _Toc452110274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3"/>
        <w:spacing w:line="240" w:lineRule="auto"/>
        <w:rPr>
          <w:rFonts w:ascii="Calibri" w:hAnsi="Calibri"/>
          <w:szCs w:val="22"/>
        </w:rPr>
      </w:pPr>
      <w:hyperlink w:anchor="_Toc452110275" w:history="1">
        <w:r w:rsidR="00815874" w:rsidRPr="00FD7104">
          <w:rPr>
            <w:rStyle w:val="a8"/>
            <w:lang w:val="en-GB"/>
          </w:rPr>
          <w:t>5.3.1</w:t>
        </w:r>
        <w:r w:rsidR="00815874" w:rsidRPr="00815874">
          <w:rPr>
            <w:rFonts w:ascii="Calibri" w:hAnsi="Calibri"/>
            <w:szCs w:val="22"/>
          </w:rPr>
          <w:tab/>
        </w:r>
        <w:r w:rsidR="00815874" w:rsidRPr="00FD7104">
          <w:rPr>
            <w:rStyle w:val="a8"/>
            <w:rFonts w:hint="eastAsia"/>
          </w:rPr>
          <w:t>工况</w:t>
        </w:r>
        <w:r w:rsidR="00815874" w:rsidRPr="00FD7104">
          <w:rPr>
            <w:rStyle w:val="a8"/>
          </w:rPr>
          <w:t>-</w:t>
        </w:r>
        <w:r w:rsidR="00815874" w:rsidRPr="00FD7104">
          <w:rPr>
            <w:rStyle w:val="a8"/>
            <w:rFonts w:hint="eastAsia"/>
          </w:rPr>
          <w:t>春季最多风向</w:t>
        </w:r>
        <w:r w:rsidR="00815874">
          <w:rPr>
            <w:webHidden/>
          </w:rPr>
          <w:tab/>
        </w:r>
        <w:r w:rsidR="00815874">
          <w:rPr>
            <w:webHidden/>
          </w:rPr>
          <w:fldChar w:fldCharType="begin"/>
        </w:r>
        <w:r w:rsidR="00815874">
          <w:rPr>
            <w:webHidden/>
          </w:rPr>
          <w:instrText xml:space="preserve"> PAGEREF _Toc452110275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2"/>
        <w:spacing w:line="240" w:lineRule="auto"/>
        <w:rPr>
          <w:rFonts w:ascii="Calibri" w:hAnsi="Calibri"/>
          <w:szCs w:val="22"/>
        </w:rPr>
      </w:pPr>
      <w:hyperlink w:anchor="_Toc452110276" w:history="1">
        <w:r w:rsidR="00815874" w:rsidRPr="00FD7104">
          <w:rPr>
            <w:rStyle w:val="a8"/>
            <w:lang w:val="en-GB"/>
          </w:rPr>
          <w:t>5.4</w:t>
        </w:r>
        <w:r w:rsidR="00815874" w:rsidRPr="00815874">
          <w:rPr>
            <w:rFonts w:ascii="Calibri" w:hAnsi="Calibri"/>
            <w:szCs w:val="22"/>
          </w:rPr>
          <w:tab/>
        </w:r>
        <w:r w:rsidR="00815874" w:rsidRPr="00FD7104">
          <w:rPr>
            <w:rStyle w:val="a8"/>
            <w:rFonts w:hint="eastAsia"/>
          </w:rPr>
          <w:t>结论</w:t>
        </w:r>
        <w:r w:rsidR="00815874">
          <w:rPr>
            <w:webHidden/>
          </w:rPr>
          <w:tab/>
        </w:r>
        <w:r w:rsidR="00815874">
          <w:rPr>
            <w:webHidden/>
          </w:rPr>
          <w:fldChar w:fldCharType="begin"/>
        </w:r>
        <w:r w:rsidR="00815874">
          <w:rPr>
            <w:webHidden/>
          </w:rPr>
          <w:instrText xml:space="preserve"> PAGEREF _Toc452110276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3"/>
        <w:spacing w:line="240" w:lineRule="auto"/>
        <w:rPr>
          <w:rFonts w:ascii="Calibri" w:hAnsi="Calibri"/>
          <w:szCs w:val="22"/>
        </w:rPr>
      </w:pPr>
      <w:hyperlink w:anchor="_Toc452110277" w:history="1">
        <w:r w:rsidR="00815874" w:rsidRPr="00FD7104">
          <w:rPr>
            <w:rStyle w:val="a8"/>
            <w:lang w:val="en-GB"/>
          </w:rPr>
          <w:t>5.4.1</w:t>
        </w:r>
        <w:r w:rsidR="00815874" w:rsidRPr="00815874">
          <w:rPr>
            <w:rFonts w:ascii="Calibri" w:hAnsi="Calibri"/>
            <w:szCs w:val="22"/>
          </w:rPr>
          <w:tab/>
        </w:r>
        <w:r w:rsidR="00815874" w:rsidRPr="00FD7104">
          <w:rPr>
            <w:rStyle w:val="a8"/>
            <w:rFonts w:hint="eastAsia"/>
          </w:rPr>
          <w:t>冬季</w:t>
        </w:r>
        <w:r w:rsidR="00815874">
          <w:rPr>
            <w:webHidden/>
          </w:rPr>
          <w:tab/>
        </w:r>
        <w:r w:rsidR="00815874">
          <w:rPr>
            <w:webHidden/>
          </w:rPr>
          <w:fldChar w:fldCharType="begin"/>
        </w:r>
        <w:r w:rsidR="00815874">
          <w:rPr>
            <w:webHidden/>
          </w:rPr>
          <w:instrText xml:space="preserve"> PAGEREF _Toc452110277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p w:rsidR="00815874" w:rsidRPr="00815874" w:rsidRDefault="002644B7" w:rsidP="004C7D33">
      <w:pPr>
        <w:pStyle w:val="TOC3"/>
        <w:spacing w:line="240" w:lineRule="auto"/>
        <w:rPr>
          <w:rFonts w:ascii="Calibri" w:hAnsi="Calibri"/>
          <w:szCs w:val="22"/>
        </w:rPr>
      </w:pPr>
      <w:hyperlink w:anchor="_Toc452110278" w:history="1">
        <w:r w:rsidR="00815874" w:rsidRPr="00FD7104">
          <w:rPr>
            <w:rStyle w:val="a8"/>
            <w:lang w:val="en-GB"/>
          </w:rPr>
          <w:t>5.4.2</w:t>
        </w:r>
        <w:r w:rsidR="00815874" w:rsidRPr="00815874">
          <w:rPr>
            <w:rFonts w:ascii="Calibri" w:hAnsi="Calibri"/>
            <w:szCs w:val="22"/>
          </w:rPr>
          <w:tab/>
        </w:r>
        <w:r w:rsidR="00815874" w:rsidRPr="00FD7104">
          <w:rPr>
            <w:rStyle w:val="a8"/>
            <w:rFonts w:hint="eastAsia"/>
          </w:rPr>
          <w:t>过渡季、夏季</w:t>
        </w:r>
        <w:r w:rsidR="00815874">
          <w:rPr>
            <w:webHidden/>
          </w:rPr>
          <w:tab/>
        </w:r>
        <w:r w:rsidR="00815874">
          <w:rPr>
            <w:webHidden/>
          </w:rPr>
          <w:fldChar w:fldCharType="begin"/>
        </w:r>
        <w:r w:rsidR="00815874">
          <w:rPr>
            <w:webHidden/>
          </w:rPr>
          <w:instrText xml:space="preserve"> PAGEREF _Toc452110278 \h </w:instrText>
        </w:r>
        <w:r w:rsidR="00815874">
          <w:rPr>
            <w:webHidden/>
          </w:rPr>
          <w:fldChar w:fldCharType="separate"/>
        </w:r>
        <w:r w:rsidR="00893E68">
          <w:rPr>
            <w:rFonts w:hint="eastAsia"/>
            <w:b/>
            <w:bCs/>
            <w:webHidden/>
          </w:rPr>
          <w:t>错误</w:t>
        </w:r>
        <w:r w:rsidR="00893E68">
          <w:rPr>
            <w:rFonts w:hint="eastAsia"/>
            <w:b/>
            <w:bCs/>
            <w:webHidden/>
          </w:rPr>
          <w:t>!</w:t>
        </w:r>
        <w:r w:rsidR="00893E68">
          <w:rPr>
            <w:rFonts w:hint="eastAsia"/>
            <w:b/>
            <w:bCs/>
            <w:webHidden/>
          </w:rPr>
          <w:t>未定义书签。</w:t>
        </w:r>
        <w:r w:rsidR="00815874">
          <w:rPr>
            <w:webHidden/>
          </w:rPr>
          <w:fldChar w:fldCharType="end"/>
        </w:r>
      </w:hyperlink>
    </w:p>
    <w:bookmarkEnd w:id="8"/>
    <w:p w:rsidR="00815874" w:rsidRPr="00815874" w:rsidRDefault="00815874" w:rsidP="004C7D33">
      <w:pPr>
        <w:spacing w:line="240" w:lineRule="auto"/>
        <w:rPr>
          <w:lang w:val="en-US"/>
        </w:rPr>
      </w:pPr>
    </w:p>
    <w:p w:rsidR="00AA47FE" w:rsidRDefault="00D40158" w:rsidP="004C7D33">
      <w:pPr>
        <w:pStyle w:val="TOC1"/>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r w:rsidRPr="0000578F">
        <w:rPr>
          <w:rFonts w:hint="eastAsia"/>
        </w:rPr>
        <w:lastRenderedPageBreak/>
        <w:t>项目概况</w:t>
      </w:r>
      <w:bookmarkEnd w:id="9"/>
    </w:p>
    <w:p w:rsidR="0000578F" w:rsidRDefault="0000578F" w:rsidP="0000578F">
      <w:pPr>
        <w:pStyle w:val="a0"/>
        <w:ind w:firstLine="420"/>
        <w:rPr>
          <w:lang w:val="en-US"/>
        </w:rPr>
      </w:pPr>
      <w:bookmarkStart w:id="10" w:name="项目概况"/>
      <w:bookmarkEnd w:id="10"/>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1" w:name="_Toc452108760"/>
      <w:r>
        <w:rPr>
          <w:rFonts w:hint="eastAsia"/>
        </w:rPr>
        <w:lastRenderedPageBreak/>
        <w:t>总</w:t>
      </w:r>
      <w:r>
        <w:t>平面图</w:t>
      </w:r>
      <w:bookmarkEnd w:id="11"/>
    </w:p>
    <w:p w:rsidR="00712C8C" w:rsidRDefault="00D30545" w:rsidP="006C2D59">
      <w:pPr>
        <w:pStyle w:val="a0"/>
        <w:ind w:firstLineChars="0" w:firstLine="0"/>
        <w:jc w:val="center"/>
        <w:rPr>
          <w:lang w:val="en-US"/>
        </w:rPr>
      </w:pPr>
      <w:r>
        <w:rPr>
          <w:rFonts w:hint="eastAsia"/>
          <w:lang w:val="en-US"/>
        </w:rPr>
        <w:t xml:space="preserve"> </w:t>
      </w:r>
      <w:bookmarkStart w:id="12" w:name="总平面图"/>
      <w:bookmarkEnd w:id="12"/>
      <w:r>
        <w:rPr>
          <w:noProof/>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10000"/>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93E68">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93E68">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3" w:name="_Toc452108761"/>
      <w:r>
        <w:rPr>
          <w:rFonts w:hint="eastAsia"/>
        </w:rPr>
        <w:lastRenderedPageBreak/>
        <w:t>三</w:t>
      </w:r>
      <w:r>
        <w:t>维视图</w:t>
      </w:r>
      <w:bookmarkEnd w:id="13"/>
    </w:p>
    <w:p w:rsidR="0000578F" w:rsidRDefault="00DF1DCD" w:rsidP="006C2D59">
      <w:pPr>
        <w:pStyle w:val="a0"/>
        <w:ind w:firstLineChars="0" w:firstLine="0"/>
        <w:jc w:val="center"/>
        <w:rPr>
          <w:lang w:val="en-US"/>
        </w:rPr>
      </w:pPr>
      <w:r>
        <w:rPr>
          <w:rFonts w:hint="eastAsia"/>
          <w:lang w:val="en-US"/>
        </w:rPr>
        <w:t xml:space="preserve"> </w:t>
      </w:r>
      <w:bookmarkStart w:id="14" w:name="三维视图"/>
      <w:bookmarkEnd w:id="14"/>
      <w:r>
        <w:rPr>
          <w:noProof/>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9525"/>
                    </a:xfrm>
                    <a:prstGeom prst="rect">
                      <a:avLst/>
                    </a:prstGeom>
                  </pic:spPr>
                </pic:pic>
              </a:graphicData>
            </a:graphic>
          </wp:inline>
        </w:drawing>
      </w:r>
    </w:p>
    <w:p w:rsidR="00E27B4C" w:rsidRDefault="00E27B4C" w:rsidP="00E27B4C">
      <w:pPr>
        <w:pStyle w:val="ac"/>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93E68">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93E68">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5" w:name="TitleFormat"/>
      <w:bookmarkStart w:id="16" w:name="_Toc452108762"/>
      <w:r>
        <w:rPr>
          <w:rFonts w:hint="eastAsia"/>
        </w:rPr>
        <w:lastRenderedPageBreak/>
        <w:t>计算</w:t>
      </w:r>
      <w:r>
        <w:t>依据</w:t>
      </w:r>
      <w:bookmarkEnd w:id="15"/>
      <w:bookmarkEnd w:id="16"/>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17" w:name="_Toc452108763"/>
      <w:r>
        <w:rPr>
          <w:rFonts w:hint="eastAsia"/>
        </w:rPr>
        <w:t>参考</w:t>
      </w:r>
      <w:r>
        <w:t>标准</w:t>
      </w:r>
      <w:bookmarkEnd w:id="17"/>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18" w:name="_Toc451698935"/>
      <w:bookmarkStart w:id="19" w:name="_Toc452108764"/>
      <w:bookmarkStart w:id="20"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r>
        <w:rPr>
          <w:rFonts w:hint="eastAsia"/>
        </w:rPr>
        <w:t>计算原理</w:t>
      </w:r>
      <w:bookmarkEnd w:id="18"/>
      <w:bookmarkEnd w:id="19"/>
    </w:p>
    <w:p w:rsidR="00BE0E75" w:rsidRDefault="00BE0E75" w:rsidP="00BE0E75">
      <w:pPr>
        <w:pStyle w:val="2"/>
        <w:numPr>
          <w:ilvl w:val="1"/>
          <w:numId w:val="4"/>
        </w:numPr>
      </w:pPr>
      <w:bookmarkStart w:id="21" w:name="_Toc509844740"/>
      <w:bookmarkStart w:id="22" w:name="_Toc451698937"/>
      <w:bookmarkStart w:id="23" w:name="_Toc452108765"/>
      <w:r>
        <w:rPr>
          <w:rFonts w:hint="eastAsia"/>
        </w:rPr>
        <w:t>风场计算域</w:t>
      </w:r>
      <w:bookmarkEnd w:id="21"/>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r>
        <w:rPr>
          <w:rFonts w:hint="eastAsia"/>
        </w:rPr>
        <w:t>过渡季工况风场计算域</w:t>
      </w:r>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93E68">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93E68">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2644B7"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24" w:name="冬季风场X尺寸"/>
            <w:r>
              <w:t>400</w:t>
            </w:r>
            <w:bookmarkEnd w:id="24"/>
          </w:p>
        </w:tc>
      </w:tr>
      <w:tr w:rsidR="00E27B4C" w:rsidRPr="00124784" w:rsidTr="00594974">
        <w:trPr>
          <w:jc w:val="center"/>
        </w:trPr>
        <w:tc>
          <w:tcPr>
            <w:tcW w:w="0" w:type="auto"/>
            <w:shd w:val="clear" w:color="auto" w:fill="F2F2F2" w:themeFill="background1" w:themeFillShade="F2"/>
          </w:tcPr>
          <w:p w:rsidR="00E27B4C" w:rsidRPr="00124784" w:rsidRDefault="002644B7"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25" w:name="冬季风场Y尺寸"/>
            <w:r>
              <w:t>361</w:t>
            </w:r>
            <w:bookmarkEnd w:id="25"/>
          </w:p>
        </w:tc>
      </w:tr>
      <w:tr w:rsidR="00E27B4C" w:rsidRPr="00124784" w:rsidTr="00594974">
        <w:trPr>
          <w:jc w:val="center"/>
        </w:trPr>
        <w:tc>
          <w:tcPr>
            <w:tcW w:w="0" w:type="auto"/>
            <w:shd w:val="clear" w:color="auto" w:fill="F2F2F2" w:themeFill="background1" w:themeFillShade="F2"/>
          </w:tcPr>
          <w:p w:rsidR="00E27B4C" w:rsidRPr="00124784" w:rsidRDefault="002644B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26" w:name="冬季风场Z尺寸"/>
            <w:r>
              <w:t>106</w:t>
            </w:r>
            <w:bookmarkEnd w:id="26"/>
          </w:p>
        </w:tc>
      </w:tr>
    </w:tbl>
    <w:p w:rsidR="00E27B4C" w:rsidRDefault="00E27B4C" w:rsidP="00E27B4C">
      <w:pPr>
        <w:pStyle w:val="a0"/>
        <w:ind w:firstLineChars="0" w:firstLine="0"/>
        <w:jc w:val="center"/>
        <w:rPr>
          <w:lang w:val="en-US"/>
        </w:rPr>
      </w:pPr>
      <w:bookmarkStart w:id="27" w:name="冬季工况风场计算域图示"/>
      <w:bookmarkEnd w:id="27"/>
      <w:r>
        <w:rPr>
          <w:noProof/>
        </w:rPr>
        <w:lastRenderedPageBreak/>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c"/>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93E68">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893E68">
        <w:rPr>
          <w:rFonts w:ascii="黑体" w:hAnsi="黑体"/>
          <w:noProof/>
        </w:rPr>
        <w:t>1</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2644B7">
        <w:rPr>
          <w:rFonts w:hint="eastAsia"/>
          <w:szCs w:val="21"/>
          <w:lang w:val="en-US"/>
        </w:rPr>
        <w:t xml:space="preserve"> </w:t>
      </w:r>
    </w:p>
    <w:p w:rsidR="00DD2870" w:rsidRPr="00DD2870" w:rsidRDefault="00DD2870" w:rsidP="00BE0E75">
      <w:pPr>
        <w:pStyle w:val="a0"/>
        <w:ind w:firstLineChars="150" w:firstLine="315"/>
        <w:rPr>
          <w:lang w:val="en-US"/>
        </w:rPr>
      </w:pPr>
      <w:bookmarkStart w:id="28" w:name="计算域"/>
      <w:bookmarkEnd w:id="28"/>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29" w:name="_Toc509844741"/>
      <w:r>
        <w:rPr>
          <w:rFonts w:hint="eastAsia"/>
        </w:rPr>
        <w:t>网格划分</w:t>
      </w:r>
      <w:bookmarkEnd w:id="29"/>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e"/>
        <w:spacing w:before="156"/>
        <w:ind w:left="426" w:firstLine="0"/>
      </w:pPr>
      <w:bookmarkStart w:id="30" w:name="OLE_LINK276"/>
      <w:bookmarkStart w:id="31" w:name="OLE_LINK277"/>
      <w:r>
        <w:rPr>
          <w:rFonts w:hint="eastAsia"/>
        </w:rPr>
        <w:t>1）普通网格：指除靠近地面和建筑以外的网格，通常不需要特别加密处理</w:t>
      </w:r>
    </w:p>
    <w:p w:rsidR="003857DF" w:rsidRDefault="003857DF" w:rsidP="003857DF">
      <w:pPr>
        <w:pStyle w:val="ae"/>
        <w:numPr>
          <w:ilvl w:val="0"/>
          <w:numId w:val="8"/>
        </w:numPr>
        <w:spacing w:before="156"/>
      </w:pPr>
      <w:bookmarkStart w:id="3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32"/>
    <w:p w:rsidR="003857DF" w:rsidRDefault="003857DF" w:rsidP="003857DF">
      <w:pPr>
        <w:pStyle w:val="af"/>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f"/>
        <w:numPr>
          <w:ilvl w:val="0"/>
          <w:numId w:val="8"/>
        </w:numPr>
        <w:spacing w:before="156"/>
        <w:ind w:firstLineChars="0"/>
      </w:pPr>
      <w:r>
        <w:rPr>
          <w:rFonts w:hint="eastAsia"/>
        </w:rPr>
        <w:t>最小细分级数：初始网格至少细分的级数；</w:t>
      </w:r>
    </w:p>
    <w:p w:rsidR="003857DF" w:rsidRDefault="003857DF" w:rsidP="003857DF">
      <w:pPr>
        <w:pStyle w:val="af"/>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e"/>
        <w:spacing w:before="156"/>
        <w:ind w:left="0" w:firstLineChars="150" w:firstLine="315"/>
      </w:pPr>
      <w:r>
        <w:rPr>
          <w:rFonts w:hint="eastAsia"/>
        </w:rPr>
        <w:t>2）地面网格</w:t>
      </w:r>
    </w:p>
    <w:p w:rsidR="003857DF" w:rsidRDefault="003857DF" w:rsidP="003857DF">
      <w:pPr>
        <w:pStyle w:val="ae"/>
        <w:spacing w:before="156"/>
        <w:ind w:firstLineChars="150" w:firstLine="315"/>
      </w:pPr>
      <w:r>
        <w:rPr>
          <w:rFonts w:hint="eastAsia"/>
        </w:rPr>
        <w:t>靠近建筑物的区域称为近场，远离建筑物的区域称为远场。</w:t>
      </w:r>
    </w:p>
    <w:p w:rsidR="003857DF" w:rsidRPr="005A5AAA" w:rsidRDefault="003857DF" w:rsidP="003857DF">
      <w:pPr>
        <w:pStyle w:val="ae"/>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e"/>
        <w:spacing w:before="156"/>
        <w:ind w:leftChars="150" w:hangingChars="50" w:hanging="105"/>
      </w:pPr>
      <w:r>
        <w:rPr>
          <w:rFonts w:hint="eastAsia"/>
        </w:rPr>
        <w:lastRenderedPageBreak/>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f"/>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30"/>
      <w:bookmarkEnd w:id="31"/>
    </w:p>
    <w:p w:rsidR="003857DF" w:rsidRDefault="003857DF" w:rsidP="003857DF">
      <w:pPr>
        <w:pStyle w:val="ae"/>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c"/>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893E68">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893E68">
        <w:rPr>
          <w:rFonts w:ascii="黑体" w:hAnsi="黑体"/>
          <w:noProof/>
        </w:rPr>
        <w:t>1</w:t>
      </w:r>
      <w:r w:rsidRPr="006156D5">
        <w:rPr>
          <w:rFonts w:ascii="黑体" w:hAnsi="黑体"/>
        </w:rPr>
        <w:fldChar w:fldCharType="end"/>
      </w:r>
      <w:r w:rsidR="002644B7"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2644B7"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2644B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2644B7"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2644B7" w:rsidP="003857DF">
            <w:pPr>
              <w:spacing w:line="240" w:lineRule="auto"/>
              <w:jc w:val="center"/>
              <w:rPr>
                <w:szCs w:val="21"/>
                <w:lang w:val="en-US"/>
              </w:rPr>
            </w:pPr>
            <w:bookmarkStart w:id="33" w:name="冬季网格总数"/>
            <w:r>
              <w:t>744249</w:t>
            </w:r>
            <w:bookmarkEnd w:id="3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2644B7" w:rsidP="00005045">
            <w:pPr>
              <w:spacing w:line="240" w:lineRule="auto"/>
              <w:jc w:val="center"/>
              <w:rPr>
                <w:szCs w:val="21"/>
                <w:lang w:val="en-US"/>
              </w:rPr>
            </w:pPr>
            <w:bookmarkStart w:id="34" w:name="冬季分弧精度"/>
            <w:r>
              <w:t>0.18</w:t>
            </w:r>
            <w:bookmarkEnd w:id="3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644B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644B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644B7" w:rsidP="003857DF">
            <w:pPr>
              <w:spacing w:line="240" w:lineRule="auto"/>
              <w:jc w:val="center"/>
              <w:rPr>
                <w:szCs w:val="21"/>
                <w:lang w:val="en-US"/>
              </w:rPr>
            </w:pPr>
            <w:bookmarkStart w:id="35" w:name="冬季初始网格"/>
            <w:r>
              <w:t>8.0</w:t>
            </w:r>
            <w:bookmarkEnd w:id="3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644B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644B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644B7" w:rsidP="00005045">
            <w:pPr>
              <w:spacing w:line="240" w:lineRule="auto"/>
              <w:jc w:val="center"/>
              <w:rPr>
                <w:szCs w:val="21"/>
                <w:lang w:val="en-US"/>
              </w:rPr>
            </w:pPr>
            <w:bookmarkStart w:id="36" w:name="冬季最小细分级数"/>
            <w:r>
              <w:t>2</w:t>
            </w:r>
            <w:bookmarkEnd w:id="3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644B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644B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644B7" w:rsidP="00005045">
            <w:pPr>
              <w:spacing w:line="240" w:lineRule="auto"/>
              <w:jc w:val="center"/>
              <w:rPr>
                <w:szCs w:val="21"/>
                <w:lang w:val="en-US"/>
              </w:rPr>
            </w:pPr>
            <w:bookmarkStart w:id="37" w:name="冬季最大细分级数"/>
            <w:r>
              <w:t>3</w:t>
            </w:r>
            <w:bookmarkEnd w:id="3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644B7"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644B7" w:rsidP="00005045">
            <w:pPr>
              <w:spacing w:line="240" w:lineRule="auto"/>
              <w:jc w:val="center"/>
              <w:rPr>
                <w:szCs w:val="21"/>
                <w:lang w:val="en-US"/>
              </w:rPr>
            </w:pPr>
            <w:bookmarkStart w:id="38" w:name="冬季远场细分级数"/>
            <w:r>
              <w:t>2</w:t>
            </w:r>
            <w:bookmarkEnd w:id="3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644B7"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644B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644B7" w:rsidP="00005045">
            <w:pPr>
              <w:spacing w:line="240" w:lineRule="auto"/>
              <w:jc w:val="center"/>
              <w:rPr>
                <w:szCs w:val="21"/>
                <w:lang w:val="en-US"/>
              </w:rPr>
            </w:pPr>
            <w:bookmarkStart w:id="39" w:name="冬季近场细分级数"/>
            <w:r>
              <w:t>3</w:t>
            </w:r>
            <w:bookmarkEnd w:id="3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2644B7"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644B7" w:rsidP="00005045">
            <w:pPr>
              <w:spacing w:line="240" w:lineRule="auto"/>
              <w:jc w:val="center"/>
              <w:rPr>
                <w:szCs w:val="21"/>
                <w:lang w:val="en-US"/>
              </w:rPr>
            </w:pPr>
            <w:bookmarkStart w:id="40" w:name="冬季地面附面层数"/>
            <w:r>
              <w:t>4</w:t>
            </w:r>
            <w:bookmarkEnd w:id="40"/>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2644B7"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2644B7"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2644B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2644B7" w:rsidP="00005045">
            <w:pPr>
              <w:spacing w:line="240" w:lineRule="auto"/>
              <w:jc w:val="center"/>
              <w:rPr>
                <w:szCs w:val="21"/>
                <w:lang w:val="en-US"/>
              </w:rPr>
            </w:pPr>
            <w:bookmarkStart w:id="41" w:name="冬季建筑附面层数"/>
            <w:r>
              <w:t>1</w:t>
            </w:r>
            <w:bookmarkEnd w:id="41"/>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42" w:name="网格划分信息"/>
      <w:bookmarkEnd w:id="42"/>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43" w:name="_Toc509844742"/>
      <w:r>
        <w:rPr>
          <w:rFonts w:hint="eastAsia"/>
        </w:rPr>
        <w:t>边界条件</w:t>
      </w:r>
      <w:bookmarkEnd w:id="43"/>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93E68">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93E68">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rsidR="003857DF" w:rsidRDefault="003857DF" w:rsidP="003857DF">
      <w:pPr>
        <w:pStyle w:val="3"/>
      </w:pPr>
      <w:bookmarkStart w:id="44" w:name="_Toc509844743"/>
      <w:r>
        <w:rPr>
          <w:rFonts w:hint="eastAsia"/>
        </w:rPr>
        <w:t>入口与出口边界条件</w:t>
      </w:r>
      <w:bookmarkEnd w:id="44"/>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41.3pt" o:ole="">
            <v:imagedata r:id="rId16" o:title=""/>
          </v:shape>
          <o:OLEObject Type="Embed" ProgID="Equation.3" ShapeID="_x0000_i1025" DrawAspect="Content" ObjectID="_1671103106" r:id="rId17"/>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893E68">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893E68">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05pt;height:18.8pt" o:ole="">
            <v:imagedata r:id="rId18" o:title=""/>
          </v:shape>
          <o:OLEObject Type="Embed" ProgID="Equation.3" ShapeID="_x0000_i1026" DrawAspect="Content" ObjectID="_1671103107" r:id="rId19"/>
        </w:object>
      </w:r>
      <w:r>
        <w:rPr>
          <w:rFonts w:hint="eastAsia"/>
          <w:lang w:val="en-US"/>
        </w:rPr>
        <w:t>、</w:t>
      </w:r>
      <w:r>
        <w:rPr>
          <w:lang w:val="en-US"/>
        </w:rPr>
        <w:t xml:space="preserve"> </w:t>
      </w:r>
      <w:r w:rsidRPr="00C91E32">
        <w:rPr>
          <w:position w:val="-10"/>
          <w:lang w:val="en-US"/>
        </w:rPr>
        <w:object w:dxaOrig="279" w:dyaOrig="360">
          <v:shape id="_x0000_i1027" type="#_x0000_t75" style="width:14.4pt;height:18.8pt" o:ole="">
            <v:imagedata r:id="rId20" o:title=""/>
          </v:shape>
          <o:OLEObject Type="Embed" ProgID="Equation.3" ShapeID="_x0000_i1027" DrawAspect="Content" ObjectID="_1671103108" r:id="rId21"/>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45" w:name="地面粗糙度指数2"/>
      <w:r w:rsidR="00005045">
        <w:rPr>
          <w:rFonts w:hint="eastAsia"/>
          <w:lang w:val="en-US"/>
        </w:rPr>
        <w:t>0.28</w:t>
      </w:r>
      <w:bookmarkEnd w:id="45"/>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93E68">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93E68">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46" w:name="_Toc509844744"/>
      <w:r>
        <w:rPr>
          <w:rFonts w:hint="eastAsia"/>
        </w:rPr>
        <w:t>壁面边界条件</w:t>
      </w:r>
      <w:bookmarkEnd w:id="46"/>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r>
        <w:rPr>
          <w:rFonts w:hint="eastAsia"/>
        </w:rPr>
        <w:t>湍流模型</w:t>
      </w:r>
      <w:bookmarkEnd w:id="22"/>
      <w:bookmarkEnd w:id="23"/>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93E68">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93E68">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47" w:name="_Toc451698939"/>
      <w:bookmarkStart w:id="48" w:name="_Toc452108767"/>
      <w:r>
        <w:rPr>
          <w:rFonts w:hint="eastAsia"/>
        </w:rPr>
        <w:t>求解计算</w:t>
      </w:r>
      <w:bookmarkEnd w:id="47"/>
      <w:bookmarkEnd w:id="48"/>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49"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93E68">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893E68">
        <w:rPr>
          <w:rFonts w:ascii="黑体" w:eastAsia="黑体" w:hAnsi="黑体"/>
          <w:noProof/>
          <w:sz w:val="20"/>
          <w:szCs w:val="20"/>
        </w:rPr>
        <w:t>1</w:t>
      </w:r>
      <w:r w:rsidRPr="006156D5">
        <w:rPr>
          <w:rFonts w:ascii="黑体" w:eastAsia="黑体" w:hAnsi="黑体"/>
          <w:sz w:val="20"/>
          <w:szCs w:val="20"/>
        </w:rPr>
        <w:fldChar w:fldCharType="end"/>
      </w:r>
      <w:bookmarkEnd w:id="49"/>
      <w:r w:rsidR="00E11160" w:rsidRPr="00DF486E">
        <w:rPr>
          <w:rFonts w:ascii="黑体" w:eastAsia="黑体" w:hAnsi="黑体" w:hint="eastAsia"/>
          <w:sz w:val="20"/>
          <w:szCs w:val="20"/>
        </w:rPr>
        <w:t xml:space="preserve"> </w:t>
      </w:r>
      <w:bookmarkStart w:id="50" w:name="_Ref225175618"/>
      <w:r w:rsidR="00E11160" w:rsidRPr="00DF486E">
        <w:rPr>
          <w:rFonts w:ascii="黑体" w:eastAsia="黑体" w:hAnsi="黑体" w:hint="eastAsia"/>
          <w:sz w:val="20"/>
          <w:szCs w:val="20"/>
        </w:rPr>
        <w:t>计算流体力学的控制方程</w:t>
      </w:r>
      <w:bookmarkEnd w:id="50"/>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0"/>
    </w:p>
    <w:p w:rsidR="00005045" w:rsidRDefault="00005045" w:rsidP="00005045">
      <w:pPr>
        <w:pStyle w:val="2"/>
      </w:pPr>
      <w:bookmarkStart w:id="51" w:name="_Toc509844747"/>
      <w:r>
        <w:rPr>
          <w:rFonts w:hint="eastAsia"/>
        </w:rPr>
        <w:t>风速放大系数计算</w:t>
      </w:r>
      <w:bookmarkEnd w:id="51"/>
    </w:p>
    <w:p w:rsidR="00005045" w:rsidRDefault="00005045" w:rsidP="005A7F1B">
      <w:pPr>
        <w:pStyle w:val="ac"/>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2644B7"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893E68">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893E68">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893E68">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893E68">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5pt;height:14.4pt" o:ole="">
            <v:imagedata r:id="rId62" o:title=""/>
          </v:shape>
          <o:OLEObject Type="Embed" ProgID="Equation.3" ShapeID="_x0000_i1028" DrawAspect="Content" ObjectID="_1671103109" r:id="rId63"/>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3.8pt;height:18.15pt" o:ole="">
            <v:imagedata r:id="rId64" o:title=""/>
          </v:shape>
          <o:OLEObject Type="Embed" ProgID="Equation.3" ShapeID="_x0000_i1029" DrawAspect="Content" ObjectID="_1671103110" r:id="rId65"/>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3.8pt;height:20.05pt" o:ole="">
            <v:imagedata r:id="rId66" o:title=""/>
          </v:shape>
          <o:OLEObject Type="Embed" ProgID="Equation.3" ShapeID="_x0000_i1030" DrawAspect="Content" ObjectID="_1671103111" r:id="rId67"/>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05pt;height:20.05pt" o:ole="">
            <v:imagedata r:id="rId68" o:title=""/>
          </v:shape>
          <o:OLEObject Type="Embed" ProgID="Equation.3" ShapeID="_x0000_i1031" DrawAspect="Content" ObjectID="_1671103112" r:id="rId69"/>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52" w:name="地面粗糙度指数"/>
      <w:r>
        <w:rPr>
          <w:rFonts w:hint="eastAsia"/>
          <w:lang w:val="en-US"/>
        </w:rPr>
        <w:t>0.28</w:t>
      </w:r>
      <w:bookmarkEnd w:id="52"/>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53" w:name="_Toc452108768"/>
      <w:r>
        <w:rPr>
          <w:rFonts w:hint="eastAsia"/>
        </w:rPr>
        <w:lastRenderedPageBreak/>
        <w:t>结果</w:t>
      </w:r>
      <w:r>
        <w:t>分析</w:t>
      </w:r>
      <w:bookmarkEnd w:id="53"/>
    </w:p>
    <w:p w:rsidR="00337C74" w:rsidRPr="00337C74" w:rsidRDefault="00337C74" w:rsidP="00B314DD">
      <w:pPr>
        <w:pStyle w:val="2"/>
        <w:rPr>
          <w:szCs w:val="21"/>
        </w:rPr>
      </w:pPr>
      <w:r>
        <w:rPr>
          <w:rFonts w:hint="eastAsia"/>
          <w:szCs w:val="21"/>
        </w:rPr>
        <w:t>工况</w:t>
      </w:r>
      <w:r>
        <w:rPr>
          <w:szCs w:val="21"/>
        </w:rPr>
        <w:t>表</w:t>
      </w:r>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54"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4.10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315.0</w:t>
            </w:r>
          </w:p>
        </w:tc>
      </w:tr>
    </w:tbl>
    <w:bookmarkEnd w:id="54"/>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93E68">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893E68">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147DF5" w:rsidRPr="00147DF5" w:rsidRDefault="00FA58D9" w:rsidP="00005045">
      <w:pPr>
        <w:rPr>
          <w:lang w:val="en-US"/>
        </w:rPr>
      </w:pPr>
      <w:bookmarkStart w:id="55" w:name="冬季工况"/>
      <w:bookmarkEnd w:id="55"/>
      <w:r>
        <w:rPr>
          <w:rFonts w:hint="eastAsia"/>
          <w:lang w:val="en-US"/>
        </w:rPr>
        <w:t xml:space="preserve"> </w:t>
      </w:r>
    </w:p>
    <w:p w:rsidR="00005045" w:rsidRDefault="00005045" w:rsidP="00005045">
      <w:pPr>
        <w:pStyle w:val="2"/>
      </w:pPr>
      <w:bookmarkStart w:id="56" w:name="季节1"/>
      <w:bookmarkStart w:id="57" w:name="_Toc509844759"/>
      <w:r>
        <w:rPr>
          <w:rFonts w:hint="eastAsia"/>
        </w:rPr>
        <w:t>过渡季</w:t>
      </w:r>
      <w:bookmarkEnd w:id="56"/>
      <w:r>
        <w:rPr>
          <w:rFonts w:hint="eastAsia"/>
        </w:rPr>
        <w:t>工况</w:t>
      </w:r>
      <w:bookmarkEnd w:id="57"/>
    </w:p>
    <w:p w:rsidR="00005045" w:rsidRDefault="00005045" w:rsidP="0027395B">
      <w:pPr>
        <w:pStyle w:val="a0"/>
        <w:ind w:firstLine="420"/>
      </w:pPr>
      <w:r w:rsidRPr="002E4BE1">
        <w:rPr>
          <w:rFonts w:hint="eastAsia"/>
          <w:lang w:val="en-US"/>
        </w:rPr>
        <w:t>本项目</w:t>
      </w:r>
      <w:bookmarkStart w:id="58" w:name="季节2"/>
      <w:r>
        <w:rPr>
          <w:rFonts w:hint="eastAsia"/>
          <w:lang w:val="en-US"/>
        </w:rPr>
        <w:t>过渡季</w:t>
      </w:r>
      <w:bookmarkEnd w:id="58"/>
      <w:r w:rsidRPr="002E4BE1">
        <w:rPr>
          <w:rFonts w:hint="eastAsia"/>
          <w:lang w:val="en-US"/>
        </w:rPr>
        <w:t>工况的入口边界风速为</w:t>
      </w:r>
      <w:bookmarkStart w:id="59" w:name="入口边界风速"/>
      <w:r w:rsidRPr="002E4BE1">
        <w:rPr>
          <w:rFonts w:hint="eastAsia"/>
          <w:lang w:val="en-US"/>
        </w:rPr>
        <w:t>4.10</w:t>
      </w:r>
      <w:bookmarkEnd w:id="59"/>
      <w:r w:rsidRPr="002E4BE1">
        <w:rPr>
          <w:rFonts w:hint="eastAsia"/>
          <w:lang w:val="en-US"/>
        </w:rPr>
        <w:t>m/s</w:t>
      </w:r>
      <w:r w:rsidRPr="002E4BE1">
        <w:rPr>
          <w:rFonts w:hint="eastAsia"/>
          <w:lang w:val="en-US"/>
        </w:rPr>
        <w:t>，风向为</w:t>
      </w:r>
      <w:bookmarkStart w:id="60" w:name="入口边界风向"/>
      <w:r>
        <w:t>SE</w:t>
      </w:r>
      <w:bookmarkEnd w:id="60"/>
      <w:r w:rsidR="002644B7">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2644B7">
        <w:rPr>
          <w:rFonts w:hint="eastAsia"/>
          <w:lang w:val="en-US"/>
        </w:rPr>
        <w:t>求</w:t>
      </w:r>
      <w:r>
        <w:rPr>
          <w:rFonts w:hint="eastAsia"/>
          <w:lang w:val="en-US"/>
        </w:rPr>
        <w:t>，</w:t>
      </w:r>
      <w:bookmarkStart w:id="61" w:name="季节3"/>
      <w:r w:rsidRPr="00931B71">
        <w:rPr>
          <w:rFonts w:hint="eastAsia"/>
          <w:lang w:val="en-US"/>
        </w:rPr>
        <w:t>过渡季</w:t>
      </w:r>
      <w:bookmarkEnd w:id="61"/>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62" w:name="季节4"/>
      <w:r>
        <w:rPr>
          <w:rFonts w:hint="eastAsia"/>
          <w:lang w:val="en-US"/>
        </w:rPr>
        <w:t>过渡季</w:t>
      </w:r>
      <w:bookmarkEnd w:id="62"/>
      <w:r>
        <w:rPr>
          <w:rFonts w:hint="eastAsia"/>
          <w:lang w:val="en-US"/>
        </w:rPr>
        <w:t>形成有效的巷道风，优化街区自然通风环境，避免</w:t>
      </w:r>
      <w:bookmarkStart w:id="63" w:name="季节5"/>
      <w:r>
        <w:rPr>
          <w:rFonts w:hint="eastAsia"/>
          <w:lang w:val="en-US"/>
        </w:rPr>
        <w:t>过渡季</w:t>
      </w:r>
      <w:bookmarkEnd w:id="63"/>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64" w:name="_Toc509844760"/>
      <w:r>
        <w:rPr>
          <w:rFonts w:hint="eastAsia"/>
        </w:rPr>
        <w:t>无风区计算分析</w:t>
      </w:r>
      <w:bookmarkEnd w:id="64"/>
    </w:p>
    <w:p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2644B7">
        <w:rPr>
          <w:rFonts w:hint="eastAsia"/>
        </w:rPr>
        <w:t>分析下图，</w:t>
      </w:r>
      <w:bookmarkStart w:id="65" w:name="风速分析结论"/>
      <w:bookmarkEnd w:id="65"/>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rsidR="00005045" w:rsidRDefault="00005045" w:rsidP="006C2DCC">
      <w:pPr>
        <w:pStyle w:val="a0"/>
        <w:spacing w:afterLines="50" w:after="156"/>
        <w:ind w:firstLineChars="0" w:firstLine="0"/>
        <w:jc w:val="center"/>
      </w:pPr>
      <w:bookmarkStart w:id="66" w:name="风速云图"/>
      <w:bookmarkEnd w:id="66"/>
      <w:r>
        <w:rPr>
          <w:noProof/>
        </w:rPr>
        <w:lastRenderedPageBreak/>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667375" cy="348615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93E6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93E68">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2644B7">
        <w:rPr>
          <w:rFonts w:ascii="黑体" w:eastAsia="黑体" w:hAnsi="黑体" w:hint="eastAsia"/>
          <w:sz w:val="20"/>
          <w:szCs w:val="20"/>
        </w:rPr>
        <w:t>-</w:t>
      </w:r>
      <w:bookmarkStart w:id="67" w:name="季节7"/>
      <w:r w:rsidR="002644B7">
        <w:rPr>
          <w:rFonts w:ascii="黑体" w:eastAsia="黑体" w:hAnsi="黑体" w:hint="eastAsia"/>
          <w:sz w:val="20"/>
          <w:szCs w:val="20"/>
        </w:rPr>
        <w:t>过渡季</w:t>
      </w:r>
      <w:bookmarkEnd w:id="67"/>
    </w:p>
    <w:p w:rsidR="00005045" w:rsidRDefault="00005045" w:rsidP="00005045">
      <w:pPr>
        <w:pStyle w:val="3"/>
      </w:pPr>
      <w:bookmarkStart w:id="68" w:name="_Toc509844761"/>
      <w:r>
        <w:rPr>
          <w:rFonts w:hint="eastAsia"/>
        </w:rPr>
        <w:t>旋涡区分析</w:t>
      </w:r>
      <w:bookmarkEnd w:id="68"/>
    </w:p>
    <w:p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BA7BBE">
      <w:pPr>
        <w:pStyle w:val="a0"/>
        <w:ind w:firstLineChars="0" w:firstLine="0"/>
        <w:jc w:val="center"/>
        <w:rPr>
          <w:lang w:val="en-US"/>
        </w:rPr>
      </w:pPr>
      <w:bookmarkStart w:id="69" w:name="风速矢量图"/>
      <w:bookmarkEnd w:id="69"/>
      <w:r>
        <w:rPr>
          <w:noProof/>
        </w:rPr>
        <w:drawing>
          <wp:inline distT="0" distB="0" distL="0" distR="0">
            <wp:extent cx="5667375" cy="36671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6671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93E6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93E68">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70" w:name="_Toc509844762"/>
      <w:r>
        <w:rPr>
          <w:rFonts w:hint="eastAsia"/>
        </w:rPr>
        <w:lastRenderedPageBreak/>
        <w:t>人行区域旋涡区/无风区达标判定</w:t>
      </w:r>
      <w:bookmarkEnd w:id="70"/>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93E68">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93E68">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71" w:name="季节8"/>
      <w:r w:rsidR="002644B7" w:rsidRPr="002F5B29">
        <w:rPr>
          <w:rFonts w:ascii="黑体" w:eastAsia="黑体" w:hAnsi="黑体" w:hint="eastAsia"/>
          <w:sz w:val="20"/>
          <w:szCs w:val="20"/>
        </w:rPr>
        <w:t>过渡季</w:t>
      </w:r>
      <w:bookmarkEnd w:id="7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72" w:name="是否有无风区"/>
            <w:r w:rsidRPr="0088058A">
              <w:rPr>
                <w:rFonts w:ascii="宋体" w:hAnsi="宋体" w:cs="宋体" w:hint="eastAsia"/>
                <w:color w:val="FF0000"/>
                <w:sz w:val="22"/>
                <w:szCs w:val="22"/>
                <w:lang w:val="en-US"/>
              </w:rPr>
              <w:t>是</w:t>
            </w:r>
            <w:bookmarkEnd w:id="72"/>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73" w:name="无风区达标判断"/>
            <w:r w:rsidRPr="0088058A">
              <w:rPr>
                <w:rFonts w:ascii="宋体" w:hAnsi="宋体" w:cs="宋体" w:hint="eastAsia"/>
                <w:color w:val="FF0000"/>
                <w:sz w:val="22"/>
                <w:szCs w:val="22"/>
                <w:lang w:val="en-US"/>
              </w:rPr>
              <w:t>否</w:t>
            </w:r>
            <w:bookmarkEnd w:id="73"/>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74" w:name="_Toc504501018"/>
      <w:bookmarkStart w:id="75" w:name="_Toc509844763"/>
      <w:r>
        <w:rPr>
          <w:rFonts w:hint="eastAsia"/>
        </w:rPr>
        <w:t>外窗内外表面风压</w:t>
      </w:r>
      <w:bookmarkEnd w:id="74"/>
      <w:r>
        <w:rPr>
          <w:rFonts w:hint="eastAsia"/>
        </w:rPr>
        <w:t>差达标分析</w:t>
      </w:r>
      <w:bookmarkEnd w:id="75"/>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76" w:name="季节9"/>
      <w:r>
        <w:rPr>
          <w:rFonts w:hint="eastAsia"/>
          <w:lang w:val="en-US"/>
        </w:rPr>
        <w:t>过渡季</w:t>
      </w:r>
      <w:bookmarkEnd w:id="76"/>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77" w:name="迎风面风压云图"/>
      <w:bookmarkEnd w:id="77"/>
      <w:r>
        <w:rPr>
          <w:noProof/>
        </w:rPr>
        <w:drawing>
          <wp:inline distT="0" distB="0" distL="0" distR="0">
            <wp:extent cx="5667375" cy="36195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6195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93E6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93E68">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78" w:name="季节10"/>
      <w:r w:rsidR="00005045" w:rsidRPr="00C72E58">
        <w:rPr>
          <w:rFonts w:ascii="黑体" w:eastAsia="黑体" w:hAnsi="黑体" w:hint="eastAsia"/>
          <w:sz w:val="20"/>
          <w:szCs w:val="20"/>
        </w:rPr>
        <w:t>过渡季</w:t>
      </w:r>
      <w:bookmarkEnd w:id="78"/>
    </w:p>
    <w:p w:rsidR="00005045" w:rsidRPr="00C56D1B" w:rsidRDefault="00005045" w:rsidP="00005045">
      <w:pPr>
        <w:pStyle w:val="ac"/>
        <w:jc w:val="center"/>
      </w:pPr>
      <w:bookmarkStart w:id="79" w:name="背风面风压云图"/>
      <w:bookmarkEnd w:id="79"/>
      <w:r>
        <w:rPr>
          <w:noProof/>
        </w:rPr>
        <w:lastRenderedPageBreak/>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6385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93E68">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893E68">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80" w:name="季节11"/>
      <w:r w:rsidR="00005045" w:rsidRPr="00C72E58">
        <w:rPr>
          <w:rFonts w:ascii="黑体" w:eastAsia="黑体" w:hAnsi="黑体" w:hint="eastAsia"/>
          <w:sz w:val="20"/>
          <w:szCs w:val="20"/>
        </w:rPr>
        <w:t>过渡季</w:t>
      </w:r>
      <w:bookmarkEnd w:id="80"/>
      <w:r w:rsidR="002644B7">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c"/>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893E68">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893E68">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1(</w:t>
            </w:r>
            <w:r>
              <w:rPr>
                <w:lang w:val="en-US"/>
              </w:rPr>
              <w:t>再做一次</w:t>
            </w:r>
            <w:r>
              <w:rPr>
                <w:lang w:val="en-US"/>
              </w:rPr>
              <w:t>-</w:t>
            </w:r>
            <w:r>
              <w:rPr>
                <w:lang w:val="en-US"/>
              </w:rPr>
              <w:t>模拟用模型</w:t>
            </w:r>
            <w:r>
              <w:rPr>
                <w:lang w:val="en-US"/>
              </w:rPr>
              <w:t xml:space="preserve"> - </w:t>
            </w:r>
            <w:r>
              <w:rPr>
                <w:lang w:val="en-US"/>
              </w:rPr>
              <w:t>副本</w:t>
            </w:r>
            <w:r>
              <w:rPr>
                <w:lang w:val="en-US"/>
              </w:rPr>
              <w:t>)</w:t>
            </w:r>
          </w:p>
        </w:tc>
        <w:tc>
          <w:tcPr>
            <w:tcW w:w="1134" w:type="dxa"/>
            <w:shd w:val="clear" w:color="auto" w:fill="auto"/>
            <w:vAlign w:val="center"/>
          </w:tcPr>
          <w:p w:rsidR="00005045" w:rsidRPr="00124784" w:rsidRDefault="00005045" w:rsidP="00124784">
            <w:pPr>
              <w:jc w:val="center"/>
              <w:rPr>
                <w:lang w:val="en-US"/>
              </w:rPr>
            </w:pPr>
            <w:r>
              <w:rPr>
                <w:lang w:val="en-US"/>
              </w:rPr>
              <w:t>203</w:t>
            </w:r>
          </w:p>
        </w:tc>
        <w:tc>
          <w:tcPr>
            <w:tcW w:w="1984" w:type="dxa"/>
            <w:shd w:val="clear" w:color="auto" w:fill="auto"/>
            <w:vAlign w:val="center"/>
          </w:tcPr>
          <w:p w:rsidR="00005045" w:rsidRPr="00124784" w:rsidRDefault="00005045" w:rsidP="00124784">
            <w:pPr>
              <w:jc w:val="center"/>
              <w:rPr>
                <w:lang w:val="en-US"/>
              </w:rPr>
            </w:pPr>
            <w:r>
              <w:rPr>
                <w:lang w:val="en-US"/>
              </w:rPr>
              <w:t>138</w:t>
            </w:r>
          </w:p>
        </w:tc>
        <w:tc>
          <w:tcPr>
            <w:tcW w:w="1116" w:type="dxa"/>
            <w:shd w:val="clear" w:color="auto" w:fill="auto"/>
            <w:vAlign w:val="center"/>
          </w:tcPr>
          <w:p w:rsidR="00005045" w:rsidRPr="00124784" w:rsidRDefault="00005045" w:rsidP="00124784">
            <w:pPr>
              <w:jc w:val="center"/>
              <w:rPr>
                <w:lang w:val="en-US"/>
              </w:rPr>
            </w:pPr>
            <w:r>
              <w:rPr>
                <w:lang w:val="en-US"/>
              </w:rPr>
              <w:t>67.98</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2644B7" w:rsidP="007F24B7">
      <w:pPr>
        <w:rPr>
          <w:lang w:val="en-US"/>
        </w:rPr>
      </w:pPr>
      <w:bookmarkStart w:id="81" w:name="建筑外窗室内外风压差达标判定"/>
      <w:bookmarkEnd w:id="81"/>
    </w:p>
    <w:p w:rsidR="007F24B7" w:rsidRDefault="002644B7" w:rsidP="00053971"/>
    <w:p w:rsidR="007F24B7" w:rsidRPr="00053971" w:rsidRDefault="002644B7">
      <w:pPr>
        <w:rPr>
          <w:lang w:val="en-US"/>
        </w:rPr>
      </w:pPr>
      <w:bookmarkStart w:id="82"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82"/>
      <w:r>
        <w:rPr>
          <w:rFonts w:hint="eastAsia"/>
          <w:lang w:val="en-US"/>
        </w:rPr>
        <w:t xml:space="preserve"> </w:t>
      </w:r>
    </w:p>
    <w:p w:rsidR="00754FB6" w:rsidRPr="00754FB6" w:rsidRDefault="00FA58D9" w:rsidP="00005045">
      <w:pPr>
        <w:rPr>
          <w:lang w:val="en-US"/>
        </w:rPr>
      </w:pPr>
      <w:bookmarkStart w:id="83" w:name="其他工况"/>
      <w:bookmarkEnd w:id="83"/>
      <w:r>
        <w:rPr>
          <w:rFonts w:hint="eastAsia"/>
          <w:lang w:val="en-US"/>
        </w:rPr>
        <w:t xml:space="preserve"> </w:t>
      </w:r>
    </w:p>
    <w:p w:rsidR="00005045" w:rsidRDefault="00005045" w:rsidP="00005045">
      <w:pPr>
        <w:pStyle w:val="2"/>
      </w:pPr>
      <w:bookmarkStart w:id="84" w:name="_Toc509844764"/>
      <w:r>
        <w:rPr>
          <w:rFonts w:hint="eastAsia"/>
        </w:rPr>
        <w:t>结论</w:t>
      </w:r>
      <w:bookmarkEnd w:id="84"/>
    </w:p>
    <w:p w:rsidR="00005045" w:rsidRDefault="00407998" w:rsidP="00407998">
      <w:pPr>
        <w:pStyle w:val="3"/>
      </w:pPr>
      <w:bookmarkStart w:id="85" w:name="_Toc509844767"/>
      <w:bookmarkStart w:id="86" w:name="_Toc509844768"/>
      <w:bookmarkStart w:id="87" w:name="_Toc509844769"/>
      <w:bookmarkStart w:id="88" w:name="_GoBack"/>
      <w:bookmarkEnd w:id="85"/>
      <w:bookmarkEnd w:id="86"/>
      <w:bookmarkEnd w:id="88"/>
      <w:r w:rsidRPr="00407998">
        <w:rPr>
          <w:rFonts w:hint="eastAsia"/>
        </w:rPr>
        <w:t>过渡季、</w:t>
      </w:r>
      <w:r w:rsidR="00005045">
        <w:rPr>
          <w:rFonts w:hint="eastAsia"/>
        </w:rPr>
        <w:t>夏季</w:t>
      </w:r>
      <w:r w:rsidR="00005045" w:rsidRPr="00F74E80">
        <w:rPr>
          <w:rFonts w:hint="eastAsia"/>
        </w:rPr>
        <w:t>工况达标判断</w:t>
      </w:r>
      <w:bookmarkEnd w:id="87"/>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93E68">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893E68">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2644B7">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人行区</w:t>
            </w:r>
            <w:bookmarkStart w:id="89" w:name="夏季无风区结果"/>
            <w:r w:rsidRPr="00AB3039">
              <w:rPr>
                <w:rFonts w:hint="eastAsia"/>
                <w:lang w:val="en-US"/>
              </w:rPr>
              <w:t>有</w:t>
            </w:r>
            <w:bookmarkEnd w:id="89"/>
            <w:r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90" w:name="夏季无风区达标判定"/>
            <w:r w:rsidRPr="003D492A">
              <w:rPr>
                <w:rFonts w:hint="eastAsia"/>
                <w:b/>
                <w:color w:val="FF0000"/>
                <w:lang w:val="en-US"/>
              </w:rPr>
              <w:t>不达标</w:t>
            </w:r>
            <w:bookmarkEnd w:id="90"/>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91" w:name="夏季无风区得分"/>
            <w:r w:rsidRPr="00124784">
              <w:rPr>
                <w:rFonts w:hint="eastAsia"/>
                <w:lang w:val="en-US"/>
              </w:rPr>
              <w:t>0</w:t>
            </w:r>
            <w:bookmarkEnd w:id="91"/>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lastRenderedPageBreak/>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2644B7">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92" w:name="夏季窗内外风压差结果"/>
            <w:r w:rsidRPr="00AB3039">
              <w:rPr>
                <w:rFonts w:hint="eastAsia"/>
                <w:lang w:val="en-US"/>
              </w:rPr>
              <w:t>满足</w:t>
            </w:r>
            <w:bookmarkEnd w:id="92"/>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93" w:name="夏季窗内外风压差达标判定"/>
            <w:r w:rsidRPr="003D492A">
              <w:rPr>
                <w:rFonts w:hint="eastAsia"/>
                <w:b/>
                <w:lang w:val="en-US"/>
              </w:rPr>
              <w:t>达标</w:t>
            </w:r>
            <w:bookmarkEnd w:id="93"/>
          </w:p>
        </w:tc>
        <w:tc>
          <w:tcPr>
            <w:tcW w:w="1416" w:type="dxa"/>
            <w:shd w:val="clear" w:color="auto" w:fill="auto"/>
            <w:vAlign w:val="center"/>
          </w:tcPr>
          <w:p w:rsidR="00005045" w:rsidRPr="00124784" w:rsidRDefault="00005045" w:rsidP="00124784">
            <w:pPr>
              <w:jc w:val="center"/>
              <w:rPr>
                <w:lang w:val="en-US"/>
              </w:rPr>
            </w:pPr>
            <w:bookmarkStart w:id="94" w:name="夏季窗内外风压差得分"/>
            <w:r w:rsidRPr="00124784">
              <w:rPr>
                <w:rFonts w:hint="eastAsia"/>
                <w:lang w:val="en-US"/>
              </w:rPr>
              <w:t>2</w:t>
            </w:r>
            <w:bookmarkEnd w:id="94"/>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95" w:name="总得分"/>
      <w:r>
        <w:rPr>
          <w:rFonts w:hint="eastAsia"/>
          <w:lang w:val="en-US"/>
        </w:rPr>
        <w:t>2</w:t>
      </w:r>
      <w:bookmarkEnd w:id="95"/>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4B7" w:rsidRDefault="002644B7" w:rsidP="00203A7D">
      <w:pPr>
        <w:spacing w:line="240" w:lineRule="auto"/>
      </w:pPr>
      <w:r>
        <w:separator/>
      </w:r>
    </w:p>
  </w:endnote>
  <w:endnote w:type="continuationSeparator" w:id="0">
    <w:p w:rsidR="002644B7" w:rsidRDefault="002644B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2644B7" w:rsidP="001D3BB9">
          <w:pPr>
            <w:pStyle w:val="a6"/>
            <w:rPr>
              <w:rFonts w:asciiTheme="minorEastAsia" w:eastAsiaTheme="minorEastAsia" w:hAnsiTheme="minorEastAsia"/>
              <w:sz w:val="20"/>
              <w:szCs w:val="21"/>
            </w:rPr>
          </w:pPr>
          <w:hyperlink r:id="rId1" w:history="1">
            <w:r w:rsidR="001D3BB9" w:rsidRPr="00F5023B">
              <w:rPr>
                <w:rStyle w:val="a8"/>
                <w:rFonts w:asciiTheme="minorEastAsia" w:eastAsiaTheme="minorEastAsia" w:hAnsiTheme="minorEastAsia"/>
                <w:sz w:val="20"/>
                <w:szCs w:val="21"/>
              </w:rPr>
              <w:t>http://www.gbsware.cn/</w:t>
            </w:r>
          </w:hyperlink>
        </w:p>
      </w:tc>
      <w:tc>
        <w:tcPr>
          <w:tcW w:w="3020" w:type="dxa"/>
        </w:tcPr>
        <w:p w:rsidR="001D3BB9" w:rsidRPr="00F5023B" w:rsidRDefault="002644B7" w:rsidP="001D3BB9">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6</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E54CD">
                <w:rPr>
                  <w:rFonts w:asciiTheme="minorEastAsia" w:eastAsiaTheme="minorEastAsia" w:hAnsiTheme="minorEastAsia"/>
                  <w:bCs/>
                  <w:noProof/>
                  <w:sz w:val="20"/>
                  <w:szCs w:val="21"/>
                </w:rPr>
                <w:t>12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B9" w:rsidRPr="001D3BB9" w:rsidRDefault="001D3BB9">
    <w:pPr>
      <w:pStyle w:val="a6"/>
      <w:jc w:val="center"/>
      <w:rPr>
        <w:rFonts w:asciiTheme="minorEastAsia" w:eastAsiaTheme="minorEastAsia" w:hAnsiTheme="minorEastAsia"/>
        <w:szCs w:val="21"/>
      </w:rPr>
    </w:pPr>
  </w:p>
  <w:p w:rsidR="001D3BB9" w:rsidRDefault="001D3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4B7" w:rsidRDefault="002644B7" w:rsidP="00203A7D">
      <w:pPr>
        <w:spacing w:line="240" w:lineRule="auto"/>
      </w:pPr>
      <w:r>
        <w:separator/>
      </w:r>
    </w:p>
  </w:footnote>
  <w:footnote w:type="continuationSeparator" w:id="0">
    <w:p w:rsidR="002644B7" w:rsidRDefault="002644B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68"/>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644B7"/>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E68"/>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5F2868-F258-4B0E-8D35-E1A239A9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00578F"/>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3857DF"/>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oleObject" Target="embeddings/oleObject3.bin"/><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oleObject" Target="embeddings/oleObject4.bin"/><Relationship Id="rId68" Type="http://schemas.openxmlformats.org/officeDocument/2006/relationships/image" Target="media/image53.wmf"/><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17.wmf"/><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2.wmf"/><Relationship Id="rId74" Type="http://schemas.openxmlformats.org/officeDocument/2006/relationships/image" Target="media/image5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61" Type="http://schemas.openxmlformats.org/officeDocument/2006/relationships/image" Target="media/image49.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oleObject" Target="embeddings/oleObject5.bin"/><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1.wmf"/><Relationship Id="rId69" Type="http://schemas.openxmlformats.org/officeDocument/2006/relationships/oleObject" Target="embeddings/oleObject7.bin"/><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oleObject" Target="embeddings/oleObject6.bin"/><Relationship Id="rId20" Type="http://schemas.openxmlformats.org/officeDocument/2006/relationships/image" Target="media/image9.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QU\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3999C-D475-4871-80FD-449B805F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16</Pages>
  <Words>1142</Words>
  <Characters>6515</Characters>
  <Application>Microsoft Office Word</Application>
  <DocSecurity>0</DocSecurity>
  <Lines>54</Lines>
  <Paragraphs>15</Paragraphs>
  <ScaleCrop>false</ScaleCrop>
  <Company>ths</Company>
  <LinksUpToDate>false</LinksUpToDate>
  <CharactersWithSpaces>7642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HQU</dc:creator>
  <cp:keywords/>
  <dc:description/>
  <cp:lastModifiedBy>HQU</cp:lastModifiedBy>
  <cp:revision>1</cp:revision>
  <cp:lastPrinted>1899-12-31T16:00:00Z</cp:lastPrinted>
  <dcterms:created xsi:type="dcterms:W3CDTF">2021-01-02T06:30:00Z</dcterms:created>
  <dcterms:modified xsi:type="dcterms:W3CDTF">2021-01-02T06:32:00Z</dcterms:modified>
</cp:coreProperties>
</file>