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941F7" w14:textId="77777777" w:rsidR="00D40158" w:rsidRDefault="00D40158" w:rsidP="00D40158">
      <w:pPr>
        <w:widowControl w:val="0"/>
        <w:spacing w:afterLines="100" w:after="312" w:line="240" w:lineRule="auto"/>
        <w:rPr>
          <w:rFonts w:ascii="宋体" w:hAnsi="宋体"/>
          <w:b/>
          <w:bCs/>
          <w:kern w:val="2"/>
          <w:sz w:val="30"/>
          <w:szCs w:val="24"/>
          <w:lang w:val="en-US"/>
        </w:rPr>
      </w:pPr>
    </w:p>
    <w:p w14:paraId="7B84A07B" w14:textId="77777777" w:rsidR="0068430E" w:rsidRPr="0068430E" w:rsidRDefault="0068430E" w:rsidP="003D3100">
      <w:pPr>
        <w:spacing w:beforeLines="100" w:before="312" w:line="180" w:lineRule="atLeast"/>
        <w:ind w:firstLineChars="299" w:firstLine="2161"/>
        <w:rPr>
          <w:rFonts w:ascii="黑体" w:eastAsia="黑体" w:hAnsi="宋体"/>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14:paraId="2A0D8359" w14:textId="77777777" w:rsidR="00423970" w:rsidRPr="00423970" w:rsidRDefault="0068430E" w:rsidP="0068430E">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达标面积比例报告书</w:t>
      </w:r>
    </w:p>
    <w:p w14:paraId="6374C020" w14:textId="77777777" w:rsidR="00CE28AA" w:rsidRPr="007A20AF" w:rsidRDefault="00CE28AA" w:rsidP="00421EC2">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64E0C67" w14:textId="77777777" w:rsidTr="00E660D6">
        <w:trPr>
          <w:jc w:val="center"/>
        </w:trPr>
        <w:tc>
          <w:tcPr>
            <w:tcW w:w="1800" w:type="dxa"/>
            <w:tcBorders>
              <w:top w:val="single" w:sz="12" w:space="0" w:color="auto"/>
              <w:bottom w:val="single" w:sz="6" w:space="0" w:color="auto"/>
            </w:tcBorders>
            <w:shd w:val="clear" w:color="auto" w:fill="E6E6E6"/>
          </w:tcPr>
          <w:p w14:paraId="10FB80D1"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1B8988B3" w14:textId="32B04B54" w:rsidR="00D40158" w:rsidRPr="00D40158" w:rsidRDefault="00787393" w:rsidP="00C97E25">
            <w:pPr>
              <w:pStyle w:val="a6"/>
              <w:tabs>
                <w:tab w:val="clear" w:pos="4153"/>
                <w:tab w:val="clear" w:pos="8306"/>
              </w:tabs>
              <w:snapToGrid/>
              <w:jc w:val="both"/>
              <w:rPr>
                <w:rFonts w:ascii="宋体" w:hAnsi="宋体"/>
                <w:szCs w:val="21"/>
              </w:rPr>
            </w:pPr>
            <w:r>
              <w:rPr>
                <w:rFonts w:hint="eastAsia"/>
              </w:rPr>
              <w:t>高密酿酒厂改造</w:t>
            </w:r>
          </w:p>
        </w:tc>
      </w:tr>
      <w:tr w:rsidR="00D40158" w:rsidRPr="00D40158" w14:paraId="1C4BAD07" w14:textId="77777777" w:rsidTr="00E660D6">
        <w:trPr>
          <w:jc w:val="center"/>
        </w:trPr>
        <w:tc>
          <w:tcPr>
            <w:tcW w:w="1800" w:type="dxa"/>
            <w:tcBorders>
              <w:top w:val="single" w:sz="6" w:space="0" w:color="auto"/>
              <w:bottom w:val="single" w:sz="6" w:space="0" w:color="auto"/>
            </w:tcBorders>
            <w:shd w:val="clear" w:color="auto" w:fill="E6E6E6"/>
          </w:tcPr>
          <w:p w14:paraId="7B3E88EE"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29181789" w14:textId="77777777" w:rsidR="00D40158" w:rsidRPr="00D40158" w:rsidRDefault="00D40158" w:rsidP="00C97E25">
            <w:pPr>
              <w:jc w:val="both"/>
              <w:rPr>
                <w:rFonts w:ascii="宋体" w:hAnsi="宋体"/>
                <w:szCs w:val="21"/>
              </w:rPr>
            </w:pPr>
            <w:bookmarkStart w:id="1" w:name="项目地点"/>
            <w:r>
              <w:t>山东</w:t>
            </w:r>
            <w:r>
              <w:t>-</w:t>
            </w:r>
            <w:r>
              <w:t>潍坊</w:t>
            </w:r>
            <w:bookmarkEnd w:id="1"/>
          </w:p>
        </w:tc>
      </w:tr>
      <w:tr w:rsidR="00D40158" w:rsidRPr="00D40158" w14:paraId="2594A079" w14:textId="77777777" w:rsidTr="00E660D6">
        <w:trPr>
          <w:jc w:val="center"/>
        </w:trPr>
        <w:tc>
          <w:tcPr>
            <w:tcW w:w="1800" w:type="dxa"/>
            <w:tcBorders>
              <w:top w:val="single" w:sz="6" w:space="0" w:color="auto"/>
              <w:bottom w:val="single" w:sz="6" w:space="0" w:color="auto"/>
            </w:tcBorders>
            <w:shd w:val="clear" w:color="auto" w:fill="E6E6E6"/>
          </w:tcPr>
          <w:p w14:paraId="1E39993F"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22B8C61A"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44A7135A" w14:textId="77777777" w:rsidTr="00E660D6">
        <w:trPr>
          <w:jc w:val="center"/>
        </w:trPr>
        <w:tc>
          <w:tcPr>
            <w:tcW w:w="1800" w:type="dxa"/>
            <w:tcBorders>
              <w:top w:val="single" w:sz="6" w:space="0" w:color="auto"/>
              <w:bottom w:val="single" w:sz="6" w:space="0" w:color="auto"/>
            </w:tcBorders>
            <w:shd w:val="clear" w:color="auto" w:fill="E6E6E6"/>
          </w:tcPr>
          <w:p w14:paraId="51DD114E"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28EDC4E3" w14:textId="77777777" w:rsidR="00D40158" w:rsidRPr="00D40158" w:rsidRDefault="00D40158" w:rsidP="00C97E25">
            <w:pPr>
              <w:rPr>
                <w:rFonts w:ascii="宋体" w:hAnsi="宋体"/>
                <w:szCs w:val="21"/>
              </w:rPr>
            </w:pPr>
            <w:bookmarkStart w:id="3" w:name="建设单位"/>
            <w:bookmarkEnd w:id="3"/>
          </w:p>
        </w:tc>
      </w:tr>
      <w:tr w:rsidR="00D40158" w:rsidRPr="00D40158" w14:paraId="2033E9F7" w14:textId="77777777" w:rsidTr="00E660D6">
        <w:trPr>
          <w:jc w:val="center"/>
        </w:trPr>
        <w:tc>
          <w:tcPr>
            <w:tcW w:w="1800" w:type="dxa"/>
            <w:tcBorders>
              <w:top w:val="single" w:sz="6" w:space="0" w:color="auto"/>
              <w:bottom w:val="single" w:sz="6" w:space="0" w:color="auto"/>
            </w:tcBorders>
            <w:shd w:val="clear" w:color="auto" w:fill="E6E6E6"/>
          </w:tcPr>
          <w:p w14:paraId="589E4A32"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4B914C96" w14:textId="77777777" w:rsidR="00D40158" w:rsidRPr="00D40158" w:rsidRDefault="00D40158" w:rsidP="00C97E25">
            <w:pPr>
              <w:rPr>
                <w:rFonts w:ascii="宋体" w:hAnsi="宋体"/>
                <w:szCs w:val="21"/>
              </w:rPr>
            </w:pPr>
            <w:bookmarkStart w:id="4" w:name="设计单位"/>
            <w:bookmarkEnd w:id="4"/>
          </w:p>
        </w:tc>
      </w:tr>
      <w:tr w:rsidR="00D40158" w:rsidRPr="00D40158" w14:paraId="04ABB408" w14:textId="77777777" w:rsidTr="00E660D6">
        <w:trPr>
          <w:jc w:val="center"/>
        </w:trPr>
        <w:tc>
          <w:tcPr>
            <w:tcW w:w="1800" w:type="dxa"/>
            <w:tcBorders>
              <w:top w:val="single" w:sz="6" w:space="0" w:color="auto"/>
              <w:bottom w:val="single" w:sz="6" w:space="0" w:color="auto"/>
            </w:tcBorders>
            <w:shd w:val="clear" w:color="auto" w:fill="E6E6E6"/>
          </w:tcPr>
          <w:p w14:paraId="02A3698C"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5214D7E8" w14:textId="77777777" w:rsidR="00D40158" w:rsidRPr="00D40158" w:rsidRDefault="00D40158" w:rsidP="00C97E25">
            <w:pPr>
              <w:rPr>
                <w:rFonts w:ascii="宋体" w:hAnsi="宋体"/>
                <w:szCs w:val="21"/>
              </w:rPr>
            </w:pPr>
          </w:p>
        </w:tc>
      </w:tr>
      <w:tr w:rsidR="00D40158" w:rsidRPr="00D40158" w14:paraId="7CE0BFD9" w14:textId="77777777" w:rsidTr="00E660D6">
        <w:trPr>
          <w:jc w:val="center"/>
        </w:trPr>
        <w:tc>
          <w:tcPr>
            <w:tcW w:w="1800" w:type="dxa"/>
            <w:tcBorders>
              <w:top w:val="single" w:sz="6" w:space="0" w:color="auto"/>
              <w:bottom w:val="single" w:sz="6" w:space="0" w:color="auto"/>
            </w:tcBorders>
            <w:shd w:val="clear" w:color="auto" w:fill="E6E6E6"/>
          </w:tcPr>
          <w:p w14:paraId="4A264BBB"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3A3420F2" w14:textId="77777777" w:rsidR="00D40158" w:rsidRPr="00D40158" w:rsidRDefault="00D40158" w:rsidP="00C97E25">
            <w:pPr>
              <w:rPr>
                <w:rFonts w:ascii="宋体" w:hAnsi="宋体"/>
                <w:szCs w:val="21"/>
              </w:rPr>
            </w:pPr>
          </w:p>
        </w:tc>
      </w:tr>
      <w:tr w:rsidR="00D40158" w:rsidRPr="00D40158" w14:paraId="29413DCA" w14:textId="77777777" w:rsidTr="00E660D6">
        <w:trPr>
          <w:jc w:val="center"/>
        </w:trPr>
        <w:tc>
          <w:tcPr>
            <w:tcW w:w="1800" w:type="dxa"/>
            <w:tcBorders>
              <w:top w:val="single" w:sz="6" w:space="0" w:color="auto"/>
              <w:bottom w:val="single" w:sz="6" w:space="0" w:color="auto"/>
            </w:tcBorders>
            <w:shd w:val="clear" w:color="auto" w:fill="E6E6E6"/>
          </w:tcPr>
          <w:p w14:paraId="552CE32A"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36139B80" w14:textId="77777777" w:rsidR="00D40158" w:rsidRPr="00D40158" w:rsidRDefault="00D40158" w:rsidP="00C97E25">
            <w:pPr>
              <w:rPr>
                <w:rFonts w:ascii="宋体" w:hAnsi="宋体"/>
                <w:szCs w:val="21"/>
              </w:rPr>
            </w:pPr>
          </w:p>
        </w:tc>
      </w:tr>
      <w:tr w:rsidR="00E52B53" w:rsidRPr="00D40158" w14:paraId="5CBE1328" w14:textId="77777777" w:rsidTr="00E660D6">
        <w:trPr>
          <w:jc w:val="center"/>
        </w:trPr>
        <w:tc>
          <w:tcPr>
            <w:tcW w:w="1800" w:type="dxa"/>
            <w:tcBorders>
              <w:top w:val="single" w:sz="6" w:space="0" w:color="auto"/>
              <w:bottom w:val="single" w:sz="6" w:space="0" w:color="auto"/>
            </w:tcBorders>
            <w:shd w:val="clear" w:color="auto" w:fill="E6E6E6"/>
          </w:tcPr>
          <w:p w14:paraId="46EC4261"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70BB4E77" w14:textId="77777777" w:rsidR="00E52B53" w:rsidRPr="00D40158" w:rsidRDefault="00E52B53" w:rsidP="00C97E25">
            <w:pPr>
              <w:rPr>
                <w:rFonts w:ascii="宋体" w:hAnsi="宋体"/>
                <w:szCs w:val="21"/>
              </w:rPr>
            </w:pPr>
          </w:p>
        </w:tc>
      </w:tr>
      <w:tr w:rsidR="00D40158" w:rsidRPr="00D40158" w14:paraId="7A00B4F6" w14:textId="77777777" w:rsidTr="00E660D6">
        <w:trPr>
          <w:jc w:val="center"/>
        </w:trPr>
        <w:tc>
          <w:tcPr>
            <w:tcW w:w="1800" w:type="dxa"/>
            <w:tcBorders>
              <w:top w:val="single" w:sz="6" w:space="0" w:color="auto"/>
              <w:bottom w:val="single" w:sz="12" w:space="0" w:color="auto"/>
            </w:tcBorders>
            <w:shd w:val="clear" w:color="auto" w:fill="E6E6E6"/>
          </w:tcPr>
          <w:p w14:paraId="02F1BCFA"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0EEB7553" w14:textId="77777777" w:rsidR="00D40158" w:rsidRPr="00D40158" w:rsidRDefault="00D40158" w:rsidP="00112118">
            <w:pPr>
              <w:rPr>
                <w:rFonts w:ascii="宋体" w:hAnsi="宋体"/>
                <w:szCs w:val="21"/>
              </w:rPr>
            </w:pPr>
            <w:bookmarkStart w:id="5" w:name="报告日期"/>
            <w:r w:rsidRPr="00D40158">
              <w:rPr>
                <w:rFonts w:ascii="宋体" w:hAnsi="宋体" w:hint="eastAsia"/>
                <w:szCs w:val="21"/>
              </w:rPr>
              <w:t>2021年01月03日</w:t>
            </w:r>
            <w:bookmarkEnd w:id="5"/>
          </w:p>
        </w:tc>
      </w:tr>
    </w:tbl>
    <w:p w14:paraId="082B40F9" w14:textId="77777777" w:rsidR="00D40158" w:rsidRDefault="00D40158" w:rsidP="00B41640">
      <w:pPr>
        <w:spacing w:line="240" w:lineRule="auto"/>
        <w:rPr>
          <w:rFonts w:ascii="宋体" w:hAnsi="宋体"/>
          <w:lang w:val="en-US"/>
        </w:rPr>
      </w:pPr>
    </w:p>
    <w:p w14:paraId="7E6850D1" w14:textId="77777777" w:rsidR="00D51770" w:rsidRDefault="00D51770" w:rsidP="00B41640">
      <w:pPr>
        <w:spacing w:line="240" w:lineRule="auto"/>
        <w:rPr>
          <w:rFonts w:ascii="宋体" w:hAnsi="宋体"/>
          <w:lang w:val="en-US"/>
        </w:rPr>
      </w:pPr>
    </w:p>
    <w:p w14:paraId="02F16342" w14:textId="77777777" w:rsidR="00D40158" w:rsidRDefault="00D40158" w:rsidP="002A1AF2">
      <w:pPr>
        <w:spacing w:line="240" w:lineRule="auto"/>
        <w:jc w:val="center"/>
        <w:rPr>
          <w:rFonts w:ascii="宋体" w:hAnsi="宋体"/>
          <w:lang w:val="en-US"/>
        </w:rPr>
      </w:pPr>
      <w:bookmarkStart w:id="6" w:name="二维码"/>
      <w:bookmarkEnd w:id="6"/>
      <w:r>
        <w:rPr>
          <w:noProof/>
        </w:rPr>
        <w:drawing>
          <wp:inline distT="0" distB="0" distL="0" distR="0" wp14:anchorId="1F9A19E9" wp14:editId="75E0C134">
            <wp:extent cx="1514634" cy="1514634"/>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01797BE0" w14:textId="77777777" w:rsidR="00CE28AA" w:rsidRDefault="00CE28AA" w:rsidP="00B41640">
      <w:pPr>
        <w:spacing w:line="240" w:lineRule="auto"/>
        <w:rPr>
          <w:rFonts w:ascii="宋体" w:hAnsi="宋体"/>
          <w:lang w:val="en-US"/>
        </w:rPr>
      </w:pPr>
    </w:p>
    <w:p w14:paraId="2C91E9E4"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545"/>
        <w:gridCol w:w="4394"/>
      </w:tblGrid>
      <w:tr w:rsidR="00DD16C4" w:rsidRPr="00D40158" w14:paraId="6F64739E" w14:textId="77777777" w:rsidTr="00824BFB">
        <w:trPr>
          <w:cantSplit/>
          <w:trHeight w:hRule="exact" w:val="597"/>
        </w:trPr>
        <w:tc>
          <w:tcPr>
            <w:tcW w:w="1545" w:type="dxa"/>
            <w:shd w:val="clear" w:color="auto" w:fill="E6E6E6"/>
            <w:vAlign w:val="center"/>
          </w:tcPr>
          <w:p w14:paraId="74C68C10"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4394" w:type="dxa"/>
            <w:shd w:val="clear" w:color="auto" w:fill="auto"/>
            <w:vAlign w:val="center"/>
          </w:tcPr>
          <w:p w14:paraId="7FF8305E" w14:textId="77777777" w:rsidR="00DD16C4" w:rsidRPr="00D40158" w:rsidRDefault="00DD16C4" w:rsidP="00824BFB">
            <w:pPr>
              <w:pStyle w:val="a4"/>
              <w:pBdr>
                <w:bottom w:val="none" w:sz="0" w:space="0" w:color="auto"/>
              </w:pBdr>
              <w:tabs>
                <w:tab w:val="clear" w:pos="4153"/>
                <w:tab w:val="clear" w:pos="8306"/>
              </w:tabs>
              <w:snapToGrid/>
              <w:spacing w:line="240" w:lineRule="auto"/>
              <w:jc w:val="both"/>
              <w:rPr>
                <w:rFonts w:ascii="宋体" w:hAnsi="宋体"/>
              </w:rPr>
            </w:pPr>
            <w:proofErr w:type="gramStart"/>
            <w:r>
              <w:rPr>
                <w:rFonts w:ascii="宋体" w:hAnsi="宋体" w:hint="eastAsia"/>
              </w:rPr>
              <w:t>绿建</w:t>
            </w:r>
            <w:r w:rsidRPr="00D40158">
              <w:rPr>
                <w:rFonts w:ascii="宋体" w:hAnsi="宋体" w:hint="eastAsia"/>
              </w:rPr>
              <w:t>斯</w:t>
            </w:r>
            <w:proofErr w:type="gramEnd"/>
            <w:r w:rsidRPr="00D40158">
              <w:rPr>
                <w:rFonts w:ascii="宋体" w:hAnsi="宋体" w:hint="eastAsia"/>
              </w:rPr>
              <w:t>维尔</w:t>
            </w:r>
            <w:r w:rsidR="00881C23">
              <w:rPr>
                <w:rFonts w:ascii="宋体" w:hAnsi="宋体" w:hint="eastAsia"/>
              </w:rPr>
              <w:t>室内热舒适评价</w:t>
            </w:r>
            <w:r>
              <w:rPr>
                <w:rFonts w:ascii="宋体" w:hAnsi="宋体" w:hint="eastAsia"/>
              </w:rPr>
              <w:t>软件</w:t>
            </w:r>
            <w:r w:rsidR="0084742B">
              <w:rPr>
                <w:rFonts w:ascii="宋体" w:hAnsi="宋体" w:hint="eastAsia"/>
              </w:rPr>
              <w:t>ITES</w:t>
            </w:r>
            <w:r>
              <w:rPr>
                <w:rFonts w:ascii="宋体" w:hAnsi="宋体" w:hint="eastAsia"/>
              </w:rPr>
              <w:t>2</w:t>
            </w:r>
            <w:r w:rsidR="00421EC2">
              <w:rPr>
                <w:rFonts w:ascii="宋体" w:hAnsi="宋体" w:hint="eastAsia"/>
              </w:rPr>
              <w:t>020</w:t>
            </w:r>
          </w:p>
        </w:tc>
      </w:tr>
      <w:tr w:rsidR="001B7C87" w:rsidRPr="00D40158" w14:paraId="360B2281" w14:textId="77777777" w:rsidTr="00824BFB">
        <w:trPr>
          <w:cantSplit/>
          <w:trHeight w:val="405"/>
        </w:trPr>
        <w:tc>
          <w:tcPr>
            <w:tcW w:w="1545" w:type="dxa"/>
            <w:tcBorders>
              <w:top w:val="single" w:sz="4" w:space="0" w:color="auto"/>
              <w:bottom w:val="single" w:sz="4" w:space="0" w:color="auto"/>
              <w:right w:val="single" w:sz="4" w:space="0" w:color="auto"/>
            </w:tcBorders>
            <w:shd w:val="clear" w:color="auto" w:fill="E6E6E6"/>
            <w:vAlign w:val="center"/>
          </w:tcPr>
          <w:p w14:paraId="7BB45CC5"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4394" w:type="dxa"/>
            <w:tcBorders>
              <w:top w:val="single" w:sz="4" w:space="0" w:color="auto"/>
              <w:left w:val="single" w:sz="4" w:space="0" w:color="auto"/>
              <w:bottom w:val="single" w:sz="4" w:space="0" w:color="auto"/>
            </w:tcBorders>
            <w:shd w:val="clear" w:color="auto" w:fill="FFFFFF"/>
            <w:vAlign w:val="center"/>
          </w:tcPr>
          <w:p w14:paraId="5157F2D1" w14:textId="77777777"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84742B">
              <w:rPr>
                <w:rFonts w:ascii="宋体" w:hAnsi="宋体" w:hint="eastAsia"/>
                <w:szCs w:val="18"/>
              </w:rPr>
              <w:t>股份</w:t>
            </w:r>
            <w:r w:rsidRPr="00790573">
              <w:rPr>
                <w:rFonts w:ascii="宋体" w:hAnsi="宋体"/>
                <w:szCs w:val="18"/>
              </w:rPr>
              <w:t>有限公司</w:t>
            </w:r>
          </w:p>
        </w:tc>
      </w:tr>
    </w:tbl>
    <w:p w14:paraId="64377BE3"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7" w:name="目录"/>
    <w:p w14:paraId="3F98A92D" w14:textId="77777777" w:rsidR="00881C23"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44772815" w:history="1">
        <w:r w:rsidR="00881C23" w:rsidRPr="00D51A91">
          <w:rPr>
            <w:rStyle w:val="a8"/>
          </w:rPr>
          <w:t>1</w:t>
        </w:r>
        <w:r w:rsidR="00881C23">
          <w:rPr>
            <w:rFonts w:asciiTheme="minorHAnsi" w:eastAsiaTheme="minorEastAsia" w:hAnsiTheme="minorHAnsi" w:cstheme="minorBidi"/>
            <w:b w:val="0"/>
            <w:bCs w:val="0"/>
            <w:szCs w:val="22"/>
          </w:rPr>
          <w:tab/>
        </w:r>
        <w:r w:rsidR="00881C23" w:rsidRPr="00D51A91">
          <w:rPr>
            <w:rStyle w:val="a8"/>
            <w:rFonts w:hint="eastAsia"/>
          </w:rPr>
          <w:t>项目概况</w:t>
        </w:r>
        <w:r w:rsidR="00881C23">
          <w:rPr>
            <w:webHidden/>
          </w:rPr>
          <w:tab/>
        </w:r>
        <w:r w:rsidR="00881C23">
          <w:rPr>
            <w:webHidden/>
          </w:rPr>
          <w:fldChar w:fldCharType="begin"/>
        </w:r>
        <w:r w:rsidR="00881C23">
          <w:rPr>
            <w:webHidden/>
          </w:rPr>
          <w:instrText xml:space="preserve"> PAGEREF _Toc44772815 \h </w:instrText>
        </w:r>
        <w:r w:rsidR="00881C23">
          <w:rPr>
            <w:webHidden/>
          </w:rPr>
        </w:r>
        <w:r w:rsidR="00881C23">
          <w:rPr>
            <w:webHidden/>
          </w:rPr>
          <w:fldChar w:fldCharType="separate"/>
        </w:r>
        <w:r w:rsidR="00787393">
          <w:rPr>
            <w:webHidden/>
          </w:rPr>
          <w:t>3</w:t>
        </w:r>
        <w:r w:rsidR="00881C23">
          <w:rPr>
            <w:webHidden/>
          </w:rPr>
          <w:fldChar w:fldCharType="end"/>
        </w:r>
      </w:hyperlink>
    </w:p>
    <w:p w14:paraId="5E9F0AE6" w14:textId="77777777" w:rsidR="00881C23" w:rsidRDefault="00776F46">
      <w:pPr>
        <w:pStyle w:val="TOC2"/>
        <w:rPr>
          <w:rFonts w:asciiTheme="minorHAnsi" w:eastAsiaTheme="minorEastAsia" w:hAnsiTheme="minorHAnsi" w:cstheme="minorBidi"/>
          <w:szCs w:val="22"/>
        </w:rPr>
      </w:pPr>
      <w:hyperlink w:anchor="_Toc44772816" w:history="1">
        <w:r w:rsidR="00881C23" w:rsidRPr="00D51A91">
          <w:rPr>
            <w:rStyle w:val="a8"/>
            <w:lang w:val="en-GB"/>
          </w:rPr>
          <w:t>1.1</w:t>
        </w:r>
        <w:r w:rsidR="00881C23">
          <w:rPr>
            <w:rFonts w:asciiTheme="minorHAnsi" w:eastAsiaTheme="minorEastAsia" w:hAnsiTheme="minorHAnsi" w:cstheme="minorBidi"/>
            <w:szCs w:val="22"/>
          </w:rPr>
          <w:tab/>
        </w:r>
        <w:r w:rsidR="00881C23" w:rsidRPr="00D51A91">
          <w:rPr>
            <w:rStyle w:val="a8"/>
            <w:rFonts w:hint="eastAsia"/>
          </w:rPr>
          <w:t>三维视图</w:t>
        </w:r>
        <w:r w:rsidR="00881C23">
          <w:rPr>
            <w:webHidden/>
          </w:rPr>
          <w:tab/>
        </w:r>
        <w:r w:rsidR="00881C23">
          <w:rPr>
            <w:webHidden/>
          </w:rPr>
          <w:fldChar w:fldCharType="begin"/>
        </w:r>
        <w:r w:rsidR="00881C23">
          <w:rPr>
            <w:webHidden/>
          </w:rPr>
          <w:instrText xml:space="preserve"> PAGEREF _Toc44772816 \h </w:instrText>
        </w:r>
        <w:r w:rsidR="00881C23">
          <w:rPr>
            <w:webHidden/>
          </w:rPr>
        </w:r>
        <w:r w:rsidR="00881C23">
          <w:rPr>
            <w:webHidden/>
          </w:rPr>
          <w:fldChar w:fldCharType="separate"/>
        </w:r>
        <w:r w:rsidR="00787393">
          <w:rPr>
            <w:webHidden/>
          </w:rPr>
          <w:t>4</w:t>
        </w:r>
        <w:r w:rsidR="00881C23">
          <w:rPr>
            <w:webHidden/>
          </w:rPr>
          <w:fldChar w:fldCharType="end"/>
        </w:r>
      </w:hyperlink>
    </w:p>
    <w:p w14:paraId="1671F472" w14:textId="77777777" w:rsidR="00881C23" w:rsidRDefault="00776F46">
      <w:pPr>
        <w:pStyle w:val="TOC1"/>
        <w:rPr>
          <w:rFonts w:asciiTheme="minorHAnsi" w:eastAsiaTheme="minorEastAsia" w:hAnsiTheme="minorHAnsi" w:cstheme="minorBidi"/>
          <w:b w:val="0"/>
          <w:bCs w:val="0"/>
          <w:szCs w:val="22"/>
        </w:rPr>
      </w:pPr>
      <w:hyperlink w:anchor="_Toc44772817" w:history="1">
        <w:r w:rsidR="00881C23" w:rsidRPr="00D51A91">
          <w:rPr>
            <w:rStyle w:val="a8"/>
          </w:rPr>
          <w:t>2</w:t>
        </w:r>
        <w:r w:rsidR="00881C23">
          <w:rPr>
            <w:rFonts w:asciiTheme="minorHAnsi" w:eastAsiaTheme="minorEastAsia" w:hAnsiTheme="minorHAnsi" w:cstheme="minorBidi"/>
            <w:b w:val="0"/>
            <w:bCs w:val="0"/>
            <w:szCs w:val="22"/>
          </w:rPr>
          <w:tab/>
        </w:r>
        <w:r w:rsidR="00881C23" w:rsidRPr="00D51A91">
          <w:rPr>
            <w:rStyle w:val="a8"/>
            <w:rFonts w:hint="eastAsia"/>
          </w:rPr>
          <w:t>计算依据</w:t>
        </w:r>
        <w:r w:rsidR="00881C23">
          <w:rPr>
            <w:webHidden/>
          </w:rPr>
          <w:tab/>
        </w:r>
        <w:r w:rsidR="00881C23">
          <w:rPr>
            <w:webHidden/>
          </w:rPr>
          <w:fldChar w:fldCharType="begin"/>
        </w:r>
        <w:r w:rsidR="00881C23">
          <w:rPr>
            <w:webHidden/>
          </w:rPr>
          <w:instrText xml:space="preserve"> PAGEREF _Toc44772817 \h </w:instrText>
        </w:r>
        <w:r w:rsidR="00881C23">
          <w:rPr>
            <w:webHidden/>
          </w:rPr>
        </w:r>
        <w:r w:rsidR="00881C23">
          <w:rPr>
            <w:webHidden/>
          </w:rPr>
          <w:fldChar w:fldCharType="separate"/>
        </w:r>
        <w:r w:rsidR="00787393">
          <w:rPr>
            <w:webHidden/>
          </w:rPr>
          <w:t>5</w:t>
        </w:r>
        <w:r w:rsidR="00881C23">
          <w:rPr>
            <w:webHidden/>
          </w:rPr>
          <w:fldChar w:fldCharType="end"/>
        </w:r>
      </w:hyperlink>
    </w:p>
    <w:p w14:paraId="2CBB798E" w14:textId="77777777" w:rsidR="00881C23" w:rsidRDefault="00776F46">
      <w:pPr>
        <w:pStyle w:val="TOC1"/>
        <w:rPr>
          <w:rFonts w:asciiTheme="minorHAnsi" w:eastAsiaTheme="minorEastAsia" w:hAnsiTheme="minorHAnsi" w:cstheme="minorBidi"/>
          <w:b w:val="0"/>
          <w:bCs w:val="0"/>
          <w:szCs w:val="22"/>
        </w:rPr>
      </w:pPr>
      <w:hyperlink w:anchor="_Toc44772818" w:history="1">
        <w:r w:rsidR="00881C23" w:rsidRPr="00D51A91">
          <w:rPr>
            <w:rStyle w:val="a8"/>
          </w:rPr>
          <w:t>3</w:t>
        </w:r>
        <w:r w:rsidR="00881C23">
          <w:rPr>
            <w:rFonts w:asciiTheme="minorHAnsi" w:eastAsiaTheme="minorEastAsia" w:hAnsiTheme="minorHAnsi" w:cstheme="minorBidi"/>
            <w:b w:val="0"/>
            <w:bCs w:val="0"/>
            <w:szCs w:val="22"/>
          </w:rPr>
          <w:tab/>
        </w:r>
        <w:r w:rsidR="00881C23" w:rsidRPr="00D51A91">
          <w:rPr>
            <w:rStyle w:val="a8"/>
            <w:rFonts w:hint="eastAsia"/>
          </w:rPr>
          <w:t>参考标准</w:t>
        </w:r>
        <w:r w:rsidR="00881C23">
          <w:rPr>
            <w:webHidden/>
          </w:rPr>
          <w:tab/>
        </w:r>
        <w:r w:rsidR="00881C23">
          <w:rPr>
            <w:webHidden/>
          </w:rPr>
          <w:fldChar w:fldCharType="begin"/>
        </w:r>
        <w:r w:rsidR="00881C23">
          <w:rPr>
            <w:webHidden/>
          </w:rPr>
          <w:instrText xml:space="preserve"> PAGEREF _Toc44772818 \h </w:instrText>
        </w:r>
        <w:r w:rsidR="00881C23">
          <w:rPr>
            <w:webHidden/>
          </w:rPr>
        </w:r>
        <w:r w:rsidR="00881C23">
          <w:rPr>
            <w:webHidden/>
          </w:rPr>
          <w:fldChar w:fldCharType="separate"/>
        </w:r>
        <w:r w:rsidR="00787393">
          <w:rPr>
            <w:webHidden/>
          </w:rPr>
          <w:t>5</w:t>
        </w:r>
        <w:r w:rsidR="00881C23">
          <w:rPr>
            <w:webHidden/>
          </w:rPr>
          <w:fldChar w:fldCharType="end"/>
        </w:r>
      </w:hyperlink>
    </w:p>
    <w:p w14:paraId="2F3302A5" w14:textId="77777777" w:rsidR="00881C23" w:rsidRDefault="00776F46">
      <w:pPr>
        <w:pStyle w:val="TOC1"/>
        <w:rPr>
          <w:rFonts w:asciiTheme="minorHAnsi" w:eastAsiaTheme="minorEastAsia" w:hAnsiTheme="minorHAnsi" w:cstheme="minorBidi"/>
          <w:b w:val="0"/>
          <w:bCs w:val="0"/>
          <w:szCs w:val="22"/>
        </w:rPr>
      </w:pPr>
      <w:hyperlink w:anchor="_Toc44772819" w:history="1">
        <w:r w:rsidR="00881C23" w:rsidRPr="00D51A91">
          <w:rPr>
            <w:rStyle w:val="a8"/>
          </w:rPr>
          <w:t>4</w:t>
        </w:r>
        <w:r w:rsidR="00881C23">
          <w:rPr>
            <w:rFonts w:asciiTheme="minorHAnsi" w:eastAsiaTheme="minorEastAsia" w:hAnsiTheme="minorHAnsi" w:cstheme="minorBidi"/>
            <w:b w:val="0"/>
            <w:bCs w:val="0"/>
            <w:szCs w:val="22"/>
          </w:rPr>
          <w:tab/>
        </w:r>
        <w:r w:rsidR="00881C23" w:rsidRPr="00D51A91">
          <w:rPr>
            <w:rStyle w:val="a8"/>
            <w:rFonts w:hint="eastAsia"/>
          </w:rPr>
          <w:t>计算方法</w:t>
        </w:r>
        <w:r w:rsidR="00881C23">
          <w:rPr>
            <w:webHidden/>
          </w:rPr>
          <w:tab/>
        </w:r>
        <w:r w:rsidR="00881C23">
          <w:rPr>
            <w:webHidden/>
          </w:rPr>
          <w:fldChar w:fldCharType="begin"/>
        </w:r>
        <w:r w:rsidR="00881C23">
          <w:rPr>
            <w:webHidden/>
          </w:rPr>
          <w:instrText xml:space="preserve"> PAGEREF _Toc44772819 \h </w:instrText>
        </w:r>
        <w:r w:rsidR="00881C23">
          <w:rPr>
            <w:webHidden/>
          </w:rPr>
        </w:r>
        <w:r w:rsidR="00881C23">
          <w:rPr>
            <w:webHidden/>
          </w:rPr>
          <w:fldChar w:fldCharType="separate"/>
        </w:r>
        <w:r w:rsidR="00787393">
          <w:rPr>
            <w:webHidden/>
          </w:rPr>
          <w:t>5</w:t>
        </w:r>
        <w:r w:rsidR="00881C23">
          <w:rPr>
            <w:webHidden/>
          </w:rPr>
          <w:fldChar w:fldCharType="end"/>
        </w:r>
      </w:hyperlink>
    </w:p>
    <w:p w14:paraId="52F94769" w14:textId="77777777" w:rsidR="00881C23" w:rsidRDefault="00776F46">
      <w:pPr>
        <w:pStyle w:val="TOC2"/>
        <w:rPr>
          <w:rFonts w:asciiTheme="minorHAnsi" w:eastAsiaTheme="minorEastAsia" w:hAnsiTheme="minorHAnsi" w:cstheme="minorBidi"/>
          <w:szCs w:val="22"/>
        </w:rPr>
      </w:pPr>
      <w:hyperlink w:anchor="_Toc44772820" w:history="1">
        <w:r w:rsidR="00881C23" w:rsidRPr="00D51A91">
          <w:rPr>
            <w:rStyle w:val="a8"/>
            <w:lang w:val="en-GB"/>
          </w:rPr>
          <w:t>4.1</w:t>
        </w:r>
        <w:r w:rsidR="00881C23">
          <w:rPr>
            <w:rFonts w:asciiTheme="minorHAnsi" w:eastAsiaTheme="minorEastAsia" w:hAnsiTheme="minorHAnsi" w:cstheme="minorBidi"/>
            <w:szCs w:val="22"/>
          </w:rPr>
          <w:tab/>
        </w:r>
        <w:r w:rsidR="00881C23" w:rsidRPr="00D51A91">
          <w:rPr>
            <w:rStyle w:val="a8"/>
            <w:rFonts w:hint="eastAsia"/>
          </w:rPr>
          <w:t>热湿环境评价指标计算</w:t>
        </w:r>
        <w:r w:rsidR="00881C23">
          <w:rPr>
            <w:webHidden/>
          </w:rPr>
          <w:tab/>
        </w:r>
        <w:r w:rsidR="00881C23">
          <w:rPr>
            <w:webHidden/>
          </w:rPr>
          <w:fldChar w:fldCharType="begin"/>
        </w:r>
        <w:r w:rsidR="00881C23">
          <w:rPr>
            <w:webHidden/>
          </w:rPr>
          <w:instrText xml:space="preserve"> PAGEREF _Toc44772820 \h </w:instrText>
        </w:r>
        <w:r w:rsidR="00881C23">
          <w:rPr>
            <w:webHidden/>
          </w:rPr>
        </w:r>
        <w:r w:rsidR="00881C23">
          <w:rPr>
            <w:webHidden/>
          </w:rPr>
          <w:fldChar w:fldCharType="separate"/>
        </w:r>
        <w:r w:rsidR="00787393">
          <w:rPr>
            <w:webHidden/>
          </w:rPr>
          <w:t>5</w:t>
        </w:r>
        <w:r w:rsidR="00881C23">
          <w:rPr>
            <w:webHidden/>
          </w:rPr>
          <w:fldChar w:fldCharType="end"/>
        </w:r>
      </w:hyperlink>
    </w:p>
    <w:p w14:paraId="40356E52" w14:textId="77777777" w:rsidR="00881C23" w:rsidRDefault="00776F46">
      <w:pPr>
        <w:pStyle w:val="TOC3"/>
        <w:rPr>
          <w:rFonts w:asciiTheme="minorHAnsi" w:eastAsiaTheme="minorEastAsia" w:hAnsiTheme="minorHAnsi" w:cstheme="minorBidi"/>
          <w:szCs w:val="22"/>
        </w:rPr>
      </w:pPr>
      <w:hyperlink w:anchor="_Toc44772821" w:history="1">
        <w:r w:rsidR="00881C23" w:rsidRPr="00D51A91">
          <w:rPr>
            <w:rStyle w:val="a8"/>
            <w:lang w:val="en-GB"/>
          </w:rPr>
          <w:t>4.1.1</w:t>
        </w:r>
        <w:r w:rsidR="00881C23">
          <w:rPr>
            <w:rFonts w:asciiTheme="minorHAnsi" w:eastAsiaTheme="minorEastAsia" w:hAnsiTheme="minorHAnsi" w:cstheme="minorBidi"/>
            <w:szCs w:val="22"/>
          </w:rPr>
          <w:tab/>
        </w:r>
        <w:r w:rsidR="00881C23" w:rsidRPr="00D51A91">
          <w:rPr>
            <w:rStyle w:val="a8"/>
          </w:rPr>
          <w:t>PMV</w:t>
        </w:r>
        <w:r w:rsidR="00881C23" w:rsidRPr="00D51A91">
          <w:rPr>
            <w:rStyle w:val="a8"/>
            <w:rFonts w:hint="eastAsia"/>
          </w:rPr>
          <w:t>计算公式</w:t>
        </w:r>
        <w:r w:rsidR="00881C23">
          <w:rPr>
            <w:webHidden/>
          </w:rPr>
          <w:tab/>
        </w:r>
        <w:r w:rsidR="00881C23">
          <w:rPr>
            <w:webHidden/>
          </w:rPr>
          <w:fldChar w:fldCharType="begin"/>
        </w:r>
        <w:r w:rsidR="00881C23">
          <w:rPr>
            <w:webHidden/>
          </w:rPr>
          <w:instrText xml:space="preserve"> PAGEREF _Toc44772821 \h </w:instrText>
        </w:r>
        <w:r w:rsidR="00881C23">
          <w:rPr>
            <w:webHidden/>
          </w:rPr>
        </w:r>
        <w:r w:rsidR="00881C23">
          <w:rPr>
            <w:webHidden/>
          </w:rPr>
          <w:fldChar w:fldCharType="separate"/>
        </w:r>
        <w:r w:rsidR="00787393">
          <w:rPr>
            <w:webHidden/>
          </w:rPr>
          <w:t>6</w:t>
        </w:r>
        <w:r w:rsidR="00881C23">
          <w:rPr>
            <w:webHidden/>
          </w:rPr>
          <w:fldChar w:fldCharType="end"/>
        </w:r>
      </w:hyperlink>
    </w:p>
    <w:p w14:paraId="5CD61E33" w14:textId="77777777" w:rsidR="00881C23" w:rsidRDefault="00776F46">
      <w:pPr>
        <w:pStyle w:val="TOC3"/>
        <w:rPr>
          <w:rFonts w:asciiTheme="minorHAnsi" w:eastAsiaTheme="minorEastAsia" w:hAnsiTheme="minorHAnsi" w:cstheme="minorBidi"/>
          <w:szCs w:val="22"/>
        </w:rPr>
      </w:pPr>
      <w:hyperlink w:anchor="_Toc44772822" w:history="1">
        <w:r w:rsidR="00881C23" w:rsidRPr="00D51A91">
          <w:rPr>
            <w:rStyle w:val="a8"/>
            <w:lang w:val="en-GB"/>
          </w:rPr>
          <w:t>4.1.2</w:t>
        </w:r>
        <w:r w:rsidR="00881C23">
          <w:rPr>
            <w:rFonts w:asciiTheme="minorHAnsi" w:eastAsiaTheme="minorEastAsia" w:hAnsiTheme="minorHAnsi" w:cstheme="minorBidi"/>
            <w:szCs w:val="22"/>
          </w:rPr>
          <w:tab/>
        </w:r>
        <w:r w:rsidR="00881C23" w:rsidRPr="00D51A91">
          <w:rPr>
            <w:rStyle w:val="a8"/>
          </w:rPr>
          <w:t>PPD</w:t>
        </w:r>
        <w:r w:rsidR="00881C23" w:rsidRPr="00D51A91">
          <w:rPr>
            <w:rStyle w:val="a8"/>
            <w:rFonts w:hint="eastAsia"/>
          </w:rPr>
          <w:t>计算公式</w:t>
        </w:r>
        <w:r w:rsidR="00881C23">
          <w:rPr>
            <w:webHidden/>
          </w:rPr>
          <w:tab/>
        </w:r>
        <w:r w:rsidR="00881C23">
          <w:rPr>
            <w:webHidden/>
          </w:rPr>
          <w:fldChar w:fldCharType="begin"/>
        </w:r>
        <w:r w:rsidR="00881C23">
          <w:rPr>
            <w:webHidden/>
          </w:rPr>
          <w:instrText xml:space="preserve"> PAGEREF _Toc44772822 \h </w:instrText>
        </w:r>
        <w:r w:rsidR="00881C23">
          <w:rPr>
            <w:webHidden/>
          </w:rPr>
        </w:r>
        <w:r w:rsidR="00881C23">
          <w:rPr>
            <w:webHidden/>
          </w:rPr>
          <w:fldChar w:fldCharType="separate"/>
        </w:r>
        <w:r w:rsidR="00787393">
          <w:rPr>
            <w:webHidden/>
          </w:rPr>
          <w:t>6</w:t>
        </w:r>
        <w:r w:rsidR="00881C23">
          <w:rPr>
            <w:webHidden/>
          </w:rPr>
          <w:fldChar w:fldCharType="end"/>
        </w:r>
      </w:hyperlink>
    </w:p>
    <w:p w14:paraId="1D515F46" w14:textId="77777777" w:rsidR="00881C23" w:rsidRDefault="00776F46">
      <w:pPr>
        <w:pStyle w:val="TOC3"/>
        <w:rPr>
          <w:rFonts w:asciiTheme="minorHAnsi" w:eastAsiaTheme="minorEastAsia" w:hAnsiTheme="minorHAnsi" w:cstheme="minorBidi"/>
          <w:szCs w:val="22"/>
        </w:rPr>
      </w:pPr>
      <w:hyperlink w:anchor="_Toc44772823" w:history="1">
        <w:r w:rsidR="00881C23" w:rsidRPr="00D51A91">
          <w:rPr>
            <w:rStyle w:val="a8"/>
            <w:lang w:val="en-GB"/>
          </w:rPr>
          <w:t>4.1.3</w:t>
        </w:r>
        <w:r w:rsidR="00881C23">
          <w:rPr>
            <w:rFonts w:asciiTheme="minorHAnsi" w:eastAsiaTheme="minorEastAsia" w:hAnsiTheme="minorHAnsi" w:cstheme="minorBidi"/>
            <w:szCs w:val="22"/>
          </w:rPr>
          <w:tab/>
        </w:r>
        <w:r w:rsidR="00881C23" w:rsidRPr="00D51A91">
          <w:rPr>
            <w:rStyle w:val="a8"/>
          </w:rPr>
          <w:t>PMV</w:t>
        </w:r>
        <w:r w:rsidR="00881C23" w:rsidRPr="00D51A91">
          <w:rPr>
            <w:rStyle w:val="a8"/>
            <w:rFonts w:hint="eastAsia"/>
          </w:rPr>
          <w:t>和</w:t>
        </w:r>
        <w:r w:rsidR="00881C23" w:rsidRPr="00D51A91">
          <w:rPr>
            <w:rStyle w:val="a8"/>
          </w:rPr>
          <w:t>PPD</w:t>
        </w:r>
        <w:r w:rsidR="00881C23" w:rsidRPr="00D51A91">
          <w:rPr>
            <w:rStyle w:val="a8"/>
            <w:rFonts w:hint="eastAsia"/>
          </w:rPr>
          <w:t>达标比例计算</w:t>
        </w:r>
        <w:r w:rsidR="00881C23">
          <w:rPr>
            <w:webHidden/>
          </w:rPr>
          <w:tab/>
        </w:r>
        <w:r w:rsidR="00881C23">
          <w:rPr>
            <w:webHidden/>
          </w:rPr>
          <w:fldChar w:fldCharType="begin"/>
        </w:r>
        <w:r w:rsidR="00881C23">
          <w:rPr>
            <w:webHidden/>
          </w:rPr>
          <w:instrText xml:space="preserve"> PAGEREF _Toc44772823 \h </w:instrText>
        </w:r>
        <w:r w:rsidR="00881C23">
          <w:rPr>
            <w:webHidden/>
          </w:rPr>
        </w:r>
        <w:r w:rsidR="00881C23">
          <w:rPr>
            <w:webHidden/>
          </w:rPr>
          <w:fldChar w:fldCharType="separate"/>
        </w:r>
        <w:r w:rsidR="00787393">
          <w:rPr>
            <w:webHidden/>
          </w:rPr>
          <w:t>7</w:t>
        </w:r>
        <w:r w:rsidR="00881C23">
          <w:rPr>
            <w:webHidden/>
          </w:rPr>
          <w:fldChar w:fldCharType="end"/>
        </w:r>
      </w:hyperlink>
    </w:p>
    <w:p w14:paraId="55C0C49D" w14:textId="77777777" w:rsidR="00881C23" w:rsidRDefault="00776F46">
      <w:pPr>
        <w:pStyle w:val="TOC1"/>
        <w:rPr>
          <w:rFonts w:asciiTheme="minorHAnsi" w:eastAsiaTheme="minorEastAsia" w:hAnsiTheme="minorHAnsi" w:cstheme="minorBidi"/>
          <w:b w:val="0"/>
          <w:bCs w:val="0"/>
          <w:szCs w:val="22"/>
        </w:rPr>
      </w:pPr>
      <w:hyperlink w:anchor="_Toc44772824" w:history="1">
        <w:r w:rsidR="00881C23" w:rsidRPr="00D51A91">
          <w:rPr>
            <w:rStyle w:val="a8"/>
          </w:rPr>
          <w:t>5</w:t>
        </w:r>
        <w:r w:rsidR="00881C23">
          <w:rPr>
            <w:rFonts w:asciiTheme="minorHAnsi" w:eastAsiaTheme="minorEastAsia" w:hAnsiTheme="minorHAnsi" w:cstheme="minorBidi"/>
            <w:b w:val="0"/>
            <w:bCs w:val="0"/>
            <w:szCs w:val="22"/>
          </w:rPr>
          <w:tab/>
        </w:r>
        <w:r w:rsidR="00881C23" w:rsidRPr="00D51A91">
          <w:rPr>
            <w:rStyle w:val="a8"/>
            <w:rFonts w:hint="eastAsia"/>
          </w:rPr>
          <w:t>计算参数</w:t>
        </w:r>
        <w:r w:rsidR="00881C23">
          <w:rPr>
            <w:webHidden/>
          </w:rPr>
          <w:tab/>
        </w:r>
        <w:r w:rsidR="00881C23">
          <w:rPr>
            <w:webHidden/>
          </w:rPr>
          <w:fldChar w:fldCharType="begin"/>
        </w:r>
        <w:r w:rsidR="00881C23">
          <w:rPr>
            <w:webHidden/>
          </w:rPr>
          <w:instrText xml:space="preserve"> PAGEREF _Toc44772824 \h </w:instrText>
        </w:r>
        <w:r w:rsidR="00881C23">
          <w:rPr>
            <w:webHidden/>
          </w:rPr>
        </w:r>
        <w:r w:rsidR="00881C23">
          <w:rPr>
            <w:webHidden/>
          </w:rPr>
          <w:fldChar w:fldCharType="separate"/>
        </w:r>
        <w:r w:rsidR="00787393">
          <w:rPr>
            <w:webHidden/>
          </w:rPr>
          <w:t>7</w:t>
        </w:r>
        <w:r w:rsidR="00881C23">
          <w:rPr>
            <w:webHidden/>
          </w:rPr>
          <w:fldChar w:fldCharType="end"/>
        </w:r>
      </w:hyperlink>
    </w:p>
    <w:p w14:paraId="5F43A01D" w14:textId="77777777" w:rsidR="00881C23" w:rsidRDefault="00776F46">
      <w:pPr>
        <w:pStyle w:val="TOC1"/>
        <w:rPr>
          <w:rFonts w:asciiTheme="minorHAnsi" w:eastAsiaTheme="minorEastAsia" w:hAnsiTheme="minorHAnsi" w:cstheme="minorBidi"/>
          <w:b w:val="0"/>
          <w:bCs w:val="0"/>
          <w:szCs w:val="22"/>
        </w:rPr>
      </w:pPr>
      <w:hyperlink w:anchor="_Toc44772825" w:history="1">
        <w:r w:rsidR="00881C23" w:rsidRPr="00D51A91">
          <w:rPr>
            <w:rStyle w:val="a8"/>
          </w:rPr>
          <w:t>6</w:t>
        </w:r>
        <w:r w:rsidR="00881C23">
          <w:rPr>
            <w:rFonts w:asciiTheme="minorHAnsi" w:eastAsiaTheme="minorEastAsia" w:hAnsiTheme="minorHAnsi" w:cstheme="minorBidi"/>
            <w:b w:val="0"/>
            <w:bCs w:val="0"/>
            <w:szCs w:val="22"/>
          </w:rPr>
          <w:tab/>
        </w:r>
        <w:r w:rsidR="00881C23" w:rsidRPr="00D51A91">
          <w:rPr>
            <w:rStyle w:val="a8"/>
            <w:rFonts w:hint="eastAsia"/>
          </w:rPr>
          <w:t>计算结果</w:t>
        </w:r>
        <w:r w:rsidR="00881C23">
          <w:rPr>
            <w:webHidden/>
          </w:rPr>
          <w:tab/>
        </w:r>
        <w:r w:rsidR="00881C23">
          <w:rPr>
            <w:webHidden/>
          </w:rPr>
          <w:fldChar w:fldCharType="begin"/>
        </w:r>
        <w:r w:rsidR="00881C23">
          <w:rPr>
            <w:webHidden/>
          </w:rPr>
          <w:instrText xml:space="preserve"> PAGEREF _Toc44772825 \h </w:instrText>
        </w:r>
        <w:r w:rsidR="00881C23">
          <w:rPr>
            <w:webHidden/>
          </w:rPr>
        </w:r>
        <w:r w:rsidR="00881C23">
          <w:rPr>
            <w:webHidden/>
          </w:rPr>
          <w:fldChar w:fldCharType="separate"/>
        </w:r>
        <w:r w:rsidR="00787393">
          <w:rPr>
            <w:webHidden/>
          </w:rPr>
          <w:t>7</w:t>
        </w:r>
        <w:r w:rsidR="00881C23">
          <w:rPr>
            <w:webHidden/>
          </w:rPr>
          <w:fldChar w:fldCharType="end"/>
        </w:r>
      </w:hyperlink>
    </w:p>
    <w:p w14:paraId="406253A6" w14:textId="77777777" w:rsidR="00881C23" w:rsidRDefault="00776F46">
      <w:pPr>
        <w:pStyle w:val="TOC2"/>
        <w:rPr>
          <w:rFonts w:asciiTheme="minorHAnsi" w:eastAsiaTheme="minorEastAsia" w:hAnsiTheme="minorHAnsi" w:cstheme="minorBidi"/>
          <w:szCs w:val="22"/>
        </w:rPr>
      </w:pPr>
      <w:hyperlink w:anchor="_Toc44772826" w:history="1">
        <w:r w:rsidR="00881C23" w:rsidRPr="00D51A91">
          <w:rPr>
            <w:rStyle w:val="a8"/>
            <w:lang w:val="en-GB"/>
          </w:rPr>
          <w:t>6.1</w:t>
        </w:r>
        <w:r w:rsidR="00881C23">
          <w:rPr>
            <w:rFonts w:asciiTheme="minorHAnsi" w:eastAsiaTheme="minorEastAsia" w:hAnsiTheme="minorHAnsi" w:cstheme="minorBidi"/>
            <w:szCs w:val="22"/>
          </w:rPr>
          <w:tab/>
        </w:r>
        <w:r w:rsidR="00881C23" w:rsidRPr="00D51A91">
          <w:rPr>
            <w:rStyle w:val="a8"/>
          </w:rPr>
          <w:t>PMV-PPD</w:t>
        </w:r>
        <w:r w:rsidR="00881C23" w:rsidRPr="00D51A91">
          <w:rPr>
            <w:rStyle w:val="a8"/>
            <w:rFonts w:hint="eastAsia"/>
          </w:rPr>
          <w:t>指标</w:t>
        </w:r>
        <w:r w:rsidR="00881C23">
          <w:rPr>
            <w:webHidden/>
          </w:rPr>
          <w:tab/>
        </w:r>
        <w:r w:rsidR="00881C23">
          <w:rPr>
            <w:webHidden/>
          </w:rPr>
          <w:fldChar w:fldCharType="begin"/>
        </w:r>
        <w:r w:rsidR="00881C23">
          <w:rPr>
            <w:webHidden/>
          </w:rPr>
          <w:instrText xml:space="preserve"> PAGEREF _Toc44772826 \h </w:instrText>
        </w:r>
        <w:r w:rsidR="00881C23">
          <w:rPr>
            <w:webHidden/>
          </w:rPr>
        </w:r>
        <w:r w:rsidR="00881C23">
          <w:rPr>
            <w:webHidden/>
          </w:rPr>
          <w:fldChar w:fldCharType="separate"/>
        </w:r>
        <w:r w:rsidR="00787393">
          <w:rPr>
            <w:webHidden/>
          </w:rPr>
          <w:t>7</w:t>
        </w:r>
        <w:r w:rsidR="00881C23">
          <w:rPr>
            <w:webHidden/>
          </w:rPr>
          <w:fldChar w:fldCharType="end"/>
        </w:r>
      </w:hyperlink>
    </w:p>
    <w:p w14:paraId="172FDC5A" w14:textId="77777777" w:rsidR="00881C23" w:rsidRDefault="00776F46">
      <w:pPr>
        <w:pStyle w:val="TOC2"/>
        <w:rPr>
          <w:rFonts w:asciiTheme="minorHAnsi" w:eastAsiaTheme="minorEastAsia" w:hAnsiTheme="minorHAnsi" w:cstheme="minorBidi"/>
          <w:szCs w:val="22"/>
        </w:rPr>
      </w:pPr>
      <w:hyperlink w:anchor="_Toc44772827" w:history="1">
        <w:r w:rsidR="00881C23" w:rsidRPr="00D51A91">
          <w:rPr>
            <w:rStyle w:val="a8"/>
            <w:lang w:val="en-GB"/>
          </w:rPr>
          <w:t>6.2</w:t>
        </w:r>
        <w:r w:rsidR="00881C23">
          <w:rPr>
            <w:rFonts w:asciiTheme="minorHAnsi" w:eastAsiaTheme="minorEastAsia" w:hAnsiTheme="minorHAnsi" w:cstheme="minorBidi"/>
            <w:szCs w:val="22"/>
          </w:rPr>
          <w:tab/>
        </w:r>
        <w:r w:rsidR="00881C23" w:rsidRPr="00D51A91">
          <w:rPr>
            <w:rStyle w:val="a8"/>
            <w:rFonts w:hint="eastAsia"/>
          </w:rPr>
          <w:t>达标情况</w:t>
        </w:r>
        <w:r w:rsidR="00881C23">
          <w:rPr>
            <w:webHidden/>
          </w:rPr>
          <w:tab/>
        </w:r>
        <w:r w:rsidR="00881C23">
          <w:rPr>
            <w:webHidden/>
          </w:rPr>
          <w:fldChar w:fldCharType="begin"/>
        </w:r>
        <w:r w:rsidR="00881C23">
          <w:rPr>
            <w:webHidden/>
          </w:rPr>
          <w:instrText xml:space="preserve"> PAGEREF _Toc44772827 \h </w:instrText>
        </w:r>
        <w:r w:rsidR="00881C23">
          <w:rPr>
            <w:webHidden/>
          </w:rPr>
        </w:r>
        <w:r w:rsidR="00881C23">
          <w:rPr>
            <w:webHidden/>
          </w:rPr>
          <w:fldChar w:fldCharType="separate"/>
        </w:r>
        <w:r w:rsidR="00787393">
          <w:rPr>
            <w:webHidden/>
          </w:rPr>
          <w:t>8</w:t>
        </w:r>
        <w:r w:rsidR="00881C23">
          <w:rPr>
            <w:webHidden/>
          </w:rPr>
          <w:fldChar w:fldCharType="end"/>
        </w:r>
      </w:hyperlink>
    </w:p>
    <w:p w14:paraId="22252264" w14:textId="77777777" w:rsidR="00881C23" w:rsidRDefault="00776F46">
      <w:pPr>
        <w:pStyle w:val="TOC1"/>
        <w:rPr>
          <w:rFonts w:asciiTheme="minorHAnsi" w:eastAsiaTheme="minorEastAsia" w:hAnsiTheme="minorHAnsi" w:cstheme="minorBidi"/>
          <w:b w:val="0"/>
          <w:bCs w:val="0"/>
          <w:szCs w:val="22"/>
        </w:rPr>
      </w:pPr>
      <w:hyperlink w:anchor="_Toc44772828" w:history="1">
        <w:r w:rsidR="00881C23" w:rsidRPr="00D51A91">
          <w:rPr>
            <w:rStyle w:val="a8"/>
          </w:rPr>
          <w:t>7</w:t>
        </w:r>
        <w:r w:rsidR="00881C23">
          <w:rPr>
            <w:rFonts w:asciiTheme="minorHAnsi" w:eastAsiaTheme="minorEastAsia" w:hAnsiTheme="minorHAnsi" w:cstheme="minorBidi"/>
            <w:b w:val="0"/>
            <w:bCs w:val="0"/>
            <w:szCs w:val="22"/>
          </w:rPr>
          <w:tab/>
        </w:r>
        <w:r w:rsidR="00881C23" w:rsidRPr="00D51A91">
          <w:rPr>
            <w:rStyle w:val="a8"/>
            <w:rFonts w:hint="eastAsia"/>
          </w:rPr>
          <w:t>结论</w:t>
        </w:r>
        <w:r w:rsidR="00881C23">
          <w:rPr>
            <w:webHidden/>
          </w:rPr>
          <w:tab/>
        </w:r>
        <w:r w:rsidR="00881C23">
          <w:rPr>
            <w:webHidden/>
          </w:rPr>
          <w:fldChar w:fldCharType="begin"/>
        </w:r>
        <w:r w:rsidR="00881C23">
          <w:rPr>
            <w:webHidden/>
          </w:rPr>
          <w:instrText xml:space="preserve"> PAGEREF _Toc44772828 \h </w:instrText>
        </w:r>
        <w:r w:rsidR="00881C23">
          <w:rPr>
            <w:webHidden/>
          </w:rPr>
        </w:r>
        <w:r w:rsidR="00881C23">
          <w:rPr>
            <w:webHidden/>
          </w:rPr>
          <w:fldChar w:fldCharType="separate"/>
        </w:r>
        <w:r w:rsidR="00787393">
          <w:rPr>
            <w:webHidden/>
          </w:rPr>
          <w:t>8</w:t>
        </w:r>
        <w:r w:rsidR="00881C23">
          <w:rPr>
            <w:webHidden/>
          </w:rPr>
          <w:fldChar w:fldCharType="end"/>
        </w:r>
      </w:hyperlink>
    </w:p>
    <w:p w14:paraId="05A52AED"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7"/>
    </w:p>
    <w:p w14:paraId="2C6C7C59" w14:textId="77777777" w:rsidR="0000578F" w:rsidRDefault="0000578F" w:rsidP="0000578F">
      <w:pPr>
        <w:pStyle w:val="1"/>
      </w:pPr>
      <w:bookmarkStart w:id="8" w:name="_Toc452108759"/>
      <w:bookmarkStart w:id="9" w:name="_Toc44662463"/>
      <w:bookmarkStart w:id="10" w:name="_Toc44772815"/>
      <w:r w:rsidRPr="0000578F">
        <w:rPr>
          <w:rFonts w:hint="eastAsia"/>
        </w:rPr>
        <w:lastRenderedPageBreak/>
        <w:t>项目概况</w:t>
      </w:r>
      <w:bookmarkEnd w:id="8"/>
      <w:bookmarkEnd w:id="9"/>
      <w:bookmarkEnd w:id="10"/>
    </w:p>
    <w:p w14:paraId="58EB294A" w14:textId="77777777" w:rsidR="0000578F" w:rsidRDefault="0000578F" w:rsidP="0000578F">
      <w:pPr>
        <w:pStyle w:val="a0"/>
        <w:ind w:firstLine="420"/>
        <w:rPr>
          <w:lang w:val="en-US"/>
        </w:rPr>
      </w:pPr>
      <w:bookmarkStart w:id="11" w:name="项目概况"/>
      <w:bookmarkEnd w:id="11"/>
    </w:p>
    <w:p w14:paraId="509BD63F" w14:textId="77777777" w:rsidR="007C15B9" w:rsidRDefault="007C15B9" w:rsidP="0000578F">
      <w:pPr>
        <w:pStyle w:val="a0"/>
        <w:ind w:firstLine="420"/>
        <w:rPr>
          <w:lang w:val="en-US"/>
        </w:rPr>
      </w:pPr>
    </w:p>
    <w:p w14:paraId="05770AFA" w14:textId="77777777" w:rsidR="0000578F" w:rsidRDefault="0000578F" w:rsidP="0000578F">
      <w:pPr>
        <w:pStyle w:val="a0"/>
        <w:ind w:firstLine="420"/>
        <w:rPr>
          <w:lang w:val="en-US"/>
        </w:rPr>
      </w:pPr>
    </w:p>
    <w:p w14:paraId="42ECD55D"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12C221A3" w14:textId="77777777" w:rsidR="00E267AA" w:rsidRDefault="00E267AA" w:rsidP="006C2D59">
      <w:pPr>
        <w:pStyle w:val="a0"/>
        <w:ind w:firstLineChars="0" w:firstLine="0"/>
        <w:jc w:val="center"/>
        <w:rPr>
          <w:lang w:val="en-US"/>
        </w:rPr>
      </w:pPr>
    </w:p>
    <w:p w14:paraId="3C911D51" w14:textId="77777777" w:rsidR="0000578F" w:rsidRDefault="0000578F" w:rsidP="00DC62E7">
      <w:pPr>
        <w:pStyle w:val="2"/>
      </w:pPr>
      <w:bookmarkStart w:id="12" w:name="_Toc452108761"/>
      <w:bookmarkStart w:id="13" w:name="_Toc44662464"/>
      <w:bookmarkStart w:id="14" w:name="_Toc44772816"/>
      <w:r>
        <w:rPr>
          <w:rFonts w:hint="eastAsia"/>
        </w:rPr>
        <w:t>三</w:t>
      </w:r>
      <w:r>
        <w:t>维视图</w:t>
      </w:r>
      <w:bookmarkEnd w:id="12"/>
      <w:bookmarkEnd w:id="13"/>
      <w:bookmarkEnd w:id="14"/>
    </w:p>
    <w:p w14:paraId="571A15E9" w14:textId="1A621579" w:rsidR="0083183E" w:rsidRDefault="0083183E" w:rsidP="006C2D59">
      <w:pPr>
        <w:pStyle w:val="a0"/>
        <w:ind w:firstLineChars="0" w:firstLine="0"/>
        <w:jc w:val="center"/>
      </w:pPr>
      <w:bookmarkStart w:id="15" w:name="三维视图"/>
      <w:bookmarkStart w:id="16" w:name="模型观察"/>
      <w:r>
        <w:rPr>
          <w:noProof/>
        </w:rPr>
        <w:drawing>
          <wp:inline distT="0" distB="0" distL="0" distR="0" wp14:anchorId="3FDE78E8" wp14:editId="3ACA6867">
            <wp:extent cx="4230806" cy="438300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240901" cy="4393460"/>
                    </a:xfrm>
                    <a:prstGeom prst="rect">
                      <a:avLst/>
                    </a:prstGeom>
                  </pic:spPr>
                </pic:pic>
              </a:graphicData>
            </a:graphic>
          </wp:inline>
        </w:drawing>
      </w:r>
    </w:p>
    <w:p w14:paraId="261E819F" w14:textId="2F7A775D" w:rsidR="0000578F" w:rsidRDefault="0000578F" w:rsidP="006C2D59">
      <w:pPr>
        <w:pStyle w:val="a0"/>
        <w:ind w:firstLineChars="0" w:firstLine="0"/>
        <w:jc w:val="center"/>
        <w:rPr>
          <w:lang w:val="en-US"/>
        </w:rPr>
      </w:pPr>
      <w:r>
        <w:t>请先在【模型观察】命令中保存图片</w:t>
      </w:r>
      <w:bookmarkEnd w:id="15"/>
      <w:bookmarkEnd w:id="16"/>
    </w:p>
    <w:p w14:paraId="7B5F7864"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189A870C" w14:textId="77777777" w:rsidR="0069542D" w:rsidRDefault="0069542D" w:rsidP="00D40158">
      <w:pPr>
        <w:pStyle w:val="1"/>
      </w:pPr>
      <w:bookmarkStart w:id="17" w:name="TitleFormat"/>
      <w:bookmarkStart w:id="18" w:name="_Toc452108762"/>
      <w:bookmarkStart w:id="19" w:name="_Toc44662465"/>
      <w:bookmarkStart w:id="20" w:name="_Toc44772817"/>
      <w:r>
        <w:rPr>
          <w:rFonts w:hint="eastAsia"/>
        </w:rPr>
        <w:lastRenderedPageBreak/>
        <w:t>计算</w:t>
      </w:r>
      <w:r>
        <w:t>依据</w:t>
      </w:r>
      <w:bookmarkEnd w:id="17"/>
      <w:bookmarkEnd w:id="18"/>
      <w:bookmarkEnd w:id="19"/>
      <w:bookmarkEnd w:id="20"/>
    </w:p>
    <w:p w14:paraId="7B3B8E6E" w14:textId="77777777" w:rsidR="00DF67BB" w:rsidRDefault="00DF67BB" w:rsidP="00DF67BB">
      <w:pPr>
        <w:pStyle w:val="a0"/>
        <w:ind w:firstLineChars="95" w:firstLine="199"/>
        <w:rPr>
          <w:lang w:val="en-US"/>
        </w:rPr>
      </w:pPr>
      <w:bookmarkStart w:id="21" w:name="_Toc452108763"/>
      <w:r>
        <w:rPr>
          <w:rFonts w:hint="eastAsia"/>
          <w:lang w:val="en-US"/>
        </w:rPr>
        <w:t>本项目主要参照资料为：</w:t>
      </w:r>
    </w:p>
    <w:p w14:paraId="36D3FF35" w14:textId="77777777" w:rsidR="00DF67BB" w:rsidRDefault="00DF67BB" w:rsidP="00DF67BB">
      <w:pPr>
        <w:pStyle w:val="a0"/>
        <w:numPr>
          <w:ilvl w:val="0"/>
          <w:numId w:val="2"/>
        </w:numPr>
        <w:ind w:left="0" w:firstLineChars="0" w:firstLine="200"/>
        <w:rPr>
          <w:lang w:val="en-US"/>
        </w:rPr>
      </w:pPr>
      <w:r>
        <w:rPr>
          <w:rFonts w:hint="eastAsia"/>
          <w:lang w:val="en-US"/>
        </w:rPr>
        <w:t>《绿色建筑评价标准》</w:t>
      </w:r>
      <w:r>
        <w:rPr>
          <w:rFonts w:hint="eastAsia"/>
          <w:lang w:val="en-US"/>
        </w:rPr>
        <w:t>GB/T 50378</w:t>
      </w:r>
      <w:r>
        <w:rPr>
          <w:lang w:val="en-US"/>
        </w:rPr>
        <w:t>-2019</w:t>
      </w:r>
    </w:p>
    <w:p w14:paraId="7DF267CC" w14:textId="77777777"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14:paraId="5784EB41" w14:textId="77777777" w:rsidR="00DF67BB" w:rsidRDefault="00DF67BB" w:rsidP="00DF67BB">
      <w:pPr>
        <w:pStyle w:val="a0"/>
        <w:numPr>
          <w:ilvl w:val="0"/>
          <w:numId w:val="2"/>
        </w:numPr>
        <w:ind w:left="0" w:firstLineChars="0" w:firstLine="200"/>
        <w:rPr>
          <w:lang w:val="en-US"/>
        </w:rPr>
      </w:pPr>
      <w:bookmarkStart w:id="22"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2141F70E"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2"/>
    <w:p w14:paraId="7AAF90C6"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3C520114"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3" w:name="_Hlk13516321"/>
    </w:p>
    <w:p w14:paraId="31002D90" w14:textId="77777777" w:rsidR="00535C7A" w:rsidRDefault="00276796" w:rsidP="00276796">
      <w:pPr>
        <w:pStyle w:val="a0"/>
        <w:numPr>
          <w:ilvl w:val="0"/>
          <w:numId w:val="2"/>
        </w:numPr>
        <w:ind w:left="0" w:firstLineChars="0" w:firstLine="200"/>
        <w:rPr>
          <w:lang w:val="en-US"/>
        </w:rPr>
      </w:pPr>
      <w:r w:rsidRPr="00276796">
        <w:rPr>
          <w:rFonts w:hint="eastAsia"/>
          <w:lang w:val="en-US"/>
        </w:rPr>
        <w:t>《绿色建筑评价技术细则》</w:t>
      </w:r>
      <w:bookmarkEnd w:id="23"/>
    </w:p>
    <w:p w14:paraId="6EE0CA39" w14:textId="77777777" w:rsidR="00535C7A" w:rsidRDefault="00535C7A" w:rsidP="00535C7A">
      <w:pPr>
        <w:pStyle w:val="a0"/>
        <w:numPr>
          <w:ilvl w:val="0"/>
          <w:numId w:val="2"/>
        </w:numPr>
        <w:ind w:left="0" w:firstLineChars="0" w:firstLine="200"/>
        <w:rPr>
          <w:lang w:val="en-US"/>
        </w:rPr>
      </w:pPr>
      <w:r>
        <w:rPr>
          <w:lang w:val="en-US"/>
        </w:rPr>
        <w:t xml:space="preserve"> </w:t>
      </w:r>
      <w:r w:rsidR="00276796" w:rsidRPr="00276796">
        <w:rPr>
          <w:rFonts w:hint="eastAsia"/>
          <w:lang w:val="en-US"/>
        </w:rPr>
        <w:t>委托方提供的总平面图、建筑专业设计图纸、设计效果图等图纸资料</w:t>
      </w:r>
    </w:p>
    <w:p w14:paraId="40BACF8A" w14:textId="77777777"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14:paraId="59B8AB16" w14:textId="77777777" w:rsidR="0000578F" w:rsidRDefault="0000578F" w:rsidP="0000578F">
      <w:pPr>
        <w:pStyle w:val="1"/>
      </w:pPr>
      <w:bookmarkStart w:id="24" w:name="_Toc44662466"/>
      <w:bookmarkStart w:id="25" w:name="_Toc44772818"/>
      <w:r>
        <w:rPr>
          <w:rFonts w:hint="eastAsia"/>
        </w:rPr>
        <w:t>参考</w:t>
      </w:r>
      <w:r>
        <w:t>标准</w:t>
      </w:r>
      <w:bookmarkEnd w:id="21"/>
      <w:bookmarkEnd w:id="24"/>
      <w:bookmarkEnd w:id="25"/>
    </w:p>
    <w:p w14:paraId="1C884F8C" w14:textId="77777777" w:rsidR="008E2A42" w:rsidRPr="008E2A42" w:rsidRDefault="008E2A42" w:rsidP="008E2A42">
      <w:pPr>
        <w:pStyle w:val="a0"/>
        <w:ind w:firstLine="420"/>
        <w:rPr>
          <w:lang w:val="en-US"/>
        </w:rPr>
      </w:pPr>
      <w:bookmarkStart w:id="26" w:name="_Toc451698935"/>
      <w:bookmarkStart w:id="27" w:name="_Toc452108764"/>
      <w:r w:rsidRPr="008E2A42">
        <w:rPr>
          <w:rFonts w:hint="eastAsia"/>
          <w:lang w:val="en-US"/>
        </w:rPr>
        <w:t>室内热湿环境评价的主要依据为《绿色建筑评价标准》</w:t>
      </w:r>
      <w:r w:rsidRPr="008E2A42">
        <w:rPr>
          <w:rFonts w:hint="eastAsia"/>
          <w:lang w:val="en-US"/>
        </w:rPr>
        <w:t>GB/T 50378-2019</w:t>
      </w:r>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14:paraId="34607E8F" w14:textId="77777777"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266FC5">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w:t>
      </w:r>
      <w:proofErr w:type="gramStart"/>
      <w:r w:rsidRPr="008E2A42">
        <w:rPr>
          <w:rFonts w:hint="eastAsia"/>
          <w:lang w:val="en-US"/>
        </w:rPr>
        <w:t>每再增加</w:t>
      </w:r>
      <w:proofErr w:type="gramEnd"/>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14:paraId="74E3FF79" w14:textId="77777777" w:rsidR="0000578F" w:rsidRDefault="0000578F" w:rsidP="0000578F">
      <w:pPr>
        <w:pStyle w:val="1"/>
      </w:pPr>
      <w:bookmarkStart w:id="28" w:name="_Toc44662467"/>
      <w:bookmarkStart w:id="29" w:name="_Toc44772819"/>
      <w:r>
        <w:rPr>
          <w:rFonts w:hint="eastAsia"/>
        </w:rPr>
        <w:t>计算</w:t>
      </w:r>
      <w:bookmarkEnd w:id="26"/>
      <w:bookmarkEnd w:id="27"/>
      <w:r w:rsidR="008E2A42">
        <w:rPr>
          <w:rFonts w:hint="eastAsia"/>
        </w:rPr>
        <w:t>方法</w:t>
      </w:r>
      <w:bookmarkEnd w:id="28"/>
      <w:bookmarkEnd w:id="29"/>
    </w:p>
    <w:p w14:paraId="69CCC8C1" w14:textId="77777777" w:rsidR="008E2A42" w:rsidRDefault="008E2A42" w:rsidP="008E2A42">
      <w:pPr>
        <w:pStyle w:val="a0"/>
        <w:ind w:firstLine="420"/>
        <w:rPr>
          <w:lang w:val="en-US"/>
        </w:rPr>
      </w:pPr>
      <w:r>
        <w:rPr>
          <w:rFonts w:hint="eastAsia"/>
          <w:lang w:val="en-US"/>
        </w:rPr>
        <w:t>本项目首先采用</w:t>
      </w:r>
      <w:r w:rsidR="0062614A">
        <w:rPr>
          <w:rFonts w:hint="eastAsia"/>
          <w:lang w:val="en-US"/>
        </w:rPr>
        <w:t>室内热湿环境参数、人体代谢及做功、服装热阻参数计算出室内热湿环境参数相关指标，</w:t>
      </w:r>
      <w:r>
        <w:rPr>
          <w:rFonts w:hint="eastAsia"/>
          <w:lang w:val="en-US"/>
        </w:rPr>
        <w:t>并进</w:t>
      </w:r>
      <w:r w:rsidR="007B0E10">
        <w:rPr>
          <w:rFonts w:hint="eastAsia"/>
          <w:lang w:val="en-US"/>
        </w:rPr>
        <w:t>行达标计算</w:t>
      </w:r>
      <w:r>
        <w:rPr>
          <w:rFonts w:hint="eastAsia"/>
          <w:lang w:val="en-US"/>
        </w:rPr>
        <w:t>。</w:t>
      </w:r>
    </w:p>
    <w:p w14:paraId="703E816E" w14:textId="77777777" w:rsidR="008E2A42" w:rsidRDefault="008E2A42" w:rsidP="00DC62E7">
      <w:pPr>
        <w:pStyle w:val="2"/>
      </w:pPr>
      <w:bookmarkStart w:id="30" w:name="_Toc44662472"/>
      <w:bookmarkStart w:id="31" w:name="_Toc44772820"/>
      <w:r>
        <w:rPr>
          <w:rFonts w:hint="eastAsia"/>
        </w:rPr>
        <w:t>热湿环境</w:t>
      </w:r>
      <w:r w:rsidR="00061E8B">
        <w:rPr>
          <w:rFonts w:hint="eastAsia"/>
        </w:rPr>
        <w:t>评价</w:t>
      </w:r>
      <w:r w:rsidR="00061E8B">
        <w:t>指标</w:t>
      </w:r>
      <w:r>
        <w:rPr>
          <w:rFonts w:hint="eastAsia"/>
        </w:rPr>
        <w:t>计算</w:t>
      </w:r>
      <w:bookmarkEnd w:id="30"/>
      <w:bookmarkEnd w:id="31"/>
    </w:p>
    <w:p w14:paraId="28F859B1" w14:textId="77777777" w:rsidR="008E2A42" w:rsidRPr="0010629E" w:rsidRDefault="008E2A42" w:rsidP="00EE4137">
      <w:pPr>
        <w:pStyle w:val="a0"/>
        <w:ind w:firstLine="420"/>
        <w:rPr>
          <w:lang w:val="zh-CN"/>
        </w:rPr>
      </w:pPr>
      <w:r w:rsidRPr="0010629E">
        <w:rPr>
          <w:lang w:val="zh-CN"/>
        </w:rPr>
        <w:t>人类的</w:t>
      </w:r>
      <w:proofErr w:type="gramStart"/>
      <w:r w:rsidRPr="0010629E">
        <w:rPr>
          <w:lang w:val="zh-CN"/>
        </w:rPr>
        <w:t>热感觉</w:t>
      </w:r>
      <w:proofErr w:type="gramEnd"/>
      <w:r w:rsidRPr="0010629E">
        <w:rPr>
          <w:lang w:val="zh-CN"/>
        </w:rPr>
        <w:t>主要与其全身热平衡有关。这种平衡不仅受空气温度、平均辐射温度、风速和空气湿度等环境参数影响，还受人体活动和着装的影响。对这些参数估算或测量后，人的整体</w:t>
      </w:r>
      <w:proofErr w:type="gramStart"/>
      <w:r w:rsidRPr="0010629E">
        <w:rPr>
          <w:lang w:val="zh-CN"/>
        </w:rPr>
        <w:t>热感觉</w:t>
      </w:r>
      <w:proofErr w:type="gramEnd"/>
      <w:r w:rsidRPr="0010629E">
        <w:rPr>
          <w:lang w:val="zh-CN"/>
        </w:rPr>
        <w:t>可以通过计算预计平均热感觉指数（</w:t>
      </w:r>
      <w:r w:rsidRPr="0010629E">
        <w:rPr>
          <w:lang w:val="zh-CN"/>
        </w:rPr>
        <w:t>PMV</w:t>
      </w:r>
      <w:r w:rsidRPr="0010629E">
        <w:rPr>
          <w:lang w:val="zh-CN"/>
        </w:rPr>
        <w:t>）进行预测</w:t>
      </w:r>
      <w:r>
        <w:rPr>
          <w:rFonts w:hint="eastAsia"/>
          <w:lang w:val="zh-CN"/>
        </w:rPr>
        <w:t>。</w:t>
      </w:r>
    </w:p>
    <w:p w14:paraId="5A95912C" w14:textId="77777777" w:rsidR="00122DD1" w:rsidRDefault="008E2A42" w:rsidP="00EE413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w:t>
      </w:r>
      <w:proofErr w:type="gramStart"/>
      <w:r>
        <w:rPr>
          <w:rFonts w:hint="eastAsia"/>
          <w:lang w:val="en-US"/>
        </w:rPr>
        <w:t>热感觉</w:t>
      </w:r>
      <w:proofErr w:type="gramEnd"/>
      <w:r>
        <w:rPr>
          <w:rFonts w:hint="eastAsia"/>
          <w:lang w:val="en-US"/>
        </w:rPr>
        <w:t>等级投票的平均指数，根据人体热平衡的基本方程式以及心理和生理主观</w:t>
      </w:r>
      <w:proofErr w:type="gramStart"/>
      <w:r>
        <w:rPr>
          <w:rFonts w:hint="eastAsia"/>
          <w:lang w:val="en-US"/>
        </w:rPr>
        <w:t>热感觉</w:t>
      </w:r>
      <w:proofErr w:type="gramEnd"/>
      <w:r>
        <w:rPr>
          <w:rFonts w:hint="eastAsia"/>
          <w:lang w:val="en-US"/>
        </w:rPr>
        <w:t>的等级为出发点，考虑了人体热舒适感的各种相关因素的全面评价指标。</w:t>
      </w:r>
      <w:bookmarkStart w:id="32"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14:paraId="36EF35D4" w14:textId="77777777" w:rsidR="008E2A42" w:rsidRPr="00EB57A4" w:rsidRDefault="008E2A42" w:rsidP="00122DD1">
      <w:pPr>
        <w:pStyle w:val="3"/>
      </w:pPr>
      <w:bookmarkStart w:id="33" w:name="_Toc44662473"/>
      <w:bookmarkStart w:id="34" w:name="_Toc44772821"/>
      <w:r>
        <w:lastRenderedPageBreak/>
        <w:t>PMV</w:t>
      </w:r>
      <w:r>
        <w:rPr>
          <w:rFonts w:hint="eastAsia"/>
        </w:rPr>
        <w:t>计算公式</w:t>
      </w:r>
      <w:bookmarkEnd w:id="33"/>
      <w:bookmarkEnd w:id="34"/>
    </w:p>
    <w:bookmarkEnd w:id="32"/>
    <w:p w14:paraId="11F0CEA0" w14:textId="77777777"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0D12CEC0" wp14:editId="2592639C">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14:paraId="5E3383F9" w14:textId="77777777" w:rsidR="008E2A42" w:rsidRDefault="008E2A42" w:rsidP="008E2A42">
      <w:pPr>
        <w:pStyle w:val="a0"/>
        <w:ind w:firstLineChars="300" w:firstLine="630"/>
        <w:rPr>
          <w:lang w:val="en-US"/>
        </w:rPr>
      </w:pPr>
      <w:r>
        <w:rPr>
          <w:rFonts w:hint="eastAsia"/>
          <w:lang w:val="en-US"/>
        </w:rPr>
        <w:t>式中：</w:t>
      </w:r>
    </w:p>
    <w:p w14:paraId="795ADBF8" w14:textId="77777777" w:rsidR="008E2A42" w:rsidRDefault="008E2A42" w:rsidP="008E2A42">
      <w:pPr>
        <w:pStyle w:val="a0"/>
        <w:ind w:firstLineChars="300" w:firstLine="630"/>
        <w:rPr>
          <w:lang w:val="en-US"/>
        </w:rPr>
      </w:pPr>
      <w:r>
        <w:rPr>
          <w:lang w:val="en-US"/>
        </w:rPr>
        <w:t>PMV——</w:t>
      </w:r>
      <w:r>
        <w:rPr>
          <w:rFonts w:hint="eastAsia"/>
          <w:lang w:val="en-US"/>
        </w:rPr>
        <w:t>预计平均热感觉指数；</w:t>
      </w:r>
    </w:p>
    <w:p w14:paraId="2DB5A43E" w14:textId="77777777"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14:paraId="2C6AAEC6" w14:textId="77777777"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14:paraId="13BFAA04" w14:textId="77777777" w:rsidR="008E2A42" w:rsidRDefault="00122DD1" w:rsidP="008E2A42">
      <w:pPr>
        <w:pStyle w:val="a0"/>
        <w:ind w:firstLineChars="300" w:firstLine="630"/>
        <w:rPr>
          <w:lang w:val="en-US"/>
        </w:rPr>
      </w:pPr>
      <w:proofErr w:type="spellStart"/>
      <w:r>
        <w:rPr>
          <w:rFonts w:hint="eastAsia"/>
          <w:i/>
          <w:iCs/>
          <w:lang w:val="en-US"/>
        </w:rPr>
        <w:t>l</w:t>
      </w:r>
      <w:r w:rsidR="008E2A42" w:rsidRPr="008A499E">
        <w:rPr>
          <w:vertAlign w:val="subscript"/>
          <w:lang w:val="en-US"/>
        </w:rPr>
        <w:t>cl</w:t>
      </w:r>
      <w:proofErr w:type="spellEnd"/>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14:paraId="3AEA04E4" w14:textId="77777777" w:rsidR="008E2A42" w:rsidRDefault="008E2A42" w:rsidP="008E2A42">
      <w:pPr>
        <w:pStyle w:val="a0"/>
        <w:ind w:firstLineChars="300" w:firstLine="630"/>
        <w:rPr>
          <w:lang w:val="en-US"/>
        </w:rPr>
      </w:pPr>
      <w:proofErr w:type="spellStart"/>
      <w:r w:rsidRPr="00CA3C05">
        <w:rPr>
          <w:i/>
          <w:iCs/>
          <w:lang w:val="en-US"/>
        </w:rPr>
        <w:t>f</w:t>
      </w:r>
      <w:r w:rsidRPr="00CA3C05">
        <w:rPr>
          <w:vertAlign w:val="subscript"/>
          <w:lang w:val="en-US"/>
        </w:rPr>
        <w:t>cl</w:t>
      </w:r>
      <w:proofErr w:type="spellEnd"/>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14:paraId="3ECA6376" w14:textId="77777777"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p>
    <w:p w14:paraId="75568E64" w14:textId="77777777" w:rsidR="008E2A42" w:rsidRDefault="008E2A42" w:rsidP="00435221">
      <w:pPr>
        <w:pStyle w:val="a0"/>
        <w:ind w:firstLineChars="300" w:firstLine="630"/>
        <w:rPr>
          <w:lang w:val="en-US"/>
        </w:rPr>
      </w:pPr>
      <w:r w:rsidRPr="00997588">
        <w:rPr>
          <w:position w:val="-6"/>
        </w:rPr>
        <w:object w:dxaOrig="200" w:dyaOrig="360" w14:anchorId="321E9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5pt;height:18.25pt" o:ole="">
            <v:imagedata r:id="rId14" o:title=""/>
          </v:shape>
          <o:OLEObject Type="Embed" ProgID="Equation.3" ShapeID="_x0000_i1025" DrawAspect="Content" ObjectID="_1671199112" r:id="rId15"/>
        </w:object>
      </w:r>
      <w:r>
        <w:rPr>
          <w:rFonts w:hint="eastAsia"/>
        </w:rPr>
        <w:t xml:space="preserve">  </w:t>
      </w:r>
      <w:r>
        <w:rPr>
          <w:lang w:val="en-US"/>
        </w:rPr>
        <w:t>——</w:t>
      </w:r>
      <w:r>
        <w:rPr>
          <w:rFonts w:hint="eastAsia"/>
          <w:lang w:val="en-US"/>
        </w:rPr>
        <w:t>平均辐射温度</w:t>
      </w:r>
      <w:r w:rsidR="00C04780">
        <w:rPr>
          <w:rFonts w:hint="eastAsia"/>
          <w:lang w:val="en-US"/>
        </w:rPr>
        <w:t>（℃）</w:t>
      </w:r>
      <w:r w:rsidR="00435221">
        <w:rPr>
          <w:rFonts w:hint="eastAsia"/>
          <w:lang w:val="en-US"/>
        </w:rPr>
        <w:t>；</w:t>
      </w:r>
    </w:p>
    <w:p w14:paraId="14A17B15" w14:textId="77777777"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p>
    <w:p w14:paraId="11FB85B6" w14:textId="77777777"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14:paraId="7945499E" w14:textId="77777777" w:rsidR="008E2A42" w:rsidRDefault="008E2A42" w:rsidP="008E2A42">
      <w:pPr>
        <w:pStyle w:val="a0"/>
        <w:ind w:firstLineChars="300" w:firstLine="630"/>
        <w:rPr>
          <w:lang w:val="en-US"/>
        </w:rPr>
      </w:pPr>
      <w:proofErr w:type="spellStart"/>
      <w:r w:rsidRPr="00302E93">
        <w:rPr>
          <w:i/>
          <w:iCs/>
          <w:lang w:val="en-US"/>
        </w:rPr>
        <w:t>h</w:t>
      </w:r>
      <w:r w:rsidRPr="00302E93">
        <w:rPr>
          <w:vertAlign w:val="subscript"/>
          <w:lang w:val="en-US"/>
        </w:rPr>
        <w:t>c</w:t>
      </w:r>
      <w:proofErr w:type="spellEnd"/>
      <w:r w:rsidRPr="00302E93">
        <w:rPr>
          <w:vertAlign w:val="subscript"/>
          <w:lang w:val="en-US"/>
        </w:rPr>
        <w:t xml:space="preserve">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14:paraId="72261C92" w14:textId="77777777" w:rsidR="008E2A42" w:rsidRDefault="008E2A42" w:rsidP="008E2A42">
      <w:pPr>
        <w:pStyle w:val="a0"/>
        <w:ind w:firstLineChars="300" w:firstLine="630"/>
        <w:rPr>
          <w:lang w:val="en-US"/>
        </w:rPr>
      </w:pPr>
      <w:proofErr w:type="spellStart"/>
      <w:r w:rsidRPr="00302E93">
        <w:rPr>
          <w:i/>
          <w:iCs/>
          <w:lang w:val="en-US"/>
        </w:rPr>
        <w:t>t</w:t>
      </w:r>
      <w:r w:rsidRPr="00302E93">
        <w:rPr>
          <w:vertAlign w:val="subscript"/>
          <w:lang w:val="en-US"/>
        </w:rPr>
        <w:t>cl</w:t>
      </w:r>
      <w:proofErr w:type="spellEnd"/>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14:paraId="3B22F5B7" w14:textId="77777777"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14:paraId="47393DE1" w14:textId="77777777" w:rsidR="008E2A42" w:rsidRDefault="008E2A42" w:rsidP="008E2A42">
      <w:pPr>
        <w:pStyle w:val="3"/>
        <w:tabs>
          <w:tab w:val="num" w:pos="360"/>
          <w:tab w:val="left" w:pos="578"/>
        </w:tabs>
        <w:ind w:left="0" w:firstLine="0"/>
      </w:pPr>
      <w:bookmarkStart w:id="35" w:name="_Toc44662474"/>
      <w:bookmarkStart w:id="36" w:name="_Toc44772822"/>
      <w:r>
        <w:t>PPD</w:t>
      </w:r>
      <w:r>
        <w:rPr>
          <w:rFonts w:hint="eastAsia"/>
        </w:rPr>
        <w:t>计算公式</w:t>
      </w:r>
      <w:bookmarkEnd w:id="35"/>
      <w:bookmarkEnd w:id="36"/>
    </w:p>
    <w:p w14:paraId="7A07B6C1" w14:textId="77777777" w:rsidR="008E2A42" w:rsidRPr="00455B27" w:rsidRDefault="00EF7501" w:rsidP="008E2A42">
      <w:pPr>
        <w:pStyle w:val="a0"/>
        <w:ind w:leftChars="58" w:left="122" w:firstLineChars="150" w:firstLine="315"/>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w:t>
      </w:r>
      <w:proofErr w:type="gramStart"/>
      <w:r w:rsidR="008E2A42" w:rsidRPr="007206A9">
        <w:rPr>
          <w:rFonts w:hint="eastAsia"/>
          <w:lang w:val="en-US"/>
        </w:rPr>
        <w:t>一</w:t>
      </w:r>
      <w:proofErr w:type="gramEnd"/>
      <w:r w:rsidR="008E2A42" w:rsidRPr="007206A9">
        <w:rPr>
          <w:rFonts w:hint="eastAsia"/>
          <w:lang w:val="en-US"/>
        </w:rPr>
        <w:t>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14:paraId="14FAF809" w14:textId="77777777" w:rsidR="008E2A42" w:rsidRDefault="00D256CB" w:rsidP="008E2A42">
      <w:pPr>
        <w:pStyle w:val="a0"/>
        <w:ind w:firstLine="420"/>
        <w:rPr>
          <w:noProof/>
          <w:lang w:val="en-US"/>
        </w:rPr>
      </w:pPr>
      <w:r w:rsidRPr="00AB5C98">
        <w:rPr>
          <w:noProof/>
          <w:lang w:val="en-US"/>
        </w:rPr>
        <w:drawing>
          <wp:inline distT="0" distB="0" distL="0" distR="0" wp14:anchorId="434915AC" wp14:editId="65D14EF5">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14:paraId="7B0A36BA" w14:textId="77777777"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14:paraId="51E26605" w14:textId="77777777"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7570AFBF" w14:textId="77777777" w:rsidR="008E2A42" w:rsidRDefault="00D256CB" w:rsidP="008E2A42">
      <w:pPr>
        <w:pStyle w:val="a0"/>
        <w:ind w:firstLineChars="500" w:firstLine="1050"/>
        <w:rPr>
          <w:noProof/>
          <w:lang w:val="en-US"/>
        </w:rPr>
      </w:pPr>
      <w:r w:rsidRPr="00AB5C98">
        <w:rPr>
          <w:noProof/>
          <w:lang w:val="en-US"/>
        </w:rPr>
        <w:lastRenderedPageBreak/>
        <w:drawing>
          <wp:inline distT="0" distB="0" distL="0" distR="0" wp14:anchorId="29CF074A" wp14:editId="06576625">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14:paraId="7F131BBB" w14:textId="77777777" w:rsidR="008E2A42" w:rsidRPr="00C83EDB" w:rsidRDefault="008E2A42" w:rsidP="008E2A42">
      <w:pPr>
        <w:pStyle w:val="a0"/>
        <w:ind w:firstLineChars="500" w:firstLine="1050"/>
        <w:rPr>
          <w:rFonts w:ascii="黑体" w:eastAsia="黑体" w:hAnsi="黑体"/>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14:paraId="1B1BE420" w14:textId="77777777" w:rsidR="008E2A42" w:rsidRDefault="008E2A42" w:rsidP="008E2A42">
      <w:pPr>
        <w:pStyle w:val="3"/>
        <w:tabs>
          <w:tab w:val="num" w:pos="360"/>
          <w:tab w:val="left" w:pos="578"/>
        </w:tabs>
        <w:ind w:left="0" w:firstLine="0"/>
      </w:pPr>
      <w:bookmarkStart w:id="37" w:name="_Toc44662475"/>
      <w:bookmarkStart w:id="38" w:name="_Toc44772823"/>
      <w:r>
        <w:rPr>
          <w:rFonts w:hint="eastAsia"/>
        </w:rPr>
        <w:t>PMV和PPD达标比例计算</w:t>
      </w:r>
      <w:bookmarkEnd w:id="37"/>
      <w:bookmarkEnd w:id="38"/>
    </w:p>
    <w:p w14:paraId="180B5799" w14:textId="77777777" w:rsidR="008E2A42" w:rsidRDefault="008E2A42" w:rsidP="00AA0A05">
      <w:pPr>
        <w:rPr>
          <w:lang w:val="en-US"/>
        </w:rPr>
      </w:pPr>
      <w:r>
        <w:rPr>
          <w:rFonts w:hint="eastAsia"/>
          <w:lang w:val="en-US"/>
        </w:rPr>
        <w:t xml:space="preserve">   </w:t>
      </w:r>
      <w:r w:rsidR="002611A7">
        <w:rPr>
          <w:rFonts w:hint="eastAsia"/>
          <w:lang w:val="en-US"/>
        </w:rPr>
        <w:t xml:space="preserve"> </w:t>
      </w:r>
      <w:r>
        <w:rPr>
          <w:rFonts w:hint="eastAsia"/>
          <w:lang w:val="en-US"/>
        </w:rPr>
        <w:t>先</w:t>
      </w:r>
      <w:r w:rsidR="0062614A">
        <w:rPr>
          <w:rFonts w:hint="eastAsia"/>
          <w:lang w:val="en-US"/>
        </w:rPr>
        <w:t>将室内温度</w:t>
      </w:r>
      <w:r w:rsidR="0061226D">
        <w:rPr>
          <w:rFonts w:hint="eastAsia"/>
          <w:lang w:val="en-US"/>
        </w:rPr>
        <w:t>、风速、</w:t>
      </w:r>
      <w:r>
        <w:rPr>
          <w:rFonts w:hint="eastAsia"/>
          <w:lang w:val="en-US"/>
        </w:rPr>
        <w:t>，再根据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sidR="0062614A">
        <w:rPr>
          <w:rFonts w:hint="eastAsia"/>
          <w:lang w:val="en-US"/>
        </w:rPr>
        <w:t>指标</w:t>
      </w:r>
      <w:r>
        <w:rPr>
          <w:rFonts w:hint="eastAsia"/>
          <w:lang w:val="en-US"/>
        </w:rPr>
        <w:t>，参考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062C565D" w14:textId="77777777" w:rsidR="008E2A42" w:rsidRDefault="009C4238" w:rsidP="00C35502">
      <w:pPr>
        <w:pStyle w:val="1"/>
        <w:tabs>
          <w:tab w:val="left" w:pos="432"/>
          <w:tab w:val="left" w:pos="8931"/>
        </w:tabs>
      </w:pPr>
      <w:bookmarkStart w:id="39" w:name="_Toc44772824"/>
      <w:r>
        <w:rPr>
          <w:rFonts w:hint="eastAsia"/>
        </w:rPr>
        <w:t>计算参数</w:t>
      </w:r>
      <w:bookmarkEnd w:id="39"/>
    </w:p>
    <w:p w14:paraId="6DF9CFBA" w14:textId="77777777" w:rsidR="00026604" w:rsidRDefault="00172AE4" w:rsidP="00C35502">
      <w:pPr>
        <w:pStyle w:val="a0"/>
        <w:tabs>
          <w:tab w:val="left" w:pos="8931"/>
        </w:tabs>
        <w:ind w:firstLine="420"/>
        <w:rPr>
          <w:lang w:val="en-US"/>
        </w:rPr>
      </w:pPr>
      <w:r>
        <w:rPr>
          <w:rFonts w:hint="eastAsia"/>
          <w:lang w:val="en-US"/>
        </w:rPr>
        <w:t>本项目为</w:t>
      </w:r>
      <w:bookmarkStart w:id="40" w:name="计算工况"/>
      <w:r w:rsidRPr="00F94B8E">
        <w:rPr>
          <w:rFonts w:hint="eastAsia"/>
          <w:lang w:val="en-US"/>
        </w:rPr>
        <w:t>夏季工况，采用分散式空调方式</w:t>
      </w:r>
      <w:bookmarkEnd w:id="40"/>
      <w:r>
        <w:rPr>
          <w:rFonts w:hint="eastAsia"/>
          <w:lang w:val="en-US"/>
        </w:rPr>
        <w:t>，</w:t>
      </w:r>
      <w:r w:rsidR="00EB07D7">
        <w:rPr>
          <w:rFonts w:hint="eastAsia"/>
          <w:lang w:val="en-US"/>
        </w:rPr>
        <w:t>该项目</w:t>
      </w:r>
      <w:r w:rsidR="00C35502">
        <w:rPr>
          <w:rFonts w:hint="eastAsia"/>
          <w:lang w:val="en-US"/>
        </w:rPr>
        <w:t>所有参评房间均</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9C4238">
        <w:rPr>
          <w:rFonts w:hint="eastAsia"/>
          <w:lang w:val="en-US"/>
        </w:rPr>
        <w:t>：</w:t>
      </w:r>
    </w:p>
    <w:p w14:paraId="23A2F747" w14:textId="77777777" w:rsidR="009C4238" w:rsidRDefault="009C4238" w:rsidP="008F4DDA">
      <w:pPr>
        <w:pStyle w:val="a0"/>
        <w:tabs>
          <w:tab w:val="left" w:pos="8931"/>
        </w:tabs>
        <w:spacing w:afterLines="50" w:after="156"/>
        <w:ind w:firstLineChars="0" w:firstLine="0"/>
        <w:jc w:val="center"/>
        <w:rPr>
          <w:lang w:val="en-US"/>
        </w:rPr>
      </w:pPr>
      <w:r w:rsidRPr="0069629F">
        <w:rPr>
          <w:rFonts w:ascii="宋体" w:hAnsi="宋体" w:cs="宋体" w:hint="eastAsia"/>
          <w:b/>
          <w:bCs/>
          <w:color w:val="333333"/>
          <w:szCs w:val="18"/>
          <w:lang w:val="en-US"/>
        </w:rPr>
        <w:t>表</w:t>
      </w:r>
      <w:r>
        <w:rPr>
          <w:rFonts w:ascii="宋体" w:hAnsi="宋体" w:cs="宋体" w:hint="eastAsia"/>
          <w:b/>
          <w:bCs/>
          <w:color w:val="333333"/>
          <w:szCs w:val="18"/>
          <w:lang w:val="en-US"/>
        </w:rPr>
        <w:t>5</w:t>
      </w:r>
      <w:r w:rsidRPr="0069629F">
        <w:rPr>
          <w:rFonts w:ascii="宋体" w:hAnsi="宋体" w:cs="宋体" w:hint="eastAsia"/>
          <w:b/>
          <w:bCs/>
          <w:color w:val="333333"/>
          <w:szCs w:val="18"/>
          <w:lang w:val="en-US"/>
        </w:rPr>
        <w:t>．</w:t>
      </w:r>
      <w:r>
        <w:rPr>
          <w:rFonts w:ascii="宋体" w:hAnsi="宋体" w:cs="宋体" w:hint="eastAsia"/>
          <w:b/>
          <w:bCs/>
          <w:color w:val="333333"/>
          <w:szCs w:val="18"/>
          <w:lang w:val="en-US"/>
        </w:rPr>
        <w:t>1    PMV-PPD</w:t>
      </w:r>
      <w:r w:rsidR="008F4DDA">
        <w:rPr>
          <w:rFonts w:ascii="宋体" w:hAnsi="宋体" w:cs="宋体" w:hint="eastAsia"/>
          <w:b/>
          <w:bCs/>
          <w:color w:val="333333"/>
          <w:szCs w:val="18"/>
          <w:lang w:val="en-US"/>
        </w:rPr>
        <w:t>计算参数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843"/>
        <w:gridCol w:w="1525"/>
        <w:gridCol w:w="1452"/>
        <w:gridCol w:w="1701"/>
      </w:tblGrid>
      <w:tr w:rsidR="00C35502" w:rsidRPr="001240BB" w14:paraId="25D686D6" w14:textId="77777777" w:rsidTr="00C35502">
        <w:tc>
          <w:tcPr>
            <w:tcW w:w="1384" w:type="dxa"/>
            <w:shd w:val="clear" w:color="auto" w:fill="E6E6E6"/>
            <w:vAlign w:val="center"/>
          </w:tcPr>
          <w:p w14:paraId="3DF51711" w14:textId="77777777" w:rsidR="00C35502" w:rsidRDefault="00C35502" w:rsidP="00C35502">
            <w:pPr>
              <w:pStyle w:val="a0"/>
              <w:spacing w:line="0" w:lineRule="atLeast"/>
              <w:ind w:firstLineChars="0" w:firstLine="0"/>
              <w:jc w:val="center"/>
            </w:pPr>
            <w:bookmarkStart w:id="41" w:name="计算工况表"/>
            <w:r w:rsidRPr="001240BB">
              <w:rPr>
                <w:rFonts w:hint="eastAsia"/>
              </w:rPr>
              <w:t>温度</w:t>
            </w:r>
          </w:p>
          <w:p w14:paraId="7E82AA75" w14:textId="77777777" w:rsidR="00C35502" w:rsidRPr="001240BB" w:rsidRDefault="00C35502" w:rsidP="00C35502">
            <w:pPr>
              <w:pStyle w:val="a0"/>
              <w:spacing w:line="0" w:lineRule="atLeast"/>
              <w:ind w:firstLineChars="100" w:firstLine="210"/>
              <w:jc w:val="center"/>
            </w:pPr>
            <w:r w:rsidRPr="001240BB">
              <w:t>(</w:t>
            </w:r>
            <w:r w:rsidRPr="001240BB">
              <w:rPr>
                <w:rFonts w:hint="eastAsia"/>
              </w:rPr>
              <w:t>℃</w:t>
            </w:r>
            <w:r w:rsidRPr="001240BB">
              <w:t>)</w:t>
            </w:r>
          </w:p>
        </w:tc>
        <w:tc>
          <w:tcPr>
            <w:tcW w:w="1134" w:type="dxa"/>
            <w:shd w:val="clear" w:color="auto" w:fill="E6E6E6"/>
            <w:vAlign w:val="center"/>
          </w:tcPr>
          <w:p w14:paraId="75D24F0D" w14:textId="77777777" w:rsidR="00C35502" w:rsidRDefault="00C35502" w:rsidP="00C35502">
            <w:pPr>
              <w:pStyle w:val="a0"/>
              <w:spacing w:line="0" w:lineRule="atLeast"/>
              <w:ind w:firstLineChars="100" w:firstLine="210"/>
              <w:jc w:val="center"/>
            </w:pPr>
            <w:r>
              <w:rPr>
                <w:rFonts w:hint="eastAsia"/>
              </w:rPr>
              <w:t>风速</w:t>
            </w:r>
          </w:p>
          <w:p w14:paraId="202F8C01" w14:textId="77777777" w:rsidR="00C35502" w:rsidRPr="001240BB" w:rsidRDefault="00C35502" w:rsidP="00C35502">
            <w:pPr>
              <w:pStyle w:val="a0"/>
              <w:spacing w:line="0" w:lineRule="atLeast"/>
              <w:ind w:firstLineChars="0" w:firstLine="0"/>
              <w:jc w:val="center"/>
            </w:pPr>
            <w:r w:rsidRPr="001240BB">
              <w:t>(</w:t>
            </w:r>
            <w:r w:rsidRPr="001240BB">
              <w:rPr>
                <w:rFonts w:hint="eastAsia"/>
              </w:rPr>
              <w:t>℃</w:t>
            </w:r>
            <w:r w:rsidRPr="001240BB">
              <w:t>)</w:t>
            </w:r>
          </w:p>
        </w:tc>
        <w:tc>
          <w:tcPr>
            <w:tcW w:w="1134" w:type="dxa"/>
            <w:shd w:val="clear" w:color="auto" w:fill="E6E6E6"/>
            <w:vAlign w:val="center"/>
          </w:tcPr>
          <w:p w14:paraId="5B1AB397" w14:textId="77777777" w:rsidR="00C35502" w:rsidRDefault="00C35502" w:rsidP="00C35502">
            <w:pPr>
              <w:pStyle w:val="a0"/>
              <w:spacing w:line="0" w:lineRule="atLeast"/>
              <w:ind w:firstLineChars="0" w:firstLine="0"/>
              <w:jc w:val="center"/>
            </w:pPr>
            <w:r w:rsidRPr="001240BB">
              <w:rPr>
                <w:rFonts w:hint="eastAsia"/>
              </w:rPr>
              <w:t>相对湿度</w:t>
            </w:r>
          </w:p>
          <w:p w14:paraId="2A688EA9" w14:textId="77777777" w:rsidR="00C35502" w:rsidRPr="001240BB" w:rsidRDefault="00C35502" w:rsidP="00C35502">
            <w:pPr>
              <w:pStyle w:val="a0"/>
              <w:spacing w:line="0" w:lineRule="atLeast"/>
              <w:ind w:firstLineChars="0" w:firstLine="0"/>
              <w:jc w:val="center"/>
            </w:pPr>
            <w:r w:rsidRPr="001240BB">
              <w:t>(</w:t>
            </w:r>
            <w:r>
              <w:rPr>
                <w:rFonts w:hint="eastAsia"/>
              </w:rPr>
              <w:t>%</w:t>
            </w:r>
            <w:r w:rsidRPr="001240BB">
              <w:t>)</w:t>
            </w:r>
          </w:p>
        </w:tc>
        <w:tc>
          <w:tcPr>
            <w:tcW w:w="1843" w:type="dxa"/>
            <w:shd w:val="clear" w:color="auto" w:fill="E6E6E6"/>
            <w:vAlign w:val="center"/>
          </w:tcPr>
          <w:p w14:paraId="0835A4F7" w14:textId="77777777" w:rsidR="00C35502" w:rsidRDefault="00C35502" w:rsidP="00C35502">
            <w:pPr>
              <w:pStyle w:val="a0"/>
              <w:spacing w:line="0" w:lineRule="atLeast"/>
              <w:ind w:firstLineChars="100" w:firstLine="210"/>
            </w:pPr>
            <w:r>
              <w:rPr>
                <w:rFonts w:hint="eastAsia"/>
              </w:rPr>
              <w:t>平均辐射温度</w:t>
            </w:r>
          </w:p>
          <w:p w14:paraId="0D065AB8" w14:textId="77777777" w:rsidR="00C35502" w:rsidRPr="001240BB" w:rsidRDefault="00C35502" w:rsidP="00C35502">
            <w:pPr>
              <w:pStyle w:val="a0"/>
              <w:spacing w:line="0" w:lineRule="atLeast"/>
              <w:ind w:firstLineChars="0" w:firstLine="0"/>
              <w:jc w:val="center"/>
            </w:pPr>
            <w:r w:rsidRPr="001240BB">
              <w:t>(</w:t>
            </w:r>
            <w:r>
              <w:rPr>
                <w:rFonts w:hint="eastAsia"/>
              </w:rPr>
              <w:t>met</w:t>
            </w:r>
            <w:r w:rsidRPr="001240BB">
              <w:t>)</w:t>
            </w:r>
          </w:p>
        </w:tc>
        <w:tc>
          <w:tcPr>
            <w:tcW w:w="1525" w:type="dxa"/>
            <w:shd w:val="clear" w:color="auto" w:fill="E6E6E6"/>
            <w:vAlign w:val="center"/>
          </w:tcPr>
          <w:p w14:paraId="47D30728" w14:textId="77777777" w:rsidR="00C35502" w:rsidRDefault="00C35502" w:rsidP="00C35502">
            <w:pPr>
              <w:pStyle w:val="a0"/>
              <w:spacing w:line="0" w:lineRule="atLeast"/>
              <w:ind w:firstLineChars="0" w:firstLine="0"/>
              <w:jc w:val="center"/>
            </w:pPr>
            <w:r w:rsidRPr="001240BB">
              <w:rPr>
                <w:rFonts w:hint="eastAsia"/>
              </w:rPr>
              <w:t>人体代谢</w:t>
            </w:r>
          </w:p>
          <w:p w14:paraId="05C659DC" w14:textId="77777777" w:rsidR="00C35502" w:rsidRPr="001240BB" w:rsidRDefault="00C35502" w:rsidP="00C35502">
            <w:pPr>
              <w:pStyle w:val="a0"/>
              <w:spacing w:line="0" w:lineRule="atLeast"/>
              <w:ind w:firstLineChars="0" w:firstLine="0"/>
              <w:jc w:val="center"/>
            </w:pPr>
            <w:r w:rsidRPr="001240BB">
              <w:t>(</w:t>
            </w:r>
            <w:r>
              <w:rPr>
                <w:rFonts w:hint="eastAsia"/>
              </w:rPr>
              <w:t>met</w:t>
            </w:r>
            <w:r w:rsidRPr="001240BB">
              <w:t>)</w:t>
            </w:r>
          </w:p>
        </w:tc>
        <w:tc>
          <w:tcPr>
            <w:tcW w:w="1452" w:type="dxa"/>
            <w:shd w:val="clear" w:color="auto" w:fill="E6E6E6"/>
            <w:vAlign w:val="center"/>
          </w:tcPr>
          <w:p w14:paraId="2571F59C" w14:textId="77777777" w:rsidR="00C35502" w:rsidRDefault="00C35502" w:rsidP="00C35502">
            <w:pPr>
              <w:pStyle w:val="a0"/>
              <w:spacing w:line="0" w:lineRule="atLeast"/>
              <w:ind w:firstLineChars="0" w:firstLine="0"/>
              <w:jc w:val="center"/>
            </w:pPr>
            <w:r w:rsidRPr="001240BB">
              <w:rPr>
                <w:rFonts w:hint="eastAsia"/>
              </w:rPr>
              <w:t>对外做功</w:t>
            </w:r>
          </w:p>
          <w:p w14:paraId="1FE82D5A" w14:textId="77777777" w:rsidR="00C35502" w:rsidRPr="001240BB" w:rsidRDefault="00C35502" w:rsidP="00C35502">
            <w:pPr>
              <w:pStyle w:val="a0"/>
              <w:spacing w:line="0" w:lineRule="atLeast"/>
              <w:ind w:firstLineChars="0" w:firstLine="0"/>
              <w:jc w:val="center"/>
            </w:pPr>
            <w:r w:rsidRPr="001240BB">
              <w:t>(</w:t>
            </w:r>
            <w:r>
              <w:rPr>
                <w:rFonts w:hint="eastAsia"/>
              </w:rPr>
              <w:t>met</w:t>
            </w:r>
            <w:r w:rsidRPr="001240BB">
              <w:t>)</w:t>
            </w:r>
          </w:p>
        </w:tc>
        <w:tc>
          <w:tcPr>
            <w:tcW w:w="1701" w:type="dxa"/>
            <w:shd w:val="clear" w:color="auto" w:fill="E6E6E6"/>
            <w:vAlign w:val="center"/>
          </w:tcPr>
          <w:p w14:paraId="29209AB5" w14:textId="77777777" w:rsidR="00C35502" w:rsidRDefault="00C35502" w:rsidP="00C35502">
            <w:pPr>
              <w:pStyle w:val="a0"/>
              <w:spacing w:line="0" w:lineRule="atLeast"/>
              <w:ind w:firstLineChars="0" w:firstLine="0"/>
              <w:jc w:val="center"/>
            </w:pPr>
            <w:r w:rsidRPr="001240BB">
              <w:rPr>
                <w:rFonts w:hint="eastAsia"/>
              </w:rPr>
              <w:t>服装热阻</w:t>
            </w:r>
          </w:p>
          <w:p w14:paraId="62DBD064" w14:textId="77777777" w:rsidR="00C35502" w:rsidRPr="001240BB" w:rsidRDefault="00C35502" w:rsidP="00C35502">
            <w:pPr>
              <w:pStyle w:val="a0"/>
              <w:spacing w:line="0" w:lineRule="atLeast"/>
              <w:ind w:firstLineChars="0" w:firstLine="0"/>
              <w:jc w:val="center"/>
            </w:pPr>
            <w:r w:rsidRPr="001240BB">
              <w:t>(</w:t>
            </w:r>
            <w:proofErr w:type="spellStart"/>
            <w:r>
              <w:rPr>
                <w:rFonts w:hint="eastAsia"/>
              </w:rPr>
              <w:t>clo</w:t>
            </w:r>
            <w:proofErr w:type="spellEnd"/>
            <w:r w:rsidRPr="001240BB">
              <w:t>)</w:t>
            </w:r>
          </w:p>
        </w:tc>
      </w:tr>
      <w:tr w:rsidR="00C35502" w:rsidRPr="001240BB" w14:paraId="34CC9819" w14:textId="77777777" w:rsidTr="00C35502">
        <w:tc>
          <w:tcPr>
            <w:tcW w:w="1384" w:type="dxa"/>
            <w:vAlign w:val="center"/>
          </w:tcPr>
          <w:p w14:paraId="31FF98E8" w14:textId="77777777" w:rsidR="00C35502" w:rsidRPr="00F94B8E" w:rsidRDefault="00F94B8E" w:rsidP="00C35502">
            <w:pPr>
              <w:pStyle w:val="a0"/>
              <w:ind w:firstLineChars="0" w:firstLine="0"/>
              <w:jc w:val="center"/>
            </w:pPr>
            <w:bookmarkStart w:id="42" w:name="温度"/>
            <w:r>
              <w:t>26.00</w:t>
            </w:r>
            <w:bookmarkEnd w:id="42"/>
          </w:p>
        </w:tc>
        <w:tc>
          <w:tcPr>
            <w:tcW w:w="1134" w:type="dxa"/>
          </w:tcPr>
          <w:p w14:paraId="3599DBF7" w14:textId="77777777" w:rsidR="00C35502" w:rsidRPr="00F94B8E" w:rsidRDefault="00F94B8E" w:rsidP="00C35502">
            <w:pPr>
              <w:pStyle w:val="a0"/>
              <w:ind w:firstLineChars="0" w:firstLine="0"/>
              <w:jc w:val="center"/>
            </w:pPr>
            <w:bookmarkStart w:id="43" w:name="风速"/>
            <w:r>
              <w:rPr>
                <w:rFonts w:hint="eastAsia"/>
              </w:rPr>
              <w:t>0.10</w:t>
            </w:r>
            <w:bookmarkEnd w:id="43"/>
          </w:p>
        </w:tc>
        <w:tc>
          <w:tcPr>
            <w:tcW w:w="1134" w:type="dxa"/>
          </w:tcPr>
          <w:p w14:paraId="6A986AD8" w14:textId="77777777" w:rsidR="00C35502" w:rsidRPr="00F94B8E" w:rsidRDefault="00F94B8E" w:rsidP="00C35502">
            <w:pPr>
              <w:pStyle w:val="a0"/>
              <w:ind w:leftChars="-349" w:left="-733" w:firstLineChars="449" w:firstLine="943"/>
              <w:jc w:val="center"/>
            </w:pPr>
            <w:bookmarkStart w:id="44" w:name="相对湿度"/>
            <w:r>
              <w:rPr>
                <w:rFonts w:hint="eastAsia"/>
              </w:rPr>
              <w:t>50.0</w:t>
            </w:r>
            <w:bookmarkEnd w:id="44"/>
          </w:p>
        </w:tc>
        <w:tc>
          <w:tcPr>
            <w:tcW w:w="1843" w:type="dxa"/>
          </w:tcPr>
          <w:p w14:paraId="7447D1AF" w14:textId="77777777" w:rsidR="00C35502" w:rsidRPr="00F94B8E" w:rsidRDefault="00F94B8E" w:rsidP="00C35502">
            <w:pPr>
              <w:pStyle w:val="a0"/>
              <w:ind w:firstLineChars="0" w:firstLine="0"/>
              <w:jc w:val="center"/>
            </w:pPr>
            <w:bookmarkStart w:id="45" w:name="平均辐射温度"/>
            <w:r>
              <w:t>27.00</w:t>
            </w:r>
            <w:bookmarkEnd w:id="45"/>
          </w:p>
        </w:tc>
        <w:tc>
          <w:tcPr>
            <w:tcW w:w="1525" w:type="dxa"/>
          </w:tcPr>
          <w:p w14:paraId="02441207" w14:textId="77777777" w:rsidR="00C35502" w:rsidRPr="00F94B8E" w:rsidRDefault="00F94B8E" w:rsidP="00C35502">
            <w:pPr>
              <w:pStyle w:val="a0"/>
              <w:ind w:firstLineChars="0" w:firstLine="0"/>
              <w:jc w:val="center"/>
            </w:pPr>
            <w:bookmarkStart w:id="46" w:name="人体代谢"/>
            <w:r>
              <w:rPr>
                <w:rFonts w:hint="eastAsia"/>
              </w:rPr>
              <w:t>1.00</w:t>
            </w:r>
            <w:bookmarkEnd w:id="46"/>
          </w:p>
        </w:tc>
        <w:tc>
          <w:tcPr>
            <w:tcW w:w="1452" w:type="dxa"/>
          </w:tcPr>
          <w:p w14:paraId="087435F1" w14:textId="77777777" w:rsidR="00C35502" w:rsidRPr="00F94B8E" w:rsidRDefault="00F94B8E" w:rsidP="00C35502">
            <w:pPr>
              <w:pStyle w:val="a0"/>
              <w:ind w:firstLineChars="0" w:firstLine="0"/>
              <w:jc w:val="center"/>
            </w:pPr>
            <w:bookmarkStart w:id="47" w:name="对外做功"/>
            <w:r>
              <w:rPr>
                <w:rFonts w:hint="eastAsia"/>
              </w:rPr>
              <w:t>0.00</w:t>
            </w:r>
            <w:bookmarkEnd w:id="47"/>
          </w:p>
        </w:tc>
        <w:tc>
          <w:tcPr>
            <w:tcW w:w="1701" w:type="dxa"/>
          </w:tcPr>
          <w:p w14:paraId="6D461626" w14:textId="77777777" w:rsidR="00C35502" w:rsidRPr="00F94B8E" w:rsidRDefault="00F94B8E" w:rsidP="00C35502">
            <w:pPr>
              <w:pStyle w:val="a0"/>
              <w:ind w:firstLineChars="0" w:firstLine="0"/>
              <w:jc w:val="center"/>
            </w:pPr>
            <w:bookmarkStart w:id="48" w:name="服装热阻"/>
            <w:r>
              <w:rPr>
                <w:rFonts w:hint="eastAsia"/>
              </w:rPr>
              <w:t>0.60</w:t>
            </w:r>
            <w:bookmarkEnd w:id="48"/>
          </w:p>
        </w:tc>
      </w:tr>
      <w:bookmarkEnd w:id="41"/>
    </w:tbl>
    <w:p w14:paraId="27F3BBCB" w14:textId="77777777" w:rsidR="001240BB" w:rsidRPr="001240BB" w:rsidRDefault="001240BB" w:rsidP="001240BB">
      <w:pPr>
        <w:pStyle w:val="a0"/>
        <w:ind w:firstLineChars="0" w:firstLine="0"/>
      </w:pPr>
    </w:p>
    <w:p w14:paraId="4C7823E0" w14:textId="77777777" w:rsidR="008E2A42" w:rsidRDefault="00051007" w:rsidP="00051007">
      <w:pPr>
        <w:pStyle w:val="1"/>
      </w:pPr>
      <w:bookmarkStart w:id="49" w:name="_Toc44772825"/>
      <w:r>
        <w:rPr>
          <w:rFonts w:hint="eastAsia"/>
        </w:rPr>
        <w:t>计算结果</w:t>
      </w:r>
      <w:bookmarkEnd w:id="49"/>
    </w:p>
    <w:p w14:paraId="38052D01" w14:textId="77777777" w:rsidR="00051007" w:rsidRDefault="00051007" w:rsidP="00051007">
      <w:pPr>
        <w:pStyle w:val="2"/>
      </w:pPr>
      <w:bookmarkStart w:id="50" w:name="_Toc44772826"/>
      <w:r>
        <w:rPr>
          <w:rFonts w:hint="eastAsia"/>
        </w:rPr>
        <w:t>PMV-PPD指标</w:t>
      </w:r>
      <w:bookmarkEnd w:id="50"/>
    </w:p>
    <w:p w14:paraId="399C5708"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51007">
        <w:rPr>
          <w:rFonts w:hint="eastAsia"/>
          <w:lang w:val="en-US"/>
        </w:rPr>
        <w:t>。</w:t>
      </w:r>
    </w:p>
    <w:p w14:paraId="3DC39550" w14:textId="77777777" w:rsidR="008F4DDA" w:rsidRDefault="008F4DDA" w:rsidP="006A4471">
      <w:pPr>
        <w:pStyle w:val="a0"/>
        <w:spacing w:afterLines="50" w:after="156"/>
        <w:ind w:firstLineChars="1072" w:firstLine="2260"/>
        <w:rPr>
          <w:rFonts w:ascii="宋体" w:hAnsi="宋体" w:cs="宋体"/>
          <w:b/>
          <w:bCs/>
          <w:color w:val="333333"/>
          <w:szCs w:val="18"/>
          <w:lang w:val="en-US"/>
        </w:rPr>
      </w:pPr>
    </w:p>
    <w:p w14:paraId="1343FBE0" w14:textId="77777777" w:rsidR="008F4DDA" w:rsidRDefault="008F4DDA" w:rsidP="006A4471">
      <w:pPr>
        <w:pStyle w:val="a0"/>
        <w:spacing w:afterLines="50" w:after="156"/>
        <w:ind w:firstLineChars="1072" w:firstLine="2260"/>
        <w:rPr>
          <w:rFonts w:ascii="宋体" w:hAnsi="宋体" w:cs="宋体"/>
          <w:b/>
          <w:bCs/>
          <w:color w:val="333333"/>
          <w:szCs w:val="18"/>
          <w:lang w:val="en-US"/>
        </w:rPr>
      </w:pPr>
    </w:p>
    <w:p w14:paraId="322283BD" w14:textId="77777777" w:rsidR="0069629F" w:rsidRPr="0069629F" w:rsidRDefault="0069629F" w:rsidP="008F4DDA">
      <w:pPr>
        <w:pStyle w:val="a0"/>
        <w:spacing w:afterLines="50" w:after="156"/>
        <w:ind w:firstLineChars="94" w:firstLine="198"/>
        <w:jc w:val="center"/>
        <w:rPr>
          <w:rFonts w:ascii="宋体" w:hAnsi="宋体" w:cs="宋体"/>
          <w:b/>
          <w:bCs/>
          <w:color w:val="333333"/>
          <w:szCs w:val="18"/>
          <w:lang w:val="en-US"/>
        </w:rPr>
      </w:pPr>
      <w:r w:rsidRPr="0069629F">
        <w:rPr>
          <w:rFonts w:ascii="宋体" w:hAnsi="宋体" w:cs="宋体" w:hint="eastAsia"/>
          <w:b/>
          <w:bCs/>
          <w:color w:val="333333"/>
          <w:szCs w:val="18"/>
          <w:lang w:val="en-US"/>
        </w:rPr>
        <w:lastRenderedPageBreak/>
        <w:t>表</w:t>
      </w:r>
      <w:r w:rsidR="008F4DDA">
        <w:rPr>
          <w:rFonts w:ascii="宋体" w:hAnsi="宋体" w:cs="宋体" w:hint="eastAsia"/>
          <w:b/>
          <w:bCs/>
          <w:color w:val="333333"/>
          <w:szCs w:val="18"/>
          <w:lang w:val="en-US"/>
        </w:rPr>
        <w:t>6</w:t>
      </w:r>
      <w:r w:rsidRPr="0069629F">
        <w:rPr>
          <w:rFonts w:ascii="宋体" w:hAnsi="宋体" w:cs="宋体" w:hint="eastAsia"/>
          <w:b/>
          <w:bCs/>
          <w:color w:val="333333"/>
          <w:szCs w:val="18"/>
          <w:lang w:val="en-US"/>
        </w:rPr>
        <w:t>．</w:t>
      </w:r>
      <w:r w:rsidR="00881C23">
        <w:rPr>
          <w:rFonts w:ascii="宋体" w:hAnsi="宋体" w:cs="宋体" w:hint="eastAsia"/>
          <w:b/>
          <w:bCs/>
          <w:color w:val="333333"/>
          <w:szCs w:val="18"/>
          <w:lang w:val="en-US"/>
        </w:rPr>
        <w:t>1</w:t>
      </w:r>
      <w:r w:rsidR="003D52D0">
        <w:rPr>
          <w:rFonts w:ascii="宋体" w:hAnsi="宋体" w:cs="宋体" w:hint="eastAsia"/>
          <w:b/>
          <w:bCs/>
          <w:color w:val="333333"/>
          <w:szCs w:val="18"/>
          <w:lang w:val="en-US"/>
        </w:rPr>
        <w:t xml:space="preserve">   PMV-PPD</w:t>
      </w:r>
      <w:r w:rsidRPr="0069629F">
        <w:rPr>
          <w:rFonts w:ascii="宋体" w:hAnsi="宋体" w:cs="宋体" w:hint="eastAsia"/>
          <w:b/>
          <w:bCs/>
          <w:color w:val="333333"/>
          <w:szCs w:val="18"/>
          <w:lang w:val="en-US"/>
        </w:rPr>
        <w:t>整体评价指标</w:t>
      </w:r>
    </w:p>
    <w:tbl>
      <w:tblPr>
        <w:tblW w:w="10207" w:type="dxa"/>
        <w:tblInd w:w="-34" w:type="dxa"/>
        <w:tblLook w:val="04A0" w:firstRow="1" w:lastRow="0" w:firstColumn="1" w:lastColumn="0" w:noHBand="0" w:noVBand="1"/>
      </w:tblPr>
      <w:tblGrid>
        <w:gridCol w:w="1780"/>
        <w:gridCol w:w="2190"/>
        <w:gridCol w:w="6237"/>
      </w:tblGrid>
      <w:tr w:rsidR="0069629F" w:rsidRPr="0069629F" w14:paraId="2B3C39EC" w14:textId="77777777" w:rsidTr="00C35502">
        <w:trPr>
          <w:trHeight w:val="285"/>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4A873" w14:textId="77777777" w:rsidR="0069629F" w:rsidRPr="0069629F" w:rsidRDefault="0069629F" w:rsidP="00C35502">
            <w:pPr>
              <w:tabs>
                <w:tab w:val="left" w:pos="0"/>
              </w:tabs>
              <w:spacing w:line="240" w:lineRule="auto"/>
              <w:ind w:leftChars="-389" w:left="-817" w:firstLineChars="453" w:firstLine="815"/>
              <w:jc w:val="center"/>
              <w:rPr>
                <w:sz w:val="18"/>
              </w:rPr>
            </w:pPr>
            <w:r w:rsidRPr="0069629F">
              <w:rPr>
                <w:sz w:val="18"/>
              </w:rPr>
              <w:t>等级</w:t>
            </w:r>
          </w:p>
        </w:tc>
        <w:tc>
          <w:tcPr>
            <w:tcW w:w="8427" w:type="dxa"/>
            <w:gridSpan w:val="2"/>
            <w:tcBorders>
              <w:top w:val="single" w:sz="4" w:space="0" w:color="auto"/>
              <w:left w:val="nil"/>
              <w:bottom w:val="single" w:sz="4" w:space="0" w:color="auto"/>
              <w:right w:val="single" w:sz="4" w:space="0" w:color="auto"/>
            </w:tcBorders>
            <w:shd w:val="clear" w:color="auto" w:fill="auto"/>
            <w:vAlign w:val="center"/>
            <w:hideMark/>
          </w:tcPr>
          <w:p w14:paraId="265F25DC" w14:textId="77777777" w:rsidR="0069629F" w:rsidRPr="0069629F" w:rsidRDefault="0069629F" w:rsidP="00C35502">
            <w:pPr>
              <w:tabs>
                <w:tab w:val="left" w:pos="0"/>
              </w:tabs>
              <w:spacing w:line="240" w:lineRule="auto"/>
              <w:jc w:val="center"/>
              <w:rPr>
                <w:sz w:val="18"/>
              </w:rPr>
            </w:pPr>
            <w:r w:rsidRPr="0069629F">
              <w:rPr>
                <w:sz w:val="18"/>
              </w:rPr>
              <w:t>整体评价指标</w:t>
            </w:r>
          </w:p>
        </w:tc>
      </w:tr>
      <w:tr w:rsidR="0069629F" w:rsidRPr="0069629F" w14:paraId="1F1FFF5C" w14:textId="77777777" w:rsidTr="00117E84">
        <w:trPr>
          <w:trHeight w:val="285"/>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6D3C6" w14:textId="77777777" w:rsidR="0069629F" w:rsidRPr="0069629F" w:rsidRDefault="0069629F" w:rsidP="00C35502">
            <w:pPr>
              <w:tabs>
                <w:tab w:val="left" w:pos="-817"/>
              </w:tabs>
              <w:spacing w:line="240" w:lineRule="auto"/>
              <w:ind w:leftChars="-389" w:left="-817" w:firstLineChars="371" w:firstLine="816"/>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2190" w:type="dxa"/>
            <w:tcBorders>
              <w:top w:val="nil"/>
              <w:left w:val="nil"/>
              <w:bottom w:val="single" w:sz="4" w:space="0" w:color="auto"/>
              <w:right w:val="single" w:sz="4" w:space="0" w:color="auto"/>
            </w:tcBorders>
            <w:shd w:val="clear" w:color="auto" w:fill="auto"/>
            <w:vAlign w:val="center"/>
            <w:hideMark/>
          </w:tcPr>
          <w:p w14:paraId="0F771FE2"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6237" w:type="dxa"/>
            <w:tcBorders>
              <w:top w:val="nil"/>
              <w:left w:val="nil"/>
              <w:bottom w:val="single" w:sz="4" w:space="0" w:color="auto"/>
              <w:right w:val="single" w:sz="4" w:space="0" w:color="auto"/>
            </w:tcBorders>
            <w:shd w:val="clear" w:color="auto" w:fill="auto"/>
            <w:vAlign w:val="center"/>
            <w:hideMark/>
          </w:tcPr>
          <w:p w14:paraId="680EE97B"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14:paraId="0F3E5CEC" w14:textId="77777777" w:rsidTr="00117E84">
        <w:trPr>
          <w:trHeight w:val="285"/>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29942093" w14:textId="77777777" w:rsidR="0069629F" w:rsidRPr="0069629F" w:rsidRDefault="0069629F" w:rsidP="00C35502">
            <w:pPr>
              <w:tabs>
                <w:tab w:val="left" w:pos="0"/>
              </w:tabs>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2190" w:type="dxa"/>
            <w:tcBorders>
              <w:top w:val="nil"/>
              <w:left w:val="nil"/>
              <w:bottom w:val="single" w:sz="4" w:space="0" w:color="auto"/>
              <w:right w:val="single" w:sz="4" w:space="0" w:color="auto"/>
            </w:tcBorders>
            <w:shd w:val="clear" w:color="auto" w:fill="auto"/>
            <w:vAlign w:val="center"/>
            <w:hideMark/>
          </w:tcPr>
          <w:p w14:paraId="32B26B10"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6237" w:type="dxa"/>
            <w:tcBorders>
              <w:top w:val="nil"/>
              <w:left w:val="nil"/>
              <w:bottom w:val="single" w:sz="4" w:space="0" w:color="auto"/>
              <w:right w:val="single" w:sz="4" w:space="0" w:color="auto"/>
            </w:tcBorders>
            <w:shd w:val="clear" w:color="auto" w:fill="auto"/>
            <w:vAlign w:val="center"/>
            <w:hideMark/>
          </w:tcPr>
          <w:p w14:paraId="01C21F7B"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14:paraId="23ECD604" w14:textId="77777777" w:rsidTr="00117E84">
        <w:trPr>
          <w:trHeight w:val="285"/>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667F75CB" w14:textId="77777777" w:rsidR="0069629F" w:rsidRPr="0069629F" w:rsidRDefault="0069629F" w:rsidP="00C35502">
            <w:pPr>
              <w:tabs>
                <w:tab w:val="left" w:pos="0"/>
              </w:tabs>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2190" w:type="dxa"/>
            <w:tcBorders>
              <w:top w:val="nil"/>
              <w:left w:val="nil"/>
              <w:bottom w:val="single" w:sz="4" w:space="0" w:color="auto"/>
              <w:right w:val="single" w:sz="4" w:space="0" w:color="auto"/>
            </w:tcBorders>
            <w:shd w:val="clear" w:color="auto" w:fill="auto"/>
            <w:vAlign w:val="center"/>
            <w:hideMark/>
          </w:tcPr>
          <w:p w14:paraId="42D6D618"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6237" w:type="dxa"/>
            <w:tcBorders>
              <w:top w:val="nil"/>
              <w:left w:val="nil"/>
              <w:bottom w:val="single" w:sz="4" w:space="0" w:color="auto"/>
              <w:right w:val="single" w:sz="4" w:space="0" w:color="auto"/>
            </w:tcBorders>
            <w:shd w:val="clear" w:color="auto" w:fill="auto"/>
            <w:vAlign w:val="center"/>
            <w:hideMark/>
          </w:tcPr>
          <w:p w14:paraId="46E03F65"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14:paraId="4FDB2680" w14:textId="77777777" w:rsidR="006D0E3A" w:rsidRPr="0069629F" w:rsidRDefault="006D0E3A" w:rsidP="001A4175">
      <w:pPr>
        <w:pStyle w:val="a0"/>
        <w:ind w:firstLineChars="0" w:firstLine="0"/>
        <w:rPr>
          <w:color w:val="FF0000"/>
          <w:lang w:val="en-US"/>
        </w:rPr>
      </w:pPr>
    </w:p>
    <w:p w14:paraId="2560EE8B" w14:textId="77777777" w:rsidR="00051007" w:rsidRDefault="00051007" w:rsidP="00051007">
      <w:pPr>
        <w:pStyle w:val="2"/>
      </w:pPr>
      <w:bookmarkStart w:id="51" w:name="达标统计表"/>
      <w:bookmarkStart w:id="52" w:name="_Toc44772827"/>
      <w:bookmarkEnd w:id="51"/>
      <w:r>
        <w:rPr>
          <w:rFonts w:hint="eastAsia"/>
        </w:rPr>
        <w:t>达标情况</w:t>
      </w:r>
      <w:bookmarkEnd w:id="52"/>
    </w:p>
    <w:p w14:paraId="12AC0F82" w14:textId="77777777" w:rsidR="00051007" w:rsidRPr="00051007" w:rsidRDefault="00051007" w:rsidP="00051007">
      <w:pPr>
        <w:pStyle w:val="a0"/>
        <w:ind w:leftChars="68" w:left="143" w:firstLine="420"/>
        <w:rPr>
          <w:lang w:val="en-US"/>
        </w:rPr>
      </w:pPr>
      <w:r>
        <w:rPr>
          <w:rFonts w:hint="eastAsia"/>
          <w:lang w:val="en-US"/>
        </w:rPr>
        <w:t>本项目结合前述计算参数对所有参评房间进行了</w:t>
      </w:r>
      <w:r>
        <w:rPr>
          <w:rFonts w:hint="eastAsia"/>
          <w:lang w:val="en-US"/>
        </w:rPr>
        <w:t>PMV-PPD</w:t>
      </w:r>
      <w:r>
        <w:rPr>
          <w:rFonts w:hint="eastAsia"/>
          <w:lang w:val="en-US"/>
        </w:rPr>
        <w:t>计算，</w:t>
      </w:r>
      <w:r>
        <w:rPr>
          <w:rFonts w:hint="eastAsia"/>
          <w:lang w:val="en-US"/>
        </w:rPr>
        <w:t xml:space="preserve"> PMV</w:t>
      </w:r>
      <w:r>
        <w:rPr>
          <w:rFonts w:hint="eastAsia"/>
          <w:lang w:val="en-US"/>
        </w:rPr>
        <w:t>为</w:t>
      </w:r>
      <w:bookmarkStart w:id="53" w:name="PMV"/>
      <w:r>
        <w:rPr>
          <w:rFonts w:hint="eastAsia"/>
          <w:lang w:val="en-US"/>
        </w:rPr>
        <w:t>0.31</w:t>
      </w:r>
      <w:bookmarkEnd w:id="53"/>
      <w:r>
        <w:rPr>
          <w:rFonts w:hint="eastAsia"/>
          <w:lang w:val="en-US"/>
        </w:rPr>
        <w:t>，</w:t>
      </w:r>
      <w:r>
        <w:rPr>
          <w:rFonts w:hint="eastAsia"/>
          <w:lang w:val="en-US"/>
        </w:rPr>
        <w:t>PPD</w:t>
      </w:r>
      <w:r>
        <w:rPr>
          <w:rFonts w:hint="eastAsia"/>
          <w:lang w:val="en-US"/>
        </w:rPr>
        <w:t>为</w:t>
      </w:r>
      <w:bookmarkStart w:id="54" w:name="PPD"/>
      <w:r>
        <w:rPr>
          <w:rFonts w:hint="eastAsia"/>
          <w:lang w:val="en-US"/>
        </w:rPr>
        <w:t>7.04</w:t>
      </w:r>
      <w:bookmarkEnd w:id="54"/>
      <w:r w:rsidR="00E71579">
        <w:rPr>
          <w:rFonts w:hint="eastAsia"/>
          <w:lang w:val="en-US"/>
        </w:rPr>
        <w:t>%</w:t>
      </w:r>
      <w:r w:rsidR="00E71579">
        <w:rPr>
          <w:rFonts w:hint="eastAsia"/>
          <w:lang w:val="en-US"/>
        </w:rPr>
        <w:t>，</w:t>
      </w:r>
      <w:r w:rsidR="00C878DA">
        <w:rPr>
          <w:rFonts w:hint="eastAsia"/>
          <w:lang w:val="en-US"/>
        </w:rPr>
        <w:t>本项目</w:t>
      </w:r>
      <w:r>
        <w:rPr>
          <w:rFonts w:hint="eastAsia"/>
          <w:lang w:val="en-US"/>
        </w:rPr>
        <w:t>房间内热湿环境参数分布均匀，因此达标面积比例为</w:t>
      </w:r>
      <w:r>
        <w:rPr>
          <w:rFonts w:hint="eastAsia"/>
          <w:lang w:val="en-US"/>
        </w:rPr>
        <w:t>100%</w:t>
      </w:r>
      <w:r>
        <w:rPr>
          <w:rFonts w:hint="eastAsia"/>
          <w:lang w:val="en-US"/>
        </w:rPr>
        <w:t>。</w:t>
      </w:r>
    </w:p>
    <w:p w14:paraId="6DDBACDD" w14:textId="77777777" w:rsidR="00172AE4" w:rsidRDefault="00172AE4" w:rsidP="0044152D">
      <w:pPr>
        <w:spacing w:line="360" w:lineRule="exact"/>
        <w:ind w:firstLineChars="97" w:firstLine="213"/>
        <w:rPr>
          <w:sz w:val="22"/>
          <w:szCs w:val="24"/>
        </w:rPr>
      </w:pPr>
    </w:p>
    <w:p w14:paraId="1F8394CC" w14:textId="77777777" w:rsidR="003D52D0" w:rsidRPr="00612E00" w:rsidRDefault="009A31E4" w:rsidP="0044152D">
      <w:pPr>
        <w:spacing w:line="360" w:lineRule="exact"/>
        <w:ind w:firstLineChars="97" w:firstLine="213"/>
        <w:rPr>
          <w:sz w:val="32"/>
          <w:szCs w:val="32"/>
        </w:rPr>
      </w:pPr>
      <w:r w:rsidRPr="00172AE4">
        <w:rPr>
          <w:rFonts w:ascii="黑体" w:eastAsia="黑体" w:hAnsi="黑体" w:hint="eastAsia"/>
          <w:sz w:val="22"/>
          <w:szCs w:val="24"/>
        </w:rPr>
        <w:t>说明：建筑整体的PMV-PPD达标面积比例按照建筑各主要功能房间的计算值进行面积加权平均得出</w:t>
      </w:r>
      <w:r w:rsidRPr="009A31E4">
        <w:rPr>
          <w:rFonts w:hint="eastAsia"/>
          <w:sz w:val="22"/>
          <w:szCs w:val="24"/>
        </w:rPr>
        <w:t>。</w:t>
      </w:r>
    </w:p>
    <w:p w14:paraId="15F008FD" w14:textId="77777777" w:rsidR="008E2A42" w:rsidRPr="00D5677E" w:rsidRDefault="00A968A5" w:rsidP="00A968A5">
      <w:pPr>
        <w:pStyle w:val="1"/>
        <w:tabs>
          <w:tab w:val="left" w:pos="432"/>
        </w:tabs>
      </w:pPr>
      <w:bookmarkStart w:id="55" w:name="_Toc44662482"/>
      <w:bookmarkStart w:id="56" w:name="_Toc44772828"/>
      <w:r w:rsidRPr="00D5677E">
        <w:rPr>
          <w:rFonts w:hint="eastAsia"/>
        </w:rPr>
        <w:t>结论</w:t>
      </w:r>
      <w:bookmarkEnd w:id="55"/>
      <w:bookmarkEnd w:id="56"/>
    </w:p>
    <w:p w14:paraId="34959233" w14:textId="77777777"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A306C2" w:rsidRPr="00D5677E">
        <w:rPr>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57" w:name="达标百分比"/>
      <w:r w:rsidR="00481D85" w:rsidRPr="00D5677E">
        <w:rPr>
          <w:rFonts w:hint="eastAsia"/>
          <w:lang w:val="en-US"/>
        </w:rPr>
        <w:t>100.00%</w:t>
      </w:r>
      <w:bookmarkEnd w:id="57"/>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58" w:name="得分"/>
      <w:r w:rsidR="00481D85" w:rsidRPr="00D5677E">
        <w:rPr>
          <w:rFonts w:hint="eastAsia"/>
          <w:lang w:val="en-US"/>
        </w:rPr>
        <w:t>8</w:t>
      </w:r>
      <w:bookmarkEnd w:id="58"/>
      <w:r w:rsidR="005B277A" w:rsidRPr="00D5677E">
        <w:rPr>
          <w:rFonts w:hint="eastAsia"/>
          <w:lang w:val="en-US"/>
        </w:rPr>
        <w:t>分。</w:t>
      </w:r>
    </w:p>
    <w:p w14:paraId="69168285" w14:textId="77777777" w:rsidR="00BE0E75" w:rsidRPr="00D5677E" w:rsidRDefault="00BE0E75" w:rsidP="008F4DDA">
      <w:pPr>
        <w:pStyle w:val="a0"/>
        <w:ind w:firstLineChars="0" w:firstLine="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FC11E5" w14:textId="77777777" w:rsidR="00776F46" w:rsidRDefault="00776F46" w:rsidP="00203A7D">
      <w:pPr>
        <w:spacing w:line="240" w:lineRule="auto"/>
      </w:pPr>
      <w:r>
        <w:separator/>
      </w:r>
    </w:p>
  </w:endnote>
  <w:endnote w:type="continuationSeparator" w:id="0">
    <w:p w14:paraId="60B622DB" w14:textId="77777777" w:rsidR="00776F46" w:rsidRDefault="00776F46"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3005"/>
      <w:gridCol w:w="2955"/>
      <w:gridCol w:w="2970"/>
    </w:tblGrid>
    <w:tr w:rsidR="001A12A0" w:rsidRPr="00F5023B" w14:paraId="0117ED74" w14:textId="77777777" w:rsidTr="00AB5C98">
      <w:tc>
        <w:tcPr>
          <w:tcW w:w="3020" w:type="dxa"/>
          <w:shd w:val="clear" w:color="auto" w:fill="auto"/>
        </w:tcPr>
        <w:p w14:paraId="33F164B7" w14:textId="77777777" w:rsidR="001A12A0" w:rsidRPr="00AB5C98" w:rsidRDefault="00776F46" w:rsidP="001D3BB9">
          <w:pPr>
            <w:pStyle w:val="a6"/>
            <w:rPr>
              <w:rFonts w:ascii="宋体" w:hAnsi="宋体"/>
              <w:sz w:val="20"/>
              <w:szCs w:val="21"/>
            </w:rPr>
          </w:pPr>
          <w:hyperlink r:id="rId1" w:history="1">
            <w:r w:rsidR="001A12A0" w:rsidRPr="00AB5C98">
              <w:rPr>
                <w:rStyle w:val="a8"/>
                <w:rFonts w:ascii="宋体" w:hAnsi="宋体"/>
                <w:sz w:val="20"/>
                <w:szCs w:val="21"/>
              </w:rPr>
              <w:t>http://www.gbsware.cn/</w:t>
            </w:r>
          </w:hyperlink>
        </w:p>
      </w:tc>
      <w:tc>
        <w:tcPr>
          <w:tcW w:w="3020" w:type="dxa"/>
          <w:shd w:val="clear" w:color="auto" w:fill="auto"/>
        </w:tcPr>
        <w:p w14:paraId="4EB1A269" w14:textId="77777777" w:rsidR="001A12A0" w:rsidRPr="00AB5C98" w:rsidRDefault="001A12A0" w:rsidP="00AB5C98">
          <w:pPr>
            <w:pStyle w:val="a6"/>
            <w:jc w:val="center"/>
            <w:rPr>
              <w:rFonts w:ascii="宋体" w:hAnsi="宋体"/>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824BFB">
            <w:rPr>
              <w:rFonts w:ascii="宋体" w:hAnsi="宋体"/>
              <w:bCs/>
              <w:noProof/>
              <w:sz w:val="20"/>
              <w:szCs w:val="21"/>
            </w:rPr>
            <w:t>2</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824BFB">
            <w:rPr>
              <w:rFonts w:ascii="宋体" w:hAnsi="宋体"/>
              <w:bCs/>
              <w:noProof/>
              <w:sz w:val="20"/>
              <w:szCs w:val="21"/>
            </w:rPr>
            <w:t>8</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0FB07F7F" w14:textId="77777777" w:rsidR="001A12A0" w:rsidRPr="00AB5C98" w:rsidRDefault="0057764F" w:rsidP="00AB5C98">
          <w:pPr>
            <w:pStyle w:val="a6"/>
            <w:jc w:val="right"/>
            <w:rPr>
              <w:rFonts w:ascii="宋体" w:hAnsi="宋体"/>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20</w:t>
          </w:r>
        </w:p>
      </w:tc>
    </w:tr>
  </w:tbl>
  <w:p w14:paraId="0DFD251B"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C5050" w14:textId="77777777" w:rsidR="001A12A0" w:rsidRPr="00AB5C98" w:rsidRDefault="001A12A0">
    <w:pPr>
      <w:pStyle w:val="a6"/>
      <w:jc w:val="center"/>
      <w:rPr>
        <w:rFonts w:ascii="宋体" w:hAnsi="宋体"/>
        <w:szCs w:val="21"/>
      </w:rPr>
    </w:pPr>
  </w:p>
  <w:p w14:paraId="1BA2070C"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CF678" w14:textId="77777777" w:rsidR="00776F46" w:rsidRDefault="00776F46" w:rsidP="00203A7D">
      <w:pPr>
        <w:spacing w:line="240" w:lineRule="auto"/>
      </w:pPr>
      <w:r>
        <w:separator/>
      </w:r>
    </w:p>
  </w:footnote>
  <w:footnote w:type="continuationSeparator" w:id="0">
    <w:p w14:paraId="35FB913E" w14:textId="77777777" w:rsidR="00776F46" w:rsidRDefault="00776F46"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88D17"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68350AAB" wp14:editId="55E72E3E">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 w:numId="17">
    <w:abstractNumId w:val="0"/>
  </w:num>
  <w:num w:numId="18">
    <w:abstractNumId w:val="0"/>
  </w:num>
  <w:num w:numId="19">
    <w:abstractNumId w:val="0"/>
  </w:num>
  <w:num w:numId="20">
    <w:abstractNumId w:val="0"/>
  </w:num>
  <w:num w:numId="21">
    <w:abstractNumId w:val="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393"/>
    <w:rsid w:val="00000112"/>
    <w:rsid w:val="00005045"/>
    <w:rsid w:val="0000578F"/>
    <w:rsid w:val="0002001E"/>
    <w:rsid w:val="000219DF"/>
    <w:rsid w:val="00026604"/>
    <w:rsid w:val="00037A4C"/>
    <w:rsid w:val="00051007"/>
    <w:rsid w:val="00061E8B"/>
    <w:rsid w:val="000678A8"/>
    <w:rsid w:val="00067FD6"/>
    <w:rsid w:val="00070047"/>
    <w:rsid w:val="00073958"/>
    <w:rsid w:val="00081A16"/>
    <w:rsid w:val="000C1855"/>
    <w:rsid w:val="000C291D"/>
    <w:rsid w:val="000C3B77"/>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1812"/>
    <w:rsid w:val="00203163"/>
    <w:rsid w:val="00203A7D"/>
    <w:rsid w:val="00215EBC"/>
    <w:rsid w:val="00217F09"/>
    <w:rsid w:val="0022597C"/>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C7D33"/>
    <w:rsid w:val="004D230F"/>
    <w:rsid w:val="004D3820"/>
    <w:rsid w:val="004D449D"/>
    <w:rsid w:val="004D7AD4"/>
    <w:rsid w:val="004E2AEB"/>
    <w:rsid w:val="004F0639"/>
    <w:rsid w:val="0050569B"/>
    <w:rsid w:val="00511D13"/>
    <w:rsid w:val="00512B1A"/>
    <w:rsid w:val="005215FB"/>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26D"/>
    <w:rsid w:val="00612E00"/>
    <w:rsid w:val="006156D5"/>
    <w:rsid w:val="0062338D"/>
    <w:rsid w:val="006254D5"/>
    <w:rsid w:val="0062614A"/>
    <w:rsid w:val="00634E08"/>
    <w:rsid w:val="0064005D"/>
    <w:rsid w:val="00642309"/>
    <w:rsid w:val="00653B24"/>
    <w:rsid w:val="00654C63"/>
    <w:rsid w:val="00656119"/>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8A1"/>
    <w:rsid w:val="00776F46"/>
    <w:rsid w:val="00782889"/>
    <w:rsid w:val="00787393"/>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183E"/>
    <w:rsid w:val="00834E88"/>
    <w:rsid w:val="0083614F"/>
    <w:rsid w:val="00836F34"/>
    <w:rsid w:val="0084742B"/>
    <w:rsid w:val="00851CA4"/>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7355"/>
    <w:rsid w:val="008E2A42"/>
    <w:rsid w:val="008E5E54"/>
    <w:rsid w:val="008F4DDA"/>
    <w:rsid w:val="00902A4F"/>
    <w:rsid w:val="00911402"/>
    <w:rsid w:val="00920203"/>
    <w:rsid w:val="0092087D"/>
    <w:rsid w:val="00920FEB"/>
    <w:rsid w:val="00940C22"/>
    <w:rsid w:val="009471C2"/>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63237"/>
    <w:rsid w:val="00C67778"/>
    <w:rsid w:val="00C72E58"/>
    <w:rsid w:val="00C86FAA"/>
    <w:rsid w:val="00C878DA"/>
    <w:rsid w:val="00C87AC6"/>
    <w:rsid w:val="00C976BE"/>
    <w:rsid w:val="00C97E25"/>
    <w:rsid w:val="00C97F88"/>
    <w:rsid w:val="00CA1378"/>
    <w:rsid w:val="00CB0266"/>
    <w:rsid w:val="00CB0F5E"/>
    <w:rsid w:val="00CB2732"/>
    <w:rsid w:val="00CE1A11"/>
    <w:rsid w:val="00CE28AA"/>
    <w:rsid w:val="00CE6B55"/>
    <w:rsid w:val="00CF109A"/>
    <w:rsid w:val="00CF421E"/>
    <w:rsid w:val="00CF6330"/>
    <w:rsid w:val="00D13ABE"/>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7D5"/>
    <w:rsid w:val="00E27B4C"/>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20A"/>
    <w:rsid w:val="00F75DD1"/>
    <w:rsid w:val="00F94B8E"/>
    <w:rsid w:val="00F97363"/>
    <w:rsid w:val="00FA4B87"/>
    <w:rsid w:val="00FA58D9"/>
    <w:rsid w:val="00FA692C"/>
    <w:rsid w:val="00FB28FF"/>
    <w:rsid w:val="00FC7756"/>
    <w:rsid w:val="00FE46F3"/>
    <w:rsid w:val="00FE4CC4"/>
    <w:rsid w:val="00FE79B9"/>
    <w:rsid w:val="00FF2243"/>
    <w:rsid w:val="00FF7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E5DE7C"/>
  <w15:docId w15:val="{200A50C0-2434-45E8-BC40-C05CAF899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TOC">
    <w:name w:val="TOC Heading"/>
    <w:basedOn w:val="1"/>
    <w:next w:val="a"/>
    <w:uiPriority w:val="39"/>
    <w:unhideWhenUsed/>
    <w:qFormat/>
    <w:rsid w:val="00881C23"/>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QU\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2BA1A-FAAD-4832-A62D-ED79221A2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tmp5.dotx</Template>
  <TotalTime>3</TotalTime>
  <Pages>8</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3386</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creator>HQU</dc:creator>
  <cp:lastModifiedBy>HQU</cp:lastModifiedBy>
  <cp:revision>2</cp:revision>
  <cp:lastPrinted>1900-12-31T16:00:00Z</cp:lastPrinted>
  <dcterms:created xsi:type="dcterms:W3CDTF">2021-01-03T08:29:00Z</dcterms:created>
  <dcterms:modified xsi:type="dcterms:W3CDTF">2021-01-03T09:12:00Z</dcterms:modified>
</cp:coreProperties>
</file>