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CA" w:rsidRPr="001129CA" w:rsidRDefault="001129CA" w:rsidP="001129CA">
      <w:pPr>
        <w:jc w:val="center"/>
        <w:rPr>
          <w:rFonts w:ascii="微软雅黑" w:eastAsia="微软雅黑" w:hAnsi="微软雅黑"/>
          <w:b/>
          <w:color w:val="333333"/>
          <w:sz w:val="32"/>
          <w:szCs w:val="32"/>
          <w:shd w:val="clear" w:color="auto" w:fill="FFFFFF"/>
        </w:rPr>
      </w:pPr>
      <w:r w:rsidRPr="001129CA"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  <w:t>防水、防潮做法说明</w:t>
      </w:r>
    </w:p>
    <w:p w:rsidR="001129CA" w:rsidRPr="00FC4727" w:rsidRDefault="001129CA" w:rsidP="00FC4727">
      <w:pPr>
        <w:spacing w:line="360" w:lineRule="auto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 w:rsidRPr="00FC4727">
        <w:rPr>
          <w:rFonts w:ascii="宋体" w:eastAsia="宋体" w:hAnsi="宋体"/>
          <w:color w:val="333333"/>
          <w:sz w:val="28"/>
          <w:szCs w:val="28"/>
          <w:shd w:val="clear" w:color="auto" w:fill="FFFFFF"/>
        </w:rPr>
        <w:t>卫生间、浴室的地面设置防水层，墙面、顶棚设置防潮层。</w:t>
      </w:r>
    </w:p>
    <w:p w:rsidR="00547E75" w:rsidRPr="00FC4727" w:rsidRDefault="00FC4727" w:rsidP="00FC4727">
      <w:pPr>
        <w:spacing w:line="360" w:lineRule="auto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1.</w:t>
      </w:r>
      <w:r w:rsidR="001129CA" w:rsidRPr="00FC4727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在进行防水之前一定要找平地面，防止薄厚不均损坏防水材料。</w:t>
      </w:r>
    </w:p>
    <w:p w:rsidR="00FC4727" w:rsidRPr="00FC4727" w:rsidRDefault="00FC4727" w:rsidP="00FC47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 w:rsidR="001129CA" w:rsidRPr="00FC4727">
        <w:rPr>
          <w:rFonts w:hint="eastAsia"/>
          <w:color w:val="333333"/>
          <w:sz w:val="28"/>
          <w:szCs w:val="28"/>
        </w:rPr>
        <w:t>防水涂料</w:t>
      </w:r>
      <w:r w:rsidRPr="00FC4727">
        <w:rPr>
          <w:rFonts w:hint="eastAsia"/>
          <w:color w:val="333333"/>
          <w:sz w:val="28"/>
          <w:szCs w:val="28"/>
        </w:rPr>
        <w:t>选用</w:t>
      </w:r>
      <w:r w:rsidR="001129CA" w:rsidRPr="00FC4727">
        <w:rPr>
          <w:rFonts w:hint="eastAsia"/>
          <w:color w:val="333333"/>
          <w:sz w:val="28"/>
          <w:szCs w:val="28"/>
        </w:rPr>
        <w:t xml:space="preserve">合成高分子类的聚氨酯防水涂料(转角等需加聚酯布，玻纤布等) 　</w:t>
      </w:r>
    </w:p>
    <w:p w:rsidR="00FC4727" w:rsidRPr="00FC4727" w:rsidRDefault="00FC4727" w:rsidP="00FC47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3.</w:t>
      </w:r>
      <w:r w:rsidRPr="00FC4727">
        <w:rPr>
          <w:rFonts w:hint="eastAsia"/>
          <w:color w:val="333333"/>
          <w:sz w:val="28"/>
          <w:szCs w:val="28"/>
          <w:shd w:val="clear" w:color="auto" w:fill="FFFFFF"/>
        </w:rPr>
        <w:t>刷第一遍防水涂料。施工前确保工地干净，干燥，防水涂料要涂满，无遗漏，与基层结合牢固，无裂纹，无气泡，无脱落现象。涂刷高度一致，厚度要达到规定要求。</w:t>
      </w:r>
    </w:p>
    <w:p w:rsidR="001129CA" w:rsidRPr="00FC4727" w:rsidRDefault="00FC4727" w:rsidP="00FC47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4.</w:t>
      </w:r>
      <w:r w:rsidRPr="00FC4727">
        <w:rPr>
          <w:rFonts w:hint="eastAsia"/>
          <w:color w:val="333333"/>
          <w:sz w:val="28"/>
          <w:szCs w:val="28"/>
          <w:shd w:val="clear" w:color="auto" w:fill="FFFFFF"/>
        </w:rPr>
        <w:t>刷第二遍防水涂料。待第一遍涂料干透后才能进行第二遍，具体时间视涂料而定。间隔时间太短，防水的效果会打折扣。</w:t>
      </w:r>
      <w:r w:rsidR="001129CA" w:rsidRPr="00FC4727">
        <w:rPr>
          <w:rFonts w:hint="eastAsia"/>
          <w:color w:val="333333"/>
          <w:sz w:val="28"/>
          <w:szCs w:val="28"/>
        </w:rPr>
        <w:t xml:space="preserve">　</w:t>
      </w:r>
    </w:p>
    <w:p w:rsidR="00FC4727" w:rsidRPr="00FC4727" w:rsidRDefault="00FC4727" w:rsidP="00FC47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5.</w:t>
      </w:r>
      <w:r w:rsidRPr="00FC4727">
        <w:rPr>
          <w:rFonts w:hint="eastAsia"/>
          <w:color w:val="333333"/>
          <w:sz w:val="28"/>
          <w:szCs w:val="28"/>
          <w:shd w:val="clear" w:color="auto" w:fill="FFFFFF"/>
        </w:rPr>
        <w:t>铺保护层。需在防水涂料表面铺上保护层。保护层要完全覆盖防水层，无遗漏，与基层结合牢固，无裂纹，无气泡，无脱落现象。</w:t>
      </w:r>
    </w:p>
    <w:p w:rsidR="00FC4727" w:rsidRPr="00FC4727" w:rsidRDefault="00FC4727" w:rsidP="00FC472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6.</w:t>
      </w:r>
      <w:r w:rsidRPr="00FC4727">
        <w:rPr>
          <w:rFonts w:hint="eastAsia"/>
          <w:color w:val="333333"/>
          <w:sz w:val="28"/>
          <w:szCs w:val="28"/>
          <w:shd w:val="clear" w:color="auto" w:fill="FFFFFF"/>
        </w:rPr>
        <w:t>闭水试验。闭水试验时，地面最高点的水不能低于2里面，保存至少24小时，观察无渗漏现象后才算合格。如有渗漏，需重做，切莫疏忽大意。</w:t>
      </w:r>
      <w:bookmarkStart w:id="0" w:name="_GoBack"/>
      <w:bookmarkEnd w:id="0"/>
    </w:p>
    <w:p w:rsidR="001129CA" w:rsidRPr="00FC4727" w:rsidRDefault="001129CA" w:rsidP="00FC4727">
      <w:pPr>
        <w:pStyle w:val="a7"/>
        <w:spacing w:line="360" w:lineRule="auto"/>
        <w:ind w:left="360" w:firstLineChars="0" w:firstLine="0"/>
        <w:rPr>
          <w:rFonts w:ascii="宋体" w:eastAsia="宋体" w:hAnsi="宋体" w:hint="eastAsia"/>
          <w:sz w:val="28"/>
          <w:szCs w:val="28"/>
        </w:rPr>
      </w:pPr>
    </w:p>
    <w:sectPr w:rsidR="001129CA" w:rsidRPr="00F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E7" w:rsidRDefault="008263E7" w:rsidP="001129CA">
      <w:r>
        <w:separator/>
      </w:r>
    </w:p>
  </w:endnote>
  <w:endnote w:type="continuationSeparator" w:id="0">
    <w:p w:rsidR="008263E7" w:rsidRDefault="008263E7" w:rsidP="001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E7" w:rsidRDefault="008263E7" w:rsidP="001129CA">
      <w:r>
        <w:separator/>
      </w:r>
    </w:p>
  </w:footnote>
  <w:footnote w:type="continuationSeparator" w:id="0">
    <w:p w:rsidR="008263E7" w:rsidRDefault="008263E7" w:rsidP="0011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A8A"/>
    <w:multiLevelType w:val="hybridMultilevel"/>
    <w:tmpl w:val="DE225232"/>
    <w:lvl w:ilvl="0" w:tplc="B48861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A"/>
    <w:rsid w:val="001129CA"/>
    <w:rsid w:val="00547E75"/>
    <w:rsid w:val="008263E7"/>
    <w:rsid w:val="0088465A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E010E"/>
  <w15:chartTrackingRefBased/>
  <w15:docId w15:val="{01550846-7D58-473B-A76B-BBE1DC5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9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9CA"/>
    <w:rPr>
      <w:sz w:val="18"/>
      <w:szCs w:val="18"/>
    </w:rPr>
  </w:style>
  <w:style w:type="paragraph" w:styleId="a7">
    <w:name w:val="List Paragraph"/>
    <w:basedOn w:val="a"/>
    <w:uiPriority w:val="34"/>
    <w:qFormat/>
    <w:rsid w:val="001129CA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1129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2021-02-05T07:14:00Z</dcterms:created>
  <dcterms:modified xsi:type="dcterms:W3CDTF">2021-02-05T07:49:00Z</dcterms:modified>
</cp:coreProperties>
</file>