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58" w:rsidRPr="00A22524" w:rsidRDefault="00D40158" w:rsidP="003D0803">
      <w:pPr>
        <w:spacing w:beforeLines="100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:rsidR="00E1340C" w:rsidRDefault="00D40158" w:rsidP="003D0803">
      <w:pPr>
        <w:spacing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 w:rsidRPr="00E1340C">
        <w:rPr>
          <w:rFonts w:ascii="宋体" w:hAnsi="宋体" w:hint="eastAsia"/>
          <w:bCs/>
          <w:sz w:val="44"/>
          <w:szCs w:val="44"/>
          <w:lang w:val="en-US"/>
        </w:rPr>
        <w:t>甲类</w:t>
      </w:r>
      <w:bookmarkStart w:id="2" w:name="主被动建筑类型"/>
      <w:bookmarkEnd w:id="1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0"/>
        <w:gridCol w:w="3780"/>
      </w:tblGrid>
      <w:tr w:rsidR="00D40158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东南大学道桥实验室改造项目</w:t>
            </w:r>
            <w:bookmarkEnd w:id="3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江苏</w:t>
            </w:r>
            <w:r>
              <w:t>-</w:t>
            </w:r>
            <w:r>
              <w:t>南京</w:t>
            </w:r>
            <w:bookmarkEnd w:id="4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r w:rsidRPr="00D40158">
              <w:rPr>
                <w:rFonts w:ascii="宋体" w:hAnsi="宋体" w:hint="eastAsia"/>
                <w:szCs w:val="21"/>
              </w:rPr>
              <w:t>10001</w:t>
            </w:r>
            <w:bookmarkEnd w:id="5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r w:rsidRPr="00D40158">
              <w:rPr>
                <w:rFonts w:ascii="宋体" w:hAnsi="宋体" w:hint="eastAsia"/>
                <w:szCs w:val="21"/>
              </w:rPr>
              <w:t>东南大学</w:t>
            </w:r>
            <w:bookmarkEnd w:id="6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r w:rsidRPr="00D40158">
              <w:rPr>
                <w:rFonts w:ascii="宋体" w:hAnsi="宋体" w:hint="eastAsia"/>
                <w:szCs w:val="21"/>
              </w:rPr>
              <w:t>东南大学</w:t>
            </w:r>
            <w:bookmarkEnd w:id="7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ED053D" w:rsidP="00C97E2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王昊睿</w:t>
            </w: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ED053D" w:rsidP="00C97E2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王浩</w:t>
            </w: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ED053D">
            <w:pPr>
              <w:rPr>
                <w:rFonts w:ascii="宋体" w:hAnsi="宋体"/>
                <w:szCs w:val="21"/>
              </w:rPr>
            </w:pPr>
            <w:bookmarkStart w:id="8" w:name="报告日期"/>
            <w:r w:rsidRPr="00D40158">
              <w:rPr>
                <w:rFonts w:ascii="宋体" w:hAnsi="宋体" w:hint="eastAsia"/>
                <w:szCs w:val="21"/>
              </w:rPr>
              <w:t>2020年12月</w:t>
            </w:r>
            <w:r w:rsidR="00ED053D">
              <w:rPr>
                <w:rFonts w:ascii="宋体" w:hAnsi="宋体" w:hint="eastAsia"/>
                <w:szCs w:val="21"/>
              </w:rPr>
              <w:t>28</w:t>
            </w:r>
            <w:r w:rsidRPr="00D40158">
              <w:rPr>
                <w:rFonts w:ascii="宋体" w:hAnsi="宋体" w:hint="eastAsia"/>
                <w:szCs w:val="21"/>
              </w:rPr>
              <w:t>日</w:t>
            </w:r>
            <w:bookmarkEnd w:id="8"/>
          </w:p>
        </w:tc>
      </w:tr>
    </w:tbl>
    <w:p w:rsidR="00D40158" w:rsidRDefault="00D40158" w:rsidP="00BB4C72">
      <w:pPr>
        <w:jc w:val="center"/>
        <w:rPr>
          <w:rFonts w:ascii="宋体" w:hAnsi="宋体"/>
          <w:lang w:val="en-US"/>
        </w:rPr>
      </w:pPr>
    </w:p>
    <w:p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3780"/>
      </w:tblGrid>
      <w:tr w:rsidR="00DD16C4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DD16C4" w:rsidRPr="00D40158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20200505(SP1)</w:t>
            </w:r>
            <w:bookmarkEnd w:id="11"/>
          </w:p>
        </w:tc>
      </w:tr>
      <w:tr w:rsidR="001B7C87" w:rsidRPr="00D40158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bookmarkStart w:id="12" w:name="_GoBack"/>
            <w:bookmarkEnd w:id="12"/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T15651976157</w:t>
            </w:r>
            <w:bookmarkEnd w:id="13"/>
          </w:p>
        </w:tc>
      </w:tr>
    </w:tbl>
    <w:p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ED053D" w:rsidRDefault="004973A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 w:rsidRPr="004973A2">
        <w:rPr>
          <w:rFonts w:ascii="宋体" w:hAnsi="宋体"/>
          <w:b w:val="0"/>
          <w:bCs w:val="0"/>
          <w:caps/>
        </w:rPr>
        <w:fldChar w:fldCharType="begin"/>
      </w:r>
      <w:r w:rsidR="00D40158"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 w:rsidRPr="004973A2">
        <w:rPr>
          <w:rFonts w:ascii="宋体" w:hAnsi="宋体"/>
          <w:b w:val="0"/>
          <w:bCs w:val="0"/>
          <w:caps/>
        </w:rPr>
        <w:fldChar w:fldCharType="separate"/>
      </w:r>
      <w:hyperlink w:anchor="_Toc60076144" w:history="1">
        <w:r w:rsidR="00ED053D" w:rsidRPr="008060D2">
          <w:rPr>
            <w:rStyle w:val="a6"/>
          </w:rPr>
          <w:t>1</w:t>
        </w:r>
        <w:r w:rsidR="00ED053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D053D" w:rsidRPr="008060D2">
          <w:rPr>
            <w:rStyle w:val="a6"/>
            <w:rFonts w:hint="eastAsia"/>
          </w:rPr>
          <w:t>建筑概况</w:t>
        </w:r>
        <w:r w:rsidR="00ED053D">
          <w:rPr>
            <w:webHidden/>
          </w:rPr>
          <w:tab/>
        </w:r>
        <w:r w:rsidR="00ED053D">
          <w:rPr>
            <w:webHidden/>
          </w:rPr>
          <w:fldChar w:fldCharType="begin"/>
        </w:r>
        <w:r w:rsidR="00ED053D">
          <w:rPr>
            <w:webHidden/>
          </w:rPr>
          <w:instrText xml:space="preserve"> PAGEREF _Toc60076144 \h </w:instrText>
        </w:r>
        <w:r w:rsidR="00ED053D">
          <w:rPr>
            <w:webHidden/>
          </w:rPr>
        </w:r>
        <w:r w:rsidR="00ED053D">
          <w:rPr>
            <w:webHidden/>
          </w:rPr>
          <w:fldChar w:fldCharType="separate"/>
        </w:r>
        <w:r w:rsidR="00ED053D">
          <w:rPr>
            <w:webHidden/>
          </w:rPr>
          <w:t>3</w:t>
        </w:r>
        <w:r w:rsidR="00ED053D">
          <w:rPr>
            <w:webHidden/>
          </w:rPr>
          <w:fldChar w:fldCharType="end"/>
        </w:r>
      </w:hyperlink>
    </w:p>
    <w:p w:rsidR="00ED053D" w:rsidRDefault="00ED053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76145" w:history="1">
        <w:r w:rsidRPr="008060D2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060D2">
          <w:rPr>
            <w:rStyle w:val="a6"/>
            <w:rFonts w:hint="eastAsia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_Toc60076145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D053D" w:rsidRDefault="00ED053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76146" w:history="1">
        <w:r w:rsidRPr="008060D2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060D2">
          <w:rPr>
            <w:rStyle w:val="a6"/>
            <w:rFonts w:hint="eastAsia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_Toc60076146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D053D" w:rsidRDefault="00ED053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76147" w:history="1">
        <w:r w:rsidRPr="008060D2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060D2">
          <w:rPr>
            <w:rStyle w:val="a6"/>
            <w:rFonts w:hint="eastAsia"/>
          </w:rPr>
          <w:t>模型观察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_Toc60076147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ED053D" w:rsidRDefault="00ED053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76148" w:history="1">
        <w:r w:rsidRPr="008060D2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060D2">
          <w:rPr>
            <w:rStyle w:val="a6"/>
            <w:rFonts w:hint="eastAsia"/>
          </w:rPr>
          <w:t>规定性指标检查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_Toc60076148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ED053D" w:rsidRDefault="00ED053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76149" w:history="1">
        <w:r w:rsidRPr="008060D2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60D2">
          <w:rPr>
            <w:rStyle w:val="a6"/>
            <w:rFonts w:hint="eastAsia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_Toc60076149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ED053D" w:rsidRDefault="00ED053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76150" w:history="1">
        <w:r w:rsidRPr="008060D2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60D2">
          <w:rPr>
            <w:rStyle w:val="a6"/>
            <w:rFonts w:hint="eastAsia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_Toc60076150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D053D" w:rsidRDefault="00ED053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76151" w:history="1">
        <w:r w:rsidRPr="008060D2">
          <w:rPr>
            <w:rStyle w:val="a6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60D2">
          <w:rPr>
            <w:rStyle w:val="a6"/>
            <w:rFonts w:hint="eastAsia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_Toc60076151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D053D" w:rsidRDefault="00ED053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76152" w:history="1">
        <w:r w:rsidRPr="008060D2">
          <w:rPr>
            <w:rStyle w:val="a6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60D2">
          <w:rPr>
            <w:rStyle w:val="a6"/>
            <w:rFonts w:hint="eastAsia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_Toc60076152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D053D" w:rsidRDefault="00ED053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76153" w:history="1">
        <w:r w:rsidRPr="008060D2">
          <w:rPr>
            <w:rStyle w:val="a6"/>
            <w:lang w:val="en-GB"/>
          </w:rPr>
          <w:t>5.4.1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60D2">
          <w:rPr>
            <w:rStyle w:val="a6"/>
            <w:rFonts w:hint="eastAsia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_Toc60076153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D053D" w:rsidRDefault="00ED053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76154" w:history="1">
        <w:r w:rsidRPr="008060D2">
          <w:rPr>
            <w:rStyle w:val="a6"/>
            <w:lang w:val="en-GB"/>
          </w:rPr>
          <w:t>5.4.2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60D2">
          <w:rPr>
            <w:rStyle w:val="a6"/>
            <w:rFonts w:hint="eastAsia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_Toc60076154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ED053D" w:rsidRDefault="00ED053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76155" w:history="1">
        <w:r w:rsidRPr="008060D2">
          <w:rPr>
            <w:rStyle w:val="a6"/>
            <w:lang w:val="en-GB"/>
          </w:rPr>
          <w:t>5.5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60D2">
          <w:rPr>
            <w:rStyle w:val="a6"/>
            <w:rFonts w:hint="eastAsia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_Toc60076155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D053D" w:rsidRDefault="00ED053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76156" w:history="1">
        <w:r w:rsidRPr="008060D2">
          <w:rPr>
            <w:rStyle w:val="a6"/>
            <w:lang w:val="en-GB"/>
          </w:rPr>
          <w:t>5.6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60D2">
          <w:rPr>
            <w:rStyle w:val="a6"/>
            <w:rFonts w:hint="eastAsia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_Toc60076156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D053D" w:rsidRDefault="00ED053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76157" w:history="1">
        <w:r w:rsidRPr="008060D2">
          <w:rPr>
            <w:rStyle w:val="a6"/>
            <w:lang w:val="en-GB"/>
          </w:rPr>
          <w:t>5.6.1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60D2">
          <w:rPr>
            <w:rStyle w:val="a6"/>
            <w:rFonts w:hint="eastAsia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_Toc60076157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D053D" w:rsidRDefault="00ED053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76158" w:history="1">
        <w:r w:rsidRPr="008060D2">
          <w:rPr>
            <w:rStyle w:val="a6"/>
            <w:lang w:val="en-GB"/>
          </w:rPr>
          <w:t>5.6.2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60D2">
          <w:rPr>
            <w:rStyle w:val="a6"/>
            <w:rFonts w:hint="eastAsia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_Toc60076158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D053D" w:rsidRDefault="00ED053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76159" w:history="1">
        <w:r w:rsidRPr="008060D2">
          <w:rPr>
            <w:rStyle w:val="a6"/>
            <w:lang w:val="en-GB"/>
          </w:rPr>
          <w:t>5.7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60D2">
          <w:rPr>
            <w:rStyle w:val="a6"/>
            <w:rFonts w:hint="eastAsia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_Toc60076159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ED053D" w:rsidRDefault="00ED053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76160" w:history="1">
        <w:r w:rsidRPr="008060D2">
          <w:rPr>
            <w:rStyle w:val="a6"/>
            <w:lang w:val="en-GB"/>
          </w:rPr>
          <w:t>5.7.1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60D2">
          <w:rPr>
            <w:rStyle w:val="a6"/>
            <w:rFonts w:hint="eastAsia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_Toc60076160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ED053D" w:rsidRDefault="00ED053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76161" w:history="1">
        <w:r w:rsidRPr="008060D2">
          <w:rPr>
            <w:rStyle w:val="a6"/>
            <w:lang w:val="en-GB"/>
          </w:rPr>
          <w:t>5.8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60D2">
          <w:rPr>
            <w:rStyle w:val="a6"/>
            <w:rFonts w:hint="eastAsia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_Toc60076161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ED053D" w:rsidRDefault="00ED053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76162" w:history="1">
        <w:r w:rsidRPr="008060D2">
          <w:rPr>
            <w:rStyle w:val="a6"/>
            <w:lang w:val="en-GB"/>
          </w:rPr>
          <w:t>5.8.1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60D2">
          <w:rPr>
            <w:rStyle w:val="a6"/>
            <w:rFonts w:hint="eastAsia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_Toc60076162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ED053D" w:rsidRDefault="00ED053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76163" w:history="1">
        <w:r w:rsidRPr="008060D2">
          <w:rPr>
            <w:rStyle w:val="a6"/>
            <w:lang w:val="en-GB"/>
          </w:rPr>
          <w:t>5.8.2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60D2">
          <w:rPr>
            <w:rStyle w:val="a6"/>
            <w:rFonts w:hint="eastAsia"/>
          </w:rPr>
          <w:t>外墙主断面传热系数的修正系数</w:t>
        </w:r>
        <w:r w:rsidRPr="008060D2">
          <w:rPr>
            <w:rStyle w:val="a6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_Toc60076163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ED053D" w:rsidRDefault="00ED053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76164" w:history="1">
        <w:r w:rsidRPr="008060D2">
          <w:rPr>
            <w:rStyle w:val="a6"/>
            <w:lang w:val="en-GB"/>
          </w:rPr>
          <w:t>5.8.3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60D2">
          <w:rPr>
            <w:rStyle w:val="a6"/>
            <w:rFonts w:hint="eastAsia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_Toc60076164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ED053D" w:rsidRDefault="00ED053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76165" w:history="1">
        <w:r w:rsidRPr="008060D2">
          <w:rPr>
            <w:rStyle w:val="a6"/>
            <w:lang w:val="en-GB"/>
          </w:rPr>
          <w:t>5.9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60D2">
          <w:rPr>
            <w:rStyle w:val="a6"/>
            <w:rFonts w:hint="eastAsia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_Toc60076165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ED053D" w:rsidRDefault="00ED053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76166" w:history="1">
        <w:r w:rsidRPr="008060D2">
          <w:rPr>
            <w:rStyle w:val="a6"/>
            <w:lang w:val="en-GB"/>
          </w:rPr>
          <w:t>5.9.1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60D2">
          <w:rPr>
            <w:rStyle w:val="a6"/>
            <w:rFonts w:hint="eastAsia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_Toc60076166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ED053D" w:rsidRDefault="00ED053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76167" w:history="1">
        <w:r w:rsidRPr="008060D2">
          <w:rPr>
            <w:rStyle w:val="a6"/>
            <w:lang w:val="en-GB"/>
          </w:rPr>
          <w:t>5.10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60D2">
          <w:rPr>
            <w:rStyle w:val="a6"/>
            <w:rFonts w:hint="eastAsia"/>
          </w:rPr>
          <w:t>采暖地下室外墙构造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_Toc60076167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ED053D" w:rsidRDefault="00ED053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76168" w:history="1">
        <w:r w:rsidRPr="008060D2">
          <w:rPr>
            <w:rStyle w:val="a6"/>
            <w:lang w:val="en-GB"/>
          </w:rPr>
          <w:t>5.11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60D2">
          <w:rPr>
            <w:rStyle w:val="a6"/>
            <w:rFonts w:hint="eastAsia"/>
          </w:rPr>
          <w:t>采暖、空调地下室地面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_Toc60076168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ED053D" w:rsidRDefault="00ED053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76169" w:history="1">
        <w:r w:rsidRPr="008060D2">
          <w:rPr>
            <w:rStyle w:val="a6"/>
            <w:lang w:val="en-GB"/>
          </w:rPr>
          <w:t>5.11.1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60D2">
          <w:rPr>
            <w:rStyle w:val="a6"/>
            <w:rFonts w:hint="eastAsia"/>
          </w:rPr>
          <w:t>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_Toc60076169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ED053D" w:rsidRDefault="00ED053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76170" w:history="1">
        <w:r w:rsidRPr="008060D2">
          <w:rPr>
            <w:rStyle w:val="a6"/>
            <w:lang w:val="en-GB"/>
          </w:rPr>
          <w:t>5.12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60D2">
          <w:rPr>
            <w:rStyle w:val="a6"/>
            <w:rFonts w:hint="eastAsia"/>
          </w:rPr>
          <w:t>地上采暖空调房间的地下室顶板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_Toc60076170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ED053D" w:rsidRDefault="00ED053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76171" w:history="1">
        <w:r w:rsidRPr="008060D2">
          <w:rPr>
            <w:rStyle w:val="a6"/>
            <w:lang w:val="en-GB"/>
          </w:rPr>
          <w:t>5.13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60D2">
          <w:rPr>
            <w:rStyle w:val="a6"/>
            <w:rFonts w:hint="eastAsia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_Toc60076171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ED053D" w:rsidRDefault="00ED053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76172" w:history="1">
        <w:r w:rsidRPr="008060D2">
          <w:rPr>
            <w:rStyle w:val="a6"/>
            <w:lang w:val="en-GB"/>
          </w:rPr>
          <w:t>5.13.1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60D2">
          <w:rPr>
            <w:rStyle w:val="a6"/>
            <w:rFonts w:hint="eastAsia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_Toc60076172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ED053D" w:rsidRDefault="00ED053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76173" w:history="1">
        <w:r w:rsidRPr="008060D2">
          <w:rPr>
            <w:rStyle w:val="a6"/>
            <w:lang w:val="en-GB"/>
          </w:rPr>
          <w:t>5.13.2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60D2">
          <w:rPr>
            <w:rStyle w:val="a6"/>
            <w:rFonts w:hint="eastAsia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_Toc60076173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ED053D" w:rsidRDefault="00ED053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76174" w:history="1">
        <w:r w:rsidRPr="008060D2">
          <w:rPr>
            <w:rStyle w:val="a6"/>
            <w:lang w:val="en-GB"/>
          </w:rPr>
          <w:t>5.13.3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60D2">
          <w:rPr>
            <w:rStyle w:val="a6"/>
            <w:rFonts w:hint="eastAsia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_Toc60076174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ED053D" w:rsidRDefault="00ED053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76175" w:history="1">
        <w:r w:rsidRPr="008060D2">
          <w:rPr>
            <w:rStyle w:val="a6"/>
            <w:lang w:val="en-GB"/>
          </w:rPr>
          <w:t>5.13.4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60D2">
          <w:rPr>
            <w:rStyle w:val="a6"/>
            <w:rFonts w:hint="eastAsia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_Toc60076175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ED053D" w:rsidRDefault="00ED053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076176" w:history="1">
        <w:r w:rsidRPr="008060D2">
          <w:rPr>
            <w:rStyle w:val="a6"/>
            <w:lang w:val="en-GB"/>
          </w:rPr>
          <w:t>5.13.5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60D2">
          <w:rPr>
            <w:rStyle w:val="a6"/>
            <w:rFonts w:hint="eastAsia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_Toc60076176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ED053D" w:rsidRDefault="00ED053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76177" w:history="1">
        <w:r w:rsidRPr="008060D2">
          <w:rPr>
            <w:rStyle w:val="a6"/>
            <w:lang w:val="en-GB"/>
          </w:rPr>
          <w:t>5.14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60D2">
          <w:rPr>
            <w:rStyle w:val="a6"/>
            <w:rFonts w:hint="eastAsia"/>
          </w:rPr>
          <w:t>有效通风换气面积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_Toc60076177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ED053D" w:rsidRDefault="00ED053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76178" w:history="1">
        <w:r w:rsidRPr="008060D2">
          <w:rPr>
            <w:rStyle w:val="a6"/>
            <w:lang w:val="en-GB"/>
          </w:rPr>
          <w:t>5.15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60D2">
          <w:rPr>
            <w:rStyle w:val="a6"/>
            <w:rFonts w:hint="eastAsia"/>
          </w:rPr>
          <w:t>非中空窗面积比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_Toc60076178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ED053D" w:rsidRDefault="00ED053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76179" w:history="1">
        <w:r w:rsidRPr="008060D2">
          <w:rPr>
            <w:rStyle w:val="a6"/>
            <w:lang w:val="en-GB"/>
          </w:rPr>
          <w:t>5.16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60D2">
          <w:rPr>
            <w:rStyle w:val="a6"/>
            <w:rFonts w:hint="eastAsia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_Toc60076179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ED053D" w:rsidRDefault="00ED053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76180" w:history="1">
        <w:r w:rsidRPr="008060D2">
          <w:rPr>
            <w:rStyle w:val="a6"/>
            <w:lang w:val="en-GB"/>
          </w:rPr>
          <w:t>5.17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60D2">
          <w:rPr>
            <w:rStyle w:val="a6"/>
            <w:rFonts w:hint="eastAsia"/>
          </w:rPr>
          <w:t>幕墙气密性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_Toc60076180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ED053D" w:rsidRDefault="00ED053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76181" w:history="1">
        <w:r w:rsidRPr="008060D2">
          <w:rPr>
            <w:rStyle w:val="a6"/>
            <w:lang w:val="en-GB"/>
          </w:rPr>
          <w:t>5.18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60D2">
          <w:rPr>
            <w:rStyle w:val="a6"/>
            <w:rFonts w:hint="eastAsia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_Toc60076181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AA47FE" w:rsidRDefault="004973A2" w:rsidP="00D40158">
      <w:pPr>
        <w:pStyle w:val="10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Pr="005E5F93" w:rsidRDefault="00D40158" w:rsidP="005215FB">
      <w:pPr>
        <w:pStyle w:val="1"/>
      </w:pPr>
      <w:bookmarkStart w:id="14" w:name="_Toc60076144"/>
      <w:r w:rsidRPr="005E5F93">
        <w:rPr>
          <w:rFonts w:hint="eastAsia"/>
        </w:rPr>
        <w:t>建筑概况</w:t>
      </w:r>
      <w:bookmarkEnd w:id="14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834"/>
        <w:gridCol w:w="3116"/>
        <w:gridCol w:w="3122"/>
      </w:tblGrid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名称"/>
            <w:r>
              <w:t>东南大学道桥实验室改造项目</w:t>
            </w:r>
            <w:bookmarkEnd w:id="16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工程地点"/>
            <w:r>
              <w:t>江苏</w:t>
            </w:r>
            <w:r>
              <w:t>-</w:t>
            </w:r>
            <w:r>
              <w:t>南京</w:t>
            </w:r>
            <w:bookmarkEnd w:id="17"/>
          </w:p>
        </w:tc>
      </w:tr>
      <w:tr w:rsidR="00037A4C" w:rsidRPr="00FF2243" w:rsidTr="00BE3C10">
        <w:tc>
          <w:tcPr>
            <w:tcW w:w="2759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8" w:name="纬度"/>
            <w:r w:rsidRPr="00FF2243">
              <w:rPr>
                <w:rFonts w:ascii="宋体" w:hAnsi="宋体" w:hint="eastAsia"/>
                <w:lang w:val="en-US"/>
              </w:rPr>
              <w:t>32.04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9" w:name="经度"/>
            <w:r w:rsidRPr="00FF2243">
              <w:rPr>
                <w:rFonts w:ascii="宋体" w:hAnsi="宋体" w:hint="eastAsia"/>
                <w:lang w:val="en-US"/>
              </w:rPr>
              <w:t>118.78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面积"/>
            <w:r w:rsidRPr="00FF2243">
              <w:rPr>
                <w:rFonts w:ascii="宋体" w:hAnsi="宋体" w:hint="eastAsia"/>
                <w:lang w:val="en-US"/>
              </w:rPr>
              <w:t>5732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1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2" w:name="地上建筑层数"/>
            <w:r w:rsidRPr="00FF2243">
              <w:rPr>
                <w:rFonts w:ascii="宋体" w:hAnsi="宋体" w:hint="eastAsia"/>
                <w:lang w:val="en-US"/>
              </w:rPr>
              <w:t>6</w:t>
            </w:r>
            <w:bookmarkEnd w:id="22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地上建筑高度"/>
            <w:r w:rsidRPr="00FF2243">
              <w:rPr>
                <w:rFonts w:ascii="宋体" w:hAnsi="宋体" w:hint="eastAsia"/>
                <w:lang w:val="en-US"/>
              </w:rPr>
              <w:t>21.2</w:t>
            </w:r>
            <w:bookmarkEnd w:id="24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建筑体积"/>
            <w:r>
              <w:t>24183.74</w:t>
            </w:r>
            <w:bookmarkEnd w:id="25"/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表面积"/>
            <w:r>
              <w:t>6164.47</w:t>
            </w:r>
            <w:bookmarkEnd w:id="26"/>
          </w:p>
        </w:tc>
      </w:tr>
      <w:tr w:rsidR="00FA4476" w:rsidRPr="00FF2243" w:rsidTr="00BE3C10">
        <w:tc>
          <w:tcPr>
            <w:tcW w:w="2759" w:type="dxa"/>
            <w:shd w:val="clear" w:color="auto" w:fill="E6E6E6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北向角度"/>
            <w:r>
              <w:t>90</w:t>
            </w:r>
            <w:bookmarkEnd w:id="27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结构类型"/>
            <w:r>
              <w:t>砖混结构</w:t>
            </w:r>
            <w:bookmarkEnd w:id="28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外墙ρ"/>
            <w:r>
              <w:rPr>
                <w:rFonts w:hint="eastAsia"/>
              </w:rPr>
              <w:t>0.50</w:t>
            </w:r>
            <w:bookmarkEnd w:id="29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屋顶ρ"/>
            <w:r>
              <w:rPr>
                <w:rFonts w:hint="eastAsia"/>
              </w:rPr>
              <w:t>0.50</w:t>
            </w:r>
            <w:bookmarkEnd w:id="30"/>
          </w:p>
        </w:tc>
      </w:tr>
    </w:tbl>
    <w:p w:rsidR="00D40158" w:rsidRDefault="00D40158" w:rsidP="00D40158">
      <w:pPr>
        <w:pStyle w:val="1"/>
      </w:pPr>
      <w:bookmarkStart w:id="31" w:name="TitleFormat"/>
      <w:bookmarkStart w:id="32" w:name="_Toc60076145"/>
      <w:bookmarkEnd w:id="15"/>
      <w:r>
        <w:rPr>
          <w:rFonts w:hint="eastAsia"/>
        </w:rPr>
        <w:t>设计依据</w:t>
      </w:r>
      <w:bookmarkEnd w:id="32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3" w:name="计算依据"/>
      <w:bookmarkEnd w:id="31"/>
      <w:bookmarkEnd w:id="33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:rsidR="004973A2" w:rsidRDefault="000801F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《江苏省公共建筑节能设计标准》（</w:t>
      </w:r>
      <w:r>
        <w:rPr>
          <w:kern w:val="2"/>
          <w:szCs w:val="24"/>
          <w:lang w:val="en-US"/>
        </w:rPr>
        <w:t>DGJ32/J96-2010</w:t>
      </w:r>
      <w:r>
        <w:rPr>
          <w:kern w:val="2"/>
          <w:szCs w:val="24"/>
          <w:lang w:val="en-US"/>
        </w:rPr>
        <w:t>）</w:t>
      </w:r>
    </w:p>
    <w:p w:rsidR="004973A2" w:rsidRDefault="000801F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:rsidR="004973A2" w:rsidRDefault="000801F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《江苏省绿色建筑工程施工图设计文件编制深度规定》（</w:t>
      </w:r>
      <w:r>
        <w:rPr>
          <w:kern w:val="2"/>
          <w:szCs w:val="24"/>
          <w:lang w:val="en-US"/>
        </w:rPr>
        <w:t>2014</w:t>
      </w:r>
      <w:r>
        <w:rPr>
          <w:kern w:val="2"/>
          <w:szCs w:val="24"/>
          <w:lang w:val="en-US"/>
        </w:rPr>
        <w:t>年版）</w:t>
      </w:r>
    </w:p>
    <w:p w:rsidR="004973A2" w:rsidRDefault="000801F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:rsidR="004973A2" w:rsidRDefault="000801F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6.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:rsidR="004973A2" w:rsidRDefault="000801F0">
      <w:pPr>
        <w:pStyle w:val="1"/>
        <w:widowControl w:val="0"/>
        <w:jc w:val="both"/>
        <w:rPr>
          <w:kern w:val="2"/>
          <w:szCs w:val="24"/>
        </w:rPr>
      </w:pPr>
      <w:bookmarkStart w:id="34" w:name="_Toc60076146"/>
      <w:r>
        <w:rPr>
          <w:kern w:val="2"/>
          <w:szCs w:val="24"/>
        </w:rPr>
        <w:lastRenderedPageBreak/>
        <w:t>建筑大样</w:t>
      </w:r>
      <w:bookmarkEnd w:id="34"/>
    </w:p>
    <w:p w:rsidR="004973A2" w:rsidRDefault="000801F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3143250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3A2" w:rsidRDefault="000801F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:rsidR="004973A2" w:rsidRDefault="000801F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4010025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3A2" w:rsidRDefault="000801F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:rsidR="004973A2" w:rsidRDefault="000801F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7375" cy="3733800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3A2" w:rsidRDefault="000801F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:rsidR="004973A2" w:rsidRDefault="000801F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3733800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3A2" w:rsidRDefault="000801F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:rsidR="004973A2" w:rsidRDefault="000801F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7375" cy="3733800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3A2" w:rsidRDefault="000801F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</w:t>
      </w:r>
      <w:r>
        <w:rPr>
          <w:kern w:val="2"/>
          <w:szCs w:val="24"/>
          <w:lang w:val="en-US"/>
        </w:rPr>
        <w:t>层平面</w:t>
      </w:r>
    </w:p>
    <w:p w:rsidR="004973A2" w:rsidRDefault="000801F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3724275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3A2" w:rsidRDefault="000801F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</w:t>
      </w:r>
      <w:r>
        <w:rPr>
          <w:kern w:val="2"/>
          <w:szCs w:val="24"/>
          <w:lang w:val="en-US"/>
        </w:rPr>
        <w:t>层平面</w:t>
      </w:r>
    </w:p>
    <w:p w:rsidR="004973A2" w:rsidRDefault="000801F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7375" cy="2971800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3A2" w:rsidRDefault="000801F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</w:t>
      </w:r>
      <w:r>
        <w:rPr>
          <w:kern w:val="2"/>
          <w:szCs w:val="24"/>
          <w:lang w:val="en-US"/>
        </w:rPr>
        <w:t>层平面</w:t>
      </w:r>
    </w:p>
    <w:p w:rsidR="004973A2" w:rsidRDefault="000801F0">
      <w:pPr>
        <w:pStyle w:val="1"/>
        <w:widowControl w:val="0"/>
        <w:jc w:val="both"/>
        <w:rPr>
          <w:kern w:val="2"/>
          <w:szCs w:val="24"/>
        </w:rPr>
      </w:pPr>
      <w:bookmarkStart w:id="35" w:name="_Toc60076147"/>
      <w:r>
        <w:rPr>
          <w:kern w:val="2"/>
          <w:szCs w:val="24"/>
        </w:rPr>
        <w:t>模型观察</w:t>
      </w:r>
      <w:bookmarkEnd w:id="35"/>
    </w:p>
    <w:p w:rsidR="004973A2" w:rsidRDefault="000801F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2905125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3A2" w:rsidRDefault="000801F0">
      <w:pPr>
        <w:pStyle w:val="1"/>
        <w:widowControl w:val="0"/>
        <w:jc w:val="both"/>
        <w:rPr>
          <w:kern w:val="2"/>
          <w:szCs w:val="24"/>
        </w:rPr>
      </w:pPr>
      <w:bookmarkStart w:id="36" w:name="_Toc60076148"/>
      <w:r>
        <w:rPr>
          <w:kern w:val="2"/>
          <w:szCs w:val="24"/>
        </w:rPr>
        <w:t>规定性指标检查</w:t>
      </w:r>
      <w:bookmarkEnd w:id="36"/>
    </w:p>
    <w:p w:rsidR="004973A2" w:rsidRDefault="000801F0">
      <w:pPr>
        <w:pStyle w:val="2"/>
        <w:widowControl w:val="0"/>
        <w:rPr>
          <w:kern w:val="2"/>
        </w:rPr>
      </w:pPr>
      <w:bookmarkStart w:id="37" w:name="_Toc60076149"/>
      <w:r>
        <w:rPr>
          <w:kern w:val="2"/>
        </w:rPr>
        <w:t>工程材料</w:t>
      </w:r>
      <w:bookmarkEnd w:id="37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4973A2">
        <w:tc>
          <w:tcPr>
            <w:tcW w:w="2196" w:type="dxa"/>
            <w:vMerge w:val="restart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备注</w:t>
            </w:r>
          </w:p>
        </w:tc>
      </w:tr>
      <w:tr w:rsidR="004973A2">
        <w:tc>
          <w:tcPr>
            <w:tcW w:w="2196" w:type="dxa"/>
            <w:vMerge/>
            <w:shd w:val="clear" w:color="auto" w:fill="E6E6E6"/>
            <w:vAlign w:val="center"/>
          </w:tcPr>
          <w:p w:rsidR="004973A2" w:rsidRDefault="004973A2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4973A2" w:rsidRDefault="004973A2">
            <w:pPr>
              <w:jc w:val="center"/>
            </w:pPr>
          </w:p>
        </w:tc>
      </w:tr>
      <w:tr w:rsidR="004973A2">
        <w:tc>
          <w:tcPr>
            <w:tcW w:w="2196" w:type="dxa"/>
            <w:shd w:val="clear" w:color="auto" w:fill="E6E6E6"/>
            <w:vAlign w:val="center"/>
          </w:tcPr>
          <w:p w:rsidR="004973A2" w:rsidRDefault="000801F0">
            <w:r>
              <w:t>水泥砂浆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0.930</w:t>
            </w:r>
          </w:p>
        </w:tc>
        <w:tc>
          <w:tcPr>
            <w:tcW w:w="1030" w:type="dxa"/>
            <w:vAlign w:val="center"/>
          </w:tcPr>
          <w:p w:rsidR="004973A2" w:rsidRDefault="000801F0">
            <w:r>
              <w:t>11.306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1800.0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1050.0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0.0110</w:t>
            </w:r>
          </w:p>
        </w:tc>
        <w:tc>
          <w:tcPr>
            <w:tcW w:w="1516" w:type="dxa"/>
            <w:vAlign w:val="center"/>
          </w:tcPr>
          <w:p w:rsidR="004973A2" w:rsidRDefault="000801F0">
            <w:r>
              <w:rPr>
                <w:sz w:val="18"/>
                <w:szCs w:val="18"/>
              </w:rPr>
              <w:t>来源：《民用建筑</w:t>
            </w:r>
            <w:r>
              <w:rPr>
                <w:sz w:val="18"/>
                <w:szCs w:val="18"/>
              </w:rPr>
              <w:lastRenderedPageBreak/>
              <w:t>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973A2">
        <w:tc>
          <w:tcPr>
            <w:tcW w:w="2196" w:type="dxa"/>
            <w:shd w:val="clear" w:color="auto" w:fill="E6E6E6"/>
            <w:vAlign w:val="center"/>
          </w:tcPr>
          <w:p w:rsidR="004973A2" w:rsidRDefault="000801F0">
            <w:r>
              <w:lastRenderedPageBreak/>
              <w:t>石灰砂浆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0.810</w:t>
            </w:r>
          </w:p>
        </w:tc>
        <w:tc>
          <w:tcPr>
            <w:tcW w:w="1030" w:type="dxa"/>
            <w:vAlign w:val="center"/>
          </w:tcPr>
          <w:p w:rsidR="004973A2" w:rsidRDefault="000801F0">
            <w:r>
              <w:t>9.948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1600.0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1050.0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0.0243</w:t>
            </w:r>
          </w:p>
        </w:tc>
        <w:tc>
          <w:tcPr>
            <w:tcW w:w="1516" w:type="dxa"/>
            <w:vAlign w:val="center"/>
          </w:tcPr>
          <w:p w:rsidR="004973A2" w:rsidRDefault="000801F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973A2">
        <w:tc>
          <w:tcPr>
            <w:tcW w:w="2196" w:type="dxa"/>
            <w:shd w:val="clear" w:color="auto" w:fill="E6E6E6"/>
            <w:vAlign w:val="center"/>
          </w:tcPr>
          <w:p w:rsidR="004973A2" w:rsidRDefault="000801F0">
            <w:r>
              <w:t>钢筋混凝土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1.040</w:t>
            </w:r>
          </w:p>
        </w:tc>
        <w:tc>
          <w:tcPr>
            <w:tcW w:w="1030" w:type="dxa"/>
            <w:vAlign w:val="center"/>
          </w:tcPr>
          <w:p w:rsidR="004973A2" w:rsidRDefault="000801F0">
            <w:r>
              <w:t>13.189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2500.0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920.0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0.0108</w:t>
            </w:r>
          </w:p>
        </w:tc>
        <w:tc>
          <w:tcPr>
            <w:tcW w:w="1516" w:type="dxa"/>
            <w:vAlign w:val="center"/>
          </w:tcPr>
          <w:p w:rsidR="004973A2" w:rsidRDefault="000801F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973A2">
        <w:tc>
          <w:tcPr>
            <w:tcW w:w="2196" w:type="dxa"/>
            <w:shd w:val="clear" w:color="auto" w:fill="E6E6E6"/>
            <w:vAlign w:val="center"/>
          </w:tcPr>
          <w:p w:rsidR="004973A2" w:rsidRDefault="000801F0">
            <w:r>
              <w:t>界面砂浆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0.200</w:t>
            </w:r>
          </w:p>
        </w:tc>
        <w:tc>
          <w:tcPr>
            <w:tcW w:w="1030" w:type="dxa"/>
            <w:vAlign w:val="center"/>
          </w:tcPr>
          <w:p w:rsidR="004973A2" w:rsidRDefault="000801F0">
            <w:r>
              <w:t>0.763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200.0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200.0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0.0088</w:t>
            </w:r>
          </w:p>
        </w:tc>
        <w:tc>
          <w:tcPr>
            <w:tcW w:w="1516" w:type="dxa"/>
            <w:vAlign w:val="center"/>
          </w:tcPr>
          <w:p w:rsidR="004973A2" w:rsidRDefault="004973A2">
            <w:pPr>
              <w:rPr>
                <w:sz w:val="18"/>
                <w:szCs w:val="18"/>
              </w:rPr>
            </w:pPr>
          </w:p>
        </w:tc>
      </w:tr>
      <w:tr w:rsidR="004973A2">
        <w:tc>
          <w:tcPr>
            <w:tcW w:w="2196" w:type="dxa"/>
            <w:shd w:val="clear" w:color="auto" w:fill="E6E6E6"/>
            <w:vAlign w:val="center"/>
          </w:tcPr>
          <w:p w:rsidR="004973A2" w:rsidRDefault="000801F0">
            <w:r>
              <w:t>ALC</w:t>
            </w:r>
            <w:r>
              <w:t>加气混凝土砌块</w:t>
            </w:r>
            <w:r>
              <w:t>(</w:t>
            </w:r>
            <w:r>
              <w:t>墙体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0.200</w:t>
            </w:r>
          </w:p>
        </w:tc>
        <w:tc>
          <w:tcPr>
            <w:tcW w:w="1030" w:type="dxa"/>
            <w:vAlign w:val="center"/>
          </w:tcPr>
          <w:p w:rsidR="004973A2" w:rsidRDefault="000801F0">
            <w:r>
              <w:t>3.600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500.0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1782.1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0.0075</w:t>
            </w:r>
          </w:p>
        </w:tc>
        <w:tc>
          <w:tcPr>
            <w:tcW w:w="1516" w:type="dxa"/>
            <w:vAlign w:val="center"/>
          </w:tcPr>
          <w:p w:rsidR="004973A2" w:rsidRDefault="000801F0">
            <w:r>
              <w:rPr>
                <w:sz w:val="18"/>
                <w:szCs w:val="18"/>
              </w:rPr>
              <w:t>用于墙体修正系数</w:t>
            </w:r>
            <w:r>
              <w:rPr>
                <w:sz w:val="18"/>
                <w:szCs w:val="18"/>
              </w:rPr>
              <w:t>=1.35</w:t>
            </w:r>
            <w:r>
              <w:rPr>
                <w:sz w:val="18"/>
                <w:szCs w:val="18"/>
              </w:rPr>
              <w:t>；</w:t>
            </w:r>
          </w:p>
        </w:tc>
      </w:tr>
      <w:tr w:rsidR="004973A2">
        <w:tc>
          <w:tcPr>
            <w:tcW w:w="2196" w:type="dxa"/>
            <w:shd w:val="clear" w:color="auto" w:fill="E6E6E6"/>
            <w:vAlign w:val="center"/>
          </w:tcPr>
          <w:p w:rsidR="004973A2" w:rsidRDefault="000801F0">
            <w:r>
              <w:t>柔性耐水腻子，涂料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0.200</w:t>
            </w:r>
          </w:p>
        </w:tc>
        <w:tc>
          <w:tcPr>
            <w:tcW w:w="1030" w:type="dxa"/>
            <w:vAlign w:val="center"/>
          </w:tcPr>
          <w:p w:rsidR="004973A2" w:rsidRDefault="000801F0">
            <w:r>
              <w:t>0.763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200.0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200.0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0.0088</w:t>
            </w:r>
          </w:p>
        </w:tc>
        <w:tc>
          <w:tcPr>
            <w:tcW w:w="1516" w:type="dxa"/>
            <w:vAlign w:val="center"/>
          </w:tcPr>
          <w:p w:rsidR="004973A2" w:rsidRDefault="004973A2">
            <w:pPr>
              <w:rPr>
                <w:sz w:val="18"/>
                <w:szCs w:val="18"/>
              </w:rPr>
            </w:pPr>
          </w:p>
        </w:tc>
      </w:tr>
      <w:tr w:rsidR="004973A2">
        <w:tc>
          <w:tcPr>
            <w:tcW w:w="2196" w:type="dxa"/>
            <w:shd w:val="clear" w:color="auto" w:fill="E6E6E6"/>
            <w:vAlign w:val="center"/>
          </w:tcPr>
          <w:p w:rsidR="004973A2" w:rsidRDefault="000801F0">
            <w:r>
              <w:t>抗裂砂浆，耐碱网格布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0.200</w:t>
            </w:r>
          </w:p>
        </w:tc>
        <w:tc>
          <w:tcPr>
            <w:tcW w:w="1030" w:type="dxa"/>
            <w:vAlign w:val="center"/>
          </w:tcPr>
          <w:p w:rsidR="004973A2" w:rsidRDefault="000801F0">
            <w:r>
              <w:t>0.763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200.0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200.0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0.0094</w:t>
            </w:r>
          </w:p>
        </w:tc>
        <w:tc>
          <w:tcPr>
            <w:tcW w:w="1516" w:type="dxa"/>
            <w:vAlign w:val="center"/>
          </w:tcPr>
          <w:p w:rsidR="004973A2" w:rsidRDefault="004973A2">
            <w:pPr>
              <w:rPr>
                <w:sz w:val="18"/>
                <w:szCs w:val="18"/>
              </w:rPr>
            </w:pPr>
          </w:p>
        </w:tc>
      </w:tr>
      <w:tr w:rsidR="004973A2">
        <w:tc>
          <w:tcPr>
            <w:tcW w:w="2196" w:type="dxa"/>
            <w:shd w:val="clear" w:color="auto" w:fill="E6E6E6"/>
            <w:vAlign w:val="center"/>
          </w:tcPr>
          <w:p w:rsidR="004973A2" w:rsidRDefault="000801F0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0.930</w:t>
            </w:r>
          </w:p>
        </w:tc>
        <w:tc>
          <w:tcPr>
            <w:tcW w:w="1030" w:type="dxa"/>
            <w:vAlign w:val="center"/>
          </w:tcPr>
          <w:p w:rsidR="004973A2" w:rsidRDefault="000801F0">
            <w:r>
              <w:t>11.310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1800.0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1050.8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0.0088</w:t>
            </w:r>
          </w:p>
        </w:tc>
        <w:tc>
          <w:tcPr>
            <w:tcW w:w="1516" w:type="dxa"/>
            <w:vAlign w:val="center"/>
          </w:tcPr>
          <w:p w:rsidR="004973A2" w:rsidRDefault="000801F0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=1.00</w:t>
            </w:r>
            <w:r>
              <w:rPr>
                <w:sz w:val="18"/>
                <w:szCs w:val="18"/>
              </w:rPr>
              <w:t>；</w:t>
            </w:r>
          </w:p>
        </w:tc>
      </w:tr>
      <w:tr w:rsidR="004973A2">
        <w:tc>
          <w:tcPr>
            <w:tcW w:w="2196" w:type="dxa"/>
            <w:shd w:val="clear" w:color="auto" w:fill="E6E6E6"/>
            <w:vAlign w:val="center"/>
          </w:tcPr>
          <w:p w:rsidR="004973A2" w:rsidRDefault="000801F0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1.040</w:t>
            </w:r>
          </w:p>
        </w:tc>
        <w:tc>
          <w:tcPr>
            <w:tcW w:w="1030" w:type="dxa"/>
            <w:vAlign w:val="center"/>
          </w:tcPr>
          <w:p w:rsidR="004973A2" w:rsidRDefault="000801F0">
            <w:r>
              <w:t>13.189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2500.0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920.0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0.0015</w:t>
            </w:r>
          </w:p>
        </w:tc>
        <w:tc>
          <w:tcPr>
            <w:tcW w:w="1516" w:type="dxa"/>
            <w:vAlign w:val="center"/>
          </w:tcPr>
          <w:p w:rsidR="004973A2" w:rsidRDefault="000801F0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=1.00</w:t>
            </w:r>
            <w:r>
              <w:rPr>
                <w:sz w:val="18"/>
                <w:szCs w:val="18"/>
              </w:rPr>
              <w:t>；</w:t>
            </w:r>
          </w:p>
        </w:tc>
      </w:tr>
      <w:tr w:rsidR="004973A2">
        <w:tc>
          <w:tcPr>
            <w:tcW w:w="2196" w:type="dxa"/>
            <w:shd w:val="clear" w:color="auto" w:fill="E6E6E6"/>
            <w:vAlign w:val="center"/>
          </w:tcPr>
          <w:p w:rsidR="004973A2" w:rsidRDefault="000801F0">
            <w:r>
              <w:t>橡木、枫树（热流方向顺木纹）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0.350</w:t>
            </w:r>
          </w:p>
        </w:tc>
        <w:tc>
          <w:tcPr>
            <w:tcW w:w="1030" w:type="dxa"/>
            <w:vAlign w:val="center"/>
          </w:tcPr>
          <w:p w:rsidR="004973A2" w:rsidRDefault="000801F0">
            <w:r>
              <w:t>6.690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700.0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2512.0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0.0044</w:t>
            </w:r>
          </w:p>
        </w:tc>
        <w:tc>
          <w:tcPr>
            <w:tcW w:w="1516" w:type="dxa"/>
            <w:vAlign w:val="center"/>
          </w:tcPr>
          <w:p w:rsidR="004973A2" w:rsidRDefault="000801F0">
            <w:r>
              <w:rPr>
                <w:sz w:val="18"/>
                <w:szCs w:val="18"/>
              </w:rPr>
              <w:t>摘自《民用建筑热工设计规范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》附录四；</w:t>
            </w:r>
          </w:p>
        </w:tc>
      </w:tr>
      <w:tr w:rsidR="004973A2">
        <w:tc>
          <w:tcPr>
            <w:tcW w:w="2196" w:type="dxa"/>
            <w:shd w:val="clear" w:color="auto" w:fill="E6E6E6"/>
            <w:vAlign w:val="center"/>
          </w:tcPr>
          <w:p w:rsidR="004973A2" w:rsidRDefault="000801F0">
            <w:r>
              <w:t>粉刷石膏保温砂浆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0.085</w:t>
            </w:r>
          </w:p>
        </w:tc>
        <w:tc>
          <w:tcPr>
            <w:tcW w:w="1030" w:type="dxa"/>
            <w:vAlign w:val="center"/>
          </w:tcPr>
          <w:p w:rsidR="004973A2" w:rsidRDefault="000801F0">
            <w:r>
              <w:t>4.000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500.0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5176.8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0.0078</w:t>
            </w:r>
          </w:p>
        </w:tc>
        <w:tc>
          <w:tcPr>
            <w:tcW w:w="1516" w:type="dxa"/>
            <w:vAlign w:val="center"/>
          </w:tcPr>
          <w:p w:rsidR="004973A2" w:rsidRDefault="000801F0">
            <w:r>
              <w:rPr>
                <w:sz w:val="18"/>
                <w:szCs w:val="18"/>
              </w:rPr>
              <w:t>适用于内保温；用于墙体修正系数</w:t>
            </w:r>
            <w:r>
              <w:rPr>
                <w:sz w:val="18"/>
                <w:szCs w:val="18"/>
              </w:rPr>
              <w:t>=1.25</w:t>
            </w:r>
            <w:r>
              <w:rPr>
                <w:sz w:val="18"/>
                <w:szCs w:val="18"/>
              </w:rPr>
              <w:t>；</w:t>
            </w:r>
          </w:p>
        </w:tc>
      </w:tr>
      <w:tr w:rsidR="004973A2">
        <w:tc>
          <w:tcPr>
            <w:tcW w:w="2196" w:type="dxa"/>
            <w:shd w:val="clear" w:color="auto" w:fill="E6E6E6"/>
            <w:vAlign w:val="center"/>
          </w:tcPr>
          <w:p w:rsidR="004973A2" w:rsidRDefault="000801F0">
            <w:r>
              <w:t>水泥基无机矿物轻集料保温砂浆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0.085</w:t>
            </w:r>
          </w:p>
        </w:tc>
        <w:tc>
          <w:tcPr>
            <w:tcW w:w="1030" w:type="dxa"/>
            <w:vAlign w:val="center"/>
          </w:tcPr>
          <w:p w:rsidR="004973A2" w:rsidRDefault="000801F0">
            <w:r>
              <w:t>1.800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450.0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1164.8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0.0099</w:t>
            </w:r>
          </w:p>
        </w:tc>
        <w:tc>
          <w:tcPr>
            <w:tcW w:w="1516" w:type="dxa"/>
            <w:vAlign w:val="center"/>
          </w:tcPr>
          <w:p w:rsidR="004973A2" w:rsidRDefault="000801F0">
            <w:r>
              <w:rPr>
                <w:sz w:val="18"/>
                <w:szCs w:val="18"/>
              </w:rPr>
              <w:t>适用于内保温；用于墙体修正系数</w:t>
            </w:r>
            <w:r>
              <w:rPr>
                <w:sz w:val="18"/>
                <w:szCs w:val="18"/>
              </w:rPr>
              <w:t>=1.25</w:t>
            </w:r>
            <w:r>
              <w:rPr>
                <w:sz w:val="18"/>
                <w:szCs w:val="18"/>
              </w:rPr>
              <w:t>；</w:t>
            </w:r>
          </w:p>
        </w:tc>
      </w:tr>
      <w:tr w:rsidR="004973A2">
        <w:tc>
          <w:tcPr>
            <w:tcW w:w="2196" w:type="dxa"/>
            <w:shd w:val="clear" w:color="auto" w:fill="E6E6E6"/>
            <w:vAlign w:val="center"/>
          </w:tcPr>
          <w:p w:rsidR="004973A2" w:rsidRDefault="000801F0">
            <w:r>
              <w:t>钢筋混凝土（</w:t>
            </w:r>
            <w:r>
              <w:t>2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1.040</w:t>
            </w:r>
          </w:p>
        </w:tc>
        <w:tc>
          <w:tcPr>
            <w:tcW w:w="1030" w:type="dxa"/>
            <w:vAlign w:val="center"/>
          </w:tcPr>
          <w:p w:rsidR="004973A2" w:rsidRDefault="000801F0">
            <w:r>
              <w:t>13.189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2500.0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920.0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0.0088</w:t>
            </w:r>
          </w:p>
        </w:tc>
        <w:tc>
          <w:tcPr>
            <w:tcW w:w="1516" w:type="dxa"/>
            <w:vAlign w:val="center"/>
          </w:tcPr>
          <w:p w:rsidR="004973A2" w:rsidRDefault="000801F0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=1.00</w:t>
            </w:r>
            <w:r>
              <w:rPr>
                <w:sz w:val="18"/>
                <w:szCs w:val="18"/>
              </w:rPr>
              <w:t>；</w:t>
            </w:r>
          </w:p>
        </w:tc>
      </w:tr>
      <w:tr w:rsidR="004973A2">
        <w:tc>
          <w:tcPr>
            <w:tcW w:w="2196" w:type="dxa"/>
            <w:shd w:val="clear" w:color="auto" w:fill="E6E6E6"/>
            <w:vAlign w:val="center"/>
          </w:tcPr>
          <w:p w:rsidR="004973A2" w:rsidRDefault="000801F0">
            <w:r>
              <w:t>水泥砂浆（</w:t>
            </w:r>
            <w:r>
              <w:t>3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0.930</w:t>
            </w:r>
          </w:p>
        </w:tc>
        <w:tc>
          <w:tcPr>
            <w:tcW w:w="1030" w:type="dxa"/>
            <w:vAlign w:val="center"/>
          </w:tcPr>
          <w:p w:rsidR="004973A2" w:rsidRDefault="000801F0">
            <w:r>
              <w:t>11.310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1800.0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1050.8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0.0087</w:t>
            </w:r>
          </w:p>
        </w:tc>
        <w:tc>
          <w:tcPr>
            <w:tcW w:w="1516" w:type="dxa"/>
            <w:vAlign w:val="center"/>
          </w:tcPr>
          <w:p w:rsidR="004973A2" w:rsidRDefault="000801F0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=1.00</w:t>
            </w:r>
            <w:r>
              <w:rPr>
                <w:sz w:val="18"/>
                <w:szCs w:val="18"/>
              </w:rPr>
              <w:t>；</w:t>
            </w:r>
          </w:p>
        </w:tc>
      </w:tr>
      <w:tr w:rsidR="004973A2">
        <w:tc>
          <w:tcPr>
            <w:tcW w:w="2196" w:type="dxa"/>
            <w:shd w:val="clear" w:color="auto" w:fill="E6E6E6"/>
            <w:vAlign w:val="center"/>
          </w:tcPr>
          <w:p w:rsidR="004973A2" w:rsidRDefault="000801F0">
            <w:r>
              <w:t>聚氨酯</w:t>
            </w:r>
            <w:r>
              <w:t>(</w:t>
            </w:r>
            <w:r>
              <w:t>屋面保温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0.024</w:t>
            </w:r>
          </w:p>
        </w:tc>
        <w:tc>
          <w:tcPr>
            <w:tcW w:w="1030" w:type="dxa"/>
            <w:vAlign w:val="center"/>
          </w:tcPr>
          <w:p w:rsidR="004973A2" w:rsidRDefault="000801F0">
            <w:r>
              <w:t>0.540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35.0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4773.6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0.0088</w:t>
            </w:r>
          </w:p>
        </w:tc>
        <w:tc>
          <w:tcPr>
            <w:tcW w:w="1516" w:type="dxa"/>
            <w:vAlign w:val="center"/>
          </w:tcPr>
          <w:p w:rsidR="004973A2" w:rsidRDefault="000801F0">
            <w:r>
              <w:rPr>
                <w:sz w:val="18"/>
                <w:szCs w:val="18"/>
              </w:rPr>
              <w:t>用于屋面修正系数</w:t>
            </w:r>
            <w:r>
              <w:rPr>
                <w:sz w:val="18"/>
                <w:szCs w:val="18"/>
              </w:rPr>
              <w:t>=1.35</w:t>
            </w:r>
            <w:r>
              <w:rPr>
                <w:sz w:val="18"/>
                <w:szCs w:val="18"/>
              </w:rPr>
              <w:t>；燃烧性能为</w:t>
            </w:r>
            <w:r>
              <w:rPr>
                <w:sz w:val="18"/>
                <w:szCs w:val="18"/>
              </w:rPr>
              <w:t>B2</w:t>
            </w:r>
            <w:r>
              <w:rPr>
                <w:sz w:val="18"/>
                <w:szCs w:val="18"/>
              </w:rPr>
              <w:t>级；</w:t>
            </w:r>
          </w:p>
        </w:tc>
      </w:tr>
      <w:tr w:rsidR="004973A2">
        <w:tc>
          <w:tcPr>
            <w:tcW w:w="2196" w:type="dxa"/>
            <w:shd w:val="clear" w:color="auto" w:fill="E6E6E6"/>
            <w:vAlign w:val="center"/>
          </w:tcPr>
          <w:p w:rsidR="004973A2" w:rsidRDefault="000801F0">
            <w:r>
              <w:t>粘土陶粒混凝土</w:t>
            </w:r>
            <w:r>
              <w:t>(ρ=1400)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0.700</w:t>
            </w:r>
          </w:p>
        </w:tc>
        <w:tc>
          <w:tcPr>
            <w:tcW w:w="1030" w:type="dxa"/>
            <w:vAlign w:val="center"/>
          </w:tcPr>
          <w:p w:rsidR="004973A2" w:rsidRDefault="000801F0">
            <w:r>
              <w:t>8.650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1400.0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1049.9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0.0093</w:t>
            </w:r>
          </w:p>
        </w:tc>
        <w:tc>
          <w:tcPr>
            <w:tcW w:w="1516" w:type="dxa"/>
            <w:vAlign w:val="center"/>
          </w:tcPr>
          <w:p w:rsidR="004973A2" w:rsidRDefault="000801F0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=1.00</w:t>
            </w:r>
            <w:r>
              <w:rPr>
                <w:sz w:val="18"/>
                <w:szCs w:val="18"/>
              </w:rPr>
              <w:t>；</w:t>
            </w:r>
          </w:p>
        </w:tc>
      </w:tr>
      <w:tr w:rsidR="004973A2">
        <w:tc>
          <w:tcPr>
            <w:tcW w:w="2196" w:type="dxa"/>
            <w:shd w:val="clear" w:color="auto" w:fill="E6E6E6"/>
            <w:vAlign w:val="center"/>
          </w:tcPr>
          <w:p w:rsidR="004973A2" w:rsidRDefault="000801F0">
            <w:r>
              <w:t>混凝土砌块内填膨胀珍珠岩</w:t>
            </w:r>
            <w:r>
              <w:t>(</w:t>
            </w:r>
            <w:r>
              <w:t>单排孔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0.230</w:t>
            </w:r>
          </w:p>
        </w:tc>
        <w:tc>
          <w:tcPr>
            <w:tcW w:w="1030" w:type="dxa"/>
            <w:vAlign w:val="center"/>
          </w:tcPr>
          <w:p w:rsidR="004973A2" w:rsidRDefault="000801F0">
            <w:r>
              <w:t>1.068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1300.0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52.5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0.0079</w:t>
            </w:r>
          </w:p>
        </w:tc>
        <w:tc>
          <w:tcPr>
            <w:tcW w:w="1516" w:type="dxa"/>
            <w:vAlign w:val="center"/>
          </w:tcPr>
          <w:p w:rsidR="004973A2" w:rsidRDefault="004973A2">
            <w:pPr>
              <w:rPr>
                <w:sz w:val="18"/>
                <w:szCs w:val="18"/>
              </w:rPr>
            </w:pPr>
          </w:p>
        </w:tc>
      </w:tr>
      <w:tr w:rsidR="004973A2">
        <w:tc>
          <w:tcPr>
            <w:tcW w:w="2196" w:type="dxa"/>
            <w:shd w:val="clear" w:color="auto" w:fill="E6E6E6"/>
            <w:vAlign w:val="center"/>
          </w:tcPr>
          <w:p w:rsidR="004973A2" w:rsidRDefault="000801F0">
            <w:r>
              <w:t>橡木、枫树（热流方向顺木纹）（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0.350</w:t>
            </w:r>
          </w:p>
        </w:tc>
        <w:tc>
          <w:tcPr>
            <w:tcW w:w="1030" w:type="dxa"/>
            <w:vAlign w:val="center"/>
          </w:tcPr>
          <w:p w:rsidR="004973A2" w:rsidRDefault="000801F0">
            <w:r>
              <w:t>6.690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700.0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2512.0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0.0000</w:t>
            </w:r>
          </w:p>
        </w:tc>
        <w:tc>
          <w:tcPr>
            <w:tcW w:w="1516" w:type="dxa"/>
            <w:vAlign w:val="center"/>
          </w:tcPr>
          <w:p w:rsidR="004973A2" w:rsidRDefault="000801F0">
            <w:r>
              <w:rPr>
                <w:sz w:val="18"/>
                <w:szCs w:val="18"/>
              </w:rPr>
              <w:t>摘自《民用建筑热工设计规范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》附录四；</w:t>
            </w:r>
          </w:p>
        </w:tc>
      </w:tr>
      <w:tr w:rsidR="004973A2">
        <w:tc>
          <w:tcPr>
            <w:tcW w:w="2196" w:type="dxa"/>
            <w:shd w:val="clear" w:color="auto" w:fill="E6E6E6"/>
            <w:vAlign w:val="center"/>
          </w:tcPr>
          <w:p w:rsidR="004973A2" w:rsidRDefault="000801F0">
            <w:r>
              <w:t>水泥砂浆（</w:t>
            </w:r>
            <w:r>
              <w:t>4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0.930</w:t>
            </w:r>
          </w:p>
        </w:tc>
        <w:tc>
          <w:tcPr>
            <w:tcW w:w="1030" w:type="dxa"/>
            <w:vAlign w:val="center"/>
          </w:tcPr>
          <w:p w:rsidR="004973A2" w:rsidRDefault="000801F0">
            <w:r>
              <w:t>11.310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1800.0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1050.8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0.0000</w:t>
            </w:r>
          </w:p>
        </w:tc>
        <w:tc>
          <w:tcPr>
            <w:tcW w:w="1516" w:type="dxa"/>
            <w:vAlign w:val="center"/>
          </w:tcPr>
          <w:p w:rsidR="004973A2" w:rsidRDefault="000801F0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=1.00</w:t>
            </w:r>
            <w:r>
              <w:rPr>
                <w:sz w:val="18"/>
                <w:szCs w:val="18"/>
              </w:rPr>
              <w:t>；</w:t>
            </w:r>
          </w:p>
        </w:tc>
      </w:tr>
      <w:tr w:rsidR="004973A2">
        <w:tc>
          <w:tcPr>
            <w:tcW w:w="2196" w:type="dxa"/>
            <w:shd w:val="clear" w:color="auto" w:fill="E6E6E6"/>
            <w:vAlign w:val="center"/>
          </w:tcPr>
          <w:p w:rsidR="004973A2" w:rsidRDefault="000801F0">
            <w:r>
              <w:t>钢筋混凝土（</w:t>
            </w:r>
            <w:r>
              <w:t>3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1.740</w:t>
            </w:r>
          </w:p>
        </w:tc>
        <w:tc>
          <w:tcPr>
            <w:tcW w:w="1030" w:type="dxa"/>
            <w:vAlign w:val="center"/>
          </w:tcPr>
          <w:p w:rsidR="004973A2" w:rsidRDefault="000801F0">
            <w:r>
              <w:t>17.060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2500.0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920.0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0.0000</w:t>
            </w:r>
          </w:p>
        </w:tc>
        <w:tc>
          <w:tcPr>
            <w:tcW w:w="1516" w:type="dxa"/>
            <w:vAlign w:val="center"/>
          </w:tcPr>
          <w:p w:rsidR="004973A2" w:rsidRDefault="000801F0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=1.00</w:t>
            </w:r>
            <w:r>
              <w:rPr>
                <w:sz w:val="18"/>
                <w:szCs w:val="18"/>
              </w:rPr>
              <w:t>；</w:t>
            </w:r>
          </w:p>
        </w:tc>
      </w:tr>
      <w:tr w:rsidR="004973A2">
        <w:tc>
          <w:tcPr>
            <w:tcW w:w="2196" w:type="dxa"/>
            <w:shd w:val="clear" w:color="auto" w:fill="E6E6E6"/>
            <w:vAlign w:val="center"/>
          </w:tcPr>
          <w:p w:rsidR="004973A2" w:rsidRDefault="000801F0">
            <w:r>
              <w:t>粉刷石膏保温砂浆（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0.085</w:t>
            </w:r>
          </w:p>
        </w:tc>
        <w:tc>
          <w:tcPr>
            <w:tcW w:w="1030" w:type="dxa"/>
            <w:vAlign w:val="center"/>
          </w:tcPr>
          <w:p w:rsidR="004973A2" w:rsidRDefault="000801F0">
            <w:r>
              <w:t>4.000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500.0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5176.8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0.0000</w:t>
            </w:r>
          </w:p>
        </w:tc>
        <w:tc>
          <w:tcPr>
            <w:tcW w:w="1516" w:type="dxa"/>
            <w:vAlign w:val="center"/>
          </w:tcPr>
          <w:p w:rsidR="004973A2" w:rsidRDefault="000801F0">
            <w:r>
              <w:rPr>
                <w:sz w:val="18"/>
                <w:szCs w:val="18"/>
              </w:rPr>
              <w:t>适用于内保温；用于墙体修正系数</w:t>
            </w:r>
            <w:r>
              <w:rPr>
                <w:sz w:val="18"/>
                <w:szCs w:val="18"/>
              </w:rPr>
              <w:t>=1.25</w:t>
            </w:r>
            <w:r>
              <w:rPr>
                <w:sz w:val="18"/>
                <w:szCs w:val="18"/>
              </w:rPr>
              <w:t>；</w:t>
            </w:r>
          </w:p>
        </w:tc>
      </w:tr>
    </w:tbl>
    <w:p w:rsidR="004973A2" w:rsidRDefault="000801F0">
      <w:pPr>
        <w:pStyle w:val="2"/>
        <w:widowControl w:val="0"/>
        <w:rPr>
          <w:kern w:val="2"/>
        </w:rPr>
      </w:pPr>
      <w:bookmarkStart w:id="38" w:name="_Toc60076150"/>
      <w:r>
        <w:rPr>
          <w:kern w:val="2"/>
        </w:rPr>
        <w:lastRenderedPageBreak/>
        <w:t>围护结构作法简要说明</w:t>
      </w:r>
      <w:bookmarkEnd w:id="38"/>
    </w:p>
    <w:p w:rsidR="004973A2" w:rsidRDefault="000801F0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4973A2" w:rsidRDefault="000801F0">
      <w:pPr>
        <w:widowControl w:val="0"/>
        <w:jc w:val="both"/>
        <w:rPr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钢筋混凝土（</w:t>
      </w:r>
      <w:r>
        <w:rPr>
          <w:color w:val="000000"/>
          <w:kern w:val="2"/>
          <w:szCs w:val="24"/>
          <w:lang w:val="en-US"/>
        </w:rPr>
        <w:t>2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>20mm</w:t>
      </w:r>
      <w:r>
        <w:rPr>
          <w:color w:val="000000"/>
          <w:kern w:val="2"/>
          <w:szCs w:val="24"/>
          <w:lang w:val="en-US"/>
        </w:rPr>
        <w:t>＋水泥砂浆（</w:t>
      </w:r>
      <w:r>
        <w:rPr>
          <w:color w:val="000000"/>
          <w:kern w:val="2"/>
          <w:szCs w:val="24"/>
          <w:lang w:val="en-US"/>
        </w:rPr>
        <w:t>3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>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聚氨酯</w:t>
      </w:r>
      <w:r>
        <w:rPr>
          <w:color w:val="800000"/>
          <w:kern w:val="2"/>
          <w:szCs w:val="24"/>
          <w:lang w:val="en-US"/>
        </w:rPr>
        <w:t>(</w:t>
      </w:r>
      <w:r>
        <w:rPr>
          <w:color w:val="800000"/>
          <w:kern w:val="2"/>
          <w:szCs w:val="24"/>
          <w:lang w:val="en-US"/>
        </w:rPr>
        <w:t>屋面保温</w:t>
      </w:r>
      <w:r>
        <w:rPr>
          <w:color w:val="800000"/>
          <w:kern w:val="2"/>
          <w:szCs w:val="24"/>
          <w:lang w:val="en-US"/>
        </w:rPr>
        <w:t>)90mm</w:t>
      </w:r>
      <w:r>
        <w:rPr>
          <w:color w:val="000000"/>
          <w:kern w:val="2"/>
          <w:szCs w:val="24"/>
          <w:lang w:val="en-US"/>
        </w:rPr>
        <w:t>＋水泥砂浆（</w:t>
      </w:r>
      <w:r>
        <w:rPr>
          <w:color w:val="000000"/>
          <w:kern w:val="2"/>
          <w:szCs w:val="24"/>
          <w:lang w:val="en-US"/>
        </w:rPr>
        <w:t>3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>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0000"/>
          <w:kern w:val="2"/>
          <w:szCs w:val="24"/>
          <w:lang w:val="en-US"/>
        </w:rPr>
        <w:t>粘土陶粒混凝土</w:t>
      </w:r>
      <w:r>
        <w:rPr>
          <w:color w:val="000000"/>
          <w:kern w:val="2"/>
          <w:szCs w:val="24"/>
          <w:lang w:val="en-US"/>
        </w:rPr>
        <w:t>(ρ=1400)30mm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钢筋混凝土（</w:t>
      </w:r>
      <w:r>
        <w:rPr>
          <w:color w:val="800080"/>
          <w:kern w:val="2"/>
          <w:szCs w:val="24"/>
          <w:lang w:val="en-US"/>
        </w:rPr>
        <w:t>2</w:t>
      </w:r>
      <w:r>
        <w:rPr>
          <w:color w:val="800080"/>
          <w:kern w:val="2"/>
          <w:szCs w:val="24"/>
          <w:lang w:val="en-US"/>
        </w:rPr>
        <w:t>）</w:t>
      </w:r>
      <w:r>
        <w:rPr>
          <w:color w:val="800080"/>
          <w:kern w:val="2"/>
          <w:szCs w:val="24"/>
          <w:lang w:val="en-US"/>
        </w:rPr>
        <w:t>120mm</w:t>
      </w:r>
    </w:p>
    <w:p w:rsidR="004973A2" w:rsidRDefault="004973A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973A2" w:rsidRDefault="000801F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:rsidR="004973A2" w:rsidRDefault="000801F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8000"/>
          <w:kern w:val="2"/>
          <w:szCs w:val="24"/>
          <w:lang w:val="en-US"/>
        </w:rPr>
        <w:t>混凝土砌块内填膨胀珍珠岩</w:t>
      </w:r>
      <w:r>
        <w:rPr>
          <w:color w:val="008000"/>
          <w:kern w:val="2"/>
          <w:szCs w:val="24"/>
          <w:lang w:val="en-US"/>
        </w:rPr>
        <w:t>(</w:t>
      </w:r>
      <w:r>
        <w:rPr>
          <w:color w:val="008000"/>
          <w:kern w:val="2"/>
          <w:szCs w:val="24"/>
          <w:lang w:val="en-US"/>
        </w:rPr>
        <w:t>单排孔</w:t>
      </w:r>
      <w:r>
        <w:rPr>
          <w:color w:val="008000"/>
          <w:kern w:val="2"/>
          <w:szCs w:val="24"/>
          <w:lang w:val="en-US"/>
        </w:rPr>
        <w:t>)240mm</w:t>
      </w:r>
      <w:r>
        <w:rPr>
          <w:color w:val="000000"/>
          <w:kern w:val="2"/>
          <w:szCs w:val="24"/>
          <w:lang w:val="en-US"/>
        </w:rPr>
        <w:t>＋界面砂浆</w:t>
      </w:r>
      <w:r>
        <w:rPr>
          <w:color w:val="000000"/>
          <w:kern w:val="2"/>
          <w:szCs w:val="24"/>
          <w:lang w:val="en-US"/>
        </w:rPr>
        <w:t>2mm</w:t>
      </w:r>
      <w:r>
        <w:rPr>
          <w:color w:val="000000"/>
          <w:kern w:val="2"/>
          <w:szCs w:val="24"/>
          <w:lang w:val="en-US"/>
        </w:rPr>
        <w:t>＋水泥基无机矿物轻集料保温砂浆</w:t>
      </w:r>
      <w:r>
        <w:rPr>
          <w:color w:val="000000"/>
          <w:kern w:val="2"/>
          <w:szCs w:val="24"/>
          <w:lang w:val="en-US"/>
        </w:rPr>
        <w:t>80mm</w:t>
      </w:r>
      <w:r>
        <w:rPr>
          <w:color w:val="000000"/>
          <w:kern w:val="2"/>
          <w:szCs w:val="24"/>
          <w:lang w:val="en-US"/>
        </w:rPr>
        <w:t>＋抗裂砂浆，耐碱网格布</w:t>
      </w:r>
      <w:r>
        <w:rPr>
          <w:color w:val="000000"/>
          <w:kern w:val="2"/>
          <w:szCs w:val="24"/>
          <w:lang w:val="en-US"/>
        </w:rPr>
        <w:t>2mm</w:t>
      </w:r>
      <w:r>
        <w:rPr>
          <w:color w:val="000000"/>
          <w:kern w:val="2"/>
          <w:szCs w:val="24"/>
          <w:lang w:val="en-US"/>
        </w:rPr>
        <w:t>＋柔性耐水腻子，涂料</w:t>
      </w:r>
      <w:r>
        <w:rPr>
          <w:color w:val="000000"/>
          <w:kern w:val="2"/>
          <w:szCs w:val="24"/>
          <w:lang w:val="en-US"/>
        </w:rPr>
        <w:t>2mm</w:t>
      </w:r>
    </w:p>
    <w:p w:rsidR="004973A2" w:rsidRDefault="004973A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973A2" w:rsidRDefault="000801F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4973A2" w:rsidRDefault="000801F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橡木、枫树（热流方向顺木纹）</w:t>
      </w:r>
      <w:r>
        <w:rPr>
          <w:color w:val="000000"/>
          <w:kern w:val="2"/>
          <w:szCs w:val="24"/>
          <w:lang w:val="en-US"/>
        </w:rPr>
        <w:t>20mm</w:t>
      </w:r>
      <w:r>
        <w:rPr>
          <w:color w:val="000000"/>
          <w:kern w:val="2"/>
          <w:szCs w:val="24"/>
          <w:lang w:val="en-US"/>
        </w:rPr>
        <w:t>＋水泥砂浆（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>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钢筋混凝土（</w:t>
      </w:r>
      <w:r>
        <w:rPr>
          <w:color w:val="800080"/>
          <w:kern w:val="2"/>
          <w:szCs w:val="24"/>
          <w:lang w:val="en-US"/>
        </w:rPr>
        <w:t>1</w:t>
      </w:r>
      <w:r>
        <w:rPr>
          <w:color w:val="800080"/>
          <w:kern w:val="2"/>
          <w:szCs w:val="24"/>
          <w:lang w:val="en-US"/>
        </w:rPr>
        <w:t>）</w:t>
      </w:r>
      <w:r>
        <w:rPr>
          <w:color w:val="800080"/>
          <w:kern w:val="2"/>
          <w:szCs w:val="24"/>
          <w:lang w:val="en-US"/>
        </w:rPr>
        <w:t>120mm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粉刷石膏保温砂浆</w:t>
      </w:r>
      <w:r>
        <w:rPr>
          <w:color w:val="800000"/>
          <w:kern w:val="2"/>
          <w:szCs w:val="24"/>
          <w:lang w:val="en-US"/>
        </w:rPr>
        <w:t>127mm</w:t>
      </w:r>
    </w:p>
    <w:p w:rsidR="004973A2" w:rsidRDefault="004973A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973A2" w:rsidRDefault="000801F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采暖、空调地下室地面：</w:t>
      </w:r>
      <w:r>
        <w:rPr>
          <w:color w:val="0000FF"/>
          <w:kern w:val="2"/>
          <w:szCs w:val="21"/>
          <w:lang w:val="en-US"/>
        </w:rPr>
        <w:t>地面构造一：</w:t>
      </w:r>
    </w:p>
    <w:p w:rsidR="004973A2" w:rsidRDefault="000801F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橡木、枫树（热流方向顺木纹）（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>200mm</w:t>
      </w:r>
      <w:r>
        <w:rPr>
          <w:color w:val="000000"/>
          <w:kern w:val="2"/>
          <w:szCs w:val="24"/>
          <w:lang w:val="en-US"/>
        </w:rPr>
        <w:t>＋水泥砂浆（</w:t>
      </w:r>
      <w:r>
        <w:rPr>
          <w:color w:val="000000"/>
          <w:kern w:val="2"/>
          <w:szCs w:val="24"/>
          <w:lang w:val="en-US"/>
        </w:rPr>
        <w:t>4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>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钢筋混凝土（</w:t>
      </w:r>
      <w:r>
        <w:rPr>
          <w:color w:val="800080"/>
          <w:kern w:val="2"/>
          <w:szCs w:val="24"/>
          <w:lang w:val="en-US"/>
        </w:rPr>
        <w:t>3</w:t>
      </w:r>
      <w:r>
        <w:rPr>
          <w:color w:val="800080"/>
          <w:kern w:val="2"/>
          <w:szCs w:val="24"/>
          <w:lang w:val="en-US"/>
        </w:rPr>
        <w:t>）</w:t>
      </w:r>
      <w:r>
        <w:rPr>
          <w:color w:val="800080"/>
          <w:kern w:val="2"/>
          <w:szCs w:val="24"/>
          <w:lang w:val="en-US"/>
        </w:rPr>
        <w:t>120mm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粉刷石膏保温砂浆（</w:t>
      </w:r>
      <w:r>
        <w:rPr>
          <w:color w:val="800000"/>
          <w:kern w:val="2"/>
          <w:szCs w:val="24"/>
          <w:lang w:val="en-US"/>
        </w:rPr>
        <w:t>1</w:t>
      </w:r>
      <w:r>
        <w:rPr>
          <w:color w:val="800000"/>
          <w:kern w:val="2"/>
          <w:szCs w:val="24"/>
          <w:lang w:val="en-US"/>
        </w:rPr>
        <w:t>）</w:t>
      </w:r>
      <w:r>
        <w:rPr>
          <w:color w:val="800000"/>
          <w:kern w:val="2"/>
          <w:szCs w:val="24"/>
          <w:lang w:val="en-US"/>
        </w:rPr>
        <w:t>200mm</w:t>
      </w:r>
    </w:p>
    <w:p w:rsidR="004973A2" w:rsidRDefault="004973A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973A2" w:rsidRDefault="000801F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5</w:t>
      </w:r>
      <w:r>
        <w:rPr>
          <w:color w:val="0000FF"/>
          <w:kern w:val="2"/>
          <w:szCs w:val="21"/>
          <w:lang w:val="en-US"/>
        </w:rPr>
        <w:t>透明</w:t>
      </w:r>
      <w:r>
        <w:rPr>
          <w:color w:val="0000FF"/>
          <w:kern w:val="2"/>
          <w:szCs w:val="21"/>
          <w:lang w:val="en-US"/>
        </w:rPr>
        <w:t>+1</w:t>
      </w:r>
      <w:r>
        <w:rPr>
          <w:color w:val="0000FF"/>
          <w:kern w:val="2"/>
          <w:szCs w:val="21"/>
          <w:lang w:val="en-US"/>
        </w:rPr>
        <w:t>温控变色膜</w:t>
      </w:r>
      <w:r>
        <w:rPr>
          <w:color w:val="0000FF"/>
          <w:kern w:val="2"/>
          <w:szCs w:val="21"/>
          <w:lang w:val="en-US"/>
        </w:rPr>
        <w:t>+5</w:t>
      </w:r>
      <w:r>
        <w:rPr>
          <w:color w:val="0000FF"/>
          <w:kern w:val="2"/>
          <w:szCs w:val="21"/>
          <w:lang w:val="en-US"/>
        </w:rPr>
        <w:t>透明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氩气</w:t>
      </w:r>
      <w:r>
        <w:rPr>
          <w:color w:val="0000FF"/>
          <w:kern w:val="2"/>
          <w:szCs w:val="21"/>
          <w:lang w:val="en-US"/>
        </w:rPr>
        <w:t>+5</w:t>
      </w:r>
      <w:r>
        <w:rPr>
          <w:color w:val="0000FF"/>
          <w:kern w:val="2"/>
          <w:szCs w:val="21"/>
          <w:lang w:val="en-US"/>
        </w:rPr>
        <w:t>超白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氩气</w:t>
      </w:r>
      <w:r>
        <w:rPr>
          <w:color w:val="0000FF"/>
          <w:kern w:val="2"/>
          <w:szCs w:val="21"/>
          <w:lang w:val="en-US"/>
        </w:rPr>
        <w:t>+5</w:t>
      </w:r>
      <w:r>
        <w:rPr>
          <w:color w:val="0000FF"/>
          <w:kern w:val="2"/>
          <w:szCs w:val="21"/>
          <w:lang w:val="en-US"/>
        </w:rPr>
        <w:t>超白：</w:t>
      </w:r>
    </w:p>
    <w:p w:rsidR="004973A2" w:rsidRDefault="000801F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1.900W/m^2.K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0.218</w:t>
      </w:r>
    </w:p>
    <w:p w:rsidR="004973A2" w:rsidRDefault="004973A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973A2" w:rsidRDefault="000801F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6.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5</w:t>
      </w:r>
      <w:r>
        <w:rPr>
          <w:color w:val="0000FF"/>
          <w:kern w:val="2"/>
          <w:szCs w:val="21"/>
          <w:lang w:val="en-US"/>
        </w:rPr>
        <w:t>透明</w:t>
      </w:r>
      <w:r>
        <w:rPr>
          <w:color w:val="0000FF"/>
          <w:kern w:val="2"/>
          <w:szCs w:val="21"/>
          <w:lang w:val="en-US"/>
        </w:rPr>
        <w:t>+1</w:t>
      </w:r>
      <w:r>
        <w:rPr>
          <w:color w:val="0000FF"/>
          <w:kern w:val="2"/>
          <w:szCs w:val="21"/>
          <w:lang w:val="en-US"/>
        </w:rPr>
        <w:t>温控变色膜</w:t>
      </w:r>
      <w:r>
        <w:rPr>
          <w:color w:val="0000FF"/>
          <w:kern w:val="2"/>
          <w:szCs w:val="21"/>
          <w:lang w:val="en-US"/>
        </w:rPr>
        <w:t>+5</w:t>
      </w:r>
      <w:r>
        <w:rPr>
          <w:color w:val="0000FF"/>
          <w:kern w:val="2"/>
          <w:szCs w:val="21"/>
          <w:lang w:val="en-US"/>
        </w:rPr>
        <w:t>透明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氩气</w:t>
      </w:r>
      <w:r>
        <w:rPr>
          <w:color w:val="0000FF"/>
          <w:kern w:val="2"/>
          <w:szCs w:val="21"/>
          <w:lang w:val="en-US"/>
        </w:rPr>
        <w:t>+5</w:t>
      </w:r>
      <w:r>
        <w:rPr>
          <w:color w:val="0000FF"/>
          <w:kern w:val="2"/>
          <w:szCs w:val="21"/>
          <w:lang w:val="en-US"/>
        </w:rPr>
        <w:t>超白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氩气</w:t>
      </w:r>
      <w:r>
        <w:rPr>
          <w:color w:val="0000FF"/>
          <w:kern w:val="2"/>
          <w:szCs w:val="21"/>
          <w:lang w:val="en-US"/>
        </w:rPr>
        <w:t>+5</w:t>
      </w:r>
      <w:r>
        <w:rPr>
          <w:color w:val="0000FF"/>
          <w:kern w:val="2"/>
          <w:szCs w:val="21"/>
          <w:lang w:val="en-US"/>
        </w:rPr>
        <w:t>超白：</w:t>
      </w:r>
    </w:p>
    <w:p w:rsidR="004973A2" w:rsidRDefault="000801F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1.900W/m^2.K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0.218</w:t>
      </w:r>
    </w:p>
    <w:p w:rsidR="004973A2" w:rsidRDefault="004973A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973A2" w:rsidRDefault="000801F0">
      <w:pPr>
        <w:pStyle w:val="2"/>
        <w:widowControl w:val="0"/>
        <w:rPr>
          <w:kern w:val="2"/>
        </w:rPr>
      </w:pPr>
      <w:bookmarkStart w:id="39" w:name="_Toc60076151"/>
      <w:r>
        <w:rPr>
          <w:kern w:val="2"/>
        </w:rPr>
        <w:t>体形系数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513"/>
        <w:gridCol w:w="6820"/>
      </w:tblGrid>
      <w:tr w:rsidR="004973A2">
        <w:tc>
          <w:tcPr>
            <w:tcW w:w="2513" w:type="dxa"/>
            <w:shd w:val="clear" w:color="auto" w:fill="E6E6E6"/>
            <w:vAlign w:val="center"/>
          </w:tcPr>
          <w:p w:rsidR="004973A2" w:rsidRDefault="000801F0">
            <w:r>
              <w:t>外表面积</w:t>
            </w:r>
          </w:p>
        </w:tc>
        <w:tc>
          <w:tcPr>
            <w:tcW w:w="6820" w:type="dxa"/>
            <w:vAlign w:val="center"/>
          </w:tcPr>
          <w:p w:rsidR="004973A2" w:rsidRDefault="000801F0">
            <w:r>
              <w:t>6164.47</w:t>
            </w:r>
          </w:p>
        </w:tc>
      </w:tr>
      <w:tr w:rsidR="004973A2">
        <w:tc>
          <w:tcPr>
            <w:tcW w:w="2513" w:type="dxa"/>
            <w:shd w:val="clear" w:color="auto" w:fill="E6E6E6"/>
            <w:vAlign w:val="center"/>
          </w:tcPr>
          <w:p w:rsidR="004973A2" w:rsidRDefault="000801F0">
            <w:r>
              <w:t>建筑体积</w:t>
            </w:r>
          </w:p>
        </w:tc>
        <w:tc>
          <w:tcPr>
            <w:tcW w:w="6820" w:type="dxa"/>
            <w:vAlign w:val="center"/>
          </w:tcPr>
          <w:p w:rsidR="004973A2" w:rsidRDefault="000801F0">
            <w:r>
              <w:t>24183.74</w:t>
            </w:r>
          </w:p>
        </w:tc>
      </w:tr>
      <w:tr w:rsidR="004973A2">
        <w:tc>
          <w:tcPr>
            <w:tcW w:w="2513" w:type="dxa"/>
            <w:shd w:val="clear" w:color="auto" w:fill="E6E6E6"/>
            <w:vAlign w:val="center"/>
          </w:tcPr>
          <w:p w:rsidR="004973A2" w:rsidRDefault="000801F0">
            <w:r>
              <w:t>体形系数</w:t>
            </w:r>
          </w:p>
        </w:tc>
        <w:tc>
          <w:tcPr>
            <w:tcW w:w="6820" w:type="dxa"/>
            <w:vAlign w:val="center"/>
          </w:tcPr>
          <w:p w:rsidR="004973A2" w:rsidRDefault="000801F0">
            <w:r>
              <w:t>0.25</w:t>
            </w:r>
          </w:p>
        </w:tc>
      </w:tr>
    </w:tbl>
    <w:p w:rsidR="004973A2" w:rsidRDefault="000801F0">
      <w:pPr>
        <w:pStyle w:val="2"/>
        <w:widowControl w:val="0"/>
        <w:rPr>
          <w:kern w:val="2"/>
        </w:rPr>
      </w:pPr>
      <w:bookmarkStart w:id="40" w:name="_Toc60076152"/>
      <w:r>
        <w:rPr>
          <w:kern w:val="2"/>
        </w:rPr>
        <w:t>窗墙比</w:t>
      </w:r>
      <w:bookmarkEnd w:id="40"/>
    </w:p>
    <w:p w:rsidR="004973A2" w:rsidRDefault="000801F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1" w:name="_Toc60076153"/>
      <w:r>
        <w:rPr>
          <w:color w:val="000000"/>
          <w:kern w:val="2"/>
          <w:szCs w:val="24"/>
        </w:rPr>
        <w:t>窗墙比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 w:rsidR="004973A2">
        <w:tc>
          <w:tcPr>
            <w:tcW w:w="1131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结论</w:t>
            </w:r>
          </w:p>
        </w:tc>
      </w:tr>
      <w:tr w:rsidR="004973A2">
        <w:tc>
          <w:tcPr>
            <w:tcW w:w="1131" w:type="dxa"/>
            <w:shd w:val="clear" w:color="auto" w:fill="E6E6E6"/>
            <w:vAlign w:val="center"/>
          </w:tcPr>
          <w:p w:rsidR="004973A2" w:rsidRDefault="000801F0">
            <w:r>
              <w:t>南向</w:t>
            </w:r>
          </w:p>
        </w:tc>
        <w:tc>
          <w:tcPr>
            <w:tcW w:w="1296" w:type="dxa"/>
            <w:vAlign w:val="center"/>
          </w:tcPr>
          <w:p w:rsidR="004973A2" w:rsidRDefault="000801F0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4973A2" w:rsidRDefault="000801F0">
            <w:r>
              <w:t>478.84</w:t>
            </w:r>
          </w:p>
        </w:tc>
        <w:tc>
          <w:tcPr>
            <w:tcW w:w="1584" w:type="dxa"/>
            <w:vAlign w:val="center"/>
          </w:tcPr>
          <w:p w:rsidR="004973A2" w:rsidRDefault="000801F0">
            <w:r>
              <w:t>1363.12</w:t>
            </w:r>
          </w:p>
        </w:tc>
        <w:tc>
          <w:tcPr>
            <w:tcW w:w="1131" w:type="dxa"/>
            <w:vAlign w:val="center"/>
          </w:tcPr>
          <w:p w:rsidR="004973A2" w:rsidRDefault="000801F0">
            <w:r>
              <w:t>0.35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0.70</w:t>
            </w:r>
          </w:p>
        </w:tc>
        <w:tc>
          <w:tcPr>
            <w:tcW w:w="1584" w:type="dxa"/>
            <w:vAlign w:val="center"/>
          </w:tcPr>
          <w:p w:rsidR="004973A2" w:rsidRDefault="000801F0">
            <w:r>
              <w:t>适宜</w:t>
            </w:r>
          </w:p>
        </w:tc>
      </w:tr>
      <w:tr w:rsidR="004973A2">
        <w:tc>
          <w:tcPr>
            <w:tcW w:w="1131" w:type="dxa"/>
            <w:shd w:val="clear" w:color="auto" w:fill="E6E6E6"/>
            <w:vAlign w:val="center"/>
          </w:tcPr>
          <w:p w:rsidR="004973A2" w:rsidRDefault="000801F0">
            <w:r>
              <w:t>北向</w:t>
            </w:r>
          </w:p>
        </w:tc>
        <w:tc>
          <w:tcPr>
            <w:tcW w:w="1296" w:type="dxa"/>
            <w:vAlign w:val="center"/>
          </w:tcPr>
          <w:p w:rsidR="004973A2" w:rsidRDefault="000801F0">
            <w:r>
              <w:t>北</w:t>
            </w:r>
            <w:r>
              <w:t>-</w:t>
            </w:r>
            <w:r>
              <w:t>默认立</w:t>
            </w:r>
            <w:r>
              <w:lastRenderedPageBreak/>
              <w:t>面</w:t>
            </w:r>
          </w:p>
        </w:tc>
        <w:tc>
          <w:tcPr>
            <w:tcW w:w="1584" w:type="dxa"/>
            <w:vAlign w:val="center"/>
          </w:tcPr>
          <w:p w:rsidR="004973A2" w:rsidRDefault="000801F0">
            <w:r>
              <w:lastRenderedPageBreak/>
              <w:t>476.63</w:t>
            </w:r>
          </w:p>
        </w:tc>
        <w:tc>
          <w:tcPr>
            <w:tcW w:w="1584" w:type="dxa"/>
            <w:vAlign w:val="center"/>
          </w:tcPr>
          <w:p w:rsidR="004973A2" w:rsidRDefault="000801F0">
            <w:r>
              <w:t>1232.65</w:t>
            </w:r>
          </w:p>
        </w:tc>
        <w:tc>
          <w:tcPr>
            <w:tcW w:w="1131" w:type="dxa"/>
            <w:vAlign w:val="center"/>
          </w:tcPr>
          <w:p w:rsidR="004973A2" w:rsidRDefault="000801F0">
            <w:r>
              <w:t>0.39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0.70</w:t>
            </w:r>
          </w:p>
        </w:tc>
        <w:tc>
          <w:tcPr>
            <w:tcW w:w="1584" w:type="dxa"/>
            <w:vAlign w:val="center"/>
          </w:tcPr>
          <w:p w:rsidR="004973A2" w:rsidRDefault="000801F0">
            <w:r>
              <w:t>适宜</w:t>
            </w:r>
          </w:p>
        </w:tc>
      </w:tr>
      <w:tr w:rsidR="004973A2">
        <w:tc>
          <w:tcPr>
            <w:tcW w:w="1131" w:type="dxa"/>
            <w:shd w:val="clear" w:color="auto" w:fill="E6E6E6"/>
            <w:vAlign w:val="center"/>
          </w:tcPr>
          <w:p w:rsidR="004973A2" w:rsidRDefault="000801F0">
            <w:r>
              <w:lastRenderedPageBreak/>
              <w:t>东向</w:t>
            </w:r>
          </w:p>
        </w:tc>
        <w:tc>
          <w:tcPr>
            <w:tcW w:w="1296" w:type="dxa"/>
            <w:vAlign w:val="center"/>
          </w:tcPr>
          <w:p w:rsidR="004973A2" w:rsidRDefault="000801F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4973A2" w:rsidRDefault="000801F0">
            <w:r>
              <w:t>161.92</w:t>
            </w:r>
          </w:p>
        </w:tc>
        <w:tc>
          <w:tcPr>
            <w:tcW w:w="1584" w:type="dxa"/>
            <w:vAlign w:val="center"/>
          </w:tcPr>
          <w:p w:rsidR="004973A2" w:rsidRDefault="000801F0">
            <w:r>
              <w:t>945.39</w:t>
            </w:r>
          </w:p>
        </w:tc>
        <w:tc>
          <w:tcPr>
            <w:tcW w:w="1131" w:type="dxa"/>
            <w:vAlign w:val="center"/>
          </w:tcPr>
          <w:p w:rsidR="004973A2" w:rsidRDefault="000801F0">
            <w:r>
              <w:t>0.17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0.70</w:t>
            </w:r>
          </w:p>
        </w:tc>
        <w:tc>
          <w:tcPr>
            <w:tcW w:w="1584" w:type="dxa"/>
            <w:vAlign w:val="center"/>
          </w:tcPr>
          <w:p w:rsidR="004973A2" w:rsidRDefault="000801F0">
            <w:r>
              <w:t>适宜</w:t>
            </w:r>
          </w:p>
        </w:tc>
      </w:tr>
      <w:tr w:rsidR="004973A2">
        <w:tc>
          <w:tcPr>
            <w:tcW w:w="1131" w:type="dxa"/>
            <w:shd w:val="clear" w:color="auto" w:fill="E6E6E6"/>
            <w:vAlign w:val="center"/>
          </w:tcPr>
          <w:p w:rsidR="004973A2" w:rsidRDefault="000801F0">
            <w:r>
              <w:t>西向</w:t>
            </w:r>
          </w:p>
        </w:tc>
        <w:tc>
          <w:tcPr>
            <w:tcW w:w="1296" w:type="dxa"/>
            <w:vAlign w:val="center"/>
          </w:tcPr>
          <w:p w:rsidR="004973A2" w:rsidRDefault="000801F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4973A2" w:rsidRDefault="000801F0">
            <w:r>
              <w:t>173.67</w:t>
            </w:r>
          </w:p>
        </w:tc>
        <w:tc>
          <w:tcPr>
            <w:tcW w:w="1584" w:type="dxa"/>
            <w:vAlign w:val="center"/>
          </w:tcPr>
          <w:p w:rsidR="004973A2" w:rsidRDefault="000801F0">
            <w:r>
              <w:t>953.28</w:t>
            </w:r>
          </w:p>
        </w:tc>
        <w:tc>
          <w:tcPr>
            <w:tcW w:w="1131" w:type="dxa"/>
            <w:vAlign w:val="center"/>
          </w:tcPr>
          <w:p w:rsidR="004973A2" w:rsidRDefault="000801F0">
            <w:r>
              <w:t>0.18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0.70</w:t>
            </w:r>
          </w:p>
        </w:tc>
        <w:tc>
          <w:tcPr>
            <w:tcW w:w="1584" w:type="dxa"/>
            <w:vAlign w:val="center"/>
          </w:tcPr>
          <w:p w:rsidR="004973A2" w:rsidRDefault="000801F0">
            <w:r>
              <w:t>适宜</w:t>
            </w:r>
          </w:p>
        </w:tc>
      </w:tr>
      <w:tr w:rsidR="004973A2">
        <w:tc>
          <w:tcPr>
            <w:tcW w:w="2427" w:type="dxa"/>
            <w:gridSpan w:val="2"/>
            <w:shd w:val="clear" w:color="auto" w:fill="E6E6E6"/>
            <w:vAlign w:val="center"/>
          </w:tcPr>
          <w:p w:rsidR="004973A2" w:rsidRDefault="000801F0">
            <w:r>
              <w:t>标准依据</w:t>
            </w:r>
          </w:p>
        </w:tc>
        <w:tc>
          <w:tcPr>
            <w:tcW w:w="6901" w:type="dxa"/>
            <w:gridSpan w:val="5"/>
            <w:vAlign w:val="center"/>
          </w:tcPr>
          <w:p w:rsidR="004973A2" w:rsidRDefault="000801F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4973A2">
        <w:tc>
          <w:tcPr>
            <w:tcW w:w="2427" w:type="dxa"/>
            <w:gridSpan w:val="2"/>
            <w:shd w:val="clear" w:color="auto" w:fill="E6E6E6"/>
            <w:vAlign w:val="center"/>
          </w:tcPr>
          <w:p w:rsidR="004973A2" w:rsidRDefault="000801F0"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 w:rsidR="004973A2" w:rsidRDefault="000801F0">
            <w:r>
              <w:t>夏热冬冷地区甲类公共建筑各单一立面窗墙面积比</w:t>
            </w:r>
            <w:r>
              <w:t xml:space="preserve"> </w:t>
            </w:r>
            <w:r>
              <w:t>(</w:t>
            </w:r>
            <w:r>
              <w:t>包括透光幕墙</w:t>
            </w:r>
            <w:r>
              <w:t xml:space="preserve"> )</w:t>
            </w:r>
            <w:r>
              <w:t>均不宜大于</w:t>
            </w:r>
            <w:r>
              <w:t>0.70</w:t>
            </w:r>
          </w:p>
        </w:tc>
      </w:tr>
      <w:tr w:rsidR="004973A2">
        <w:tc>
          <w:tcPr>
            <w:tcW w:w="2427" w:type="dxa"/>
            <w:gridSpan w:val="2"/>
            <w:shd w:val="clear" w:color="auto" w:fill="E6E6E6"/>
            <w:vAlign w:val="center"/>
          </w:tcPr>
          <w:p w:rsidR="004973A2" w:rsidRDefault="000801F0"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 w:rsidR="004973A2" w:rsidRDefault="000801F0">
            <w:r>
              <w:t>适宜</w:t>
            </w:r>
          </w:p>
        </w:tc>
      </w:tr>
    </w:tbl>
    <w:p w:rsidR="004973A2" w:rsidRDefault="000801F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2" w:name="_Toc60076154"/>
      <w:r>
        <w:rPr>
          <w:color w:val="000000"/>
          <w:kern w:val="2"/>
          <w:szCs w:val="24"/>
        </w:rPr>
        <w:t>外窗表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4973A2">
        <w:tc>
          <w:tcPr>
            <w:tcW w:w="1160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4973A2">
        <w:tc>
          <w:tcPr>
            <w:tcW w:w="1160" w:type="dxa"/>
            <w:vMerge w:val="restart"/>
            <w:vAlign w:val="center"/>
          </w:tcPr>
          <w:p w:rsidR="004973A2" w:rsidRDefault="000801F0"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 w:rsidR="004973A2" w:rsidRDefault="000801F0">
            <w:r>
              <w:t>南</w:t>
            </w:r>
            <w:r>
              <w:t>-</w:t>
            </w:r>
            <w:r>
              <w:t>默认立面</w:t>
            </w:r>
            <w:r>
              <w:br/>
              <w:t>478.84</w:t>
            </w:r>
          </w:p>
        </w:tc>
        <w:tc>
          <w:tcPr>
            <w:tcW w:w="1562" w:type="dxa"/>
            <w:vAlign w:val="center"/>
          </w:tcPr>
          <w:p w:rsidR="004973A2" w:rsidRDefault="000801F0">
            <w:r>
              <w:t>C0615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0.66×1.50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0.99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0.99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C0618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0.66×1.80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4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1.19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1.19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C0836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0.86×3.60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3.10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3.10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C0930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0.90×3.00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2.70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2.70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C0936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0.90×3.60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2,4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3.24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6.48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C0936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0.90×3.60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3.24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3.24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C0937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0.90×3.75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6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3.38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3.38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C1015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1.00×1.50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1.50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4.50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C1036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1.00×3.60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3.60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3.60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C1333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1.40×3.30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4.62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4.62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C1336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1.34×3.60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1~2,4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4.82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14.47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C1336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1.35×3.60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4.85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4.85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C13415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13.42×1.50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20.13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20.13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C13421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13.47×2.10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2~3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28.28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56.57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C13421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13.42×2.10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4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28.18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28.18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C1530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1.59×3.00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4.78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4.78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C1533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1.58×3.30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5.20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5.20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C1736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1.77×3.60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6.38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6.38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C1818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1.80×1.80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2~4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9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3.24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29.16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C1824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1.80×2.40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4.32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12.96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C3612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3.60×1.20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4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16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4.32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69.12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C3621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3.60×2.10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7.56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22.68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C3627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3.60×2.70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9.72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29.16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C3630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3.60×3.00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1~2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8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10.80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86.40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8.23×3.60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29.63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29.63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1.60×3.60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5.76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5.76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5.45×3.60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19.62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19.62</w:t>
            </w:r>
          </w:p>
        </w:tc>
      </w:tr>
      <w:tr w:rsidR="004973A2">
        <w:tc>
          <w:tcPr>
            <w:tcW w:w="1160" w:type="dxa"/>
            <w:vMerge w:val="restart"/>
            <w:vAlign w:val="center"/>
          </w:tcPr>
          <w:p w:rsidR="004973A2" w:rsidRDefault="000801F0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:rsidR="004973A2" w:rsidRDefault="000801F0">
            <w:r>
              <w:t>北</w:t>
            </w:r>
            <w:r>
              <w:t>-</w:t>
            </w:r>
            <w:r>
              <w:t>默认立面</w:t>
            </w:r>
            <w:r>
              <w:br/>
            </w:r>
            <w:r>
              <w:lastRenderedPageBreak/>
              <w:t>476.63</w:t>
            </w:r>
          </w:p>
        </w:tc>
        <w:tc>
          <w:tcPr>
            <w:tcW w:w="1562" w:type="dxa"/>
            <w:vAlign w:val="center"/>
          </w:tcPr>
          <w:p w:rsidR="004973A2" w:rsidRDefault="000801F0">
            <w:r>
              <w:lastRenderedPageBreak/>
              <w:t>C0430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0.45×3.00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1.35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1.35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C0430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0.46×3.00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1.37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1.37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C0530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0.50×3.00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1.50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3.00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C0730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0.75×3.00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2.25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2.25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C0736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0.75×3.60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1~4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4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2.70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10.80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C0836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0.90×3.60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3~4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3.24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6.48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C0930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0.90×3.00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2.70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2.70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C0936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0.90×3.60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1~2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3.24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6.48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C0937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0.90×3.75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6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3.38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3.38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C1119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1.20×1.90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2.28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2.28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C1219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1.20×1.90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1~2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2.28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6.84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C1718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1.77×1.80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3.19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6.37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C1818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1.80×1.80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1~4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4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3.24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12.96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C2018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2.00×1.80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1~4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10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3.60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36.00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C3015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3.00×1.50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4.50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9.00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C3612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3.60×1.20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4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16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4.32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69.12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C3615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3.60×1.50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5.40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10.80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C3621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3.60×2.10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7.56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15.12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C3627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3.60×2.70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2~3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4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9.72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38.88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C3630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3.60×3.00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1~2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9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10.80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97.20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C4819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4.80×1.90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1~2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9.12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18.24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1.08×3.60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3.87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3.87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1.00×0.70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0.70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0.70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5.85×3.60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21.06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21.06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6.54×3.60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2~4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23.53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70.58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6.60×3.00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19.80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19.80</w:t>
            </w:r>
          </w:p>
        </w:tc>
      </w:tr>
      <w:tr w:rsidR="004973A2">
        <w:tc>
          <w:tcPr>
            <w:tcW w:w="1160" w:type="dxa"/>
            <w:vMerge w:val="restart"/>
            <w:vAlign w:val="center"/>
          </w:tcPr>
          <w:p w:rsidR="004973A2" w:rsidRDefault="000801F0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:rsidR="004973A2" w:rsidRDefault="000801F0">
            <w:r>
              <w:t>东</w:t>
            </w:r>
            <w:r>
              <w:t>-</w:t>
            </w:r>
            <w:r>
              <w:t>默认立面</w:t>
            </w:r>
            <w:r>
              <w:br/>
              <w:t>161.92</w:t>
            </w:r>
          </w:p>
        </w:tc>
        <w:tc>
          <w:tcPr>
            <w:tcW w:w="1562" w:type="dxa"/>
            <w:vAlign w:val="center"/>
          </w:tcPr>
          <w:p w:rsidR="004973A2" w:rsidRDefault="000801F0">
            <w:r>
              <w:t>C0536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0.60×3.60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2.16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2.16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C0630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0.60×3.00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1.80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1.80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C0636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0.60×3.60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1,3~4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2.16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6.48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C0811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0.85×1.10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0.94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1.87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C1715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1.71×1.50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2.57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2.57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C1818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1.80×1.80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1~4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27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3.24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87.48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C3230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3.23×3.00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9.70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9.70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C3415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3.45×1.50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5.18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10.35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C3615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3.60×1.50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5.40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27.00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C3812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3.84×1.20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6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4.61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4.61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C3812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3.81×1.20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6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4.57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4.57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0.63×3.60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2.27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2.27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1.00×0.70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0.70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0.70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0.10×3.60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0.36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0.36</w:t>
            </w:r>
          </w:p>
        </w:tc>
      </w:tr>
      <w:tr w:rsidR="004973A2">
        <w:tc>
          <w:tcPr>
            <w:tcW w:w="1160" w:type="dxa"/>
            <w:vMerge w:val="restart"/>
            <w:vAlign w:val="center"/>
          </w:tcPr>
          <w:p w:rsidR="004973A2" w:rsidRDefault="000801F0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:rsidR="004973A2" w:rsidRDefault="000801F0">
            <w:r>
              <w:t>西</w:t>
            </w:r>
            <w:r>
              <w:t>-</w:t>
            </w:r>
            <w:r>
              <w:t>默认立面</w:t>
            </w:r>
            <w:r>
              <w:br/>
              <w:t>173.67</w:t>
            </w:r>
          </w:p>
        </w:tc>
        <w:tc>
          <w:tcPr>
            <w:tcW w:w="1562" w:type="dxa"/>
            <w:vAlign w:val="center"/>
          </w:tcPr>
          <w:p w:rsidR="004973A2" w:rsidRDefault="000801F0">
            <w:r>
              <w:t>C1415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1.46×1.50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2.19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2.19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C1421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1.48×2.10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2~3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3.11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6.22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C1421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1.46×2.10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4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3.07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3.07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C2015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2.04×1.50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3.06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3.06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C2018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2.04×1.80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4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3.67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3.67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C2730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2.70×3.00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8.10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8.10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C2815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2.87×1.50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4.30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4.30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C3018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3.00×1.80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5.40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5.40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C3812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3.81×1.20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6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4.57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4.57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C3812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3.81×1.20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6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4.57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4.57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C4018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4.00×1.80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3~4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7.20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14.40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C5430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5.40×3.00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16.20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16.20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5.93×3.60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21.35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21.35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4.50×3.60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16.20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16.20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0.44×3.60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1.58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1.58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1.00×0.70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0.70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0.70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4.44×3.60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15.98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15.98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5.82×3.60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20.93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20.93</w:t>
            </w:r>
          </w:p>
        </w:tc>
      </w:tr>
      <w:tr w:rsidR="004973A2">
        <w:tc>
          <w:tcPr>
            <w:tcW w:w="1160" w:type="dxa"/>
            <w:vMerge/>
            <w:vAlign w:val="center"/>
          </w:tcPr>
          <w:p w:rsidR="004973A2" w:rsidRDefault="004973A2"/>
        </w:tc>
        <w:tc>
          <w:tcPr>
            <w:tcW w:w="1245" w:type="dxa"/>
            <w:vMerge/>
            <w:vAlign w:val="center"/>
          </w:tcPr>
          <w:p w:rsidR="004973A2" w:rsidRDefault="004973A2"/>
        </w:tc>
        <w:tc>
          <w:tcPr>
            <w:tcW w:w="1562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1386" w:type="dxa"/>
            <w:vAlign w:val="center"/>
          </w:tcPr>
          <w:p w:rsidR="004973A2" w:rsidRDefault="000801F0">
            <w:r>
              <w:t>5.88×3.60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4</w:t>
            </w:r>
          </w:p>
        </w:tc>
        <w:tc>
          <w:tcPr>
            <w:tcW w:w="7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21.17</w:t>
            </w:r>
          </w:p>
        </w:tc>
        <w:tc>
          <w:tcPr>
            <w:tcW w:w="1262" w:type="dxa"/>
            <w:vAlign w:val="center"/>
          </w:tcPr>
          <w:p w:rsidR="004973A2" w:rsidRDefault="000801F0">
            <w:r>
              <w:t>21.17</w:t>
            </w:r>
          </w:p>
        </w:tc>
      </w:tr>
    </w:tbl>
    <w:p w:rsidR="004973A2" w:rsidRDefault="000801F0">
      <w:pPr>
        <w:pStyle w:val="2"/>
        <w:widowControl w:val="0"/>
        <w:rPr>
          <w:kern w:val="2"/>
        </w:rPr>
      </w:pPr>
      <w:bookmarkStart w:id="43" w:name="_Toc60076155"/>
      <w:r>
        <w:rPr>
          <w:kern w:val="2"/>
        </w:rPr>
        <w:t>可见光透射比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905"/>
        <w:gridCol w:w="1188"/>
        <w:gridCol w:w="1131"/>
        <w:gridCol w:w="2089"/>
        <w:gridCol w:w="2010"/>
        <w:gridCol w:w="2010"/>
      </w:tblGrid>
      <w:tr w:rsidR="004973A2">
        <w:tc>
          <w:tcPr>
            <w:tcW w:w="905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透射比限值</w:t>
            </w:r>
          </w:p>
        </w:tc>
      </w:tr>
      <w:tr w:rsidR="004973A2">
        <w:tc>
          <w:tcPr>
            <w:tcW w:w="905" w:type="dxa"/>
            <w:shd w:val="clear" w:color="auto" w:fill="E6E6E6"/>
            <w:vAlign w:val="center"/>
          </w:tcPr>
          <w:p w:rsidR="004973A2" w:rsidRDefault="000801F0">
            <w:r>
              <w:t>南向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4973A2" w:rsidRDefault="000801F0">
            <w:r>
              <w:t>0.35</w:t>
            </w:r>
          </w:p>
        </w:tc>
        <w:tc>
          <w:tcPr>
            <w:tcW w:w="2088" w:type="dxa"/>
            <w:vAlign w:val="center"/>
          </w:tcPr>
          <w:p w:rsidR="004973A2" w:rsidRDefault="000801F0">
            <w:r>
              <w:t>C0937</w:t>
            </w:r>
          </w:p>
        </w:tc>
        <w:tc>
          <w:tcPr>
            <w:tcW w:w="2009" w:type="dxa"/>
            <w:vAlign w:val="center"/>
          </w:tcPr>
          <w:p w:rsidR="004973A2" w:rsidRDefault="000801F0">
            <w:r>
              <w:t>0.71</w:t>
            </w:r>
          </w:p>
        </w:tc>
        <w:tc>
          <w:tcPr>
            <w:tcW w:w="2009" w:type="dxa"/>
            <w:vAlign w:val="center"/>
          </w:tcPr>
          <w:p w:rsidR="004973A2" w:rsidRDefault="000801F0">
            <w:r>
              <w:t>0.60</w:t>
            </w:r>
          </w:p>
        </w:tc>
      </w:tr>
      <w:tr w:rsidR="004973A2">
        <w:tc>
          <w:tcPr>
            <w:tcW w:w="905" w:type="dxa"/>
            <w:shd w:val="clear" w:color="auto" w:fill="E6E6E6"/>
            <w:vAlign w:val="center"/>
          </w:tcPr>
          <w:p w:rsidR="004973A2" w:rsidRDefault="000801F0">
            <w:r>
              <w:t>北向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4973A2" w:rsidRDefault="000801F0">
            <w:r>
              <w:t>0.39</w:t>
            </w:r>
          </w:p>
        </w:tc>
        <w:tc>
          <w:tcPr>
            <w:tcW w:w="2088" w:type="dxa"/>
            <w:vAlign w:val="center"/>
          </w:tcPr>
          <w:p w:rsidR="004973A2" w:rsidRDefault="000801F0">
            <w:r>
              <w:t>C0937</w:t>
            </w:r>
          </w:p>
        </w:tc>
        <w:tc>
          <w:tcPr>
            <w:tcW w:w="2009" w:type="dxa"/>
            <w:vAlign w:val="center"/>
          </w:tcPr>
          <w:p w:rsidR="004973A2" w:rsidRDefault="000801F0">
            <w:r>
              <w:t>0.71</w:t>
            </w:r>
          </w:p>
        </w:tc>
        <w:tc>
          <w:tcPr>
            <w:tcW w:w="2009" w:type="dxa"/>
            <w:vAlign w:val="center"/>
          </w:tcPr>
          <w:p w:rsidR="004973A2" w:rsidRDefault="000801F0">
            <w:r>
              <w:t>0.60</w:t>
            </w:r>
          </w:p>
        </w:tc>
      </w:tr>
      <w:tr w:rsidR="004973A2">
        <w:tc>
          <w:tcPr>
            <w:tcW w:w="905" w:type="dxa"/>
            <w:shd w:val="clear" w:color="auto" w:fill="E6E6E6"/>
            <w:vAlign w:val="center"/>
          </w:tcPr>
          <w:p w:rsidR="004973A2" w:rsidRDefault="000801F0">
            <w:r>
              <w:t>东向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4973A2" w:rsidRDefault="000801F0">
            <w:r>
              <w:t>0.17</w:t>
            </w:r>
          </w:p>
        </w:tc>
        <w:tc>
          <w:tcPr>
            <w:tcW w:w="2088" w:type="dxa"/>
            <w:vAlign w:val="center"/>
          </w:tcPr>
          <w:p w:rsidR="004973A2" w:rsidRDefault="000801F0">
            <w:r>
              <w:t>C3812</w:t>
            </w:r>
          </w:p>
        </w:tc>
        <w:tc>
          <w:tcPr>
            <w:tcW w:w="2009" w:type="dxa"/>
            <w:vAlign w:val="center"/>
          </w:tcPr>
          <w:p w:rsidR="004973A2" w:rsidRDefault="000801F0">
            <w:r>
              <w:t>0.71</w:t>
            </w:r>
          </w:p>
        </w:tc>
        <w:tc>
          <w:tcPr>
            <w:tcW w:w="2009" w:type="dxa"/>
            <w:vAlign w:val="center"/>
          </w:tcPr>
          <w:p w:rsidR="004973A2" w:rsidRDefault="000801F0">
            <w:r>
              <w:t>0.60</w:t>
            </w:r>
          </w:p>
        </w:tc>
      </w:tr>
      <w:tr w:rsidR="004973A2">
        <w:tc>
          <w:tcPr>
            <w:tcW w:w="905" w:type="dxa"/>
            <w:shd w:val="clear" w:color="auto" w:fill="E6E6E6"/>
            <w:vAlign w:val="center"/>
          </w:tcPr>
          <w:p w:rsidR="004973A2" w:rsidRDefault="000801F0">
            <w:r>
              <w:t>西向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4973A2" w:rsidRDefault="000801F0">
            <w:r>
              <w:t>0.18</w:t>
            </w:r>
          </w:p>
        </w:tc>
        <w:tc>
          <w:tcPr>
            <w:tcW w:w="2088" w:type="dxa"/>
            <w:vAlign w:val="center"/>
          </w:tcPr>
          <w:p w:rsidR="004973A2" w:rsidRDefault="000801F0">
            <w:r>
              <w:t>C3812</w:t>
            </w:r>
          </w:p>
        </w:tc>
        <w:tc>
          <w:tcPr>
            <w:tcW w:w="2009" w:type="dxa"/>
            <w:vAlign w:val="center"/>
          </w:tcPr>
          <w:p w:rsidR="004973A2" w:rsidRDefault="000801F0">
            <w:r>
              <w:t>0.71</w:t>
            </w:r>
          </w:p>
        </w:tc>
        <w:tc>
          <w:tcPr>
            <w:tcW w:w="2009" w:type="dxa"/>
            <w:vAlign w:val="center"/>
          </w:tcPr>
          <w:p w:rsidR="004973A2" w:rsidRDefault="000801F0">
            <w:r>
              <w:t>0.60</w:t>
            </w:r>
          </w:p>
        </w:tc>
      </w:tr>
      <w:tr w:rsidR="004973A2">
        <w:tc>
          <w:tcPr>
            <w:tcW w:w="2093" w:type="dxa"/>
            <w:gridSpan w:val="2"/>
            <w:shd w:val="clear" w:color="auto" w:fill="E6E6E6"/>
            <w:vAlign w:val="center"/>
          </w:tcPr>
          <w:p w:rsidR="004973A2" w:rsidRDefault="000801F0"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 w:rsidR="004973A2" w:rsidRDefault="000801F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3.2.4</w:t>
            </w:r>
            <w:r>
              <w:t>条</w:t>
            </w:r>
          </w:p>
        </w:tc>
      </w:tr>
      <w:tr w:rsidR="004973A2">
        <w:tc>
          <w:tcPr>
            <w:tcW w:w="2093" w:type="dxa"/>
            <w:gridSpan w:val="2"/>
            <w:shd w:val="clear" w:color="auto" w:fill="E6E6E6"/>
            <w:vAlign w:val="center"/>
          </w:tcPr>
          <w:p w:rsidR="004973A2" w:rsidRDefault="000801F0"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 w:rsidR="004973A2" w:rsidRDefault="000801F0">
            <w:r>
              <w:t>当窗墙面积比小于</w:t>
            </w:r>
            <w:r>
              <w:t>0.40</w:t>
            </w:r>
            <w:r>
              <w:t>时，玻璃的可见光透射比不应当小于</w:t>
            </w:r>
            <w:r>
              <w:t>0.6;</w:t>
            </w:r>
            <w:r>
              <w:t>当窗墙面积比大于等于</w:t>
            </w:r>
            <w:r>
              <w:t>0.40</w:t>
            </w:r>
            <w:r>
              <w:t>时，玻璃的可见光透射比不应当小于</w:t>
            </w:r>
            <w:r>
              <w:t>0.4;</w:t>
            </w:r>
          </w:p>
        </w:tc>
      </w:tr>
      <w:tr w:rsidR="004973A2">
        <w:tc>
          <w:tcPr>
            <w:tcW w:w="2093" w:type="dxa"/>
            <w:gridSpan w:val="2"/>
            <w:shd w:val="clear" w:color="auto" w:fill="E6E6E6"/>
            <w:vAlign w:val="center"/>
          </w:tcPr>
          <w:p w:rsidR="004973A2" w:rsidRDefault="000801F0"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 w:rsidR="004973A2" w:rsidRDefault="000801F0">
            <w:r>
              <w:t>满足</w:t>
            </w:r>
          </w:p>
        </w:tc>
      </w:tr>
    </w:tbl>
    <w:p w:rsidR="004973A2" w:rsidRDefault="000801F0">
      <w:pPr>
        <w:pStyle w:val="2"/>
        <w:widowControl w:val="0"/>
        <w:rPr>
          <w:kern w:val="2"/>
        </w:rPr>
      </w:pPr>
      <w:bookmarkStart w:id="44" w:name="_Toc60076156"/>
      <w:r>
        <w:rPr>
          <w:kern w:val="2"/>
        </w:rPr>
        <w:t>天窗</w:t>
      </w:r>
      <w:bookmarkEnd w:id="44"/>
    </w:p>
    <w:p w:rsidR="004973A2" w:rsidRDefault="000801F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5" w:name="_Toc60076157"/>
      <w:r>
        <w:rPr>
          <w:color w:val="000000"/>
          <w:kern w:val="2"/>
          <w:szCs w:val="24"/>
        </w:rPr>
        <w:t>天窗屋顶比</w:t>
      </w:r>
      <w:bookmarkEnd w:id="45"/>
    </w:p>
    <w:p w:rsidR="004973A2" w:rsidRDefault="000801F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:rsidR="004973A2" w:rsidRDefault="000801F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6" w:name="_Toc60076158"/>
      <w:r>
        <w:rPr>
          <w:color w:val="000000"/>
          <w:kern w:val="2"/>
          <w:szCs w:val="24"/>
        </w:rPr>
        <w:t>天窗类型</w:t>
      </w:r>
      <w:bookmarkEnd w:id="46"/>
    </w:p>
    <w:p w:rsidR="004973A2" w:rsidRDefault="000801F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:rsidR="004973A2" w:rsidRDefault="000801F0">
      <w:pPr>
        <w:pStyle w:val="2"/>
        <w:widowControl w:val="0"/>
        <w:rPr>
          <w:kern w:val="2"/>
        </w:rPr>
      </w:pPr>
      <w:bookmarkStart w:id="47" w:name="_Toc60076159"/>
      <w:r>
        <w:rPr>
          <w:kern w:val="2"/>
        </w:rPr>
        <w:lastRenderedPageBreak/>
        <w:t>屋顶构造</w:t>
      </w:r>
      <w:bookmarkEnd w:id="47"/>
    </w:p>
    <w:p w:rsidR="004973A2" w:rsidRDefault="000801F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8" w:name="_Toc60076160"/>
      <w:r>
        <w:rPr>
          <w:color w:val="000000"/>
          <w:kern w:val="2"/>
          <w:szCs w:val="24"/>
        </w:rPr>
        <w:t>屋顶构造一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973A2">
        <w:tc>
          <w:tcPr>
            <w:tcW w:w="3345" w:type="dxa"/>
            <w:vMerge w:val="restart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热惰性指标</w:t>
            </w:r>
          </w:p>
        </w:tc>
      </w:tr>
      <w:tr w:rsidR="004973A2">
        <w:tc>
          <w:tcPr>
            <w:tcW w:w="3345" w:type="dxa"/>
            <w:vMerge/>
            <w:shd w:val="clear" w:color="auto" w:fill="E6E6E6"/>
            <w:vAlign w:val="center"/>
          </w:tcPr>
          <w:p w:rsidR="004973A2" w:rsidRDefault="004973A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D=R*S</w:t>
            </w:r>
          </w:p>
        </w:tc>
      </w:tr>
      <w:tr w:rsidR="004973A2">
        <w:tc>
          <w:tcPr>
            <w:tcW w:w="3345" w:type="dxa"/>
            <w:vAlign w:val="center"/>
          </w:tcPr>
          <w:p w:rsidR="004973A2" w:rsidRDefault="000801F0">
            <w:r>
              <w:t>钢筋混凝土（</w:t>
            </w:r>
            <w:r>
              <w:t>2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1.040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13.189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1.00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0.019</w:t>
            </w:r>
          </w:p>
        </w:tc>
        <w:tc>
          <w:tcPr>
            <w:tcW w:w="1064" w:type="dxa"/>
            <w:vAlign w:val="center"/>
          </w:tcPr>
          <w:p w:rsidR="004973A2" w:rsidRDefault="000801F0">
            <w:r>
              <w:t>0.254</w:t>
            </w:r>
          </w:p>
        </w:tc>
      </w:tr>
      <w:tr w:rsidR="004973A2">
        <w:tc>
          <w:tcPr>
            <w:tcW w:w="3345" w:type="dxa"/>
            <w:vAlign w:val="center"/>
          </w:tcPr>
          <w:p w:rsidR="004973A2" w:rsidRDefault="000801F0">
            <w:r>
              <w:t>水泥砂浆（</w:t>
            </w:r>
            <w:r>
              <w:t>3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0.930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11.310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1.00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0.022</w:t>
            </w:r>
          </w:p>
        </w:tc>
        <w:tc>
          <w:tcPr>
            <w:tcW w:w="1064" w:type="dxa"/>
            <w:vAlign w:val="center"/>
          </w:tcPr>
          <w:p w:rsidR="004973A2" w:rsidRDefault="000801F0">
            <w:r>
              <w:t>0.243</w:t>
            </w:r>
          </w:p>
        </w:tc>
      </w:tr>
      <w:tr w:rsidR="004973A2">
        <w:tc>
          <w:tcPr>
            <w:tcW w:w="3345" w:type="dxa"/>
            <w:vAlign w:val="center"/>
          </w:tcPr>
          <w:p w:rsidR="004973A2" w:rsidRDefault="000801F0">
            <w:r>
              <w:t>聚氨酯</w:t>
            </w:r>
            <w:r>
              <w:t>(</w:t>
            </w:r>
            <w:r>
              <w:t>屋面保温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90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0.024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0.540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1.35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2.778</w:t>
            </w:r>
          </w:p>
        </w:tc>
        <w:tc>
          <w:tcPr>
            <w:tcW w:w="1064" w:type="dxa"/>
            <w:vAlign w:val="center"/>
          </w:tcPr>
          <w:p w:rsidR="004973A2" w:rsidRDefault="000801F0">
            <w:r>
              <w:t>2.025</w:t>
            </w:r>
          </w:p>
        </w:tc>
      </w:tr>
      <w:tr w:rsidR="004973A2">
        <w:tc>
          <w:tcPr>
            <w:tcW w:w="3345" w:type="dxa"/>
            <w:vAlign w:val="center"/>
          </w:tcPr>
          <w:p w:rsidR="004973A2" w:rsidRDefault="000801F0">
            <w:r>
              <w:t>水泥砂浆（</w:t>
            </w:r>
            <w:r>
              <w:t>3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0.930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11.310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1.00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0.022</w:t>
            </w:r>
          </w:p>
        </w:tc>
        <w:tc>
          <w:tcPr>
            <w:tcW w:w="1064" w:type="dxa"/>
            <w:vAlign w:val="center"/>
          </w:tcPr>
          <w:p w:rsidR="004973A2" w:rsidRDefault="000801F0">
            <w:r>
              <w:t>0.243</w:t>
            </w:r>
          </w:p>
        </w:tc>
      </w:tr>
      <w:tr w:rsidR="004973A2">
        <w:tc>
          <w:tcPr>
            <w:tcW w:w="3345" w:type="dxa"/>
            <w:vAlign w:val="center"/>
          </w:tcPr>
          <w:p w:rsidR="004973A2" w:rsidRDefault="000801F0">
            <w:r>
              <w:t>粘土陶粒混凝土</w:t>
            </w:r>
            <w:r>
              <w:t>(ρ=1400)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30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0.700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8.650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1.00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0.043</w:t>
            </w:r>
          </w:p>
        </w:tc>
        <w:tc>
          <w:tcPr>
            <w:tcW w:w="1064" w:type="dxa"/>
            <w:vAlign w:val="center"/>
          </w:tcPr>
          <w:p w:rsidR="004973A2" w:rsidRDefault="000801F0">
            <w:r>
              <w:t>0.371</w:t>
            </w:r>
          </w:p>
        </w:tc>
      </w:tr>
      <w:tr w:rsidR="004973A2">
        <w:tc>
          <w:tcPr>
            <w:tcW w:w="3345" w:type="dxa"/>
            <w:vAlign w:val="center"/>
          </w:tcPr>
          <w:p w:rsidR="004973A2" w:rsidRDefault="000801F0">
            <w:r>
              <w:t>钢筋混凝土（</w:t>
            </w:r>
            <w:r>
              <w:t>2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120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1.040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13.189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1.00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0.115</w:t>
            </w:r>
          </w:p>
        </w:tc>
        <w:tc>
          <w:tcPr>
            <w:tcW w:w="1064" w:type="dxa"/>
            <w:vAlign w:val="center"/>
          </w:tcPr>
          <w:p w:rsidR="004973A2" w:rsidRDefault="000801F0">
            <w:r>
              <w:t>1.522</w:t>
            </w:r>
          </w:p>
        </w:tc>
      </w:tr>
      <w:tr w:rsidR="004973A2">
        <w:tc>
          <w:tcPr>
            <w:tcW w:w="3345" w:type="dxa"/>
            <w:vAlign w:val="center"/>
          </w:tcPr>
          <w:p w:rsidR="004973A2" w:rsidRDefault="000801F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300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－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－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－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2.998</w:t>
            </w:r>
          </w:p>
        </w:tc>
        <w:tc>
          <w:tcPr>
            <w:tcW w:w="1064" w:type="dxa"/>
            <w:vAlign w:val="center"/>
          </w:tcPr>
          <w:p w:rsidR="004973A2" w:rsidRDefault="000801F0">
            <w:r>
              <w:t>4.658</w:t>
            </w:r>
          </w:p>
        </w:tc>
      </w:tr>
      <w:tr w:rsidR="004973A2">
        <w:tc>
          <w:tcPr>
            <w:tcW w:w="3345" w:type="dxa"/>
            <w:shd w:val="clear" w:color="auto" w:fill="E6E6E6"/>
            <w:vAlign w:val="center"/>
          </w:tcPr>
          <w:p w:rsidR="004973A2" w:rsidRDefault="000801F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4973A2" w:rsidRDefault="000801F0">
            <w:pPr>
              <w:jc w:val="center"/>
            </w:pPr>
            <w:r>
              <w:t>0.50</w:t>
            </w:r>
          </w:p>
        </w:tc>
      </w:tr>
      <w:tr w:rsidR="004973A2">
        <w:tc>
          <w:tcPr>
            <w:tcW w:w="3345" w:type="dxa"/>
            <w:shd w:val="clear" w:color="auto" w:fill="E6E6E6"/>
            <w:vAlign w:val="center"/>
          </w:tcPr>
          <w:p w:rsidR="004973A2" w:rsidRDefault="000801F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4973A2" w:rsidRDefault="000801F0">
            <w:pPr>
              <w:jc w:val="center"/>
            </w:pPr>
            <w:r>
              <w:t>0.32</w:t>
            </w:r>
          </w:p>
        </w:tc>
      </w:tr>
      <w:tr w:rsidR="004973A2">
        <w:tc>
          <w:tcPr>
            <w:tcW w:w="3345" w:type="dxa"/>
            <w:shd w:val="clear" w:color="auto" w:fill="E6E6E6"/>
            <w:vAlign w:val="center"/>
          </w:tcPr>
          <w:p w:rsidR="004973A2" w:rsidRDefault="000801F0">
            <w:r>
              <w:t>标准依据</w:t>
            </w:r>
          </w:p>
        </w:tc>
        <w:tc>
          <w:tcPr>
            <w:tcW w:w="5985" w:type="dxa"/>
            <w:gridSpan w:val="6"/>
          </w:tcPr>
          <w:p w:rsidR="004973A2" w:rsidRDefault="000801F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4973A2">
        <w:tc>
          <w:tcPr>
            <w:tcW w:w="3345" w:type="dxa"/>
            <w:shd w:val="clear" w:color="auto" w:fill="E6E6E6"/>
            <w:vAlign w:val="center"/>
          </w:tcPr>
          <w:p w:rsidR="004973A2" w:rsidRDefault="000801F0">
            <w:r>
              <w:t>标准要求</w:t>
            </w:r>
          </w:p>
        </w:tc>
        <w:tc>
          <w:tcPr>
            <w:tcW w:w="5985" w:type="dxa"/>
            <w:gridSpan w:val="6"/>
          </w:tcPr>
          <w:p w:rsidR="004973A2" w:rsidRDefault="000801F0">
            <w:r>
              <w:t>K</w:t>
            </w:r>
            <w:r>
              <w:t>应满足表</w:t>
            </w:r>
            <w:r>
              <w:t>3.3.1-4</w:t>
            </w:r>
            <w:r>
              <w:t>的规定</w:t>
            </w:r>
            <w:r>
              <w:t>(K≤0.50)</w:t>
            </w:r>
          </w:p>
        </w:tc>
      </w:tr>
      <w:tr w:rsidR="004973A2">
        <w:tc>
          <w:tcPr>
            <w:tcW w:w="3345" w:type="dxa"/>
            <w:shd w:val="clear" w:color="auto" w:fill="E6E6E6"/>
            <w:vAlign w:val="center"/>
          </w:tcPr>
          <w:p w:rsidR="004973A2" w:rsidRDefault="000801F0">
            <w:r>
              <w:t>结论</w:t>
            </w:r>
          </w:p>
        </w:tc>
        <w:tc>
          <w:tcPr>
            <w:tcW w:w="5985" w:type="dxa"/>
            <w:gridSpan w:val="6"/>
          </w:tcPr>
          <w:p w:rsidR="004973A2" w:rsidRDefault="000801F0">
            <w:r>
              <w:t>满足</w:t>
            </w:r>
          </w:p>
        </w:tc>
      </w:tr>
    </w:tbl>
    <w:p w:rsidR="004973A2" w:rsidRDefault="004973A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973A2" w:rsidRDefault="000801F0">
      <w:pPr>
        <w:pStyle w:val="2"/>
        <w:widowControl w:val="0"/>
        <w:rPr>
          <w:kern w:val="2"/>
        </w:rPr>
      </w:pPr>
      <w:bookmarkStart w:id="49" w:name="_Toc60076161"/>
      <w:r>
        <w:rPr>
          <w:kern w:val="2"/>
        </w:rPr>
        <w:t>外墙构造</w:t>
      </w:r>
      <w:bookmarkEnd w:id="49"/>
    </w:p>
    <w:p w:rsidR="004973A2" w:rsidRDefault="000801F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0" w:name="_Toc60076162"/>
      <w:r>
        <w:rPr>
          <w:color w:val="000000"/>
          <w:kern w:val="2"/>
          <w:szCs w:val="24"/>
        </w:rPr>
        <w:t>外墙相关构造</w:t>
      </w:r>
      <w:bookmarkEnd w:id="50"/>
    </w:p>
    <w:p w:rsidR="004973A2" w:rsidRDefault="000801F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973A2">
        <w:tc>
          <w:tcPr>
            <w:tcW w:w="3345" w:type="dxa"/>
            <w:vMerge w:val="restart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热惰性指标</w:t>
            </w:r>
          </w:p>
        </w:tc>
      </w:tr>
      <w:tr w:rsidR="004973A2">
        <w:tc>
          <w:tcPr>
            <w:tcW w:w="3345" w:type="dxa"/>
            <w:vMerge/>
            <w:shd w:val="clear" w:color="auto" w:fill="E6E6E6"/>
            <w:vAlign w:val="center"/>
          </w:tcPr>
          <w:p w:rsidR="004973A2" w:rsidRDefault="004973A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D=R*S</w:t>
            </w:r>
          </w:p>
        </w:tc>
      </w:tr>
      <w:tr w:rsidR="004973A2">
        <w:tc>
          <w:tcPr>
            <w:tcW w:w="3345" w:type="dxa"/>
            <w:vAlign w:val="center"/>
          </w:tcPr>
          <w:p w:rsidR="004973A2" w:rsidRDefault="000801F0">
            <w:r>
              <w:t>混凝土砌块内填膨胀珍珠岩</w:t>
            </w:r>
            <w:r>
              <w:t>(</w:t>
            </w:r>
            <w:r>
              <w:t>单排孔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240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0.230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1.068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1.00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1.043</w:t>
            </w:r>
          </w:p>
        </w:tc>
        <w:tc>
          <w:tcPr>
            <w:tcW w:w="1064" w:type="dxa"/>
            <w:vAlign w:val="center"/>
          </w:tcPr>
          <w:p w:rsidR="004973A2" w:rsidRDefault="000801F0">
            <w:r>
              <w:t>1.114</w:t>
            </w:r>
          </w:p>
        </w:tc>
      </w:tr>
      <w:tr w:rsidR="004973A2">
        <w:tc>
          <w:tcPr>
            <w:tcW w:w="3345" w:type="dxa"/>
            <w:vAlign w:val="center"/>
          </w:tcPr>
          <w:p w:rsidR="004973A2" w:rsidRDefault="000801F0">
            <w:r>
              <w:t>界面砂浆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0.200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0.763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1.00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0.010</w:t>
            </w:r>
          </w:p>
        </w:tc>
        <w:tc>
          <w:tcPr>
            <w:tcW w:w="1064" w:type="dxa"/>
            <w:vAlign w:val="center"/>
          </w:tcPr>
          <w:p w:rsidR="004973A2" w:rsidRDefault="000801F0">
            <w:r>
              <w:t>0.008</w:t>
            </w:r>
          </w:p>
        </w:tc>
      </w:tr>
      <w:tr w:rsidR="004973A2">
        <w:tc>
          <w:tcPr>
            <w:tcW w:w="3345" w:type="dxa"/>
            <w:vAlign w:val="center"/>
          </w:tcPr>
          <w:p w:rsidR="004973A2" w:rsidRDefault="000801F0">
            <w:r>
              <w:t>水泥基无机矿物轻集料保温砂浆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80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0.085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1.800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1.00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0.941</w:t>
            </w:r>
          </w:p>
        </w:tc>
        <w:tc>
          <w:tcPr>
            <w:tcW w:w="1064" w:type="dxa"/>
            <w:vAlign w:val="center"/>
          </w:tcPr>
          <w:p w:rsidR="004973A2" w:rsidRDefault="000801F0">
            <w:r>
              <w:t>1.694</w:t>
            </w:r>
          </w:p>
        </w:tc>
      </w:tr>
      <w:tr w:rsidR="004973A2">
        <w:tc>
          <w:tcPr>
            <w:tcW w:w="3345" w:type="dxa"/>
            <w:vAlign w:val="center"/>
          </w:tcPr>
          <w:p w:rsidR="004973A2" w:rsidRDefault="000801F0">
            <w:r>
              <w:t>抗裂砂浆，耐碱网格布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0.200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0.763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1.00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0.010</w:t>
            </w:r>
          </w:p>
        </w:tc>
        <w:tc>
          <w:tcPr>
            <w:tcW w:w="1064" w:type="dxa"/>
            <w:vAlign w:val="center"/>
          </w:tcPr>
          <w:p w:rsidR="004973A2" w:rsidRDefault="000801F0">
            <w:r>
              <w:t>0.008</w:t>
            </w:r>
          </w:p>
        </w:tc>
      </w:tr>
      <w:tr w:rsidR="004973A2">
        <w:tc>
          <w:tcPr>
            <w:tcW w:w="3345" w:type="dxa"/>
            <w:vAlign w:val="center"/>
          </w:tcPr>
          <w:p w:rsidR="004973A2" w:rsidRDefault="000801F0">
            <w:r>
              <w:t>柔性耐水腻子，涂料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0.200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0.763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1.00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0.010</w:t>
            </w:r>
          </w:p>
        </w:tc>
        <w:tc>
          <w:tcPr>
            <w:tcW w:w="1064" w:type="dxa"/>
            <w:vAlign w:val="center"/>
          </w:tcPr>
          <w:p w:rsidR="004973A2" w:rsidRDefault="000801F0">
            <w:r>
              <w:t>0.008</w:t>
            </w:r>
          </w:p>
        </w:tc>
      </w:tr>
      <w:tr w:rsidR="004973A2">
        <w:tc>
          <w:tcPr>
            <w:tcW w:w="3345" w:type="dxa"/>
            <w:vAlign w:val="center"/>
          </w:tcPr>
          <w:p w:rsidR="004973A2" w:rsidRDefault="000801F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326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－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－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－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2.015</w:t>
            </w:r>
          </w:p>
        </w:tc>
        <w:tc>
          <w:tcPr>
            <w:tcW w:w="1064" w:type="dxa"/>
            <w:vAlign w:val="center"/>
          </w:tcPr>
          <w:p w:rsidR="004973A2" w:rsidRDefault="000801F0">
            <w:r>
              <w:t>2.831</w:t>
            </w:r>
          </w:p>
        </w:tc>
      </w:tr>
      <w:tr w:rsidR="004973A2">
        <w:tc>
          <w:tcPr>
            <w:tcW w:w="3345" w:type="dxa"/>
            <w:shd w:val="clear" w:color="auto" w:fill="E6E6E6"/>
            <w:vAlign w:val="center"/>
          </w:tcPr>
          <w:p w:rsidR="004973A2" w:rsidRDefault="000801F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4973A2" w:rsidRDefault="000801F0">
            <w:pPr>
              <w:jc w:val="center"/>
            </w:pPr>
            <w:r>
              <w:t>0.50</w:t>
            </w:r>
          </w:p>
        </w:tc>
      </w:tr>
      <w:tr w:rsidR="004973A2">
        <w:tc>
          <w:tcPr>
            <w:tcW w:w="3345" w:type="dxa"/>
            <w:shd w:val="clear" w:color="auto" w:fill="E6E6E6"/>
            <w:vAlign w:val="center"/>
          </w:tcPr>
          <w:p w:rsidR="004973A2" w:rsidRDefault="000801F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4973A2" w:rsidRDefault="000801F0">
            <w:pPr>
              <w:jc w:val="center"/>
            </w:pPr>
            <w:r>
              <w:t>0.46</w:t>
            </w:r>
          </w:p>
        </w:tc>
      </w:tr>
    </w:tbl>
    <w:p w:rsidR="004973A2" w:rsidRDefault="000801F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1" w:name="_Toc60076163"/>
      <w:r>
        <w:rPr>
          <w:color w:val="000000"/>
          <w:kern w:val="2"/>
          <w:szCs w:val="24"/>
        </w:rPr>
        <w:lastRenderedPageBreak/>
        <w:t>外墙主断面传热系数的修正系数</w:t>
      </w:r>
      <w:r>
        <w:rPr>
          <w:color w:val="000000"/>
          <w:kern w:val="2"/>
          <w:szCs w:val="24"/>
        </w:rPr>
        <w:t>ψ</w:t>
      </w:r>
      <w:bookmarkEnd w:id="51"/>
    </w:p>
    <w:p w:rsidR="00F0396C" w:rsidRDefault="000801F0" w:rsidP="00043487">
      <w:pPr>
        <w:jc w:val="center"/>
        <w:rPr>
          <w:szCs w:val="21"/>
          <w:lang w:val="en-US"/>
        </w:rPr>
      </w:pPr>
      <w:bookmarkStart w:id="52" w:name="公建2015外墙K修正系数表"/>
      <w:r>
        <w:rPr>
          <w:noProof/>
          <w:szCs w:val="21"/>
          <w:lang w:val="en-US"/>
        </w:rPr>
        <w:drawing>
          <wp:inline distT="0" distB="0" distL="0" distR="0">
            <wp:extent cx="5695950" cy="1590675"/>
            <wp:effectExtent l="0" t="0" r="0" b="9525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2"/>
    <w:p w:rsidR="004973A2" w:rsidRDefault="004973A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973A2" w:rsidRDefault="000801F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3" w:name="_Toc60076164"/>
      <w:r>
        <w:rPr>
          <w:color w:val="000000"/>
          <w:kern w:val="2"/>
          <w:szCs w:val="24"/>
        </w:rPr>
        <w:t>外墙平均热工特性</w:t>
      </w:r>
      <w:bookmarkEnd w:id="53"/>
    </w:p>
    <w:p w:rsidR="004973A2" w:rsidRDefault="000801F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4973A2">
        <w:tc>
          <w:tcPr>
            <w:tcW w:w="294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太阳辐射吸收系数</w:t>
            </w:r>
          </w:p>
        </w:tc>
      </w:tr>
      <w:tr w:rsidR="004973A2">
        <w:tc>
          <w:tcPr>
            <w:tcW w:w="2948" w:type="dxa"/>
            <w:vAlign w:val="center"/>
          </w:tcPr>
          <w:p w:rsidR="004973A2" w:rsidRDefault="000801F0">
            <w:r>
              <w:t>外墙构造一</w:t>
            </w:r>
          </w:p>
        </w:tc>
        <w:tc>
          <w:tcPr>
            <w:tcW w:w="1120" w:type="dxa"/>
            <w:vAlign w:val="center"/>
          </w:tcPr>
          <w:p w:rsidR="004973A2" w:rsidRDefault="000801F0">
            <w:r>
              <w:t>主墙体</w:t>
            </w:r>
          </w:p>
        </w:tc>
        <w:tc>
          <w:tcPr>
            <w:tcW w:w="990" w:type="dxa"/>
            <w:vAlign w:val="center"/>
          </w:tcPr>
          <w:p w:rsidR="004973A2" w:rsidRDefault="000801F0">
            <w:r>
              <w:t>866.99</w:t>
            </w:r>
          </w:p>
        </w:tc>
        <w:tc>
          <w:tcPr>
            <w:tcW w:w="950" w:type="dxa"/>
            <w:vAlign w:val="center"/>
          </w:tcPr>
          <w:p w:rsidR="004973A2" w:rsidRDefault="000801F0">
            <w:r>
              <w:t>1.000</w:t>
            </w:r>
          </w:p>
        </w:tc>
        <w:tc>
          <w:tcPr>
            <w:tcW w:w="1107" w:type="dxa"/>
            <w:vAlign w:val="center"/>
          </w:tcPr>
          <w:p w:rsidR="004973A2" w:rsidRDefault="000801F0">
            <w:r>
              <w:t>0.46</w:t>
            </w:r>
          </w:p>
        </w:tc>
        <w:tc>
          <w:tcPr>
            <w:tcW w:w="1107" w:type="dxa"/>
            <w:vAlign w:val="center"/>
          </w:tcPr>
          <w:p w:rsidR="004973A2" w:rsidRDefault="000801F0">
            <w:r>
              <w:t>2.83</w:t>
            </w:r>
          </w:p>
        </w:tc>
        <w:tc>
          <w:tcPr>
            <w:tcW w:w="1107" w:type="dxa"/>
            <w:vAlign w:val="center"/>
          </w:tcPr>
          <w:p w:rsidR="004973A2" w:rsidRDefault="000801F0">
            <w:r>
              <w:t>0.50</w:t>
            </w:r>
          </w:p>
        </w:tc>
      </w:tr>
      <w:tr w:rsidR="004973A2">
        <w:tc>
          <w:tcPr>
            <w:tcW w:w="2948" w:type="dxa"/>
            <w:shd w:val="clear" w:color="auto" w:fill="E6E6E6"/>
            <w:vAlign w:val="center"/>
          </w:tcPr>
          <w:p w:rsidR="004973A2" w:rsidRDefault="000801F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4973A2" w:rsidRDefault="000801F0">
            <w:pPr>
              <w:jc w:val="center"/>
            </w:pPr>
            <w:r>
              <w:t>0.46 × 1.20 = 0.55</w:t>
            </w:r>
          </w:p>
        </w:tc>
      </w:tr>
    </w:tbl>
    <w:p w:rsidR="004973A2" w:rsidRDefault="000801F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4973A2">
        <w:tc>
          <w:tcPr>
            <w:tcW w:w="294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太阳辐射吸收系数</w:t>
            </w:r>
          </w:p>
        </w:tc>
      </w:tr>
      <w:tr w:rsidR="004973A2">
        <w:tc>
          <w:tcPr>
            <w:tcW w:w="2948" w:type="dxa"/>
            <w:vAlign w:val="center"/>
          </w:tcPr>
          <w:p w:rsidR="004973A2" w:rsidRDefault="000801F0">
            <w:r>
              <w:t>外墙构造一</w:t>
            </w:r>
          </w:p>
        </w:tc>
        <w:tc>
          <w:tcPr>
            <w:tcW w:w="1120" w:type="dxa"/>
            <w:vAlign w:val="center"/>
          </w:tcPr>
          <w:p w:rsidR="004973A2" w:rsidRDefault="000801F0">
            <w:r>
              <w:t>主墙体</w:t>
            </w:r>
          </w:p>
        </w:tc>
        <w:tc>
          <w:tcPr>
            <w:tcW w:w="990" w:type="dxa"/>
            <w:vAlign w:val="center"/>
          </w:tcPr>
          <w:p w:rsidR="004973A2" w:rsidRDefault="000801F0">
            <w:r>
              <w:t>735.19</w:t>
            </w:r>
          </w:p>
        </w:tc>
        <w:tc>
          <w:tcPr>
            <w:tcW w:w="950" w:type="dxa"/>
            <w:vAlign w:val="center"/>
          </w:tcPr>
          <w:p w:rsidR="004973A2" w:rsidRDefault="000801F0">
            <w:r>
              <w:t>1.000</w:t>
            </w:r>
          </w:p>
        </w:tc>
        <w:tc>
          <w:tcPr>
            <w:tcW w:w="1107" w:type="dxa"/>
            <w:vAlign w:val="center"/>
          </w:tcPr>
          <w:p w:rsidR="004973A2" w:rsidRDefault="000801F0">
            <w:r>
              <w:t>0.46</w:t>
            </w:r>
          </w:p>
        </w:tc>
        <w:tc>
          <w:tcPr>
            <w:tcW w:w="1107" w:type="dxa"/>
            <w:vAlign w:val="center"/>
          </w:tcPr>
          <w:p w:rsidR="004973A2" w:rsidRDefault="000801F0">
            <w:r>
              <w:t>2.83</w:t>
            </w:r>
          </w:p>
        </w:tc>
        <w:tc>
          <w:tcPr>
            <w:tcW w:w="1107" w:type="dxa"/>
            <w:vAlign w:val="center"/>
          </w:tcPr>
          <w:p w:rsidR="004973A2" w:rsidRDefault="000801F0">
            <w:r>
              <w:t>0.50</w:t>
            </w:r>
          </w:p>
        </w:tc>
      </w:tr>
      <w:tr w:rsidR="004973A2">
        <w:tc>
          <w:tcPr>
            <w:tcW w:w="2948" w:type="dxa"/>
            <w:shd w:val="clear" w:color="auto" w:fill="E6E6E6"/>
            <w:vAlign w:val="center"/>
          </w:tcPr>
          <w:p w:rsidR="004973A2" w:rsidRDefault="000801F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4973A2" w:rsidRDefault="000801F0">
            <w:pPr>
              <w:jc w:val="center"/>
            </w:pPr>
            <w:r>
              <w:t xml:space="preserve">0.46 </w:t>
            </w:r>
            <w:r>
              <w:t>× 1.20 = 0.55</w:t>
            </w:r>
          </w:p>
        </w:tc>
      </w:tr>
    </w:tbl>
    <w:p w:rsidR="004973A2" w:rsidRDefault="000801F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4973A2">
        <w:tc>
          <w:tcPr>
            <w:tcW w:w="294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太阳辐射吸收系数</w:t>
            </w:r>
          </w:p>
        </w:tc>
      </w:tr>
      <w:tr w:rsidR="004973A2">
        <w:tc>
          <w:tcPr>
            <w:tcW w:w="2948" w:type="dxa"/>
            <w:vAlign w:val="center"/>
          </w:tcPr>
          <w:p w:rsidR="004973A2" w:rsidRDefault="000801F0">
            <w:r>
              <w:t>外墙构造一</w:t>
            </w:r>
          </w:p>
        </w:tc>
        <w:tc>
          <w:tcPr>
            <w:tcW w:w="1120" w:type="dxa"/>
            <w:vAlign w:val="center"/>
          </w:tcPr>
          <w:p w:rsidR="004973A2" w:rsidRDefault="000801F0">
            <w:r>
              <w:t>主墙体</w:t>
            </w:r>
          </w:p>
        </w:tc>
        <w:tc>
          <w:tcPr>
            <w:tcW w:w="990" w:type="dxa"/>
            <w:vAlign w:val="center"/>
          </w:tcPr>
          <w:p w:rsidR="004973A2" w:rsidRDefault="000801F0">
            <w:r>
              <w:t>773.36</w:t>
            </w:r>
          </w:p>
        </w:tc>
        <w:tc>
          <w:tcPr>
            <w:tcW w:w="950" w:type="dxa"/>
            <w:vAlign w:val="center"/>
          </w:tcPr>
          <w:p w:rsidR="004973A2" w:rsidRDefault="000801F0">
            <w:r>
              <w:t>1.000</w:t>
            </w:r>
          </w:p>
        </w:tc>
        <w:tc>
          <w:tcPr>
            <w:tcW w:w="1107" w:type="dxa"/>
            <w:vAlign w:val="center"/>
          </w:tcPr>
          <w:p w:rsidR="004973A2" w:rsidRDefault="000801F0">
            <w:r>
              <w:t>0.46</w:t>
            </w:r>
          </w:p>
        </w:tc>
        <w:tc>
          <w:tcPr>
            <w:tcW w:w="1107" w:type="dxa"/>
            <w:vAlign w:val="center"/>
          </w:tcPr>
          <w:p w:rsidR="004973A2" w:rsidRDefault="000801F0">
            <w:r>
              <w:t>2.83</w:t>
            </w:r>
          </w:p>
        </w:tc>
        <w:tc>
          <w:tcPr>
            <w:tcW w:w="1107" w:type="dxa"/>
            <w:vAlign w:val="center"/>
          </w:tcPr>
          <w:p w:rsidR="004973A2" w:rsidRDefault="000801F0">
            <w:r>
              <w:t>0.50</w:t>
            </w:r>
          </w:p>
        </w:tc>
      </w:tr>
      <w:tr w:rsidR="004973A2">
        <w:tc>
          <w:tcPr>
            <w:tcW w:w="2948" w:type="dxa"/>
            <w:shd w:val="clear" w:color="auto" w:fill="E6E6E6"/>
            <w:vAlign w:val="center"/>
          </w:tcPr>
          <w:p w:rsidR="004973A2" w:rsidRDefault="000801F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4973A2" w:rsidRDefault="000801F0">
            <w:pPr>
              <w:jc w:val="center"/>
            </w:pPr>
            <w:r>
              <w:t>0.46 × 1.20 = 0.55</w:t>
            </w:r>
          </w:p>
        </w:tc>
      </w:tr>
    </w:tbl>
    <w:p w:rsidR="004973A2" w:rsidRDefault="000801F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4973A2">
        <w:tc>
          <w:tcPr>
            <w:tcW w:w="294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太阳辐射吸收系数</w:t>
            </w:r>
          </w:p>
        </w:tc>
      </w:tr>
      <w:tr w:rsidR="004973A2">
        <w:tc>
          <w:tcPr>
            <w:tcW w:w="2948" w:type="dxa"/>
            <w:vAlign w:val="center"/>
          </w:tcPr>
          <w:p w:rsidR="004973A2" w:rsidRDefault="000801F0">
            <w:r>
              <w:t>外墙构造一</w:t>
            </w:r>
          </w:p>
        </w:tc>
        <w:tc>
          <w:tcPr>
            <w:tcW w:w="1120" w:type="dxa"/>
            <w:vAlign w:val="center"/>
          </w:tcPr>
          <w:p w:rsidR="004973A2" w:rsidRDefault="000801F0">
            <w:r>
              <w:t>主墙体</w:t>
            </w:r>
          </w:p>
        </w:tc>
        <w:tc>
          <w:tcPr>
            <w:tcW w:w="990" w:type="dxa"/>
            <w:vAlign w:val="center"/>
          </w:tcPr>
          <w:p w:rsidR="004973A2" w:rsidRDefault="000801F0">
            <w:r>
              <w:t>745.36</w:t>
            </w:r>
          </w:p>
        </w:tc>
        <w:tc>
          <w:tcPr>
            <w:tcW w:w="950" w:type="dxa"/>
            <w:vAlign w:val="center"/>
          </w:tcPr>
          <w:p w:rsidR="004973A2" w:rsidRDefault="000801F0">
            <w:r>
              <w:t>1.000</w:t>
            </w:r>
          </w:p>
        </w:tc>
        <w:tc>
          <w:tcPr>
            <w:tcW w:w="1107" w:type="dxa"/>
            <w:vAlign w:val="center"/>
          </w:tcPr>
          <w:p w:rsidR="004973A2" w:rsidRDefault="000801F0">
            <w:r>
              <w:t>0.46</w:t>
            </w:r>
          </w:p>
        </w:tc>
        <w:tc>
          <w:tcPr>
            <w:tcW w:w="1107" w:type="dxa"/>
            <w:vAlign w:val="center"/>
          </w:tcPr>
          <w:p w:rsidR="004973A2" w:rsidRDefault="000801F0">
            <w:r>
              <w:t>2.83</w:t>
            </w:r>
          </w:p>
        </w:tc>
        <w:tc>
          <w:tcPr>
            <w:tcW w:w="1107" w:type="dxa"/>
            <w:vAlign w:val="center"/>
          </w:tcPr>
          <w:p w:rsidR="004973A2" w:rsidRDefault="000801F0">
            <w:r>
              <w:t>0.50</w:t>
            </w:r>
          </w:p>
        </w:tc>
      </w:tr>
      <w:tr w:rsidR="004973A2">
        <w:tc>
          <w:tcPr>
            <w:tcW w:w="2948" w:type="dxa"/>
            <w:shd w:val="clear" w:color="auto" w:fill="E6E6E6"/>
            <w:vAlign w:val="center"/>
          </w:tcPr>
          <w:p w:rsidR="004973A2" w:rsidRDefault="000801F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4973A2" w:rsidRDefault="000801F0">
            <w:pPr>
              <w:jc w:val="center"/>
            </w:pPr>
            <w:r>
              <w:t>0.46 × 1.20 = 0.55</w:t>
            </w:r>
          </w:p>
        </w:tc>
      </w:tr>
    </w:tbl>
    <w:p w:rsidR="004973A2" w:rsidRDefault="000801F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4973A2">
        <w:tc>
          <w:tcPr>
            <w:tcW w:w="294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太阳辐射吸收系数</w:t>
            </w:r>
          </w:p>
        </w:tc>
      </w:tr>
      <w:tr w:rsidR="004973A2">
        <w:tc>
          <w:tcPr>
            <w:tcW w:w="2948" w:type="dxa"/>
            <w:vAlign w:val="center"/>
          </w:tcPr>
          <w:p w:rsidR="004973A2" w:rsidRDefault="000801F0">
            <w:r>
              <w:t>外墙构造一</w:t>
            </w:r>
          </w:p>
        </w:tc>
        <w:tc>
          <w:tcPr>
            <w:tcW w:w="1120" w:type="dxa"/>
            <w:vAlign w:val="center"/>
          </w:tcPr>
          <w:p w:rsidR="004973A2" w:rsidRDefault="000801F0">
            <w:r>
              <w:t>主墙体</w:t>
            </w:r>
          </w:p>
        </w:tc>
        <w:tc>
          <w:tcPr>
            <w:tcW w:w="990" w:type="dxa"/>
            <w:vAlign w:val="center"/>
          </w:tcPr>
          <w:p w:rsidR="004973A2" w:rsidRDefault="000801F0">
            <w:r>
              <w:t>3120.90</w:t>
            </w:r>
          </w:p>
        </w:tc>
        <w:tc>
          <w:tcPr>
            <w:tcW w:w="950" w:type="dxa"/>
            <w:vAlign w:val="center"/>
          </w:tcPr>
          <w:p w:rsidR="004973A2" w:rsidRDefault="000801F0">
            <w:r>
              <w:t>1.000</w:t>
            </w:r>
          </w:p>
        </w:tc>
        <w:tc>
          <w:tcPr>
            <w:tcW w:w="1107" w:type="dxa"/>
            <w:vAlign w:val="center"/>
          </w:tcPr>
          <w:p w:rsidR="004973A2" w:rsidRDefault="000801F0">
            <w:r>
              <w:t>0.46</w:t>
            </w:r>
          </w:p>
        </w:tc>
        <w:tc>
          <w:tcPr>
            <w:tcW w:w="1107" w:type="dxa"/>
            <w:vAlign w:val="center"/>
          </w:tcPr>
          <w:p w:rsidR="004973A2" w:rsidRDefault="000801F0">
            <w:r>
              <w:t>2.83</w:t>
            </w:r>
          </w:p>
        </w:tc>
        <w:tc>
          <w:tcPr>
            <w:tcW w:w="1107" w:type="dxa"/>
            <w:vAlign w:val="center"/>
          </w:tcPr>
          <w:p w:rsidR="004973A2" w:rsidRDefault="000801F0">
            <w:r>
              <w:t>0.50</w:t>
            </w:r>
          </w:p>
        </w:tc>
      </w:tr>
      <w:tr w:rsidR="004973A2">
        <w:tc>
          <w:tcPr>
            <w:tcW w:w="2948" w:type="dxa"/>
            <w:shd w:val="clear" w:color="auto" w:fill="E6E6E6"/>
            <w:vAlign w:val="center"/>
          </w:tcPr>
          <w:p w:rsidR="004973A2" w:rsidRDefault="000801F0">
            <w:r>
              <w:lastRenderedPageBreak/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4973A2" w:rsidRDefault="000801F0">
            <w:pPr>
              <w:jc w:val="center"/>
            </w:pPr>
            <w:r>
              <w:t>0.46 × 1.20 = 0.55</w:t>
            </w:r>
          </w:p>
        </w:tc>
      </w:tr>
      <w:tr w:rsidR="004973A2">
        <w:tc>
          <w:tcPr>
            <w:tcW w:w="2948" w:type="dxa"/>
            <w:shd w:val="clear" w:color="auto" w:fill="E6E6E6"/>
            <w:vAlign w:val="center"/>
          </w:tcPr>
          <w:p w:rsidR="004973A2" w:rsidRDefault="000801F0">
            <w:r>
              <w:t>标准依据</w:t>
            </w:r>
          </w:p>
        </w:tc>
        <w:tc>
          <w:tcPr>
            <w:tcW w:w="6381" w:type="dxa"/>
            <w:gridSpan w:val="6"/>
          </w:tcPr>
          <w:p w:rsidR="004973A2" w:rsidRDefault="000801F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4973A2">
        <w:tc>
          <w:tcPr>
            <w:tcW w:w="2948" w:type="dxa"/>
            <w:shd w:val="clear" w:color="auto" w:fill="E6E6E6"/>
            <w:vAlign w:val="center"/>
          </w:tcPr>
          <w:p w:rsidR="004973A2" w:rsidRDefault="000801F0">
            <w:r>
              <w:t>标准要求</w:t>
            </w:r>
          </w:p>
        </w:tc>
        <w:tc>
          <w:tcPr>
            <w:tcW w:w="6381" w:type="dxa"/>
            <w:gridSpan w:val="6"/>
          </w:tcPr>
          <w:p w:rsidR="004973A2" w:rsidRDefault="000801F0">
            <w:r>
              <w:t>K</w:t>
            </w:r>
            <w:r>
              <w:t>应满足表</w:t>
            </w:r>
            <w:r>
              <w:t>3.3.1-4</w:t>
            </w:r>
            <w:r>
              <w:t>的规定</w:t>
            </w:r>
            <w:r>
              <w:t>(K≤0.80)</w:t>
            </w:r>
          </w:p>
        </w:tc>
      </w:tr>
      <w:tr w:rsidR="004973A2">
        <w:tc>
          <w:tcPr>
            <w:tcW w:w="2948" w:type="dxa"/>
            <w:shd w:val="clear" w:color="auto" w:fill="E6E6E6"/>
            <w:vAlign w:val="center"/>
          </w:tcPr>
          <w:p w:rsidR="004973A2" w:rsidRDefault="000801F0">
            <w:r>
              <w:t>结论</w:t>
            </w:r>
          </w:p>
        </w:tc>
        <w:tc>
          <w:tcPr>
            <w:tcW w:w="6381" w:type="dxa"/>
            <w:gridSpan w:val="6"/>
          </w:tcPr>
          <w:p w:rsidR="004973A2" w:rsidRDefault="000801F0">
            <w:r>
              <w:t>满足</w:t>
            </w:r>
          </w:p>
        </w:tc>
      </w:tr>
    </w:tbl>
    <w:p w:rsidR="004973A2" w:rsidRDefault="004973A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973A2" w:rsidRDefault="000801F0">
      <w:pPr>
        <w:pStyle w:val="2"/>
        <w:widowControl w:val="0"/>
        <w:rPr>
          <w:kern w:val="2"/>
        </w:rPr>
      </w:pPr>
      <w:bookmarkStart w:id="54" w:name="_Toc60076165"/>
      <w:r>
        <w:rPr>
          <w:kern w:val="2"/>
        </w:rPr>
        <w:t>挑空楼板构造</w:t>
      </w:r>
      <w:bookmarkEnd w:id="54"/>
    </w:p>
    <w:p w:rsidR="004973A2" w:rsidRDefault="000801F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5" w:name="_Toc60076166"/>
      <w:r>
        <w:rPr>
          <w:color w:val="000000"/>
          <w:kern w:val="2"/>
          <w:szCs w:val="24"/>
        </w:rPr>
        <w:t>挑空楼板构造一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973A2">
        <w:tc>
          <w:tcPr>
            <w:tcW w:w="3345" w:type="dxa"/>
            <w:vMerge w:val="restart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热惰性指标</w:t>
            </w:r>
          </w:p>
        </w:tc>
      </w:tr>
      <w:tr w:rsidR="004973A2">
        <w:tc>
          <w:tcPr>
            <w:tcW w:w="3345" w:type="dxa"/>
            <w:vMerge/>
            <w:shd w:val="clear" w:color="auto" w:fill="E6E6E6"/>
            <w:vAlign w:val="center"/>
          </w:tcPr>
          <w:p w:rsidR="004973A2" w:rsidRDefault="004973A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D=R*S</w:t>
            </w:r>
          </w:p>
        </w:tc>
      </w:tr>
      <w:tr w:rsidR="004973A2">
        <w:tc>
          <w:tcPr>
            <w:tcW w:w="3345" w:type="dxa"/>
            <w:vAlign w:val="center"/>
          </w:tcPr>
          <w:p w:rsidR="004973A2" w:rsidRDefault="000801F0">
            <w:r>
              <w:t>橡木、枫树（热流方向顺木纹）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0.350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6.690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1.00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0.057</w:t>
            </w:r>
          </w:p>
        </w:tc>
        <w:tc>
          <w:tcPr>
            <w:tcW w:w="1064" w:type="dxa"/>
            <w:vAlign w:val="center"/>
          </w:tcPr>
          <w:p w:rsidR="004973A2" w:rsidRDefault="000801F0">
            <w:r>
              <w:t>0.382</w:t>
            </w:r>
          </w:p>
        </w:tc>
      </w:tr>
      <w:tr w:rsidR="004973A2">
        <w:tc>
          <w:tcPr>
            <w:tcW w:w="3345" w:type="dxa"/>
            <w:vAlign w:val="center"/>
          </w:tcPr>
          <w:p w:rsidR="004973A2" w:rsidRDefault="000801F0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0.930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11.310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1.00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0.022</w:t>
            </w:r>
          </w:p>
        </w:tc>
        <w:tc>
          <w:tcPr>
            <w:tcW w:w="1064" w:type="dxa"/>
            <w:vAlign w:val="center"/>
          </w:tcPr>
          <w:p w:rsidR="004973A2" w:rsidRDefault="000801F0">
            <w:r>
              <w:t>0.243</w:t>
            </w:r>
          </w:p>
        </w:tc>
      </w:tr>
      <w:tr w:rsidR="004973A2">
        <w:tc>
          <w:tcPr>
            <w:tcW w:w="3345" w:type="dxa"/>
            <w:vAlign w:val="center"/>
          </w:tcPr>
          <w:p w:rsidR="004973A2" w:rsidRDefault="000801F0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120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1.040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13.189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1.00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0.115</w:t>
            </w:r>
          </w:p>
        </w:tc>
        <w:tc>
          <w:tcPr>
            <w:tcW w:w="1064" w:type="dxa"/>
            <w:vAlign w:val="center"/>
          </w:tcPr>
          <w:p w:rsidR="004973A2" w:rsidRDefault="000801F0">
            <w:r>
              <w:t>1.522</w:t>
            </w:r>
          </w:p>
        </w:tc>
      </w:tr>
      <w:tr w:rsidR="004973A2">
        <w:tc>
          <w:tcPr>
            <w:tcW w:w="3345" w:type="dxa"/>
            <w:vAlign w:val="center"/>
          </w:tcPr>
          <w:p w:rsidR="004973A2" w:rsidRDefault="000801F0">
            <w:r>
              <w:t>粉刷石膏保温砂浆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127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0.085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4.000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1.25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1.195</w:t>
            </w:r>
          </w:p>
        </w:tc>
        <w:tc>
          <w:tcPr>
            <w:tcW w:w="1064" w:type="dxa"/>
            <w:vAlign w:val="center"/>
          </w:tcPr>
          <w:p w:rsidR="004973A2" w:rsidRDefault="000801F0">
            <w:r>
              <w:t>5.976</w:t>
            </w:r>
          </w:p>
        </w:tc>
      </w:tr>
      <w:tr w:rsidR="004973A2">
        <w:tc>
          <w:tcPr>
            <w:tcW w:w="3345" w:type="dxa"/>
            <w:vAlign w:val="center"/>
          </w:tcPr>
          <w:p w:rsidR="004973A2" w:rsidRDefault="000801F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287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－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－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－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1.389</w:t>
            </w:r>
          </w:p>
        </w:tc>
        <w:tc>
          <w:tcPr>
            <w:tcW w:w="1064" w:type="dxa"/>
            <w:vAlign w:val="center"/>
          </w:tcPr>
          <w:p w:rsidR="004973A2" w:rsidRDefault="000801F0">
            <w:r>
              <w:t>8.124</w:t>
            </w:r>
          </w:p>
        </w:tc>
      </w:tr>
      <w:tr w:rsidR="004973A2">
        <w:tc>
          <w:tcPr>
            <w:tcW w:w="3345" w:type="dxa"/>
            <w:shd w:val="clear" w:color="auto" w:fill="E6E6E6"/>
            <w:vAlign w:val="center"/>
          </w:tcPr>
          <w:p w:rsidR="004973A2" w:rsidRDefault="000801F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4973A2" w:rsidRDefault="000801F0">
            <w:pPr>
              <w:jc w:val="center"/>
            </w:pPr>
            <w:r>
              <w:t>0.65</w:t>
            </w:r>
          </w:p>
        </w:tc>
      </w:tr>
      <w:tr w:rsidR="004973A2">
        <w:tc>
          <w:tcPr>
            <w:tcW w:w="3345" w:type="dxa"/>
            <w:shd w:val="clear" w:color="auto" w:fill="E6E6E6"/>
            <w:vAlign w:val="center"/>
          </w:tcPr>
          <w:p w:rsidR="004973A2" w:rsidRDefault="000801F0">
            <w:r>
              <w:t>标准依据</w:t>
            </w:r>
          </w:p>
        </w:tc>
        <w:tc>
          <w:tcPr>
            <w:tcW w:w="5985" w:type="dxa"/>
            <w:gridSpan w:val="6"/>
          </w:tcPr>
          <w:p w:rsidR="004973A2" w:rsidRDefault="000801F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4973A2">
        <w:tc>
          <w:tcPr>
            <w:tcW w:w="3345" w:type="dxa"/>
            <w:shd w:val="clear" w:color="auto" w:fill="E6E6E6"/>
            <w:vAlign w:val="center"/>
          </w:tcPr>
          <w:p w:rsidR="004973A2" w:rsidRDefault="000801F0">
            <w:r>
              <w:t>标准要求</w:t>
            </w:r>
          </w:p>
        </w:tc>
        <w:tc>
          <w:tcPr>
            <w:tcW w:w="5985" w:type="dxa"/>
            <w:gridSpan w:val="6"/>
          </w:tcPr>
          <w:p w:rsidR="004973A2" w:rsidRDefault="000801F0">
            <w:r>
              <w:t>K≤0.70</w:t>
            </w:r>
          </w:p>
        </w:tc>
      </w:tr>
      <w:tr w:rsidR="004973A2">
        <w:tc>
          <w:tcPr>
            <w:tcW w:w="3345" w:type="dxa"/>
            <w:shd w:val="clear" w:color="auto" w:fill="E6E6E6"/>
            <w:vAlign w:val="center"/>
          </w:tcPr>
          <w:p w:rsidR="004973A2" w:rsidRDefault="000801F0">
            <w:r>
              <w:t>结论</w:t>
            </w:r>
          </w:p>
        </w:tc>
        <w:tc>
          <w:tcPr>
            <w:tcW w:w="5985" w:type="dxa"/>
            <w:gridSpan w:val="6"/>
          </w:tcPr>
          <w:p w:rsidR="004973A2" w:rsidRDefault="000801F0">
            <w:r>
              <w:t>满足</w:t>
            </w:r>
          </w:p>
        </w:tc>
      </w:tr>
    </w:tbl>
    <w:p w:rsidR="004973A2" w:rsidRDefault="004973A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973A2" w:rsidRDefault="000801F0">
      <w:pPr>
        <w:pStyle w:val="2"/>
        <w:widowControl w:val="0"/>
        <w:rPr>
          <w:kern w:val="2"/>
        </w:rPr>
      </w:pPr>
      <w:bookmarkStart w:id="56" w:name="_Toc60076167"/>
      <w:r>
        <w:rPr>
          <w:kern w:val="2"/>
        </w:rPr>
        <w:t>采暖地下室外墙构造</w:t>
      </w:r>
      <w:bookmarkEnd w:id="56"/>
    </w:p>
    <w:p w:rsidR="004973A2" w:rsidRDefault="000801F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:rsidR="004973A2" w:rsidRDefault="000801F0">
      <w:pPr>
        <w:pStyle w:val="2"/>
        <w:widowControl w:val="0"/>
        <w:rPr>
          <w:kern w:val="2"/>
        </w:rPr>
      </w:pPr>
      <w:bookmarkStart w:id="57" w:name="_Toc60076168"/>
      <w:r>
        <w:rPr>
          <w:kern w:val="2"/>
        </w:rPr>
        <w:t>采暖、空调地下室地面</w:t>
      </w:r>
      <w:bookmarkEnd w:id="57"/>
    </w:p>
    <w:p w:rsidR="004973A2" w:rsidRDefault="000801F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8" w:name="_Toc60076169"/>
      <w:r>
        <w:rPr>
          <w:color w:val="000000"/>
          <w:kern w:val="2"/>
          <w:szCs w:val="24"/>
        </w:rPr>
        <w:t>地面构造一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973A2">
        <w:tc>
          <w:tcPr>
            <w:tcW w:w="3345" w:type="dxa"/>
            <w:vMerge w:val="restart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热惰性指标</w:t>
            </w:r>
          </w:p>
        </w:tc>
      </w:tr>
      <w:tr w:rsidR="004973A2">
        <w:tc>
          <w:tcPr>
            <w:tcW w:w="3345" w:type="dxa"/>
            <w:vMerge/>
            <w:shd w:val="clear" w:color="auto" w:fill="E6E6E6"/>
            <w:vAlign w:val="center"/>
          </w:tcPr>
          <w:p w:rsidR="004973A2" w:rsidRDefault="004973A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D=R*S</w:t>
            </w:r>
          </w:p>
        </w:tc>
      </w:tr>
      <w:tr w:rsidR="004973A2">
        <w:tc>
          <w:tcPr>
            <w:tcW w:w="3345" w:type="dxa"/>
            <w:vAlign w:val="center"/>
          </w:tcPr>
          <w:p w:rsidR="004973A2" w:rsidRDefault="000801F0">
            <w:r>
              <w:t>橡木、枫树（热流方向顺木纹）（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200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0.350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6.690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1.00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0.571</w:t>
            </w:r>
          </w:p>
        </w:tc>
        <w:tc>
          <w:tcPr>
            <w:tcW w:w="1064" w:type="dxa"/>
            <w:vAlign w:val="center"/>
          </w:tcPr>
          <w:p w:rsidR="004973A2" w:rsidRDefault="000801F0">
            <w:r>
              <w:t>3.823</w:t>
            </w:r>
          </w:p>
        </w:tc>
      </w:tr>
      <w:tr w:rsidR="004973A2">
        <w:tc>
          <w:tcPr>
            <w:tcW w:w="3345" w:type="dxa"/>
            <w:vAlign w:val="center"/>
          </w:tcPr>
          <w:p w:rsidR="004973A2" w:rsidRDefault="000801F0">
            <w:r>
              <w:t>水泥砂浆（</w:t>
            </w:r>
            <w:r>
              <w:t>4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0.930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11.310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1.00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0.022</w:t>
            </w:r>
          </w:p>
        </w:tc>
        <w:tc>
          <w:tcPr>
            <w:tcW w:w="1064" w:type="dxa"/>
            <w:vAlign w:val="center"/>
          </w:tcPr>
          <w:p w:rsidR="004973A2" w:rsidRDefault="000801F0">
            <w:r>
              <w:t>0.243</w:t>
            </w:r>
          </w:p>
        </w:tc>
      </w:tr>
      <w:tr w:rsidR="004973A2">
        <w:tc>
          <w:tcPr>
            <w:tcW w:w="3345" w:type="dxa"/>
            <w:vAlign w:val="center"/>
          </w:tcPr>
          <w:p w:rsidR="004973A2" w:rsidRDefault="000801F0">
            <w:r>
              <w:t>钢筋混凝土（</w:t>
            </w:r>
            <w:r>
              <w:t>3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120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1.740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17.060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1.00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0.069</w:t>
            </w:r>
          </w:p>
        </w:tc>
        <w:tc>
          <w:tcPr>
            <w:tcW w:w="1064" w:type="dxa"/>
            <w:vAlign w:val="center"/>
          </w:tcPr>
          <w:p w:rsidR="004973A2" w:rsidRDefault="000801F0">
            <w:r>
              <w:t>1.177</w:t>
            </w:r>
          </w:p>
        </w:tc>
      </w:tr>
      <w:tr w:rsidR="004973A2">
        <w:tc>
          <w:tcPr>
            <w:tcW w:w="3345" w:type="dxa"/>
            <w:vAlign w:val="center"/>
          </w:tcPr>
          <w:p w:rsidR="004973A2" w:rsidRDefault="000801F0">
            <w:r>
              <w:t>粉刷石膏保温砂浆（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200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0.085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4.000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1.25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1.882</w:t>
            </w:r>
          </w:p>
        </w:tc>
        <w:tc>
          <w:tcPr>
            <w:tcW w:w="1064" w:type="dxa"/>
            <w:vAlign w:val="center"/>
          </w:tcPr>
          <w:p w:rsidR="004973A2" w:rsidRDefault="000801F0">
            <w:r>
              <w:t>9.412</w:t>
            </w:r>
          </w:p>
        </w:tc>
      </w:tr>
      <w:tr w:rsidR="004973A2">
        <w:tc>
          <w:tcPr>
            <w:tcW w:w="3345" w:type="dxa"/>
            <w:vAlign w:val="center"/>
          </w:tcPr>
          <w:p w:rsidR="004973A2" w:rsidRDefault="000801F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540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－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－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－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2.544</w:t>
            </w:r>
          </w:p>
        </w:tc>
        <w:tc>
          <w:tcPr>
            <w:tcW w:w="1064" w:type="dxa"/>
            <w:vAlign w:val="center"/>
          </w:tcPr>
          <w:p w:rsidR="004973A2" w:rsidRDefault="000801F0">
            <w:r>
              <w:t>14.654</w:t>
            </w:r>
          </w:p>
        </w:tc>
      </w:tr>
      <w:tr w:rsidR="004973A2">
        <w:tc>
          <w:tcPr>
            <w:tcW w:w="3345" w:type="dxa"/>
            <w:shd w:val="clear" w:color="auto" w:fill="E6E6E6"/>
            <w:vAlign w:val="center"/>
          </w:tcPr>
          <w:p w:rsidR="004973A2" w:rsidRDefault="000801F0">
            <w:r>
              <w:t>导热阻</w:t>
            </w:r>
            <w:r>
              <w:t>R</w:t>
            </w:r>
          </w:p>
        </w:tc>
        <w:tc>
          <w:tcPr>
            <w:tcW w:w="5985" w:type="dxa"/>
            <w:gridSpan w:val="6"/>
          </w:tcPr>
          <w:p w:rsidR="004973A2" w:rsidRDefault="000801F0">
            <w:pPr>
              <w:jc w:val="center"/>
            </w:pPr>
            <w:r>
              <w:t>2.54</w:t>
            </w:r>
          </w:p>
        </w:tc>
      </w:tr>
      <w:tr w:rsidR="004973A2">
        <w:tc>
          <w:tcPr>
            <w:tcW w:w="3345" w:type="dxa"/>
            <w:shd w:val="clear" w:color="auto" w:fill="E6E6E6"/>
            <w:vAlign w:val="center"/>
          </w:tcPr>
          <w:p w:rsidR="004973A2" w:rsidRDefault="000801F0">
            <w:r>
              <w:t>标准依据</w:t>
            </w:r>
          </w:p>
        </w:tc>
        <w:tc>
          <w:tcPr>
            <w:tcW w:w="5985" w:type="dxa"/>
            <w:gridSpan w:val="6"/>
          </w:tcPr>
          <w:p w:rsidR="004973A2" w:rsidRDefault="000801F0">
            <w:r>
              <w:t>江苏省《公共建筑节能设计标准》（</w:t>
            </w:r>
            <w:r>
              <w:t>DGJ32/J96-2010</w:t>
            </w:r>
            <w:r>
              <w:t>）第</w:t>
            </w:r>
            <w:r>
              <w:t>3.4.1</w:t>
            </w:r>
            <w:r>
              <w:t>条，表</w:t>
            </w:r>
            <w:r>
              <w:t>3.4.1-6</w:t>
            </w:r>
            <w:r>
              <w:t>。</w:t>
            </w:r>
          </w:p>
        </w:tc>
      </w:tr>
      <w:tr w:rsidR="004973A2">
        <w:tc>
          <w:tcPr>
            <w:tcW w:w="3345" w:type="dxa"/>
            <w:shd w:val="clear" w:color="auto" w:fill="E6E6E6"/>
            <w:vAlign w:val="center"/>
          </w:tcPr>
          <w:p w:rsidR="004973A2" w:rsidRDefault="000801F0">
            <w:r>
              <w:t>标准要求</w:t>
            </w:r>
          </w:p>
        </w:tc>
        <w:tc>
          <w:tcPr>
            <w:tcW w:w="5985" w:type="dxa"/>
            <w:gridSpan w:val="6"/>
          </w:tcPr>
          <w:p w:rsidR="004973A2" w:rsidRDefault="000801F0">
            <w:r>
              <w:t>R≥1.2</w:t>
            </w:r>
          </w:p>
        </w:tc>
      </w:tr>
      <w:tr w:rsidR="004973A2">
        <w:tc>
          <w:tcPr>
            <w:tcW w:w="3345" w:type="dxa"/>
            <w:shd w:val="clear" w:color="auto" w:fill="E6E6E6"/>
            <w:vAlign w:val="center"/>
          </w:tcPr>
          <w:p w:rsidR="004973A2" w:rsidRDefault="000801F0">
            <w:r>
              <w:t>结论</w:t>
            </w:r>
          </w:p>
        </w:tc>
        <w:tc>
          <w:tcPr>
            <w:tcW w:w="5985" w:type="dxa"/>
            <w:gridSpan w:val="6"/>
          </w:tcPr>
          <w:p w:rsidR="004973A2" w:rsidRDefault="000801F0">
            <w:r>
              <w:t>满足</w:t>
            </w:r>
          </w:p>
        </w:tc>
      </w:tr>
    </w:tbl>
    <w:p w:rsidR="004973A2" w:rsidRDefault="004973A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973A2" w:rsidRDefault="000801F0">
      <w:pPr>
        <w:pStyle w:val="2"/>
        <w:widowControl w:val="0"/>
        <w:rPr>
          <w:kern w:val="2"/>
        </w:rPr>
      </w:pPr>
      <w:bookmarkStart w:id="59" w:name="_Toc60076170"/>
      <w:r>
        <w:rPr>
          <w:kern w:val="2"/>
        </w:rPr>
        <w:t>地上采暖空调房间的地下室顶板</w:t>
      </w:r>
      <w:bookmarkEnd w:id="59"/>
    </w:p>
    <w:p w:rsidR="004973A2" w:rsidRDefault="000801F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:rsidR="004973A2" w:rsidRDefault="000801F0">
      <w:pPr>
        <w:pStyle w:val="2"/>
        <w:widowControl w:val="0"/>
        <w:rPr>
          <w:kern w:val="2"/>
        </w:rPr>
      </w:pPr>
      <w:bookmarkStart w:id="60" w:name="_Toc60076171"/>
      <w:r>
        <w:rPr>
          <w:kern w:val="2"/>
        </w:rPr>
        <w:t>外窗热工</w:t>
      </w:r>
      <w:bookmarkEnd w:id="60"/>
    </w:p>
    <w:p w:rsidR="004973A2" w:rsidRDefault="000801F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1" w:name="_Toc60076172"/>
      <w:r>
        <w:rPr>
          <w:color w:val="000000"/>
          <w:kern w:val="2"/>
          <w:szCs w:val="24"/>
        </w:rPr>
        <w:t>外窗构造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4973A2">
        <w:tc>
          <w:tcPr>
            <w:tcW w:w="905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备注</w:t>
            </w:r>
          </w:p>
        </w:tc>
      </w:tr>
      <w:tr w:rsidR="004973A2">
        <w:tc>
          <w:tcPr>
            <w:tcW w:w="905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867" w:type="dxa"/>
            <w:vAlign w:val="center"/>
          </w:tcPr>
          <w:p w:rsidR="004973A2" w:rsidRDefault="000801F0">
            <w:r>
              <w:t>5</w:t>
            </w:r>
            <w:r>
              <w:t>透明</w:t>
            </w:r>
            <w:r>
              <w:t>+1</w:t>
            </w:r>
            <w:r>
              <w:t>温控变色膜</w:t>
            </w:r>
            <w:r>
              <w:t>+5</w:t>
            </w:r>
            <w:r>
              <w:t>透明</w:t>
            </w:r>
            <w:r>
              <w:t>+6</w:t>
            </w:r>
            <w:r>
              <w:t>氩气</w:t>
            </w:r>
            <w:r>
              <w:t>+5</w:t>
            </w:r>
            <w:r>
              <w:t>超白</w:t>
            </w:r>
            <w:r>
              <w:t>+6</w:t>
            </w:r>
            <w:r>
              <w:t>氩气</w:t>
            </w:r>
            <w:r>
              <w:t>+5</w:t>
            </w:r>
            <w:r>
              <w:t>超白</w:t>
            </w:r>
          </w:p>
        </w:tc>
        <w:tc>
          <w:tcPr>
            <w:tcW w:w="826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832" w:type="dxa"/>
            <w:vAlign w:val="center"/>
          </w:tcPr>
          <w:p w:rsidR="004973A2" w:rsidRDefault="000801F0">
            <w:r>
              <w:t>1.90</w:t>
            </w:r>
          </w:p>
        </w:tc>
        <w:tc>
          <w:tcPr>
            <w:tcW w:w="956" w:type="dxa"/>
            <w:vAlign w:val="center"/>
          </w:tcPr>
          <w:p w:rsidR="004973A2" w:rsidRDefault="000801F0">
            <w:r>
              <w:t>0.22</w:t>
            </w:r>
          </w:p>
        </w:tc>
        <w:tc>
          <w:tcPr>
            <w:tcW w:w="956" w:type="dxa"/>
            <w:vAlign w:val="center"/>
          </w:tcPr>
          <w:p w:rsidR="004973A2" w:rsidRDefault="000801F0">
            <w:r>
              <w:t>0.710</w:t>
            </w:r>
          </w:p>
        </w:tc>
        <w:tc>
          <w:tcPr>
            <w:tcW w:w="2988" w:type="dxa"/>
            <w:vAlign w:val="center"/>
          </w:tcPr>
          <w:p w:rsidR="004973A2" w:rsidRDefault="000801F0">
            <w:r>
              <w:t>可见光透射比</w:t>
            </w:r>
            <w:r>
              <w:t>=0.71</w:t>
            </w:r>
            <w:r>
              <w:t>变色前，</w:t>
            </w:r>
            <w:r>
              <w:t>SC</w:t>
            </w:r>
            <w:r>
              <w:t>全变色后</w:t>
            </w:r>
          </w:p>
        </w:tc>
      </w:tr>
      <w:tr w:rsidR="004973A2">
        <w:tc>
          <w:tcPr>
            <w:tcW w:w="905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1867" w:type="dxa"/>
            <w:vAlign w:val="center"/>
          </w:tcPr>
          <w:p w:rsidR="004973A2" w:rsidRDefault="000801F0">
            <w:r>
              <w:t>5</w:t>
            </w:r>
            <w:r>
              <w:t>透明</w:t>
            </w:r>
            <w:r>
              <w:t>+1</w:t>
            </w:r>
            <w:r>
              <w:t>温控变色膜</w:t>
            </w:r>
            <w:r>
              <w:t>+5</w:t>
            </w:r>
            <w:r>
              <w:t>透明</w:t>
            </w:r>
            <w:r>
              <w:t>+6</w:t>
            </w:r>
            <w:r>
              <w:t>氩气</w:t>
            </w:r>
            <w:r>
              <w:t>+5</w:t>
            </w:r>
            <w:r>
              <w:t>超白</w:t>
            </w:r>
            <w:r>
              <w:t>+6</w:t>
            </w:r>
            <w:r>
              <w:t>氩气</w:t>
            </w:r>
            <w:r>
              <w:t>+5</w:t>
            </w:r>
            <w:r>
              <w:t>超白</w:t>
            </w:r>
          </w:p>
        </w:tc>
        <w:tc>
          <w:tcPr>
            <w:tcW w:w="826" w:type="dxa"/>
            <w:vAlign w:val="center"/>
          </w:tcPr>
          <w:p w:rsidR="004973A2" w:rsidRDefault="000801F0">
            <w:r>
              <w:t>65</w:t>
            </w:r>
          </w:p>
        </w:tc>
        <w:tc>
          <w:tcPr>
            <w:tcW w:w="832" w:type="dxa"/>
            <w:vAlign w:val="center"/>
          </w:tcPr>
          <w:p w:rsidR="004973A2" w:rsidRDefault="000801F0">
            <w:r>
              <w:t>1.90</w:t>
            </w:r>
          </w:p>
        </w:tc>
        <w:tc>
          <w:tcPr>
            <w:tcW w:w="956" w:type="dxa"/>
            <w:vAlign w:val="center"/>
          </w:tcPr>
          <w:p w:rsidR="004973A2" w:rsidRDefault="000801F0">
            <w:r>
              <w:t>0.22</w:t>
            </w:r>
          </w:p>
        </w:tc>
        <w:tc>
          <w:tcPr>
            <w:tcW w:w="956" w:type="dxa"/>
            <w:vAlign w:val="center"/>
          </w:tcPr>
          <w:p w:rsidR="004973A2" w:rsidRDefault="000801F0">
            <w:r>
              <w:t>0.710</w:t>
            </w:r>
          </w:p>
        </w:tc>
        <w:tc>
          <w:tcPr>
            <w:tcW w:w="2988" w:type="dxa"/>
            <w:vAlign w:val="center"/>
          </w:tcPr>
          <w:p w:rsidR="004973A2" w:rsidRDefault="000801F0">
            <w:r>
              <w:t>可见光透射比</w:t>
            </w:r>
            <w:r>
              <w:t>=0.71</w:t>
            </w:r>
            <w:r>
              <w:t>变色前，</w:t>
            </w:r>
            <w:r>
              <w:t>SC</w:t>
            </w:r>
            <w:r>
              <w:t>全变色后</w:t>
            </w:r>
          </w:p>
        </w:tc>
      </w:tr>
    </w:tbl>
    <w:p w:rsidR="004973A2" w:rsidRDefault="000801F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2" w:name="_Toc60076173"/>
      <w:r>
        <w:rPr>
          <w:color w:val="000000"/>
          <w:kern w:val="2"/>
          <w:szCs w:val="24"/>
        </w:rPr>
        <w:t>外遮阳类型</w:t>
      </w:r>
      <w:bookmarkEnd w:id="62"/>
    </w:p>
    <w:p w:rsidR="004973A2" w:rsidRDefault="000801F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自定义遮阳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19"/>
        <w:gridCol w:w="1698"/>
        <w:gridCol w:w="1075"/>
        <w:gridCol w:w="1075"/>
        <w:gridCol w:w="1075"/>
        <w:gridCol w:w="3391"/>
      </w:tblGrid>
      <w:tr w:rsidR="004973A2">
        <w:tc>
          <w:tcPr>
            <w:tcW w:w="101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序号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夏季遮阳系数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冬季遮阳系数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平均遮阳系数</w:t>
            </w:r>
          </w:p>
        </w:tc>
        <w:tc>
          <w:tcPr>
            <w:tcW w:w="3390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备注</w:t>
            </w:r>
          </w:p>
        </w:tc>
      </w:tr>
      <w:tr w:rsidR="004973A2">
        <w:tc>
          <w:tcPr>
            <w:tcW w:w="101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697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0.750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0.500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3390" w:type="dxa"/>
            <w:vAlign w:val="center"/>
          </w:tcPr>
          <w:p w:rsidR="004973A2" w:rsidRDefault="004973A2"/>
        </w:tc>
      </w:tr>
    </w:tbl>
    <w:p w:rsidR="004973A2" w:rsidRDefault="000801F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3" w:name="_Toc60076174"/>
      <w:r>
        <w:rPr>
          <w:color w:val="000000"/>
          <w:kern w:val="2"/>
          <w:szCs w:val="24"/>
        </w:rPr>
        <w:t>平均传热系数</w:t>
      </w:r>
      <w:bookmarkEnd w:id="63"/>
    </w:p>
    <w:p w:rsidR="004973A2" w:rsidRDefault="000801F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:rsidR="004973A2" w:rsidRDefault="000801F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4973A2">
        <w:tc>
          <w:tcPr>
            <w:tcW w:w="1013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传热系数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C0615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0.990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0.990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C0618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1.188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1.188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C0836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3.096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3.096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C0930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2.700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2.700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C0936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2,4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3.240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6.480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6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C0936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3.241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3.241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7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C0937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6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3.375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3.375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C1015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1.500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4.500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9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C1036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3.600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3.600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10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C1333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4.619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4.619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11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C1336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1~2,4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4.824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14.472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12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C1336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4.853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4.853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lastRenderedPageBreak/>
              <w:t>13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C13415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20.129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20.129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14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C13421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2~3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28.283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56.566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15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C13421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28.180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28.180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16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C1530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4.780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4.780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17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C1533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5.204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5.204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C1736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6.379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6.379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19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C1818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2~4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9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3.240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29.160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20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C1824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4.320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12.960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21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C3612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16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4.320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69.120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22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C3621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7.560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22.680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23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C3627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9.720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29.160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24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C3630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1~2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10.800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86.400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25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29.628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29.628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65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26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5.762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5.762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65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27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19.618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19.618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65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3389" w:type="dxa"/>
            <w:gridSpan w:val="3"/>
            <w:shd w:val="clear" w:color="auto" w:fill="E6E6E6"/>
            <w:vAlign w:val="center"/>
          </w:tcPr>
          <w:p w:rsidR="004973A2" w:rsidRDefault="000801F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478.838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4973A2" w:rsidRDefault="000801F0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</w:tbl>
    <w:p w:rsidR="004973A2" w:rsidRDefault="000801F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:rsidR="004973A2" w:rsidRDefault="000801F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4973A2">
        <w:tc>
          <w:tcPr>
            <w:tcW w:w="1013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传热系数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C0430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1.353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1.353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C0430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1.374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1.374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C0530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1.500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3.000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C0730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2.250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2.250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C0736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1~4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2.700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10.800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6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C0836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3~4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3.239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6.478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7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C0930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2.700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2.700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C0936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1~2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3.240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6.480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9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C0937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6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3.375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3.375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10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C1119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2.280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2.280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11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C1219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1~2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2.280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6.840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12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C1718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3.187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6.374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13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C1818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1~4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3.240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12.960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14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C2018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1~4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3.600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36.000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15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C3015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4.500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9.000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16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C3612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16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4.320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69.120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17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C3615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5.400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10.800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C3621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7.560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15.120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19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C3627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2~3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9.720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38.880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20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C3630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1~2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9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10.800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97.200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21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C4819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1~2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9.120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18.240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lastRenderedPageBreak/>
              <w:t>22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3.870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3.870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65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23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0.700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0.700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65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24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21.060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21.060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65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25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2~4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23.526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70.578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65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26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19.801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19.801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65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3389" w:type="dxa"/>
            <w:gridSpan w:val="3"/>
            <w:shd w:val="clear" w:color="auto" w:fill="E6E6E6"/>
            <w:vAlign w:val="center"/>
          </w:tcPr>
          <w:p w:rsidR="004973A2" w:rsidRDefault="000801F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476.632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4973A2" w:rsidRDefault="000801F0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</w:tbl>
    <w:p w:rsidR="004973A2" w:rsidRDefault="004973A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973A2" w:rsidRDefault="000801F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:rsidR="004973A2" w:rsidRDefault="000801F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4973A2">
        <w:tc>
          <w:tcPr>
            <w:tcW w:w="1013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传热系数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C0536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2.160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2.160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C0630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1.800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1.800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C0636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1,3~4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2.160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6.480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C0811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0.935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1.870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C1715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2.571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2.571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6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C1818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1~4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27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3.240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87.480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7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C3230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9.704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9.704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C3415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5.175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10.350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9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C3615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5.400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27.000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10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C3812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6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4.606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4.606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11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C3812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6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4.574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4.574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12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2.268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2.268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65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13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0.700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0.700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65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14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0.360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0.360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65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3389" w:type="dxa"/>
            <w:gridSpan w:val="3"/>
            <w:shd w:val="clear" w:color="auto" w:fill="E6E6E6"/>
            <w:vAlign w:val="center"/>
          </w:tcPr>
          <w:p w:rsidR="004973A2" w:rsidRDefault="000801F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161.923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4973A2" w:rsidRDefault="000801F0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</w:tbl>
    <w:p w:rsidR="004973A2" w:rsidRDefault="004973A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973A2" w:rsidRDefault="000801F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:rsidR="004973A2" w:rsidRDefault="000801F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4973A2">
        <w:tc>
          <w:tcPr>
            <w:tcW w:w="1013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传热系数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C1415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2.190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2.190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C1421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2~3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3.108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6.216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C1421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3.066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3.066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C2015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3.060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3.060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C2018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3.672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3.672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6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C2730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8.100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8.100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7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C2815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4.302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4.302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C3018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5.400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5.400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9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C3812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6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4.574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4.574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10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C3812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6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4.573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4.573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11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C4018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3~4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7.200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14.400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lastRenderedPageBreak/>
              <w:t>12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C5430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16.200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16.200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13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21.348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21.348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65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14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16.200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16.200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65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15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1.584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1.584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65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16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0.700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0.700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65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17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15.984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15.984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65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20.934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20.934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65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1013" w:type="dxa"/>
            <w:vAlign w:val="center"/>
          </w:tcPr>
          <w:p w:rsidR="004973A2" w:rsidRDefault="000801F0">
            <w:r>
              <w:t>19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4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21.168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21.168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65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  <w:tr w:rsidR="004973A2">
        <w:tc>
          <w:tcPr>
            <w:tcW w:w="3389" w:type="dxa"/>
            <w:gridSpan w:val="3"/>
            <w:shd w:val="clear" w:color="auto" w:fill="E6E6E6"/>
            <w:vAlign w:val="center"/>
          </w:tcPr>
          <w:p w:rsidR="004973A2" w:rsidRDefault="000801F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173.672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4973A2" w:rsidRDefault="000801F0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4973A2" w:rsidRDefault="000801F0">
            <w:r>
              <w:t>1.900</w:t>
            </w:r>
          </w:p>
        </w:tc>
      </w:tr>
    </w:tbl>
    <w:p w:rsidR="004973A2" w:rsidRDefault="004973A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973A2" w:rsidRDefault="000801F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4" w:name="_Toc60076175"/>
      <w:r>
        <w:rPr>
          <w:color w:val="000000"/>
          <w:kern w:val="2"/>
          <w:szCs w:val="24"/>
        </w:rPr>
        <w:t>综合太阳得热系数</w:t>
      </w:r>
      <w:bookmarkEnd w:id="64"/>
    </w:p>
    <w:p w:rsidR="004973A2" w:rsidRDefault="000801F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:rsidR="004973A2" w:rsidRDefault="000801F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4973A2">
        <w:tc>
          <w:tcPr>
            <w:tcW w:w="656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综合太阳得热系数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C0615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0.990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0.990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C0618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4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1.188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1.188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C0836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3.096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3.096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4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C0930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2.700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2.700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C0936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2,4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3.240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6.480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6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C0936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3.241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3.241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7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C0937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6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3.375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3.375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8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C1015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1.500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4.500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9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C1036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3.600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3.600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10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C1333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4.619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4.619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11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C1336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1~2,4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4.824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14.472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12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C1336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4.853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4.853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13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C13415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20.129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20.129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</w:t>
            </w:r>
            <w:r>
              <w:lastRenderedPageBreak/>
              <w:t>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lastRenderedPageBreak/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lastRenderedPageBreak/>
              <w:t>14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C13421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2~3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28.283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56.566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15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C13421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4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28.180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28.180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16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C1530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4.780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4.780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17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C1533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5.204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5.204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C1736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6.379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6.379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19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C1818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2~4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9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3.240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29.160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20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C1824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4.320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12.960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21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C3612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4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16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4.320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69.120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22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C3621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7.560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22.680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23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C3627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9.720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29.160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24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C3630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1~2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8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10.800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86.400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25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29.628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29.628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65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26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5.762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5.762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65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27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19.618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19.618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65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3930" w:type="dxa"/>
            <w:gridSpan w:val="5"/>
            <w:shd w:val="clear" w:color="auto" w:fill="E6E6E6"/>
            <w:vAlign w:val="center"/>
          </w:tcPr>
          <w:p w:rsidR="004973A2" w:rsidRDefault="000801F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478.838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4973A2" w:rsidRDefault="000801F0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</w:tbl>
    <w:p w:rsidR="004973A2" w:rsidRDefault="000801F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:rsidR="004973A2" w:rsidRDefault="000801F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4973A2">
        <w:tc>
          <w:tcPr>
            <w:tcW w:w="656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综合太阳得热系数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C0430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1.353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1.353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C0430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1.374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1.374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C0530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1.500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3.000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4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C0730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2.250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2.250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</w:t>
            </w:r>
            <w:r>
              <w:lastRenderedPageBreak/>
              <w:t>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lastRenderedPageBreak/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lastRenderedPageBreak/>
              <w:t>5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C0736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1~4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4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2.700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10.800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6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C0836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3~4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3.239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6.478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7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C0930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2.700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2.700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8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C0936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1~2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3.240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6.480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9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C0937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6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3.375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3.375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10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C1119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2.280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2.280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11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C1219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1~2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2.280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6.840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12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C1718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3.187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6.374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13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C1818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1~4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4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3.240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12.960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14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C2018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1~4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3.600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36.000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15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C3015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4.500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9.000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16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C3612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4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16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4.320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69.120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17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C3615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5.400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10.800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C3621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7.560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15.120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19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C3627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2~3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4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9.720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38.880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20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C3630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1~2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9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10.800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97.200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21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C4819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1~2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9.120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18.240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22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3.870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3.870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65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23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0.700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0.700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65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24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21.060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21.060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65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25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2~4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23.526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70.578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65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lastRenderedPageBreak/>
              <w:t>26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19.801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19.801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65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3930" w:type="dxa"/>
            <w:gridSpan w:val="5"/>
            <w:shd w:val="clear" w:color="auto" w:fill="E6E6E6"/>
            <w:vAlign w:val="center"/>
          </w:tcPr>
          <w:p w:rsidR="004973A2" w:rsidRDefault="000801F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476.632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4973A2" w:rsidRDefault="000801F0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</w:tbl>
    <w:p w:rsidR="004973A2" w:rsidRDefault="004973A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973A2" w:rsidRDefault="000801F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:rsidR="004973A2" w:rsidRDefault="000801F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4973A2">
        <w:tc>
          <w:tcPr>
            <w:tcW w:w="656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综合太阳得热系数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C0536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2.160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2.160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C0630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1.800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1.800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C0636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1,3~4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2.160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6.480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4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C0811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0.935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1.870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C1715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2.571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2.571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6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C1818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1~4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27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3.240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87.480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7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C3230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9.704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9.704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8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C3415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5.175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10.350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9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C3615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5.400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27.000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10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C3812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6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4.606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4.606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11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C3812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6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4.574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4.574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12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2.268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2.268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65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13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0.700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0.700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65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14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0.360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0.360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65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3930" w:type="dxa"/>
            <w:gridSpan w:val="5"/>
            <w:shd w:val="clear" w:color="auto" w:fill="E6E6E6"/>
            <w:vAlign w:val="center"/>
          </w:tcPr>
          <w:p w:rsidR="004973A2" w:rsidRDefault="000801F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161.923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4973A2" w:rsidRDefault="000801F0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</w:tbl>
    <w:p w:rsidR="004973A2" w:rsidRDefault="004973A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973A2" w:rsidRDefault="000801F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:rsidR="004973A2" w:rsidRDefault="000801F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4973A2">
        <w:tc>
          <w:tcPr>
            <w:tcW w:w="656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综合太阳得热系数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C1415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2.190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2.190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C1421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2~3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3.108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6.216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C1421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4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3.066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3.066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4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C2015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3.060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3.060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C2018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4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3.672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3.672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6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C2730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8.100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8.100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7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C2815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4.302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4.302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8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C3018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5.400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5.400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9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C3812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6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4.574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4.574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10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C3812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6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4.573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4.573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11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C4018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3~4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7.200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14.400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12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C5430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16.200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16.200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13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21.348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21.348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65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14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16.200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16.200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65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15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1.584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1.584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65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16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0.700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0.700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65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17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15.984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15.984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65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18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20.934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20.934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65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656" w:type="dxa"/>
            <w:vAlign w:val="center"/>
          </w:tcPr>
          <w:p w:rsidR="004973A2" w:rsidRDefault="000801F0">
            <w:r>
              <w:t>19</w:t>
            </w:r>
          </w:p>
        </w:tc>
        <w:tc>
          <w:tcPr>
            <w:tcW w:w="888" w:type="dxa"/>
            <w:vAlign w:val="center"/>
          </w:tcPr>
          <w:p w:rsidR="004973A2" w:rsidRDefault="000801F0">
            <w:r>
              <w:t>MQ6550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4</w:t>
            </w:r>
          </w:p>
        </w:tc>
        <w:tc>
          <w:tcPr>
            <w:tcW w:w="769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21.168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21.168</w:t>
            </w:r>
          </w:p>
        </w:tc>
        <w:tc>
          <w:tcPr>
            <w:tcW w:w="781" w:type="dxa"/>
            <w:vAlign w:val="center"/>
          </w:tcPr>
          <w:p w:rsidR="004973A2" w:rsidRDefault="000801F0">
            <w:r>
              <w:t>65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0.218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  <w:tr w:rsidR="004973A2">
        <w:tc>
          <w:tcPr>
            <w:tcW w:w="3930" w:type="dxa"/>
            <w:gridSpan w:val="5"/>
            <w:shd w:val="clear" w:color="auto" w:fill="E6E6E6"/>
            <w:vAlign w:val="center"/>
          </w:tcPr>
          <w:p w:rsidR="004973A2" w:rsidRDefault="000801F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4973A2" w:rsidRDefault="000801F0">
            <w:r>
              <w:t>173.672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4973A2" w:rsidRDefault="000801F0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0.625</w:t>
            </w:r>
          </w:p>
        </w:tc>
        <w:tc>
          <w:tcPr>
            <w:tcW w:w="916" w:type="dxa"/>
            <w:vAlign w:val="center"/>
          </w:tcPr>
          <w:p w:rsidR="004973A2" w:rsidRDefault="000801F0">
            <w:r>
              <w:t>0.136</w:t>
            </w:r>
          </w:p>
        </w:tc>
      </w:tr>
    </w:tbl>
    <w:p w:rsidR="004973A2" w:rsidRDefault="004973A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973A2" w:rsidRDefault="000801F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5" w:name="_Toc60076176"/>
      <w:r>
        <w:rPr>
          <w:color w:val="000000"/>
          <w:kern w:val="2"/>
          <w:szCs w:val="24"/>
        </w:rPr>
        <w:t>总体热工性能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4973A2">
        <w:tc>
          <w:tcPr>
            <w:tcW w:w="1245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结论</w:t>
            </w:r>
          </w:p>
        </w:tc>
      </w:tr>
      <w:tr w:rsidR="004973A2">
        <w:tc>
          <w:tcPr>
            <w:tcW w:w="1245" w:type="dxa"/>
            <w:shd w:val="clear" w:color="auto" w:fill="E6E6E6"/>
            <w:vAlign w:val="center"/>
          </w:tcPr>
          <w:p w:rsidR="004973A2" w:rsidRDefault="000801F0">
            <w:r>
              <w:t>南向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478.84</w:t>
            </w:r>
          </w:p>
        </w:tc>
        <w:tc>
          <w:tcPr>
            <w:tcW w:w="1131" w:type="dxa"/>
            <w:vAlign w:val="center"/>
          </w:tcPr>
          <w:p w:rsidR="004973A2" w:rsidRDefault="000801F0">
            <w:r>
              <w:t>1.90</w:t>
            </w:r>
          </w:p>
        </w:tc>
        <w:tc>
          <w:tcPr>
            <w:tcW w:w="1245" w:type="dxa"/>
            <w:vAlign w:val="center"/>
          </w:tcPr>
          <w:p w:rsidR="004973A2" w:rsidRDefault="000801F0">
            <w:r>
              <w:t>0.14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0.35</w:t>
            </w:r>
          </w:p>
        </w:tc>
        <w:tc>
          <w:tcPr>
            <w:tcW w:w="1465" w:type="dxa"/>
            <w:vAlign w:val="center"/>
          </w:tcPr>
          <w:p w:rsidR="004973A2" w:rsidRDefault="000801F0">
            <w:r>
              <w:t>K≤2.60, SHGC≤0.40</w:t>
            </w:r>
          </w:p>
        </w:tc>
        <w:tc>
          <w:tcPr>
            <w:tcW w:w="1131" w:type="dxa"/>
            <w:vAlign w:val="center"/>
          </w:tcPr>
          <w:p w:rsidR="004973A2" w:rsidRDefault="000801F0">
            <w:r>
              <w:t>满足</w:t>
            </w:r>
          </w:p>
        </w:tc>
      </w:tr>
      <w:tr w:rsidR="004973A2">
        <w:tc>
          <w:tcPr>
            <w:tcW w:w="1245" w:type="dxa"/>
            <w:shd w:val="clear" w:color="auto" w:fill="E6E6E6"/>
            <w:vAlign w:val="center"/>
          </w:tcPr>
          <w:p w:rsidR="004973A2" w:rsidRDefault="000801F0">
            <w:r>
              <w:t>北向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476.63</w:t>
            </w:r>
          </w:p>
        </w:tc>
        <w:tc>
          <w:tcPr>
            <w:tcW w:w="1131" w:type="dxa"/>
            <w:vAlign w:val="center"/>
          </w:tcPr>
          <w:p w:rsidR="004973A2" w:rsidRDefault="000801F0">
            <w:r>
              <w:t>1.90</w:t>
            </w:r>
          </w:p>
        </w:tc>
        <w:tc>
          <w:tcPr>
            <w:tcW w:w="1245" w:type="dxa"/>
            <w:vAlign w:val="center"/>
          </w:tcPr>
          <w:p w:rsidR="004973A2" w:rsidRDefault="000801F0">
            <w:r>
              <w:t>0.14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0.39</w:t>
            </w:r>
          </w:p>
        </w:tc>
        <w:tc>
          <w:tcPr>
            <w:tcW w:w="1465" w:type="dxa"/>
            <w:vAlign w:val="center"/>
          </w:tcPr>
          <w:p w:rsidR="004973A2" w:rsidRDefault="000801F0">
            <w:r>
              <w:t>K≤2.60, SHGC≤0.44</w:t>
            </w:r>
          </w:p>
        </w:tc>
        <w:tc>
          <w:tcPr>
            <w:tcW w:w="1131" w:type="dxa"/>
            <w:vAlign w:val="center"/>
          </w:tcPr>
          <w:p w:rsidR="004973A2" w:rsidRDefault="000801F0">
            <w:r>
              <w:t>满足</w:t>
            </w:r>
          </w:p>
        </w:tc>
      </w:tr>
      <w:tr w:rsidR="004973A2">
        <w:tc>
          <w:tcPr>
            <w:tcW w:w="1245" w:type="dxa"/>
            <w:shd w:val="clear" w:color="auto" w:fill="E6E6E6"/>
            <w:vAlign w:val="center"/>
          </w:tcPr>
          <w:p w:rsidR="004973A2" w:rsidRDefault="000801F0">
            <w:r>
              <w:t>东向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161.92</w:t>
            </w:r>
          </w:p>
        </w:tc>
        <w:tc>
          <w:tcPr>
            <w:tcW w:w="1131" w:type="dxa"/>
            <w:vAlign w:val="center"/>
          </w:tcPr>
          <w:p w:rsidR="004973A2" w:rsidRDefault="000801F0">
            <w:r>
              <w:t>1.90</w:t>
            </w:r>
          </w:p>
        </w:tc>
        <w:tc>
          <w:tcPr>
            <w:tcW w:w="1245" w:type="dxa"/>
            <w:vAlign w:val="center"/>
          </w:tcPr>
          <w:p w:rsidR="004973A2" w:rsidRDefault="000801F0">
            <w:r>
              <w:t>0.14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0.17</w:t>
            </w:r>
          </w:p>
        </w:tc>
        <w:tc>
          <w:tcPr>
            <w:tcW w:w="1465" w:type="dxa"/>
            <w:vAlign w:val="center"/>
          </w:tcPr>
          <w:p w:rsidR="004973A2" w:rsidRDefault="000801F0">
            <w:r>
              <w:t>K≤3.50,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4973A2" w:rsidRDefault="000801F0">
            <w:r>
              <w:t>满足</w:t>
            </w:r>
          </w:p>
        </w:tc>
      </w:tr>
      <w:tr w:rsidR="004973A2">
        <w:tc>
          <w:tcPr>
            <w:tcW w:w="1245" w:type="dxa"/>
            <w:shd w:val="clear" w:color="auto" w:fill="E6E6E6"/>
            <w:vAlign w:val="center"/>
          </w:tcPr>
          <w:p w:rsidR="004973A2" w:rsidRDefault="000801F0">
            <w:r>
              <w:t>西向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173.67</w:t>
            </w:r>
          </w:p>
        </w:tc>
        <w:tc>
          <w:tcPr>
            <w:tcW w:w="1131" w:type="dxa"/>
            <w:vAlign w:val="center"/>
          </w:tcPr>
          <w:p w:rsidR="004973A2" w:rsidRDefault="000801F0">
            <w:r>
              <w:t>1.90</w:t>
            </w:r>
          </w:p>
        </w:tc>
        <w:tc>
          <w:tcPr>
            <w:tcW w:w="1245" w:type="dxa"/>
            <w:vAlign w:val="center"/>
          </w:tcPr>
          <w:p w:rsidR="004973A2" w:rsidRDefault="000801F0">
            <w:r>
              <w:t>0.14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0.18</w:t>
            </w:r>
          </w:p>
        </w:tc>
        <w:tc>
          <w:tcPr>
            <w:tcW w:w="1465" w:type="dxa"/>
            <w:vAlign w:val="center"/>
          </w:tcPr>
          <w:p w:rsidR="004973A2" w:rsidRDefault="000801F0">
            <w:r>
              <w:t>K≤3.50,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4973A2" w:rsidRDefault="000801F0">
            <w:r>
              <w:t>满足</w:t>
            </w:r>
          </w:p>
        </w:tc>
      </w:tr>
      <w:tr w:rsidR="004973A2">
        <w:tc>
          <w:tcPr>
            <w:tcW w:w="1245" w:type="dxa"/>
            <w:shd w:val="clear" w:color="auto" w:fill="E6E6E6"/>
            <w:vAlign w:val="center"/>
          </w:tcPr>
          <w:p w:rsidR="004973A2" w:rsidRDefault="000801F0">
            <w:r>
              <w:t>综合平均</w:t>
            </w:r>
          </w:p>
        </w:tc>
        <w:tc>
          <w:tcPr>
            <w:tcW w:w="1018" w:type="dxa"/>
            <w:vAlign w:val="center"/>
          </w:tcPr>
          <w:p w:rsidR="004973A2" w:rsidRDefault="004973A2"/>
        </w:tc>
        <w:tc>
          <w:tcPr>
            <w:tcW w:w="1018" w:type="dxa"/>
            <w:vAlign w:val="center"/>
          </w:tcPr>
          <w:p w:rsidR="004973A2" w:rsidRDefault="000801F0">
            <w:r>
              <w:t>1291.07</w:t>
            </w:r>
          </w:p>
        </w:tc>
        <w:tc>
          <w:tcPr>
            <w:tcW w:w="1131" w:type="dxa"/>
            <w:vAlign w:val="center"/>
          </w:tcPr>
          <w:p w:rsidR="004973A2" w:rsidRDefault="000801F0">
            <w:r>
              <w:t>1.90</w:t>
            </w:r>
          </w:p>
        </w:tc>
        <w:tc>
          <w:tcPr>
            <w:tcW w:w="1245" w:type="dxa"/>
            <w:vAlign w:val="center"/>
          </w:tcPr>
          <w:p w:rsidR="004973A2" w:rsidRDefault="000801F0">
            <w:r>
              <w:t>0.14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0.29</w:t>
            </w:r>
          </w:p>
        </w:tc>
        <w:tc>
          <w:tcPr>
            <w:tcW w:w="1465" w:type="dxa"/>
            <w:vAlign w:val="center"/>
          </w:tcPr>
          <w:p w:rsidR="004973A2" w:rsidRDefault="004973A2"/>
        </w:tc>
        <w:tc>
          <w:tcPr>
            <w:tcW w:w="1131" w:type="dxa"/>
            <w:vAlign w:val="center"/>
          </w:tcPr>
          <w:p w:rsidR="004973A2" w:rsidRDefault="004973A2"/>
        </w:tc>
      </w:tr>
      <w:tr w:rsidR="004973A2">
        <w:tc>
          <w:tcPr>
            <w:tcW w:w="1245" w:type="dxa"/>
            <w:shd w:val="clear" w:color="auto" w:fill="E6E6E6"/>
            <w:vAlign w:val="center"/>
          </w:tcPr>
          <w:p w:rsidR="004973A2" w:rsidRDefault="000801F0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:rsidR="004973A2" w:rsidRDefault="000801F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4973A2">
        <w:tc>
          <w:tcPr>
            <w:tcW w:w="1245" w:type="dxa"/>
            <w:shd w:val="clear" w:color="auto" w:fill="E6E6E6"/>
            <w:vAlign w:val="center"/>
          </w:tcPr>
          <w:p w:rsidR="004973A2" w:rsidRDefault="000801F0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:rsidR="004973A2" w:rsidRDefault="000801F0">
            <w:r>
              <w:t>外窗传热系数和综合太阳得热系数满足表</w:t>
            </w:r>
            <w:r>
              <w:t>3.3.1-4</w:t>
            </w:r>
            <w:r>
              <w:t>的要求</w:t>
            </w:r>
          </w:p>
        </w:tc>
      </w:tr>
      <w:tr w:rsidR="004973A2">
        <w:tc>
          <w:tcPr>
            <w:tcW w:w="1245" w:type="dxa"/>
            <w:shd w:val="clear" w:color="auto" w:fill="E6E6E6"/>
            <w:vAlign w:val="center"/>
          </w:tcPr>
          <w:p w:rsidR="004973A2" w:rsidRDefault="000801F0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:rsidR="004973A2" w:rsidRDefault="000801F0">
            <w:r>
              <w:t>满足</w:t>
            </w:r>
          </w:p>
        </w:tc>
      </w:tr>
    </w:tbl>
    <w:p w:rsidR="004973A2" w:rsidRDefault="000801F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:rsidR="004973A2" w:rsidRDefault="000801F0">
      <w:pPr>
        <w:pStyle w:val="2"/>
        <w:widowControl w:val="0"/>
        <w:rPr>
          <w:kern w:val="2"/>
        </w:rPr>
      </w:pPr>
      <w:bookmarkStart w:id="66" w:name="_Toc60076177"/>
      <w:r>
        <w:rPr>
          <w:kern w:val="2"/>
        </w:rPr>
        <w:t>有效通风换气面积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4973A2">
        <w:tc>
          <w:tcPr>
            <w:tcW w:w="71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结论</w:t>
            </w:r>
          </w:p>
        </w:tc>
      </w:tr>
      <w:tr w:rsidR="004973A2">
        <w:tc>
          <w:tcPr>
            <w:tcW w:w="718" w:type="dxa"/>
            <w:vMerge w:val="restart"/>
            <w:vAlign w:val="center"/>
          </w:tcPr>
          <w:p w:rsidR="004973A2" w:rsidRDefault="000801F0"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 w:rsidR="004973A2" w:rsidRDefault="000801F0">
            <w:r>
              <w:t>1006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4973A2" w:rsidRDefault="000801F0">
            <w:r>
              <w:t>71.86</w:t>
            </w:r>
          </w:p>
        </w:tc>
        <w:tc>
          <w:tcPr>
            <w:tcW w:w="735" w:type="dxa"/>
            <w:vMerge w:val="restart"/>
            <w:vAlign w:val="center"/>
          </w:tcPr>
          <w:p w:rsidR="004973A2" w:rsidRDefault="000801F0">
            <w:r>
              <w:t>139.15</w:t>
            </w:r>
          </w:p>
        </w:tc>
        <w:tc>
          <w:tcPr>
            <w:tcW w:w="962" w:type="dxa"/>
            <w:vAlign w:val="center"/>
          </w:tcPr>
          <w:p w:rsidR="004973A2" w:rsidRDefault="000801F0">
            <w:r>
              <w:t>C0530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1.50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1018" w:type="dxa"/>
            <w:vMerge w:val="restart"/>
            <w:vAlign w:val="center"/>
          </w:tcPr>
          <w:p w:rsidR="004973A2" w:rsidRDefault="000801F0"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 w:rsidR="004973A2" w:rsidRDefault="000801F0">
            <w:r>
              <w:rPr>
                <w:color w:val="FF0000"/>
              </w:rPr>
              <w:t>不适宜</w:t>
            </w:r>
          </w:p>
        </w:tc>
      </w:tr>
      <w:tr w:rsidR="004973A2">
        <w:tc>
          <w:tcPr>
            <w:tcW w:w="718" w:type="dxa"/>
            <w:vMerge/>
            <w:vAlign w:val="center"/>
          </w:tcPr>
          <w:p w:rsidR="004973A2" w:rsidRDefault="004973A2"/>
        </w:tc>
        <w:tc>
          <w:tcPr>
            <w:tcW w:w="962" w:type="dxa"/>
            <w:vMerge/>
            <w:vAlign w:val="center"/>
          </w:tcPr>
          <w:p w:rsidR="004973A2" w:rsidRDefault="004973A2"/>
        </w:tc>
        <w:tc>
          <w:tcPr>
            <w:tcW w:w="735" w:type="dxa"/>
            <w:gridSpan w:val="2"/>
            <w:vMerge/>
            <w:vAlign w:val="center"/>
          </w:tcPr>
          <w:p w:rsidR="004973A2" w:rsidRDefault="004973A2"/>
        </w:tc>
        <w:tc>
          <w:tcPr>
            <w:tcW w:w="735" w:type="dxa"/>
            <w:vMerge/>
            <w:vAlign w:val="center"/>
          </w:tcPr>
          <w:p w:rsidR="004973A2" w:rsidRDefault="004973A2"/>
        </w:tc>
        <w:tc>
          <w:tcPr>
            <w:tcW w:w="962" w:type="dxa"/>
            <w:vAlign w:val="center"/>
          </w:tcPr>
          <w:p w:rsidR="004973A2" w:rsidRDefault="000801F0">
            <w:r>
              <w:t>C0430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1.35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973A2" w:rsidRDefault="004973A2"/>
        </w:tc>
        <w:tc>
          <w:tcPr>
            <w:tcW w:w="1018" w:type="dxa"/>
            <w:vMerge/>
            <w:vAlign w:val="center"/>
          </w:tcPr>
          <w:p w:rsidR="004973A2" w:rsidRDefault="004973A2"/>
        </w:tc>
        <w:tc>
          <w:tcPr>
            <w:tcW w:w="1030" w:type="dxa"/>
            <w:vMerge/>
            <w:vAlign w:val="center"/>
          </w:tcPr>
          <w:p w:rsidR="004973A2" w:rsidRDefault="004973A2"/>
        </w:tc>
      </w:tr>
      <w:tr w:rsidR="004973A2">
        <w:tc>
          <w:tcPr>
            <w:tcW w:w="718" w:type="dxa"/>
            <w:vMerge/>
            <w:vAlign w:val="center"/>
          </w:tcPr>
          <w:p w:rsidR="004973A2" w:rsidRDefault="004973A2"/>
        </w:tc>
        <w:tc>
          <w:tcPr>
            <w:tcW w:w="962" w:type="dxa"/>
            <w:vMerge/>
            <w:vAlign w:val="center"/>
          </w:tcPr>
          <w:p w:rsidR="004973A2" w:rsidRDefault="004973A2"/>
        </w:tc>
        <w:tc>
          <w:tcPr>
            <w:tcW w:w="735" w:type="dxa"/>
            <w:gridSpan w:val="2"/>
            <w:vMerge/>
            <w:vAlign w:val="center"/>
          </w:tcPr>
          <w:p w:rsidR="004973A2" w:rsidRDefault="004973A2"/>
        </w:tc>
        <w:tc>
          <w:tcPr>
            <w:tcW w:w="735" w:type="dxa"/>
            <w:vMerge/>
            <w:vAlign w:val="center"/>
          </w:tcPr>
          <w:p w:rsidR="004973A2" w:rsidRDefault="004973A2"/>
        </w:tc>
        <w:tc>
          <w:tcPr>
            <w:tcW w:w="962" w:type="dxa"/>
            <w:vAlign w:val="center"/>
          </w:tcPr>
          <w:p w:rsidR="004973A2" w:rsidRDefault="000801F0">
            <w:r>
              <w:t>C0530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1.50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973A2" w:rsidRDefault="004973A2"/>
        </w:tc>
        <w:tc>
          <w:tcPr>
            <w:tcW w:w="1018" w:type="dxa"/>
            <w:vMerge/>
            <w:vAlign w:val="center"/>
          </w:tcPr>
          <w:p w:rsidR="004973A2" w:rsidRDefault="004973A2"/>
        </w:tc>
        <w:tc>
          <w:tcPr>
            <w:tcW w:w="1030" w:type="dxa"/>
            <w:vMerge/>
            <w:vAlign w:val="center"/>
          </w:tcPr>
          <w:p w:rsidR="004973A2" w:rsidRDefault="004973A2"/>
        </w:tc>
      </w:tr>
      <w:tr w:rsidR="004973A2">
        <w:tc>
          <w:tcPr>
            <w:tcW w:w="718" w:type="dxa"/>
            <w:vMerge/>
            <w:vAlign w:val="center"/>
          </w:tcPr>
          <w:p w:rsidR="004973A2" w:rsidRDefault="004973A2"/>
        </w:tc>
        <w:tc>
          <w:tcPr>
            <w:tcW w:w="962" w:type="dxa"/>
            <w:vMerge/>
            <w:vAlign w:val="center"/>
          </w:tcPr>
          <w:p w:rsidR="004973A2" w:rsidRDefault="004973A2"/>
        </w:tc>
        <w:tc>
          <w:tcPr>
            <w:tcW w:w="735" w:type="dxa"/>
            <w:gridSpan w:val="2"/>
            <w:vMerge/>
            <w:vAlign w:val="center"/>
          </w:tcPr>
          <w:p w:rsidR="004973A2" w:rsidRDefault="004973A2"/>
        </w:tc>
        <w:tc>
          <w:tcPr>
            <w:tcW w:w="735" w:type="dxa"/>
            <w:vMerge/>
            <w:vAlign w:val="center"/>
          </w:tcPr>
          <w:p w:rsidR="004973A2" w:rsidRDefault="004973A2"/>
        </w:tc>
        <w:tc>
          <w:tcPr>
            <w:tcW w:w="962" w:type="dxa"/>
            <w:vAlign w:val="center"/>
          </w:tcPr>
          <w:p w:rsidR="004973A2" w:rsidRDefault="000801F0">
            <w:r>
              <w:t>C0430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1.37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973A2" w:rsidRDefault="004973A2"/>
        </w:tc>
        <w:tc>
          <w:tcPr>
            <w:tcW w:w="1018" w:type="dxa"/>
            <w:vMerge/>
            <w:vAlign w:val="center"/>
          </w:tcPr>
          <w:p w:rsidR="004973A2" w:rsidRDefault="004973A2"/>
        </w:tc>
        <w:tc>
          <w:tcPr>
            <w:tcW w:w="1030" w:type="dxa"/>
            <w:vMerge/>
            <w:vAlign w:val="center"/>
          </w:tcPr>
          <w:p w:rsidR="004973A2" w:rsidRDefault="004973A2"/>
        </w:tc>
      </w:tr>
      <w:tr w:rsidR="004973A2">
        <w:tc>
          <w:tcPr>
            <w:tcW w:w="718" w:type="dxa"/>
            <w:vMerge/>
            <w:vAlign w:val="center"/>
          </w:tcPr>
          <w:p w:rsidR="004973A2" w:rsidRDefault="004973A2"/>
        </w:tc>
        <w:tc>
          <w:tcPr>
            <w:tcW w:w="962" w:type="dxa"/>
            <w:vMerge/>
            <w:vAlign w:val="center"/>
          </w:tcPr>
          <w:p w:rsidR="004973A2" w:rsidRDefault="004973A2"/>
        </w:tc>
        <w:tc>
          <w:tcPr>
            <w:tcW w:w="735" w:type="dxa"/>
            <w:gridSpan w:val="2"/>
            <w:vMerge/>
            <w:vAlign w:val="center"/>
          </w:tcPr>
          <w:p w:rsidR="004973A2" w:rsidRDefault="004973A2"/>
        </w:tc>
        <w:tc>
          <w:tcPr>
            <w:tcW w:w="735" w:type="dxa"/>
            <w:vMerge/>
            <w:vAlign w:val="center"/>
          </w:tcPr>
          <w:p w:rsidR="004973A2" w:rsidRDefault="004973A2"/>
        </w:tc>
        <w:tc>
          <w:tcPr>
            <w:tcW w:w="962" w:type="dxa"/>
            <w:vAlign w:val="center"/>
          </w:tcPr>
          <w:p w:rsidR="004973A2" w:rsidRDefault="000801F0">
            <w:r>
              <w:t>C0936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3.24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973A2" w:rsidRDefault="004973A2"/>
        </w:tc>
        <w:tc>
          <w:tcPr>
            <w:tcW w:w="1018" w:type="dxa"/>
            <w:vMerge/>
            <w:vAlign w:val="center"/>
          </w:tcPr>
          <w:p w:rsidR="004973A2" w:rsidRDefault="004973A2"/>
        </w:tc>
        <w:tc>
          <w:tcPr>
            <w:tcW w:w="1030" w:type="dxa"/>
            <w:vMerge/>
            <w:vAlign w:val="center"/>
          </w:tcPr>
          <w:p w:rsidR="004973A2" w:rsidRDefault="004973A2"/>
        </w:tc>
      </w:tr>
      <w:tr w:rsidR="004973A2">
        <w:tc>
          <w:tcPr>
            <w:tcW w:w="718" w:type="dxa"/>
            <w:vMerge/>
            <w:vAlign w:val="center"/>
          </w:tcPr>
          <w:p w:rsidR="004973A2" w:rsidRDefault="004973A2"/>
        </w:tc>
        <w:tc>
          <w:tcPr>
            <w:tcW w:w="962" w:type="dxa"/>
            <w:vAlign w:val="center"/>
          </w:tcPr>
          <w:p w:rsidR="004973A2" w:rsidRDefault="000801F0">
            <w:r>
              <w:t>1020</w:t>
            </w:r>
          </w:p>
        </w:tc>
        <w:tc>
          <w:tcPr>
            <w:tcW w:w="735" w:type="dxa"/>
            <w:gridSpan w:val="2"/>
            <w:vAlign w:val="center"/>
          </w:tcPr>
          <w:p w:rsidR="004973A2" w:rsidRDefault="000801F0">
            <w:r>
              <w:t>14.82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14.40</w:t>
            </w:r>
          </w:p>
        </w:tc>
        <w:tc>
          <w:tcPr>
            <w:tcW w:w="962" w:type="dxa"/>
            <w:vAlign w:val="center"/>
          </w:tcPr>
          <w:p w:rsidR="004973A2" w:rsidRDefault="000801F0">
            <w:r>
              <w:t>C1015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1.50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外窗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0.05</w:t>
            </w:r>
          </w:p>
        </w:tc>
        <w:tc>
          <w:tcPr>
            <w:tcW w:w="1030" w:type="dxa"/>
            <w:vAlign w:val="center"/>
          </w:tcPr>
          <w:p w:rsidR="004973A2" w:rsidRDefault="000801F0">
            <w:r>
              <w:rPr>
                <w:color w:val="FF0000"/>
              </w:rPr>
              <w:t>不适宜</w:t>
            </w:r>
          </w:p>
        </w:tc>
      </w:tr>
      <w:tr w:rsidR="004973A2">
        <w:tc>
          <w:tcPr>
            <w:tcW w:w="718" w:type="dxa"/>
            <w:vMerge/>
            <w:vAlign w:val="center"/>
          </w:tcPr>
          <w:p w:rsidR="004973A2" w:rsidRDefault="004973A2"/>
        </w:tc>
        <w:tc>
          <w:tcPr>
            <w:tcW w:w="962" w:type="dxa"/>
            <w:vAlign w:val="center"/>
          </w:tcPr>
          <w:p w:rsidR="004973A2" w:rsidRDefault="000801F0">
            <w:r>
              <w:t>1021</w:t>
            </w:r>
          </w:p>
        </w:tc>
        <w:tc>
          <w:tcPr>
            <w:tcW w:w="735" w:type="dxa"/>
            <w:gridSpan w:val="2"/>
            <w:vAlign w:val="center"/>
          </w:tcPr>
          <w:p w:rsidR="004973A2" w:rsidRDefault="000801F0">
            <w:r>
              <w:t>13.68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27.65</w:t>
            </w:r>
          </w:p>
        </w:tc>
        <w:tc>
          <w:tcPr>
            <w:tcW w:w="962" w:type="dxa"/>
            <w:vAlign w:val="center"/>
          </w:tcPr>
          <w:p w:rsidR="004973A2" w:rsidRDefault="000801F0">
            <w:r>
              <w:t>C1818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3.24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外窗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0.06</w:t>
            </w:r>
          </w:p>
        </w:tc>
        <w:tc>
          <w:tcPr>
            <w:tcW w:w="1030" w:type="dxa"/>
            <w:vAlign w:val="center"/>
          </w:tcPr>
          <w:p w:rsidR="004973A2" w:rsidRDefault="000801F0">
            <w:r>
              <w:rPr>
                <w:color w:val="FF0000"/>
              </w:rPr>
              <w:t>不适宜</w:t>
            </w:r>
          </w:p>
        </w:tc>
      </w:tr>
      <w:tr w:rsidR="004973A2">
        <w:tc>
          <w:tcPr>
            <w:tcW w:w="718" w:type="dxa"/>
            <w:vMerge/>
            <w:vAlign w:val="center"/>
          </w:tcPr>
          <w:p w:rsidR="004973A2" w:rsidRDefault="004973A2"/>
        </w:tc>
        <w:tc>
          <w:tcPr>
            <w:tcW w:w="962" w:type="dxa"/>
            <w:vMerge w:val="restart"/>
            <w:vAlign w:val="center"/>
          </w:tcPr>
          <w:p w:rsidR="004973A2" w:rsidRDefault="000801F0">
            <w:r>
              <w:t>1022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4973A2" w:rsidRDefault="000801F0">
            <w:r>
              <w:t>14.04</w:t>
            </w:r>
          </w:p>
        </w:tc>
        <w:tc>
          <w:tcPr>
            <w:tcW w:w="735" w:type="dxa"/>
            <w:vMerge w:val="restart"/>
            <w:vAlign w:val="center"/>
          </w:tcPr>
          <w:p w:rsidR="004973A2" w:rsidRDefault="000801F0">
            <w:r>
              <w:t>23.00</w:t>
            </w:r>
          </w:p>
        </w:tc>
        <w:tc>
          <w:tcPr>
            <w:tcW w:w="962" w:type="dxa"/>
            <w:vAlign w:val="center"/>
          </w:tcPr>
          <w:p w:rsidR="004973A2" w:rsidRDefault="000801F0">
            <w:r>
              <w:t>C1015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1.50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1018" w:type="dxa"/>
            <w:vMerge w:val="restart"/>
            <w:vAlign w:val="center"/>
          </w:tcPr>
          <w:p w:rsidR="004973A2" w:rsidRDefault="000801F0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:rsidR="004973A2" w:rsidRDefault="000801F0">
            <w:r>
              <w:rPr>
                <w:color w:val="FF0000"/>
              </w:rPr>
              <w:t>不适宜</w:t>
            </w:r>
          </w:p>
        </w:tc>
      </w:tr>
      <w:tr w:rsidR="004973A2">
        <w:tc>
          <w:tcPr>
            <w:tcW w:w="718" w:type="dxa"/>
            <w:vMerge/>
            <w:vAlign w:val="center"/>
          </w:tcPr>
          <w:p w:rsidR="004973A2" w:rsidRDefault="004973A2"/>
        </w:tc>
        <w:tc>
          <w:tcPr>
            <w:tcW w:w="962" w:type="dxa"/>
            <w:vMerge/>
            <w:vAlign w:val="center"/>
          </w:tcPr>
          <w:p w:rsidR="004973A2" w:rsidRDefault="004973A2"/>
        </w:tc>
        <w:tc>
          <w:tcPr>
            <w:tcW w:w="735" w:type="dxa"/>
            <w:gridSpan w:val="2"/>
            <w:vMerge/>
            <w:vAlign w:val="center"/>
          </w:tcPr>
          <w:p w:rsidR="004973A2" w:rsidRDefault="004973A2"/>
        </w:tc>
        <w:tc>
          <w:tcPr>
            <w:tcW w:w="735" w:type="dxa"/>
            <w:vMerge/>
            <w:vAlign w:val="center"/>
          </w:tcPr>
          <w:p w:rsidR="004973A2" w:rsidRDefault="004973A2"/>
        </w:tc>
        <w:tc>
          <w:tcPr>
            <w:tcW w:w="962" w:type="dxa"/>
            <w:vAlign w:val="center"/>
          </w:tcPr>
          <w:p w:rsidR="004973A2" w:rsidRDefault="000801F0">
            <w:r>
              <w:t>C1715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2.57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973A2" w:rsidRDefault="004973A2"/>
        </w:tc>
        <w:tc>
          <w:tcPr>
            <w:tcW w:w="1018" w:type="dxa"/>
            <w:vMerge/>
            <w:vAlign w:val="center"/>
          </w:tcPr>
          <w:p w:rsidR="004973A2" w:rsidRDefault="004973A2"/>
        </w:tc>
        <w:tc>
          <w:tcPr>
            <w:tcW w:w="1030" w:type="dxa"/>
            <w:vMerge/>
            <w:vAlign w:val="center"/>
          </w:tcPr>
          <w:p w:rsidR="004973A2" w:rsidRDefault="004973A2"/>
        </w:tc>
      </w:tr>
      <w:tr w:rsidR="004973A2">
        <w:tc>
          <w:tcPr>
            <w:tcW w:w="718" w:type="dxa"/>
            <w:vMerge/>
            <w:vAlign w:val="center"/>
          </w:tcPr>
          <w:p w:rsidR="004973A2" w:rsidRDefault="004973A2"/>
        </w:tc>
        <w:tc>
          <w:tcPr>
            <w:tcW w:w="962" w:type="dxa"/>
            <w:vMerge w:val="restart"/>
            <w:vAlign w:val="center"/>
          </w:tcPr>
          <w:p w:rsidR="004973A2" w:rsidRDefault="000801F0">
            <w:r>
              <w:t>1025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4973A2" w:rsidRDefault="000801F0">
            <w:r>
              <w:t>12.76</w:t>
            </w:r>
          </w:p>
        </w:tc>
        <w:tc>
          <w:tcPr>
            <w:tcW w:w="735" w:type="dxa"/>
            <w:vMerge w:val="restart"/>
            <w:vAlign w:val="center"/>
          </w:tcPr>
          <w:p w:rsidR="004973A2" w:rsidRDefault="000801F0">
            <w:r>
              <w:t>51.84</w:t>
            </w:r>
          </w:p>
        </w:tc>
        <w:tc>
          <w:tcPr>
            <w:tcW w:w="962" w:type="dxa"/>
            <w:vAlign w:val="center"/>
          </w:tcPr>
          <w:p w:rsidR="004973A2" w:rsidRDefault="000801F0">
            <w:r>
              <w:t>C0811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0.94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1018" w:type="dxa"/>
            <w:vMerge w:val="restart"/>
            <w:vAlign w:val="center"/>
          </w:tcPr>
          <w:p w:rsidR="004973A2" w:rsidRDefault="000801F0">
            <w:r>
              <w:t>0.02</w:t>
            </w:r>
          </w:p>
        </w:tc>
        <w:tc>
          <w:tcPr>
            <w:tcW w:w="1030" w:type="dxa"/>
            <w:vMerge w:val="restart"/>
            <w:vAlign w:val="center"/>
          </w:tcPr>
          <w:p w:rsidR="004973A2" w:rsidRDefault="000801F0">
            <w:r>
              <w:rPr>
                <w:color w:val="FF0000"/>
              </w:rPr>
              <w:t>不适宜</w:t>
            </w:r>
          </w:p>
        </w:tc>
      </w:tr>
      <w:tr w:rsidR="004973A2">
        <w:tc>
          <w:tcPr>
            <w:tcW w:w="718" w:type="dxa"/>
            <w:vMerge/>
            <w:vAlign w:val="center"/>
          </w:tcPr>
          <w:p w:rsidR="004973A2" w:rsidRDefault="004973A2"/>
        </w:tc>
        <w:tc>
          <w:tcPr>
            <w:tcW w:w="962" w:type="dxa"/>
            <w:vMerge/>
            <w:vAlign w:val="center"/>
          </w:tcPr>
          <w:p w:rsidR="004973A2" w:rsidRDefault="004973A2"/>
        </w:tc>
        <w:tc>
          <w:tcPr>
            <w:tcW w:w="735" w:type="dxa"/>
            <w:gridSpan w:val="2"/>
            <w:vMerge/>
            <w:vAlign w:val="center"/>
          </w:tcPr>
          <w:p w:rsidR="004973A2" w:rsidRDefault="004973A2"/>
        </w:tc>
        <w:tc>
          <w:tcPr>
            <w:tcW w:w="735" w:type="dxa"/>
            <w:vMerge/>
            <w:vAlign w:val="center"/>
          </w:tcPr>
          <w:p w:rsidR="004973A2" w:rsidRDefault="004973A2"/>
        </w:tc>
        <w:tc>
          <w:tcPr>
            <w:tcW w:w="962" w:type="dxa"/>
            <w:vAlign w:val="center"/>
          </w:tcPr>
          <w:p w:rsidR="004973A2" w:rsidRDefault="000801F0">
            <w:r>
              <w:t>C0811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0.94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973A2" w:rsidRDefault="004973A2"/>
        </w:tc>
        <w:tc>
          <w:tcPr>
            <w:tcW w:w="1018" w:type="dxa"/>
            <w:vMerge/>
            <w:vAlign w:val="center"/>
          </w:tcPr>
          <w:p w:rsidR="004973A2" w:rsidRDefault="004973A2"/>
        </w:tc>
        <w:tc>
          <w:tcPr>
            <w:tcW w:w="1030" w:type="dxa"/>
            <w:vMerge/>
            <w:vAlign w:val="center"/>
          </w:tcPr>
          <w:p w:rsidR="004973A2" w:rsidRDefault="004973A2"/>
        </w:tc>
      </w:tr>
      <w:tr w:rsidR="004973A2">
        <w:tc>
          <w:tcPr>
            <w:tcW w:w="718" w:type="dxa"/>
            <w:vMerge w:val="restart"/>
            <w:vAlign w:val="center"/>
          </w:tcPr>
          <w:p w:rsidR="004973A2" w:rsidRDefault="000801F0">
            <w:r>
              <w:t>2</w:t>
            </w:r>
          </w:p>
        </w:tc>
        <w:tc>
          <w:tcPr>
            <w:tcW w:w="962" w:type="dxa"/>
            <w:vAlign w:val="center"/>
          </w:tcPr>
          <w:p w:rsidR="004973A2" w:rsidRDefault="000801F0">
            <w:r>
              <w:t>2045</w:t>
            </w:r>
          </w:p>
        </w:tc>
        <w:tc>
          <w:tcPr>
            <w:tcW w:w="735" w:type="dxa"/>
            <w:gridSpan w:val="2"/>
            <w:vAlign w:val="center"/>
          </w:tcPr>
          <w:p w:rsidR="004973A2" w:rsidRDefault="000801F0">
            <w:r>
              <w:t>24.46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37.08</w:t>
            </w:r>
          </w:p>
        </w:tc>
        <w:tc>
          <w:tcPr>
            <w:tcW w:w="962" w:type="dxa"/>
            <w:vAlign w:val="center"/>
          </w:tcPr>
          <w:p w:rsidR="004973A2" w:rsidRDefault="000801F0">
            <w:r>
              <w:t>C1736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6.38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外窗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0.09</w:t>
            </w:r>
          </w:p>
        </w:tc>
        <w:tc>
          <w:tcPr>
            <w:tcW w:w="1030" w:type="dxa"/>
            <w:vAlign w:val="center"/>
          </w:tcPr>
          <w:p w:rsidR="004973A2" w:rsidRDefault="000801F0">
            <w:r>
              <w:rPr>
                <w:color w:val="FF0000"/>
              </w:rPr>
              <w:t>不适宜</w:t>
            </w:r>
          </w:p>
        </w:tc>
      </w:tr>
      <w:tr w:rsidR="004973A2">
        <w:tc>
          <w:tcPr>
            <w:tcW w:w="718" w:type="dxa"/>
            <w:vMerge/>
            <w:vAlign w:val="center"/>
          </w:tcPr>
          <w:p w:rsidR="004973A2" w:rsidRDefault="004973A2"/>
        </w:tc>
        <w:tc>
          <w:tcPr>
            <w:tcW w:w="962" w:type="dxa"/>
            <w:vAlign w:val="center"/>
          </w:tcPr>
          <w:p w:rsidR="004973A2" w:rsidRDefault="000801F0">
            <w:r>
              <w:t>2059</w:t>
            </w:r>
          </w:p>
        </w:tc>
        <w:tc>
          <w:tcPr>
            <w:tcW w:w="735" w:type="dxa"/>
            <w:gridSpan w:val="2"/>
            <w:vAlign w:val="center"/>
          </w:tcPr>
          <w:p w:rsidR="004973A2" w:rsidRDefault="000801F0">
            <w:r>
              <w:t>13.67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27.81</w:t>
            </w:r>
          </w:p>
        </w:tc>
        <w:tc>
          <w:tcPr>
            <w:tcW w:w="962" w:type="dxa"/>
            <w:vAlign w:val="center"/>
          </w:tcPr>
          <w:p w:rsidR="004973A2" w:rsidRDefault="000801F0">
            <w:r>
              <w:t>C1818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3.24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外窗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0.06</w:t>
            </w:r>
          </w:p>
        </w:tc>
        <w:tc>
          <w:tcPr>
            <w:tcW w:w="1030" w:type="dxa"/>
            <w:vAlign w:val="center"/>
          </w:tcPr>
          <w:p w:rsidR="004973A2" w:rsidRDefault="000801F0">
            <w:r>
              <w:rPr>
                <w:color w:val="FF0000"/>
              </w:rPr>
              <w:t>不适宜</w:t>
            </w:r>
          </w:p>
        </w:tc>
      </w:tr>
      <w:tr w:rsidR="004973A2">
        <w:tc>
          <w:tcPr>
            <w:tcW w:w="718" w:type="dxa"/>
            <w:vMerge/>
            <w:vAlign w:val="center"/>
          </w:tcPr>
          <w:p w:rsidR="004973A2" w:rsidRDefault="004973A2"/>
        </w:tc>
        <w:tc>
          <w:tcPr>
            <w:tcW w:w="962" w:type="dxa"/>
            <w:vAlign w:val="center"/>
          </w:tcPr>
          <w:p w:rsidR="004973A2" w:rsidRDefault="000801F0">
            <w:r>
              <w:t>2061</w:t>
            </w:r>
          </w:p>
        </w:tc>
        <w:tc>
          <w:tcPr>
            <w:tcW w:w="735" w:type="dxa"/>
            <w:gridSpan w:val="2"/>
            <w:vAlign w:val="center"/>
          </w:tcPr>
          <w:p w:rsidR="004973A2" w:rsidRDefault="000801F0">
            <w:r>
              <w:t>10.39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14.48</w:t>
            </w:r>
          </w:p>
        </w:tc>
        <w:tc>
          <w:tcPr>
            <w:tcW w:w="962" w:type="dxa"/>
            <w:vAlign w:val="center"/>
          </w:tcPr>
          <w:p w:rsidR="004973A2" w:rsidRDefault="000801F0">
            <w:r>
              <w:t>C1219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2.28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外窗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0.08</w:t>
            </w:r>
          </w:p>
        </w:tc>
        <w:tc>
          <w:tcPr>
            <w:tcW w:w="1030" w:type="dxa"/>
            <w:vAlign w:val="center"/>
          </w:tcPr>
          <w:p w:rsidR="004973A2" w:rsidRDefault="000801F0">
            <w:r>
              <w:rPr>
                <w:color w:val="FF0000"/>
              </w:rPr>
              <w:t>不适宜</w:t>
            </w:r>
          </w:p>
        </w:tc>
      </w:tr>
      <w:tr w:rsidR="004973A2">
        <w:tc>
          <w:tcPr>
            <w:tcW w:w="718" w:type="dxa"/>
            <w:vMerge w:val="restart"/>
            <w:vAlign w:val="center"/>
          </w:tcPr>
          <w:p w:rsidR="004973A2" w:rsidRDefault="000801F0">
            <w:r>
              <w:t>3</w:t>
            </w:r>
          </w:p>
        </w:tc>
        <w:tc>
          <w:tcPr>
            <w:tcW w:w="962" w:type="dxa"/>
            <w:vMerge w:val="restart"/>
            <w:vAlign w:val="center"/>
          </w:tcPr>
          <w:p w:rsidR="004973A2" w:rsidRDefault="000801F0">
            <w:r>
              <w:t>3016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4973A2" w:rsidRDefault="000801F0">
            <w:r>
              <w:t>524.08</w:t>
            </w:r>
          </w:p>
        </w:tc>
        <w:tc>
          <w:tcPr>
            <w:tcW w:w="735" w:type="dxa"/>
            <w:vMerge w:val="restart"/>
            <w:vAlign w:val="center"/>
          </w:tcPr>
          <w:p w:rsidR="004973A2" w:rsidRDefault="000801F0">
            <w:r>
              <w:t>348.05</w:t>
            </w:r>
          </w:p>
        </w:tc>
        <w:tc>
          <w:tcPr>
            <w:tcW w:w="962" w:type="dxa"/>
            <w:vAlign w:val="center"/>
          </w:tcPr>
          <w:p w:rsidR="004973A2" w:rsidRDefault="000801F0">
            <w:r>
              <w:t>C3621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7.56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1018" w:type="dxa"/>
            <w:vMerge w:val="restart"/>
            <w:vAlign w:val="center"/>
          </w:tcPr>
          <w:p w:rsidR="004973A2" w:rsidRDefault="000801F0"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 w:rsidR="004973A2" w:rsidRDefault="000801F0">
            <w:r>
              <w:rPr>
                <w:color w:val="FF0000"/>
              </w:rPr>
              <w:t>不适宜</w:t>
            </w:r>
          </w:p>
        </w:tc>
      </w:tr>
      <w:tr w:rsidR="004973A2">
        <w:tc>
          <w:tcPr>
            <w:tcW w:w="718" w:type="dxa"/>
            <w:vMerge/>
            <w:vAlign w:val="center"/>
          </w:tcPr>
          <w:p w:rsidR="004973A2" w:rsidRDefault="004973A2"/>
        </w:tc>
        <w:tc>
          <w:tcPr>
            <w:tcW w:w="962" w:type="dxa"/>
            <w:vMerge/>
            <w:vAlign w:val="center"/>
          </w:tcPr>
          <w:p w:rsidR="004973A2" w:rsidRDefault="004973A2"/>
        </w:tc>
        <w:tc>
          <w:tcPr>
            <w:tcW w:w="735" w:type="dxa"/>
            <w:gridSpan w:val="2"/>
            <w:vMerge/>
            <w:vAlign w:val="center"/>
          </w:tcPr>
          <w:p w:rsidR="004973A2" w:rsidRDefault="004973A2"/>
        </w:tc>
        <w:tc>
          <w:tcPr>
            <w:tcW w:w="735" w:type="dxa"/>
            <w:vMerge/>
            <w:vAlign w:val="center"/>
          </w:tcPr>
          <w:p w:rsidR="004973A2" w:rsidRDefault="004973A2"/>
        </w:tc>
        <w:tc>
          <w:tcPr>
            <w:tcW w:w="962" w:type="dxa"/>
            <w:vAlign w:val="center"/>
          </w:tcPr>
          <w:p w:rsidR="004973A2" w:rsidRDefault="000801F0">
            <w:r>
              <w:t>C3621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7.56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973A2" w:rsidRDefault="004973A2"/>
        </w:tc>
        <w:tc>
          <w:tcPr>
            <w:tcW w:w="1018" w:type="dxa"/>
            <w:vMerge/>
            <w:vAlign w:val="center"/>
          </w:tcPr>
          <w:p w:rsidR="004973A2" w:rsidRDefault="004973A2"/>
        </w:tc>
        <w:tc>
          <w:tcPr>
            <w:tcW w:w="1030" w:type="dxa"/>
            <w:vMerge/>
            <w:vAlign w:val="center"/>
          </w:tcPr>
          <w:p w:rsidR="004973A2" w:rsidRDefault="004973A2"/>
        </w:tc>
      </w:tr>
      <w:tr w:rsidR="004973A2">
        <w:tc>
          <w:tcPr>
            <w:tcW w:w="718" w:type="dxa"/>
            <w:vMerge/>
            <w:vAlign w:val="center"/>
          </w:tcPr>
          <w:p w:rsidR="004973A2" w:rsidRDefault="004973A2"/>
        </w:tc>
        <w:tc>
          <w:tcPr>
            <w:tcW w:w="962" w:type="dxa"/>
            <w:vMerge/>
            <w:vAlign w:val="center"/>
          </w:tcPr>
          <w:p w:rsidR="004973A2" w:rsidRDefault="004973A2"/>
        </w:tc>
        <w:tc>
          <w:tcPr>
            <w:tcW w:w="735" w:type="dxa"/>
            <w:gridSpan w:val="2"/>
            <w:vMerge/>
            <w:vAlign w:val="center"/>
          </w:tcPr>
          <w:p w:rsidR="004973A2" w:rsidRDefault="004973A2"/>
        </w:tc>
        <w:tc>
          <w:tcPr>
            <w:tcW w:w="735" w:type="dxa"/>
            <w:vMerge/>
            <w:vAlign w:val="center"/>
          </w:tcPr>
          <w:p w:rsidR="004973A2" w:rsidRDefault="004973A2"/>
        </w:tc>
        <w:tc>
          <w:tcPr>
            <w:tcW w:w="962" w:type="dxa"/>
            <w:vAlign w:val="center"/>
          </w:tcPr>
          <w:p w:rsidR="004973A2" w:rsidRDefault="000801F0">
            <w:r>
              <w:t>C3621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7.56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973A2" w:rsidRDefault="004973A2"/>
        </w:tc>
        <w:tc>
          <w:tcPr>
            <w:tcW w:w="1018" w:type="dxa"/>
            <w:vMerge/>
            <w:vAlign w:val="center"/>
          </w:tcPr>
          <w:p w:rsidR="004973A2" w:rsidRDefault="004973A2"/>
        </w:tc>
        <w:tc>
          <w:tcPr>
            <w:tcW w:w="1030" w:type="dxa"/>
            <w:vMerge/>
            <w:vAlign w:val="center"/>
          </w:tcPr>
          <w:p w:rsidR="004973A2" w:rsidRDefault="004973A2"/>
        </w:tc>
      </w:tr>
      <w:tr w:rsidR="004973A2">
        <w:tc>
          <w:tcPr>
            <w:tcW w:w="718" w:type="dxa"/>
            <w:vMerge/>
            <w:vAlign w:val="center"/>
          </w:tcPr>
          <w:p w:rsidR="004973A2" w:rsidRDefault="004973A2"/>
        </w:tc>
        <w:tc>
          <w:tcPr>
            <w:tcW w:w="962" w:type="dxa"/>
            <w:vMerge w:val="restart"/>
            <w:vAlign w:val="center"/>
          </w:tcPr>
          <w:p w:rsidR="004973A2" w:rsidRDefault="000801F0">
            <w:r>
              <w:t>3076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4973A2" w:rsidRDefault="000801F0">
            <w:r>
              <w:t>67.39</w:t>
            </w:r>
          </w:p>
        </w:tc>
        <w:tc>
          <w:tcPr>
            <w:tcW w:w="735" w:type="dxa"/>
            <w:vMerge w:val="restart"/>
            <w:vAlign w:val="center"/>
          </w:tcPr>
          <w:p w:rsidR="004973A2" w:rsidRDefault="000801F0">
            <w:r>
              <w:t>67.19</w:t>
            </w:r>
          </w:p>
        </w:tc>
        <w:tc>
          <w:tcPr>
            <w:tcW w:w="962" w:type="dxa"/>
            <w:vAlign w:val="center"/>
          </w:tcPr>
          <w:p w:rsidR="004973A2" w:rsidRDefault="000801F0">
            <w:r>
              <w:t>C2018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3.60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1018" w:type="dxa"/>
            <w:vMerge w:val="restart"/>
            <w:vAlign w:val="center"/>
          </w:tcPr>
          <w:p w:rsidR="004973A2" w:rsidRDefault="000801F0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:rsidR="004973A2" w:rsidRDefault="000801F0">
            <w:r>
              <w:rPr>
                <w:color w:val="FF0000"/>
              </w:rPr>
              <w:t>不适宜</w:t>
            </w:r>
          </w:p>
        </w:tc>
      </w:tr>
      <w:tr w:rsidR="004973A2">
        <w:tc>
          <w:tcPr>
            <w:tcW w:w="718" w:type="dxa"/>
            <w:vMerge/>
            <w:vAlign w:val="center"/>
          </w:tcPr>
          <w:p w:rsidR="004973A2" w:rsidRDefault="004973A2"/>
        </w:tc>
        <w:tc>
          <w:tcPr>
            <w:tcW w:w="962" w:type="dxa"/>
            <w:vMerge/>
            <w:vAlign w:val="center"/>
          </w:tcPr>
          <w:p w:rsidR="004973A2" w:rsidRDefault="004973A2"/>
        </w:tc>
        <w:tc>
          <w:tcPr>
            <w:tcW w:w="735" w:type="dxa"/>
            <w:gridSpan w:val="2"/>
            <w:vMerge/>
            <w:vAlign w:val="center"/>
          </w:tcPr>
          <w:p w:rsidR="004973A2" w:rsidRDefault="004973A2"/>
        </w:tc>
        <w:tc>
          <w:tcPr>
            <w:tcW w:w="735" w:type="dxa"/>
            <w:vMerge/>
            <w:vAlign w:val="center"/>
          </w:tcPr>
          <w:p w:rsidR="004973A2" w:rsidRDefault="004973A2"/>
        </w:tc>
        <w:tc>
          <w:tcPr>
            <w:tcW w:w="962" w:type="dxa"/>
            <w:vAlign w:val="center"/>
          </w:tcPr>
          <w:p w:rsidR="004973A2" w:rsidRDefault="000801F0">
            <w:r>
              <w:t>C2018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3.60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973A2" w:rsidRDefault="004973A2"/>
        </w:tc>
        <w:tc>
          <w:tcPr>
            <w:tcW w:w="1018" w:type="dxa"/>
            <w:vMerge/>
            <w:vAlign w:val="center"/>
          </w:tcPr>
          <w:p w:rsidR="004973A2" w:rsidRDefault="004973A2"/>
        </w:tc>
        <w:tc>
          <w:tcPr>
            <w:tcW w:w="1030" w:type="dxa"/>
            <w:vMerge/>
            <w:vAlign w:val="center"/>
          </w:tcPr>
          <w:p w:rsidR="004973A2" w:rsidRDefault="004973A2"/>
        </w:tc>
      </w:tr>
      <w:tr w:rsidR="004973A2">
        <w:tc>
          <w:tcPr>
            <w:tcW w:w="718" w:type="dxa"/>
            <w:vMerge/>
            <w:vAlign w:val="center"/>
          </w:tcPr>
          <w:p w:rsidR="004973A2" w:rsidRDefault="004973A2"/>
        </w:tc>
        <w:tc>
          <w:tcPr>
            <w:tcW w:w="962" w:type="dxa"/>
            <w:vMerge/>
            <w:vAlign w:val="center"/>
          </w:tcPr>
          <w:p w:rsidR="004973A2" w:rsidRDefault="004973A2"/>
        </w:tc>
        <w:tc>
          <w:tcPr>
            <w:tcW w:w="735" w:type="dxa"/>
            <w:gridSpan w:val="2"/>
            <w:vMerge/>
            <w:vAlign w:val="center"/>
          </w:tcPr>
          <w:p w:rsidR="004973A2" w:rsidRDefault="004973A2"/>
        </w:tc>
        <w:tc>
          <w:tcPr>
            <w:tcW w:w="735" w:type="dxa"/>
            <w:vMerge/>
            <w:vAlign w:val="center"/>
          </w:tcPr>
          <w:p w:rsidR="004973A2" w:rsidRDefault="004973A2"/>
        </w:tc>
        <w:tc>
          <w:tcPr>
            <w:tcW w:w="962" w:type="dxa"/>
            <w:vAlign w:val="center"/>
          </w:tcPr>
          <w:p w:rsidR="004973A2" w:rsidRDefault="000801F0">
            <w:r>
              <w:t>C2018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3.60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973A2" w:rsidRDefault="004973A2"/>
        </w:tc>
        <w:tc>
          <w:tcPr>
            <w:tcW w:w="1018" w:type="dxa"/>
            <w:vMerge/>
            <w:vAlign w:val="center"/>
          </w:tcPr>
          <w:p w:rsidR="004973A2" w:rsidRDefault="004973A2"/>
        </w:tc>
        <w:tc>
          <w:tcPr>
            <w:tcW w:w="1030" w:type="dxa"/>
            <w:vMerge/>
            <w:vAlign w:val="center"/>
          </w:tcPr>
          <w:p w:rsidR="004973A2" w:rsidRDefault="004973A2"/>
        </w:tc>
      </w:tr>
      <w:tr w:rsidR="004973A2">
        <w:tc>
          <w:tcPr>
            <w:tcW w:w="718" w:type="dxa"/>
            <w:vMerge/>
            <w:vAlign w:val="center"/>
          </w:tcPr>
          <w:p w:rsidR="004973A2" w:rsidRDefault="004973A2"/>
        </w:tc>
        <w:tc>
          <w:tcPr>
            <w:tcW w:w="962" w:type="dxa"/>
            <w:vAlign w:val="center"/>
          </w:tcPr>
          <w:p w:rsidR="004973A2" w:rsidRDefault="000801F0">
            <w:r>
              <w:t>3081</w:t>
            </w:r>
          </w:p>
        </w:tc>
        <w:tc>
          <w:tcPr>
            <w:tcW w:w="735" w:type="dxa"/>
            <w:gridSpan w:val="2"/>
            <w:vAlign w:val="center"/>
          </w:tcPr>
          <w:p w:rsidR="004973A2" w:rsidRDefault="000801F0">
            <w:r>
              <w:t>13.67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27.81</w:t>
            </w:r>
          </w:p>
        </w:tc>
        <w:tc>
          <w:tcPr>
            <w:tcW w:w="962" w:type="dxa"/>
            <w:vAlign w:val="center"/>
          </w:tcPr>
          <w:p w:rsidR="004973A2" w:rsidRDefault="000801F0">
            <w:r>
              <w:t>C1818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3.24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外窗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0.06</w:t>
            </w:r>
          </w:p>
        </w:tc>
        <w:tc>
          <w:tcPr>
            <w:tcW w:w="1030" w:type="dxa"/>
            <w:vAlign w:val="center"/>
          </w:tcPr>
          <w:p w:rsidR="004973A2" w:rsidRDefault="000801F0">
            <w:r>
              <w:rPr>
                <w:color w:val="FF0000"/>
              </w:rPr>
              <w:t>不适宜</w:t>
            </w:r>
          </w:p>
        </w:tc>
      </w:tr>
      <w:tr w:rsidR="004973A2">
        <w:tc>
          <w:tcPr>
            <w:tcW w:w="718" w:type="dxa"/>
            <w:vMerge w:val="restart"/>
            <w:vAlign w:val="center"/>
          </w:tcPr>
          <w:p w:rsidR="004973A2" w:rsidRDefault="000801F0">
            <w:r>
              <w:t>4</w:t>
            </w:r>
          </w:p>
        </w:tc>
        <w:tc>
          <w:tcPr>
            <w:tcW w:w="962" w:type="dxa"/>
            <w:vMerge w:val="restart"/>
            <w:vAlign w:val="center"/>
          </w:tcPr>
          <w:p w:rsidR="004973A2" w:rsidRDefault="000801F0">
            <w:r>
              <w:t>4017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4973A2" w:rsidRDefault="000801F0">
            <w:r>
              <w:t>70.12</w:t>
            </w:r>
          </w:p>
        </w:tc>
        <w:tc>
          <w:tcPr>
            <w:tcW w:w="735" w:type="dxa"/>
            <w:vMerge w:val="restart"/>
            <w:vAlign w:val="center"/>
          </w:tcPr>
          <w:p w:rsidR="004973A2" w:rsidRDefault="000801F0">
            <w:r>
              <w:t>64.43</w:t>
            </w:r>
          </w:p>
        </w:tc>
        <w:tc>
          <w:tcPr>
            <w:tcW w:w="962" w:type="dxa"/>
            <w:vAlign w:val="center"/>
          </w:tcPr>
          <w:p w:rsidR="004973A2" w:rsidRDefault="000801F0">
            <w:r>
              <w:t>C2018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3.60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1018" w:type="dxa"/>
            <w:vMerge w:val="restart"/>
            <w:vAlign w:val="center"/>
          </w:tcPr>
          <w:p w:rsidR="004973A2" w:rsidRDefault="000801F0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:rsidR="004973A2" w:rsidRDefault="000801F0">
            <w:r>
              <w:rPr>
                <w:color w:val="FF0000"/>
              </w:rPr>
              <w:t>不适宜</w:t>
            </w:r>
          </w:p>
        </w:tc>
      </w:tr>
      <w:tr w:rsidR="004973A2">
        <w:tc>
          <w:tcPr>
            <w:tcW w:w="718" w:type="dxa"/>
            <w:vMerge/>
            <w:vAlign w:val="center"/>
          </w:tcPr>
          <w:p w:rsidR="004973A2" w:rsidRDefault="004973A2"/>
        </w:tc>
        <w:tc>
          <w:tcPr>
            <w:tcW w:w="962" w:type="dxa"/>
            <w:vMerge/>
            <w:vAlign w:val="center"/>
          </w:tcPr>
          <w:p w:rsidR="004973A2" w:rsidRDefault="004973A2"/>
        </w:tc>
        <w:tc>
          <w:tcPr>
            <w:tcW w:w="735" w:type="dxa"/>
            <w:gridSpan w:val="2"/>
            <w:vMerge/>
            <w:vAlign w:val="center"/>
          </w:tcPr>
          <w:p w:rsidR="004973A2" w:rsidRDefault="004973A2"/>
        </w:tc>
        <w:tc>
          <w:tcPr>
            <w:tcW w:w="735" w:type="dxa"/>
            <w:vMerge/>
            <w:vAlign w:val="center"/>
          </w:tcPr>
          <w:p w:rsidR="004973A2" w:rsidRDefault="004973A2"/>
        </w:tc>
        <w:tc>
          <w:tcPr>
            <w:tcW w:w="962" w:type="dxa"/>
            <w:vAlign w:val="center"/>
          </w:tcPr>
          <w:p w:rsidR="004973A2" w:rsidRDefault="000801F0">
            <w:r>
              <w:t>C2018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3.60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973A2" w:rsidRDefault="004973A2"/>
        </w:tc>
        <w:tc>
          <w:tcPr>
            <w:tcW w:w="1018" w:type="dxa"/>
            <w:vMerge/>
            <w:vAlign w:val="center"/>
          </w:tcPr>
          <w:p w:rsidR="004973A2" w:rsidRDefault="004973A2"/>
        </w:tc>
        <w:tc>
          <w:tcPr>
            <w:tcW w:w="1030" w:type="dxa"/>
            <w:vMerge/>
            <w:vAlign w:val="center"/>
          </w:tcPr>
          <w:p w:rsidR="004973A2" w:rsidRDefault="004973A2"/>
        </w:tc>
      </w:tr>
      <w:tr w:rsidR="004973A2">
        <w:tc>
          <w:tcPr>
            <w:tcW w:w="718" w:type="dxa"/>
            <w:vMerge/>
            <w:vAlign w:val="center"/>
          </w:tcPr>
          <w:p w:rsidR="004973A2" w:rsidRDefault="004973A2"/>
        </w:tc>
        <w:tc>
          <w:tcPr>
            <w:tcW w:w="962" w:type="dxa"/>
            <w:vMerge/>
            <w:vAlign w:val="center"/>
          </w:tcPr>
          <w:p w:rsidR="004973A2" w:rsidRDefault="004973A2"/>
        </w:tc>
        <w:tc>
          <w:tcPr>
            <w:tcW w:w="735" w:type="dxa"/>
            <w:gridSpan w:val="2"/>
            <w:vMerge/>
            <w:vAlign w:val="center"/>
          </w:tcPr>
          <w:p w:rsidR="004973A2" w:rsidRDefault="004973A2"/>
        </w:tc>
        <w:tc>
          <w:tcPr>
            <w:tcW w:w="735" w:type="dxa"/>
            <w:vMerge/>
            <w:vAlign w:val="center"/>
          </w:tcPr>
          <w:p w:rsidR="004973A2" w:rsidRDefault="004973A2"/>
        </w:tc>
        <w:tc>
          <w:tcPr>
            <w:tcW w:w="962" w:type="dxa"/>
            <w:vAlign w:val="center"/>
          </w:tcPr>
          <w:p w:rsidR="004973A2" w:rsidRDefault="000801F0">
            <w:r>
              <w:t>C2018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3.60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973A2" w:rsidRDefault="004973A2"/>
        </w:tc>
        <w:tc>
          <w:tcPr>
            <w:tcW w:w="1018" w:type="dxa"/>
            <w:vMerge/>
            <w:vAlign w:val="center"/>
          </w:tcPr>
          <w:p w:rsidR="004973A2" w:rsidRDefault="004973A2"/>
        </w:tc>
        <w:tc>
          <w:tcPr>
            <w:tcW w:w="1030" w:type="dxa"/>
            <w:vMerge/>
            <w:vAlign w:val="center"/>
          </w:tcPr>
          <w:p w:rsidR="004973A2" w:rsidRDefault="004973A2"/>
        </w:tc>
      </w:tr>
      <w:tr w:rsidR="004973A2">
        <w:tc>
          <w:tcPr>
            <w:tcW w:w="718" w:type="dxa"/>
            <w:vMerge/>
            <w:vAlign w:val="center"/>
          </w:tcPr>
          <w:p w:rsidR="004973A2" w:rsidRDefault="004973A2"/>
        </w:tc>
        <w:tc>
          <w:tcPr>
            <w:tcW w:w="962" w:type="dxa"/>
            <w:vAlign w:val="center"/>
          </w:tcPr>
          <w:p w:rsidR="004973A2" w:rsidRDefault="000801F0">
            <w:r>
              <w:t>4071</w:t>
            </w:r>
          </w:p>
        </w:tc>
        <w:tc>
          <w:tcPr>
            <w:tcW w:w="735" w:type="dxa"/>
            <w:gridSpan w:val="2"/>
            <w:vAlign w:val="center"/>
          </w:tcPr>
          <w:p w:rsidR="004973A2" w:rsidRDefault="000801F0">
            <w:r>
              <w:t>14.36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27.83</w:t>
            </w:r>
          </w:p>
        </w:tc>
        <w:tc>
          <w:tcPr>
            <w:tcW w:w="962" w:type="dxa"/>
            <w:vAlign w:val="center"/>
          </w:tcPr>
          <w:p w:rsidR="004973A2" w:rsidRDefault="000801F0">
            <w:r>
              <w:t>C1818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3.24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外窗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0.06</w:t>
            </w:r>
          </w:p>
        </w:tc>
        <w:tc>
          <w:tcPr>
            <w:tcW w:w="1030" w:type="dxa"/>
            <w:vAlign w:val="center"/>
          </w:tcPr>
          <w:p w:rsidR="004973A2" w:rsidRDefault="000801F0">
            <w:r>
              <w:rPr>
                <w:color w:val="FF0000"/>
              </w:rPr>
              <w:t>不适宜</w:t>
            </w:r>
          </w:p>
        </w:tc>
      </w:tr>
      <w:tr w:rsidR="004973A2">
        <w:tc>
          <w:tcPr>
            <w:tcW w:w="718" w:type="dxa"/>
            <w:vMerge w:val="restart"/>
            <w:vAlign w:val="center"/>
          </w:tcPr>
          <w:p w:rsidR="004973A2" w:rsidRDefault="000801F0">
            <w:r>
              <w:t>5</w:t>
            </w:r>
          </w:p>
        </w:tc>
        <w:tc>
          <w:tcPr>
            <w:tcW w:w="962" w:type="dxa"/>
            <w:vMerge w:val="restart"/>
            <w:vAlign w:val="center"/>
          </w:tcPr>
          <w:p w:rsidR="004973A2" w:rsidRDefault="000801F0">
            <w:r>
              <w:t>5013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4973A2" w:rsidRDefault="000801F0">
            <w:r>
              <w:t>97.46</w:t>
            </w:r>
          </w:p>
        </w:tc>
        <w:tc>
          <w:tcPr>
            <w:tcW w:w="735" w:type="dxa"/>
            <w:vMerge w:val="restart"/>
            <w:vAlign w:val="center"/>
          </w:tcPr>
          <w:p w:rsidR="004973A2" w:rsidRDefault="000801F0">
            <w:r>
              <w:t>176.13</w:t>
            </w:r>
          </w:p>
        </w:tc>
        <w:tc>
          <w:tcPr>
            <w:tcW w:w="962" w:type="dxa"/>
            <w:vAlign w:val="center"/>
          </w:tcPr>
          <w:p w:rsidR="004973A2" w:rsidRDefault="000801F0">
            <w:r>
              <w:t>C5430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16.20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1018" w:type="dxa"/>
            <w:vMerge w:val="restart"/>
            <w:vAlign w:val="center"/>
          </w:tcPr>
          <w:p w:rsidR="004973A2" w:rsidRDefault="000801F0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:rsidR="004973A2" w:rsidRDefault="000801F0">
            <w:r>
              <w:rPr>
                <w:color w:val="FF0000"/>
              </w:rPr>
              <w:t>不适宜</w:t>
            </w:r>
          </w:p>
        </w:tc>
      </w:tr>
      <w:tr w:rsidR="004973A2">
        <w:tc>
          <w:tcPr>
            <w:tcW w:w="718" w:type="dxa"/>
            <w:vMerge/>
            <w:vAlign w:val="center"/>
          </w:tcPr>
          <w:p w:rsidR="004973A2" w:rsidRDefault="004973A2"/>
        </w:tc>
        <w:tc>
          <w:tcPr>
            <w:tcW w:w="962" w:type="dxa"/>
            <w:vMerge/>
            <w:vAlign w:val="center"/>
          </w:tcPr>
          <w:p w:rsidR="004973A2" w:rsidRDefault="004973A2"/>
        </w:tc>
        <w:tc>
          <w:tcPr>
            <w:tcW w:w="735" w:type="dxa"/>
            <w:gridSpan w:val="2"/>
            <w:vMerge/>
            <w:vAlign w:val="center"/>
          </w:tcPr>
          <w:p w:rsidR="004973A2" w:rsidRDefault="004973A2"/>
        </w:tc>
        <w:tc>
          <w:tcPr>
            <w:tcW w:w="735" w:type="dxa"/>
            <w:vMerge/>
            <w:vAlign w:val="center"/>
          </w:tcPr>
          <w:p w:rsidR="004973A2" w:rsidRDefault="004973A2"/>
        </w:tc>
        <w:tc>
          <w:tcPr>
            <w:tcW w:w="962" w:type="dxa"/>
            <w:vAlign w:val="center"/>
          </w:tcPr>
          <w:p w:rsidR="004973A2" w:rsidRDefault="000801F0">
            <w:r>
              <w:t>C0615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0.99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973A2" w:rsidRDefault="004973A2"/>
        </w:tc>
        <w:tc>
          <w:tcPr>
            <w:tcW w:w="1018" w:type="dxa"/>
            <w:vMerge/>
            <w:vAlign w:val="center"/>
          </w:tcPr>
          <w:p w:rsidR="004973A2" w:rsidRDefault="004973A2"/>
        </w:tc>
        <w:tc>
          <w:tcPr>
            <w:tcW w:w="1030" w:type="dxa"/>
            <w:vMerge/>
            <w:vAlign w:val="center"/>
          </w:tcPr>
          <w:p w:rsidR="004973A2" w:rsidRDefault="004973A2"/>
        </w:tc>
      </w:tr>
      <w:tr w:rsidR="004973A2">
        <w:tc>
          <w:tcPr>
            <w:tcW w:w="718" w:type="dxa"/>
            <w:vMerge/>
            <w:vAlign w:val="center"/>
          </w:tcPr>
          <w:p w:rsidR="004973A2" w:rsidRDefault="004973A2"/>
        </w:tc>
        <w:tc>
          <w:tcPr>
            <w:tcW w:w="962" w:type="dxa"/>
            <w:vMerge/>
            <w:vAlign w:val="center"/>
          </w:tcPr>
          <w:p w:rsidR="004973A2" w:rsidRDefault="004973A2"/>
        </w:tc>
        <w:tc>
          <w:tcPr>
            <w:tcW w:w="735" w:type="dxa"/>
            <w:gridSpan w:val="2"/>
            <w:vMerge/>
            <w:vAlign w:val="center"/>
          </w:tcPr>
          <w:p w:rsidR="004973A2" w:rsidRDefault="004973A2"/>
        </w:tc>
        <w:tc>
          <w:tcPr>
            <w:tcW w:w="735" w:type="dxa"/>
            <w:vMerge/>
            <w:vAlign w:val="center"/>
          </w:tcPr>
          <w:p w:rsidR="004973A2" w:rsidRDefault="004973A2"/>
        </w:tc>
        <w:tc>
          <w:tcPr>
            <w:tcW w:w="962" w:type="dxa"/>
            <w:vAlign w:val="center"/>
          </w:tcPr>
          <w:p w:rsidR="004973A2" w:rsidRDefault="000801F0">
            <w:r>
              <w:t>C2015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3.06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973A2" w:rsidRDefault="004973A2"/>
        </w:tc>
        <w:tc>
          <w:tcPr>
            <w:tcW w:w="1018" w:type="dxa"/>
            <w:vMerge/>
            <w:vAlign w:val="center"/>
          </w:tcPr>
          <w:p w:rsidR="004973A2" w:rsidRDefault="004973A2"/>
        </w:tc>
        <w:tc>
          <w:tcPr>
            <w:tcW w:w="1030" w:type="dxa"/>
            <w:vMerge/>
            <w:vAlign w:val="center"/>
          </w:tcPr>
          <w:p w:rsidR="004973A2" w:rsidRDefault="004973A2"/>
        </w:tc>
      </w:tr>
      <w:tr w:rsidR="004973A2">
        <w:tc>
          <w:tcPr>
            <w:tcW w:w="718" w:type="dxa"/>
            <w:vMerge/>
            <w:vAlign w:val="center"/>
          </w:tcPr>
          <w:p w:rsidR="004973A2" w:rsidRDefault="004973A2"/>
        </w:tc>
        <w:tc>
          <w:tcPr>
            <w:tcW w:w="962" w:type="dxa"/>
            <w:vMerge/>
            <w:vAlign w:val="center"/>
          </w:tcPr>
          <w:p w:rsidR="004973A2" w:rsidRDefault="004973A2"/>
        </w:tc>
        <w:tc>
          <w:tcPr>
            <w:tcW w:w="735" w:type="dxa"/>
            <w:gridSpan w:val="2"/>
            <w:vMerge/>
            <w:vAlign w:val="center"/>
          </w:tcPr>
          <w:p w:rsidR="004973A2" w:rsidRDefault="004973A2"/>
        </w:tc>
        <w:tc>
          <w:tcPr>
            <w:tcW w:w="735" w:type="dxa"/>
            <w:vMerge/>
            <w:vAlign w:val="center"/>
          </w:tcPr>
          <w:p w:rsidR="004973A2" w:rsidRDefault="004973A2"/>
        </w:tc>
        <w:tc>
          <w:tcPr>
            <w:tcW w:w="962" w:type="dxa"/>
            <w:vAlign w:val="center"/>
          </w:tcPr>
          <w:p w:rsidR="004973A2" w:rsidRDefault="000801F0">
            <w:r>
              <w:t>C0630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1.80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973A2" w:rsidRDefault="004973A2"/>
        </w:tc>
        <w:tc>
          <w:tcPr>
            <w:tcW w:w="1018" w:type="dxa"/>
            <w:vMerge/>
            <w:vAlign w:val="center"/>
          </w:tcPr>
          <w:p w:rsidR="004973A2" w:rsidRDefault="004973A2"/>
        </w:tc>
        <w:tc>
          <w:tcPr>
            <w:tcW w:w="1030" w:type="dxa"/>
            <w:vMerge/>
            <w:vAlign w:val="center"/>
          </w:tcPr>
          <w:p w:rsidR="004973A2" w:rsidRDefault="004973A2"/>
        </w:tc>
      </w:tr>
      <w:tr w:rsidR="004973A2">
        <w:tc>
          <w:tcPr>
            <w:tcW w:w="718" w:type="dxa"/>
            <w:vMerge/>
            <w:vAlign w:val="center"/>
          </w:tcPr>
          <w:p w:rsidR="004973A2" w:rsidRDefault="004973A2"/>
        </w:tc>
        <w:tc>
          <w:tcPr>
            <w:tcW w:w="962" w:type="dxa"/>
            <w:vMerge/>
            <w:vAlign w:val="center"/>
          </w:tcPr>
          <w:p w:rsidR="004973A2" w:rsidRDefault="004973A2"/>
        </w:tc>
        <w:tc>
          <w:tcPr>
            <w:tcW w:w="735" w:type="dxa"/>
            <w:gridSpan w:val="2"/>
            <w:vMerge/>
            <w:vAlign w:val="center"/>
          </w:tcPr>
          <w:p w:rsidR="004973A2" w:rsidRDefault="004973A2"/>
        </w:tc>
        <w:tc>
          <w:tcPr>
            <w:tcW w:w="735" w:type="dxa"/>
            <w:vMerge/>
            <w:vAlign w:val="center"/>
          </w:tcPr>
          <w:p w:rsidR="004973A2" w:rsidRDefault="004973A2"/>
        </w:tc>
        <w:tc>
          <w:tcPr>
            <w:tcW w:w="962" w:type="dxa"/>
            <w:vAlign w:val="center"/>
          </w:tcPr>
          <w:p w:rsidR="004973A2" w:rsidRDefault="000801F0">
            <w:r>
              <w:t>C1530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4.78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973A2" w:rsidRDefault="004973A2"/>
        </w:tc>
        <w:tc>
          <w:tcPr>
            <w:tcW w:w="1018" w:type="dxa"/>
            <w:vMerge/>
            <w:vAlign w:val="center"/>
          </w:tcPr>
          <w:p w:rsidR="004973A2" w:rsidRDefault="004973A2"/>
        </w:tc>
        <w:tc>
          <w:tcPr>
            <w:tcW w:w="1030" w:type="dxa"/>
            <w:vMerge/>
            <w:vAlign w:val="center"/>
          </w:tcPr>
          <w:p w:rsidR="004973A2" w:rsidRDefault="004973A2"/>
        </w:tc>
      </w:tr>
      <w:tr w:rsidR="004973A2">
        <w:tc>
          <w:tcPr>
            <w:tcW w:w="718" w:type="dxa"/>
            <w:vMerge/>
            <w:vAlign w:val="center"/>
          </w:tcPr>
          <w:p w:rsidR="004973A2" w:rsidRDefault="004973A2"/>
        </w:tc>
        <w:tc>
          <w:tcPr>
            <w:tcW w:w="962" w:type="dxa"/>
            <w:vMerge w:val="restart"/>
            <w:vAlign w:val="center"/>
          </w:tcPr>
          <w:p w:rsidR="004973A2" w:rsidRDefault="000801F0">
            <w:r>
              <w:t>5029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4973A2" w:rsidRDefault="000801F0">
            <w:r>
              <w:t>43.66</w:t>
            </w:r>
          </w:p>
        </w:tc>
        <w:tc>
          <w:tcPr>
            <w:tcW w:w="735" w:type="dxa"/>
            <w:vMerge w:val="restart"/>
            <w:vAlign w:val="center"/>
          </w:tcPr>
          <w:p w:rsidR="004973A2" w:rsidRDefault="000801F0">
            <w:r>
              <w:t>89.86</w:t>
            </w:r>
          </w:p>
        </w:tc>
        <w:tc>
          <w:tcPr>
            <w:tcW w:w="962" w:type="dxa"/>
            <w:vAlign w:val="center"/>
          </w:tcPr>
          <w:p w:rsidR="004973A2" w:rsidRDefault="000801F0">
            <w:r>
              <w:t>C1824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4.32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1018" w:type="dxa"/>
            <w:vMerge w:val="restart"/>
            <w:vAlign w:val="center"/>
          </w:tcPr>
          <w:p w:rsidR="004973A2" w:rsidRDefault="000801F0"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:rsidR="004973A2" w:rsidRDefault="000801F0">
            <w:r>
              <w:rPr>
                <w:color w:val="FF0000"/>
              </w:rPr>
              <w:t>不适宜</w:t>
            </w:r>
          </w:p>
        </w:tc>
      </w:tr>
      <w:tr w:rsidR="004973A2">
        <w:tc>
          <w:tcPr>
            <w:tcW w:w="718" w:type="dxa"/>
            <w:vMerge/>
            <w:vAlign w:val="center"/>
          </w:tcPr>
          <w:p w:rsidR="004973A2" w:rsidRDefault="004973A2"/>
        </w:tc>
        <w:tc>
          <w:tcPr>
            <w:tcW w:w="962" w:type="dxa"/>
            <w:vMerge/>
            <w:vAlign w:val="center"/>
          </w:tcPr>
          <w:p w:rsidR="004973A2" w:rsidRDefault="004973A2"/>
        </w:tc>
        <w:tc>
          <w:tcPr>
            <w:tcW w:w="735" w:type="dxa"/>
            <w:gridSpan w:val="2"/>
            <w:vMerge/>
            <w:vAlign w:val="center"/>
          </w:tcPr>
          <w:p w:rsidR="004973A2" w:rsidRDefault="004973A2"/>
        </w:tc>
        <w:tc>
          <w:tcPr>
            <w:tcW w:w="735" w:type="dxa"/>
            <w:vMerge/>
            <w:vAlign w:val="center"/>
          </w:tcPr>
          <w:p w:rsidR="004973A2" w:rsidRDefault="004973A2"/>
        </w:tc>
        <w:tc>
          <w:tcPr>
            <w:tcW w:w="962" w:type="dxa"/>
            <w:vAlign w:val="center"/>
          </w:tcPr>
          <w:p w:rsidR="004973A2" w:rsidRDefault="000801F0">
            <w:r>
              <w:t>C1824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4.32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:rsidR="004973A2" w:rsidRDefault="004973A2"/>
        </w:tc>
        <w:tc>
          <w:tcPr>
            <w:tcW w:w="1018" w:type="dxa"/>
            <w:vMerge/>
            <w:vAlign w:val="center"/>
          </w:tcPr>
          <w:p w:rsidR="004973A2" w:rsidRDefault="004973A2"/>
        </w:tc>
        <w:tc>
          <w:tcPr>
            <w:tcW w:w="1030" w:type="dxa"/>
            <w:vMerge/>
            <w:vAlign w:val="center"/>
          </w:tcPr>
          <w:p w:rsidR="004973A2" w:rsidRDefault="004973A2"/>
        </w:tc>
      </w:tr>
      <w:tr w:rsidR="004973A2">
        <w:tc>
          <w:tcPr>
            <w:tcW w:w="718" w:type="dxa"/>
            <w:vMerge/>
            <w:vAlign w:val="center"/>
          </w:tcPr>
          <w:p w:rsidR="004973A2" w:rsidRDefault="004973A2"/>
        </w:tc>
        <w:tc>
          <w:tcPr>
            <w:tcW w:w="962" w:type="dxa"/>
            <w:vAlign w:val="center"/>
          </w:tcPr>
          <w:p w:rsidR="004973A2" w:rsidRDefault="000801F0">
            <w:r>
              <w:t>5050</w:t>
            </w:r>
          </w:p>
        </w:tc>
        <w:tc>
          <w:tcPr>
            <w:tcW w:w="735" w:type="dxa"/>
            <w:gridSpan w:val="2"/>
            <w:vAlign w:val="center"/>
          </w:tcPr>
          <w:p w:rsidR="004973A2" w:rsidRDefault="000801F0">
            <w:r>
              <w:t>21.20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57.41</w:t>
            </w:r>
          </w:p>
        </w:tc>
        <w:tc>
          <w:tcPr>
            <w:tcW w:w="962" w:type="dxa"/>
            <w:vAlign w:val="center"/>
          </w:tcPr>
          <w:p w:rsidR="004973A2" w:rsidRDefault="000801F0">
            <w:r>
              <w:t>C1824</w:t>
            </w:r>
          </w:p>
        </w:tc>
        <w:tc>
          <w:tcPr>
            <w:tcW w:w="735" w:type="dxa"/>
            <w:vAlign w:val="center"/>
          </w:tcPr>
          <w:p w:rsidR="004973A2" w:rsidRDefault="000801F0">
            <w:r>
              <w:t>4.32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679" w:type="dxa"/>
            <w:vAlign w:val="center"/>
          </w:tcPr>
          <w:p w:rsidR="004973A2" w:rsidRDefault="000801F0">
            <w:r>
              <w:t>外窗</w:t>
            </w:r>
          </w:p>
        </w:tc>
        <w:tc>
          <w:tcPr>
            <w:tcW w:w="1075" w:type="dxa"/>
            <w:vAlign w:val="center"/>
          </w:tcPr>
          <w:p w:rsidR="004973A2" w:rsidRDefault="000801F0">
            <w:r>
              <w:t>0.50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0.04</w:t>
            </w:r>
          </w:p>
        </w:tc>
        <w:tc>
          <w:tcPr>
            <w:tcW w:w="1030" w:type="dxa"/>
            <w:vAlign w:val="center"/>
          </w:tcPr>
          <w:p w:rsidR="004973A2" w:rsidRDefault="000801F0">
            <w:r>
              <w:rPr>
                <w:color w:val="FF0000"/>
              </w:rPr>
              <w:t>不适宜</w:t>
            </w:r>
          </w:p>
        </w:tc>
      </w:tr>
      <w:tr w:rsidR="004973A2">
        <w:tc>
          <w:tcPr>
            <w:tcW w:w="2263" w:type="dxa"/>
            <w:gridSpan w:val="3"/>
            <w:shd w:val="clear" w:color="auto" w:fill="E6E6E6"/>
            <w:vAlign w:val="center"/>
          </w:tcPr>
          <w:p w:rsidR="004973A2" w:rsidRDefault="000801F0"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 w:rsidR="004973A2" w:rsidRDefault="000801F0">
            <w:r>
              <w:t>有</w:t>
            </w:r>
          </w:p>
        </w:tc>
      </w:tr>
      <w:tr w:rsidR="004973A2">
        <w:tc>
          <w:tcPr>
            <w:tcW w:w="2263" w:type="dxa"/>
            <w:gridSpan w:val="3"/>
            <w:shd w:val="clear" w:color="auto" w:fill="E6E6E6"/>
            <w:vAlign w:val="center"/>
          </w:tcPr>
          <w:p w:rsidR="004973A2" w:rsidRDefault="000801F0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:rsidR="004973A2" w:rsidRDefault="000801F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3.2.8</w:t>
            </w:r>
            <w:r>
              <w:t>条</w:t>
            </w:r>
          </w:p>
        </w:tc>
      </w:tr>
      <w:tr w:rsidR="004973A2">
        <w:tc>
          <w:tcPr>
            <w:tcW w:w="2263" w:type="dxa"/>
            <w:gridSpan w:val="3"/>
            <w:shd w:val="clear" w:color="auto" w:fill="E6E6E6"/>
            <w:vAlign w:val="center"/>
          </w:tcPr>
          <w:p w:rsidR="004973A2" w:rsidRDefault="000801F0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:rsidR="004973A2" w:rsidRDefault="000801F0">
            <w:r>
              <w:t>甲类建筑外窗有效通风换气面积不宜小于所在房间立面面积的</w:t>
            </w:r>
            <w:r>
              <w:t xml:space="preserve">10% </w:t>
            </w:r>
          </w:p>
        </w:tc>
      </w:tr>
      <w:tr w:rsidR="004973A2">
        <w:tc>
          <w:tcPr>
            <w:tcW w:w="2263" w:type="dxa"/>
            <w:gridSpan w:val="3"/>
            <w:shd w:val="clear" w:color="auto" w:fill="E6E6E6"/>
            <w:vAlign w:val="center"/>
          </w:tcPr>
          <w:p w:rsidR="004973A2" w:rsidRDefault="000801F0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:rsidR="004973A2" w:rsidRDefault="000801F0">
            <w:r>
              <w:t>满足</w:t>
            </w:r>
          </w:p>
        </w:tc>
      </w:tr>
    </w:tbl>
    <w:p w:rsidR="004973A2" w:rsidRDefault="000801F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:rsidR="004973A2" w:rsidRDefault="004973A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973A2" w:rsidRDefault="000801F0">
      <w:pPr>
        <w:pStyle w:val="2"/>
        <w:widowControl w:val="0"/>
        <w:rPr>
          <w:kern w:val="2"/>
        </w:rPr>
      </w:pPr>
      <w:bookmarkStart w:id="67" w:name="_Toc60076178"/>
      <w:r>
        <w:rPr>
          <w:kern w:val="2"/>
        </w:rPr>
        <w:t>非中空窗面积比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 w:rsidR="004973A2">
        <w:tc>
          <w:tcPr>
            <w:tcW w:w="135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结论</w:t>
            </w:r>
          </w:p>
        </w:tc>
      </w:tr>
      <w:tr w:rsidR="004973A2">
        <w:tc>
          <w:tcPr>
            <w:tcW w:w="1358" w:type="dxa"/>
            <w:shd w:val="clear" w:color="auto" w:fill="E6E6E6"/>
            <w:vAlign w:val="center"/>
          </w:tcPr>
          <w:p w:rsidR="004973A2" w:rsidRDefault="000801F0">
            <w:r>
              <w:t>南向</w:t>
            </w:r>
          </w:p>
        </w:tc>
        <w:tc>
          <w:tcPr>
            <w:tcW w:w="1409" w:type="dxa"/>
            <w:vAlign w:val="center"/>
          </w:tcPr>
          <w:p w:rsidR="004973A2" w:rsidRDefault="000801F0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4973A2" w:rsidRDefault="000801F0">
            <w:r>
              <w:t>0.00</w:t>
            </w:r>
          </w:p>
        </w:tc>
        <w:tc>
          <w:tcPr>
            <w:tcW w:w="1584" w:type="dxa"/>
            <w:vAlign w:val="center"/>
          </w:tcPr>
          <w:p w:rsidR="004973A2" w:rsidRDefault="000801F0">
            <w:r>
              <w:t>478.84</w:t>
            </w:r>
          </w:p>
        </w:tc>
        <w:tc>
          <w:tcPr>
            <w:tcW w:w="1584" w:type="dxa"/>
            <w:vAlign w:val="center"/>
          </w:tcPr>
          <w:p w:rsidR="004973A2" w:rsidRDefault="000801F0">
            <w:r>
              <w:t>0.00</w:t>
            </w:r>
          </w:p>
        </w:tc>
        <w:tc>
          <w:tcPr>
            <w:tcW w:w="792" w:type="dxa"/>
            <w:vAlign w:val="center"/>
          </w:tcPr>
          <w:p w:rsidR="004973A2" w:rsidRDefault="000801F0">
            <w:r>
              <w:t>0.15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满足</w:t>
            </w:r>
          </w:p>
        </w:tc>
      </w:tr>
      <w:tr w:rsidR="004973A2">
        <w:tc>
          <w:tcPr>
            <w:tcW w:w="1358" w:type="dxa"/>
            <w:shd w:val="clear" w:color="auto" w:fill="E6E6E6"/>
            <w:vAlign w:val="center"/>
          </w:tcPr>
          <w:p w:rsidR="004973A2" w:rsidRDefault="000801F0">
            <w:r>
              <w:t>北向</w:t>
            </w:r>
          </w:p>
        </w:tc>
        <w:tc>
          <w:tcPr>
            <w:tcW w:w="1409" w:type="dxa"/>
            <w:vAlign w:val="center"/>
          </w:tcPr>
          <w:p w:rsidR="004973A2" w:rsidRDefault="000801F0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4973A2" w:rsidRDefault="000801F0">
            <w:r>
              <w:t>0.00</w:t>
            </w:r>
          </w:p>
        </w:tc>
        <w:tc>
          <w:tcPr>
            <w:tcW w:w="1584" w:type="dxa"/>
            <w:vAlign w:val="center"/>
          </w:tcPr>
          <w:p w:rsidR="004973A2" w:rsidRDefault="000801F0">
            <w:r>
              <w:t>476.63</w:t>
            </w:r>
          </w:p>
        </w:tc>
        <w:tc>
          <w:tcPr>
            <w:tcW w:w="1584" w:type="dxa"/>
            <w:vAlign w:val="center"/>
          </w:tcPr>
          <w:p w:rsidR="004973A2" w:rsidRDefault="000801F0">
            <w:r>
              <w:t>0.00</w:t>
            </w:r>
          </w:p>
        </w:tc>
        <w:tc>
          <w:tcPr>
            <w:tcW w:w="792" w:type="dxa"/>
            <w:vAlign w:val="center"/>
          </w:tcPr>
          <w:p w:rsidR="004973A2" w:rsidRDefault="000801F0">
            <w:r>
              <w:t>0.15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满足</w:t>
            </w:r>
          </w:p>
        </w:tc>
      </w:tr>
      <w:tr w:rsidR="004973A2">
        <w:tc>
          <w:tcPr>
            <w:tcW w:w="1358" w:type="dxa"/>
            <w:shd w:val="clear" w:color="auto" w:fill="E6E6E6"/>
            <w:vAlign w:val="center"/>
          </w:tcPr>
          <w:p w:rsidR="004973A2" w:rsidRDefault="000801F0">
            <w:r>
              <w:t>东向</w:t>
            </w:r>
          </w:p>
        </w:tc>
        <w:tc>
          <w:tcPr>
            <w:tcW w:w="1409" w:type="dxa"/>
            <w:vAlign w:val="center"/>
          </w:tcPr>
          <w:p w:rsidR="004973A2" w:rsidRDefault="000801F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4973A2" w:rsidRDefault="000801F0">
            <w:r>
              <w:t>0.00</w:t>
            </w:r>
          </w:p>
        </w:tc>
        <w:tc>
          <w:tcPr>
            <w:tcW w:w="1584" w:type="dxa"/>
            <w:vAlign w:val="center"/>
          </w:tcPr>
          <w:p w:rsidR="004973A2" w:rsidRDefault="000801F0">
            <w:r>
              <w:t>161.92</w:t>
            </w:r>
          </w:p>
        </w:tc>
        <w:tc>
          <w:tcPr>
            <w:tcW w:w="1584" w:type="dxa"/>
            <w:vAlign w:val="center"/>
          </w:tcPr>
          <w:p w:rsidR="004973A2" w:rsidRDefault="000801F0">
            <w:r>
              <w:t>0.00</w:t>
            </w:r>
          </w:p>
        </w:tc>
        <w:tc>
          <w:tcPr>
            <w:tcW w:w="792" w:type="dxa"/>
            <w:vAlign w:val="center"/>
          </w:tcPr>
          <w:p w:rsidR="004973A2" w:rsidRDefault="000801F0">
            <w:r>
              <w:t>0.15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满足</w:t>
            </w:r>
          </w:p>
        </w:tc>
      </w:tr>
      <w:tr w:rsidR="004973A2">
        <w:tc>
          <w:tcPr>
            <w:tcW w:w="1358" w:type="dxa"/>
            <w:shd w:val="clear" w:color="auto" w:fill="E6E6E6"/>
            <w:vAlign w:val="center"/>
          </w:tcPr>
          <w:p w:rsidR="004973A2" w:rsidRDefault="000801F0">
            <w:r>
              <w:t>西向</w:t>
            </w:r>
          </w:p>
        </w:tc>
        <w:tc>
          <w:tcPr>
            <w:tcW w:w="1409" w:type="dxa"/>
            <w:vAlign w:val="center"/>
          </w:tcPr>
          <w:p w:rsidR="004973A2" w:rsidRDefault="000801F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4973A2" w:rsidRDefault="000801F0">
            <w:r>
              <w:t>0.00</w:t>
            </w:r>
          </w:p>
        </w:tc>
        <w:tc>
          <w:tcPr>
            <w:tcW w:w="1584" w:type="dxa"/>
            <w:vAlign w:val="center"/>
          </w:tcPr>
          <w:p w:rsidR="004973A2" w:rsidRDefault="000801F0">
            <w:r>
              <w:t>173.67</w:t>
            </w:r>
          </w:p>
        </w:tc>
        <w:tc>
          <w:tcPr>
            <w:tcW w:w="1584" w:type="dxa"/>
            <w:vAlign w:val="center"/>
          </w:tcPr>
          <w:p w:rsidR="004973A2" w:rsidRDefault="000801F0">
            <w:r>
              <w:t>0.00</w:t>
            </w:r>
          </w:p>
        </w:tc>
        <w:tc>
          <w:tcPr>
            <w:tcW w:w="792" w:type="dxa"/>
            <w:vAlign w:val="center"/>
          </w:tcPr>
          <w:p w:rsidR="004973A2" w:rsidRDefault="000801F0">
            <w:r>
              <w:t>0.15</w:t>
            </w:r>
          </w:p>
        </w:tc>
        <w:tc>
          <w:tcPr>
            <w:tcW w:w="1018" w:type="dxa"/>
            <w:vAlign w:val="center"/>
          </w:tcPr>
          <w:p w:rsidR="004973A2" w:rsidRDefault="000801F0">
            <w:r>
              <w:t>满足</w:t>
            </w:r>
          </w:p>
        </w:tc>
      </w:tr>
      <w:tr w:rsidR="004973A2">
        <w:tc>
          <w:tcPr>
            <w:tcW w:w="2767" w:type="dxa"/>
            <w:gridSpan w:val="2"/>
            <w:shd w:val="clear" w:color="auto" w:fill="E6E6E6"/>
            <w:vAlign w:val="center"/>
          </w:tcPr>
          <w:p w:rsidR="004973A2" w:rsidRDefault="000801F0">
            <w:r>
              <w:t>标准依据</w:t>
            </w:r>
          </w:p>
        </w:tc>
        <w:tc>
          <w:tcPr>
            <w:tcW w:w="6562" w:type="dxa"/>
            <w:gridSpan w:val="5"/>
            <w:vAlign w:val="center"/>
          </w:tcPr>
          <w:p w:rsidR="004973A2" w:rsidRDefault="000801F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3.3.7</w:t>
            </w:r>
            <w:r>
              <w:t>条</w:t>
            </w:r>
          </w:p>
        </w:tc>
      </w:tr>
      <w:tr w:rsidR="004973A2">
        <w:tc>
          <w:tcPr>
            <w:tcW w:w="2767" w:type="dxa"/>
            <w:gridSpan w:val="2"/>
            <w:shd w:val="clear" w:color="auto" w:fill="E6E6E6"/>
            <w:vAlign w:val="center"/>
          </w:tcPr>
          <w:p w:rsidR="004973A2" w:rsidRDefault="000801F0"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 w:rsidR="004973A2" w:rsidRDefault="000801F0">
            <w:r>
              <w:t>非中空玻璃的面积不应超过同一立面透光面积的</w:t>
            </w:r>
            <w:r>
              <w:t>15%</w:t>
            </w:r>
          </w:p>
        </w:tc>
      </w:tr>
      <w:tr w:rsidR="004973A2">
        <w:tc>
          <w:tcPr>
            <w:tcW w:w="2767" w:type="dxa"/>
            <w:gridSpan w:val="2"/>
            <w:shd w:val="clear" w:color="auto" w:fill="E6E6E6"/>
            <w:vAlign w:val="center"/>
          </w:tcPr>
          <w:p w:rsidR="004973A2" w:rsidRDefault="000801F0"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 w:rsidR="004973A2" w:rsidRDefault="000801F0">
            <w:r>
              <w:t>满足</w:t>
            </w:r>
          </w:p>
        </w:tc>
      </w:tr>
    </w:tbl>
    <w:p w:rsidR="004973A2" w:rsidRDefault="000801F0">
      <w:pPr>
        <w:pStyle w:val="2"/>
        <w:widowControl w:val="0"/>
        <w:rPr>
          <w:kern w:val="2"/>
        </w:rPr>
      </w:pPr>
      <w:bookmarkStart w:id="68" w:name="_Toc60076179"/>
      <w:r>
        <w:rPr>
          <w:kern w:val="2"/>
        </w:rPr>
        <w:t>外窗气密性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263"/>
        <w:gridCol w:w="3535"/>
        <w:gridCol w:w="3535"/>
      </w:tblGrid>
      <w:tr w:rsidR="004973A2">
        <w:tc>
          <w:tcPr>
            <w:tcW w:w="2263" w:type="dxa"/>
            <w:shd w:val="clear" w:color="auto" w:fill="E6E6E6"/>
            <w:vAlign w:val="center"/>
          </w:tcPr>
          <w:p w:rsidR="004973A2" w:rsidRDefault="000801F0">
            <w:r>
              <w:t>层数</w:t>
            </w:r>
          </w:p>
        </w:tc>
        <w:tc>
          <w:tcPr>
            <w:tcW w:w="3534" w:type="dxa"/>
            <w:vAlign w:val="center"/>
          </w:tcPr>
          <w:p w:rsidR="004973A2" w:rsidRDefault="000801F0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:rsidR="004973A2" w:rsidRDefault="000801F0">
            <w:r>
              <w:t>10</w:t>
            </w:r>
            <w:r>
              <w:t>层以上</w:t>
            </w:r>
          </w:p>
        </w:tc>
      </w:tr>
      <w:tr w:rsidR="004973A2">
        <w:tc>
          <w:tcPr>
            <w:tcW w:w="2263" w:type="dxa"/>
            <w:shd w:val="clear" w:color="auto" w:fill="E6E6E6"/>
            <w:vAlign w:val="center"/>
          </w:tcPr>
          <w:p w:rsidR="004973A2" w:rsidRDefault="000801F0">
            <w:r>
              <w:t>最不利气密性等级</w:t>
            </w:r>
          </w:p>
        </w:tc>
        <w:tc>
          <w:tcPr>
            <w:tcW w:w="3534" w:type="dxa"/>
            <w:vAlign w:val="center"/>
          </w:tcPr>
          <w:p w:rsidR="004973A2" w:rsidRDefault="000801F0">
            <w:r>
              <w:t>8</w:t>
            </w:r>
            <w:r>
              <w:t>级</w:t>
            </w:r>
            <w:r>
              <w:t xml:space="preserve">  C0430</w:t>
            </w:r>
          </w:p>
        </w:tc>
        <w:tc>
          <w:tcPr>
            <w:tcW w:w="3534" w:type="dxa"/>
            <w:vAlign w:val="center"/>
          </w:tcPr>
          <w:p w:rsidR="004973A2" w:rsidRDefault="000801F0">
            <w:r>
              <w:t>－</w:t>
            </w:r>
          </w:p>
        </w:tc>
      </w:tr>
      <w:tr w:rsidR="004973A2">
        <w:tc>
          <w:tcPr>
            <w:tcW w:w="2263" w:type="dxa"/>
            <w:shd w:val="clear" w:color="auto" w:fill="E6E6E6"/>
            <w:vAlign w:val="center"/>
          </w:tcPr>
          <w:p w:rsidR="004973A2" w:rsidRDefault="000801F0">
            <w:r>
              <w:t>外窗气密性措施</w:t>
            </w:r>
          </w:p>
        </w:tc>
        <w:tc>
          <w:tcPr>
            <w:tcW w:w="3534" w:type="dxa"/>
            <w:vAlign w:val="center"/>
          </w:tcPr>
          <w:p w:rsidR="004973A2" w:rsidRDefault="004973A2"/>
        </w:tc>
        <w:tc>
          <w:tcPr>
            <w:tcW w:w="3534" w:type="dxa"/>
            <w:vAlign w:val="center"/>
          </w:tcPr>
          <w:p w:rsidR="004973A2" w:rsidRDefault="004973A2"/>
        </w:tc>
      </w:tr>
      <w:tr w:rsidR="004973A2">
        <w:tc>
          <w:tcPr>
            <w:tcW w:w="2263" w:type="dxa"/>
            <w:shd w:val="clear" w:color="auto" w:fill="E6E6E6"/>
            <w:vAlign w:val="center"/>
          </w:tcPr>
          <w:p w:rsidR="004973A2" w:rsidRDefault="000801F0">
            <w:r>
              <w:t>标准依据</w:t>
            </w:r>
          </w:p>
        </w:tc>
        <w:tc>
          <w:tcPr>
            <w:tcW w:w="3534" w:type="dxa"/>
            <w:vAlign w:val="center"/>
          </w:tcPr>
          <w:p w:rsidR="004973A2" w:rsidRDefault="000801F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</w:t>
            </w:r>
            <w:r>
              <w:lastRenderedPageBreak/>
              <w:t>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:rsidR="004973A2" w:rsidRDefault="000801F0">
            <w:r>
              <w:lastRenderedPageBreak/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</w:t>
            </w:r>
            <w:r>
              <w:lastRenderedPageBreak/>
              <w:t>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4973A2">
        <w:tc>
          <w:tcPr>
            <w:tcW w:w="2263" w:type="dxa"/>
            <w:shd w:val="clear" w:color="auto" w:fill="E6E6E6"/>
            <w:vAlign w:val="center"/>
          </w:tcPr>
          <w:p w:rsidR="004973A2" w:rsidRDefault="000801F0">
            <w:r>
              <w:lastRenderedPageBreak/>
              <w:t>标准要求</w:t>
            </w:r>
          </w:p>
        </w:tc>
        <w:tc>
          <w:tcPr>
            <w:tcW w:w="3534" w:type="dxa"/>
            <w:vAlign w:val="center"/>
          </w:tcPr>
          <w:p w:rsidR="004973A2" w:rsidRDefault="000801F0">
            <w:r>
              <w:t>10</w:t>
            </w:r>
            <w:r>
              <w:t>层以下外窗气密性不应低于《建筑外门窗气密、水密、抗风压性能分级及检测方法》（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:rsidR="004973A2" w:rsidRDefault="000801F0">
            <w:r>
              <w:t>10</w:t>
            </w:r>
            <w:r>
              <w:t>层及以上外窗气密性不应低于《建筑外门窗气密、水密、抗风压性能分级及检测方法》（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4973A2">
        <w:tc>
          <w:tcPr>
            <w:tcW w:w="2263" w:type="dxa"/>
            <w:shd w:val="clear" w:color="auto" w:fill="E6E6E6"/>
            <w:vAlign w:val="center"/>
          </w:tcPr>
          <w:p w:rsidR="004973A2" w:rsidRDefault="000801F0">
            <w:r>
              <w:t>结论</w:t>
            </w:r>
          </w:p>
        </w:tc>
        <w:tc>
          <w:tcPr>
            <w:tcW w:w="3534" w:type="dxa"/>
            <w:vAlign w:val="center"/>
          </w:tcPr>
          <w:p w:rsidR="004973A2" w:rsidRDefault="000801F0">
            <w:r>
              <w:t>满足</w:t>
            </w:r>
          </w:p>
        </w:tc>
        <w:tc>
          <w:tcPr>
            <w:tcW w:w="3534" w:type="dxa"/>
            <w:vAlign w:val="center"/>
          </w:tcPr>
          <w:p w:rsidR="004973A2" w:rsidRDefault="000801F0">
            <w:r>
              <w:t>－</w:t>
            </w:r>
          </w:p>
        </w:tc>
      </w:tr>
    </w:tbl>
    <w:p w:rsidR="004973A2" w:rsidRDefault="000801F0">
      <w:pPr>
        <w:pStyle w:val="2"/>
        <w:widowControl w:val="0"/>
        <w:rPr>
          <w:kern w:val="2"/>
        </w:rPr>
      </w:pPr>
      <w:bookmarkStart w:id="69" w:name="_Toc60076180"/>
      <w:r>
        <w:rPr>
          <w:kern w:val="2"/>
        </w:rPr>
        <w:t>幕墙气密性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263"/>
        <w:gridCol w:w="7070"/>
      </w:tblGrid>
      <w:tr w:rsidR="004973A2">
        <w:tc>
          <w:tcPr>
            <w:tcW w:w="2263" w:type="dxa"/>
            <w:shd w:val="clear" w:color="auto" w:fill="E6E6E6"/>
            <w:vAlign w:val="center"/>
          </w:tcPr>
          <w:p w:rsidR="004973A2" w:rsidRDefault="000801F0">
            <w:r>
              <w:t>最不利气密性等级</w:t>
            </w:r>
          </w:p>
        </w:tc>
        <w:tc>
          <w:tcPr>
            <w:tcW w:w="7069" w:type="dxa"/>
            <w:vAlign w:val="center"/>
          </w:tcPr>
          <w:p w:rsidR="004973A2" w:rsidRDefault="000801F0">
            <w:r>
              <w:t>4</w:t>
            </w:r>
            <w:r>
              <w:t>级</w:t>
            </w:r>
            <w:r>
              <w:t xml:space="preserve">  MQ6550</w:t>
            </w:r>
          </w:p>
        </w:tc>
      </w:tr>
      <w:tr w:rsidR="004973A2">
        <w:tc>
          <w:tcPr>
            <w:tcW w:w="2263" w:type="dxa"/>
            <w:shd w:val="clear" w:color="auto" w:fill="E6E6E6"/>
            <w:vAlign w:val="center"/>
          </w:tcPr>
          <w:p w:rsidR="004973A2" w:rsidRDefault="000801F0">
            <w:r>
              <w:t>幕墙气密性措施</w:t>
            </w:r>
          </w:p>
        </w:tc>
        <w:tc>
          <w:tcPr>
            <w:tcW w:w="7069" w:type="dxa"/>
            <w:vAlign w:val="center"/>
          </w:tcPr>
          <w:p w:rsidR="004973A2" w:rsidRDefault="004973A2"/>
        </w:tc>
      </w:tr>
      <w:tr w:rsidR="004973A2">
        <w:tc>
          <w:tcPr>
            <w:tcW w:w="2263" w:type="dxa"/>
            <w:shd w:val="clear" w:color="auto" w:fill="E6E6E6"/>
            <w:vAlign w:val="center"/>
          </w:tcPr>
          <w:p w:rsidR="004973A2" w:rsidRDefault="000801F0">
            <w:r>
              <w:t>通风换气装置</w:t>
            </w:r>
          </w:p>
        </w:tc>
        <w:tc>
          <w:tcPr>
            <w:tcW w:w="7069" w:type="dxa"/>
            <w:vAlign w:val="center"/>
          </w:tcPr>
          <w:p w:rsidR="004973A2" w:rsidRDefault="000801F0">
            <w:r>
              <w:t>有</w:t>
            </w:r>
          </w:p>
        </w:tc>
      </w:tr>
      <w:tr w:rsidR="004973A2">
        <w:tc>
          <w:tcPr>
            <w:tcW w:w="2263" w:type="dxa"/>
            <w:shd w:val="clear" w:color="auto" w:fill="E6E6E6"/>
            <w:vAlign w:val="center"/>
          </w:tcPr>
          <w:p w:rsidR="004973A2" w:rsidRDefault="000801F0">
            <w:r>
              <w:t>标准依据</w:t>
            </w:r>
          </w:p>
        </w:tc>
        <w:tc>
          <w:tcPr>
            <w:tcW w:w="7069" w:type="dxa"/>
            <w:vAlign w:val="center"/>
          </w:tcPr>
          <w:p w:rsidR="004973A2" w:rsidRDefault="000801F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3.3.6</w:t>
            </w:r>
            <w:r>
              <w:t>条，《建筑幕墙》（</w:t>
            </w:r>
            <w:r>
              <w:t>GB/T 21086-2007</w:t>
            </w:r>
            <w:r>
              <w:t>）</w:t>
            </w:r>
          </w:p>
        </w:tc>
      </w:tr>
      <w:tr w:rsidR="004973A2">
        <w:tc>
          <w:tcPr>
            <w:tcW w:w="2263" w:type="dxa"/>
            <w:shd w:val="clear" w:color="auto" w:fill="E6E6E6"/>
            <w:vAlign w:val="center"/>
          </w:tcPr>
          <w:p w:rsidR="004973A2" w:rsidRDefault="000801F0">
            <w:r>
              <w:t>标准要求</w:t>
            </w:r>
          </w:p>
        </w:tc>
        <w:tc>
          <w:tcPr>
            <w:tcW w:w="7069" w:type="dxa"/>
            <w:vAlign w:val="center"/>
          </w:tcPr>
          <w:p w:rsidR="004973A2" w:rsidRDefault="000801F0">
            <w:r>
              <w:t>幕墙气密性不应低于《建筑幕墙》（</w:t>
            </w:r>
            <w:r>
              <w:t>GB/T 21086-2007</w:t>
            </w:r>
            <w:r>
              <w:t>）的</w:t>
            </w:r>
            <w:r>
              <w:t>3</w:t>
            </w:r>
            <w:r>
              <w:t>级，即《建筑幕墙物理性能分级》</w:t>
            </w:r>
            <w:r>
              <w:t>(GB/T15225-94)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4973A2">
        <w:tc>
          <w:tcPr>
            <w:tcW w:w="2263" w:type="dxa"/>
            <w:shd w:val="clear" w:color="auto" w:fill="E6E6E6"/>
            <w:vAlign w:val="center"/>
          </w:tcPr>
          <w:p w:rsidR="004973A2" w:rsidRDefault="000801F0">
            <w:r>
              <w:t>结论</w:t>
            </w:r>
          </w:p>
        </w:tc>
        <w:tc>
          <w:tcPr>
            <w:tcW w:w="7069" w:type="dxa"/>
            <w:vAlign w:val="center"/>
          </w:tcPr>
          <w:p w:rsidR="004973A2" w:rsidRDefault="000801F0">
            <w:r>
              <w:t>满足</w:t>
            </w:r>
          </w:p>
        </w:tc>
      </w:tr>
    </w:tbl>
    <w:p w:rsidR="004973A2" w:rsidRDefault="000801F0">
      <w:pPr>
        <w:pStyle w:val="2"/>
        <w:widowControl w:val="0"/>
        <w:rPr>
          <w:kern w:val="2"/>
        </w:rPr>
      </w:pPr>
      <w:bookmarkStart w:id="70" w:name="_Toc60076181"/>
      <w:r>
        <w:rPr>
          <w:kern w:val="2"/>
        </w:rPr>
        <w:t>规定性指标检查结论</w:t>
      </w:r>
      <w:bookmarkEnd w:id="7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31"/>
        <w:gridCol w:w="4070"/>
        <w:gridCol w:w="2151"/>
        <w:gridCol w:w="1981"/>
      </w:tblGrid>
      <w:tr w:rsidR="004973A2">
        <w:tc>
          <w:tcPr>
            <w:tcW w:w="1131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4973A2" w:rsidRDefault="000801F0">
            <w:pPr>
              <w:jc w:val="center"/>
            </w:pPr>
            <w:r>
              <w:t>可否性能权衡</w:t>
            </w:r>
          </w:p>
        </w:tc>
      </w:tr>
      <w:tr w:rsidR="004973A2">
        <w:tc>
          <w:tcPr>
            <w:tcW w:w="1131" w:type="dxa"/>
            <w:vAlign w:val="center"/>
          </w:tcPr>
          <w:p w:rsidR="004973A2" w:rsidRDefault="000801F0">
            <w:r>
              <w:t>1</w:t>
            </w:r>
          </w:p>
        </w:tc>
        <w:tc>
          <w:tcPr>
            <w:tcW w:w="4069" w:type="dxa"/>
            <w:vAlign w:val="center"/>
          </w:tcPr>
          <w:p w:rsidR="004973A2" w:rsidRDefault="000801F0">
            <w:r>
              <w:t>窗墙比</w:t>
            </w:r>
          </w:p>
        </w:tc>
        <w:tc>
          <w:tcPr>
            <w:tcW w:w="2150" w:type="dxa"/>
            <w:vAlign w:val="center"/>
          </w:tcPr>
          <w:p w:rsidR="004973A2" w:rsidRDefault="000801F0">
            <w:r>
              <w:t>适宜</w:t>
            </w:r>
          </w:p>
        </w:tc>
        <w:tc>
          <w:tcPr>
            <w:tcW w:w="1980" w:type="dxa"/>
            <w:vAlign w:val="center"/>
          </w:tcPr>
          <w:p w:rsidR="004973A2" w:rsidRDefault="004973A2"/>
        </w:tc>
      </w:tr>
      <w:tr w:rsidR="004973A2">
        <w:tc>
          <w:tcPr>
            <w:tcW w:w="1131" w:type="dxa"/>
            <w:vAlign w:val="center"/>
          </w:tcPr>
          <w:p w:rsidR="004973A2" w:rsidRDefault="000801F0">
            <w:r>
              <w:t>2</w:t>
            </w:r>
          </w:p>
        </w:tc>
        <w:tc>
          <w:tcPr>
            <w:tcW w:w="4069" w:type="dxa"/>
            <w:vAlign w:val="center"/>
          </w:tcPr>
          <w:p w:rsidR="004973A2" w:rsidRDefault="000801F0">
            <w:r>
              <w:t>可见光透射比</w:t>
            </w:r>
          </w:p>
        </w:tc>
        <w:tc>
          <w:tcPr>
            <w:tcW w:w="2150" w:type="dxa"/>
            <w:vAlign w:val="center"/>
          </w:tcPr>
          <w:p w:rsidR="004973A2" w:rsidRDefault="000801F0">
            <w:r>
              <w:t>满足</w:t>
            </w:r>
          </w:p>
        </w:tc>
        <w:tc>
          <w:tcPr>
            <w:tcW w:w="1980" w:type="dxa"/>
            <w:vAlign w:val="center"/>
          </w:tcPr>
          <w:p w:rsidR="004973A2" w:rsidRDefault="004973A2"/>
        </w:tc>
      </w:tr>
      <w:tr w:rsidR="004973A2">
        <w:tc>
          <w:tcPr>
            <w:tcW w:w="1131" w:type="dxa"/>
            <w:vAlign w:val="center"/>
          </w:tcPr>
          <w:p w:rsidR="004973A2" w:rsidRDefault="000801F0">
            <w:r>
              <w:t>3</w:t>
            </w:r>
          </w:p>
        </w:tc>
        <w:tc>
          <w:tcPr>
            <w:tcW w:w="4069" w:type="dxa"/>
            <w:vAlign w:val="center"/>
          </w:tcPr>
          <w:p w:rsidR="004973A2" w:rsidRDefault="000801F0">
            <w:r>
              <w:t>天窗类型</w:t>
            </w:r>
          </w:p>
        </w:tc>
        <w:tc>
          <w:tcPr>
            <w:tcW w:w="2150" w:type="dxa"/>
            <w:vAlign w:val="center"/>
          </w:tcPr>
          <w:p w:rsidR="004973A2" w:rsidRDefault="000801F0">
            <w:r>
              <w:t>无屋顶透光部分</w:t>
            </w:r>
          </w:p>
        </w:tc>
        <w:tc>
          <w:tcPr>
            <w:tcW w:w="1980" w:type="dxa"/>
            <w:vAlign w:val="center"/>
          </w:tcPr>
          <w:p w:rsidR="004973A2" w:rsidRDefault="004973A2"/>
        </w:tc>
      </w:tr>
      <w:tr w:rsidR="004973A2">
        <w:tc>
          <w:tcPr>
            <w:tcW w:w="1131" w:type="dxa"/>
            <w:vAlign w:val="center"/>
          </w:tcPr>
          <w:p w:rsidR="004973A2" w:rsidRDefault="000801F0">
            <w:r>
              <w:t>4</w:t>
            </w:r>
          </w:p>
        </w:tc>
        <w:tc>
          <w:tcPr>
            <w:tcW w:w="4069" w:type="dxa"/>
            <w:vAlign w:val="center"/>
          </w:tcPr>
          <w:p w:rsidR="004973A2" w:rsidRDefault="000801F0">
            <w:r>
              <w:t>屋顶构造</w:t>
            </w:r>
          </w:p>
        </w:tc>
        <w:tc>
          <w:tcPr>
            <w:tcW w:w="2150" w:type="dxa"/>
            <w:vAlign w:val="center"/>
          </w:tcPr>
          <w:p w:rsidR="004973A2" w:rsidRDefault="000801F0">
            <w:r>
              <w:t>满足</w:t>
            </w:r>
          </w:p>
        </w:tc>
        <w:tc>
          <w:tcPr>
            <w:tcW w:w="1980" w:type="dxa"/>
            <w:vAlign w:val="center"/>
          </w:tcPr>
          <w:p w:rsidR="004973A2" w:rsidRDefault="004973A2"/>
        </w:tc>
      </w:tr>
      <w:tr w:rsidR="004973A2">
        <w:tc>
          <w:tcPr>
            <w:tcW w:w="1131" w:type="dxa"/>
            <w:vAlign w:val="center"/>
          </w:tcPr>
          <w:p w:rsidR="004973A2" w:rsidRDefault="000801F0">
            <w:r>
              <w:t>5</w:t>
            </w:r>
          </w:p>
        </w:tc>
        <w:tc>
          <w:tcPr>
            <w:tcW w:w="4069" w:type="dxa"/>
            <w:vAlign w:val="center"/>
          </w:tcPr>
          <w:p w:rsidR="004973A2" w:rsidRDefault="000801F0">
            <w:r>
              <w:t>外墙构造</w:t>
            </w:r>
          </w:p>
        </w:tc>
        <w:tc>
          <w:tcPr>
            <w:tcW w:w="2150" w:type="dxa"/>
            <w:vAlign w:val="center"/>
          </w:tcPr>
          <w:p w:rsidR="004973A2" w:rsidRDefault="000801F0">
            <w:r>
              <w:t>满足</w:t>
            </w:r>
          </w:p>
        </w:tc>
        <w:tc>
          <w:tcPr>
            <w:tcW w:w="1980" w:type="dxa"/>
            <w:vAlign w:val="center"/>
          </w:tcPr>
          <w:p w:rsidR="004973A2" w:rsidRDefault="004973A2"/>
        </w:tc>
      </w:tr>
      <w:tr w:rsidR="004973A2">
        <w:tc>
          <w:tcPr>
            <w:tcW w:w="1131" w:type="dxa"/>
            <w:vAlign w:val="center"/>
          </w:tcPr>
          <w:p w:rsidR="004973A2" w:rsidRDefault="000801F0">
            <w:r>
              <w:t>6</w:t>
            </w:r>
          </w:p>
        </w:tc>
        <w:tc>
          <w:tcPr>
            <w:tcW w:w="4069" w:type="dxa"/>
            <w:vAlign w:val="center"/>
          </w:tcPr>
          <w:p w:rsidR="004973A2" w:rsidRDefault="000801F0">
            <w:r>
              <w:t>挑空楼板构造</w:t>
            </w:r>
          </w:p>
        </w:tc>
        <w:tc>
          <w:tcPr>
            <w:tcW w:w="2150" w:type="dxa"/>
            <w:vAlign w:val="center"/>
          </w:tcPr>
          <w:p w:rsidR="004973A2" w:rsidRDefault="000801F0">
            <w:r>
              <w:t>满足</w:t>
            </w:r>
          </w:p>
        </w:tc>
        <w:tc>
          <w:tcPr>
            <w:tcW w:w="1980" w:type="dxa"/>
            <w:vAlign w:val="center"/>
          </w:tcPr>
          <w:p w:rsidR="004973A2" w:rsidRDefault="004973A2"/>
        </w:tc>
      </w:tr>
      <w:tr w:rsidR="004973A2">
        <w:tc>
          <w:tcPr>
            <w:tcW w:w="1131" w:type="dxa"/>
            <w:vAlign w:val="center"/>
          </w:tcPr>
          <w:p w:rsidR="004973A2" w:rsidRDefault="000801F0">
            <w:r>
              <w:t>7</w:t>
            </w:r>
          </w:p>
        </w:tc>
        <w:tc>
          <w:tcPr>
            <w:tcW w:w="4069" w:type="dxa"/>
            <w:vAlign w:val="center"/>
          </w:tcPr>
          <w:p w:rsidR="004973A2" w:rsidRDefault="000801F0">
            <w:r>
              <w:t>采暖、空调地下室地面</w:t>
            </w:r>
          </w:p>
        </w:tc>
        <w:tc>
          <w:tcPr>
            <w:tcW w:w="2150" w:type="dxa"/>
            <w:vAlign w:val="center"/>
          </w:tcPr>
          <w:p w:rsidR="004973A2" w:rsidRDefault="000801F0">
            <w:r>
              <w:t>满足</w:t>
            </w:r>
          </w:p>
        </w:tc>
        <w:tc>
          <w:tcPr>
            <w:tcW w:w="1980" w:type="dxa"/>
            <w:vAlign w:val="center"/>
          </w:tcPr>
          <w:p w:rsidR="004973A2" w:rsidRDefault="004973A2"/>
        </w:tc>
      </w:tr>
      <w:tr w:rsidR="004973A2">
        <w:tc>
          <w:tcPr>
            <w:tcW w:w="1131" w:type="dxa"/>
            <w:vAlign w:val="center"/>
          </w:tcPr>
          <w:p w:rsidR="004973A2" w:rsidRDefault="000801F0">
            <w:r>
              <w:t>8</w:t>
            </w:r>
          </w:p>
        </w:tc>
        <w:tc>
          <w:tcPr>
            <w:tcW w:w="4069" w:type="dxa"/>
            <w:vAlign w:val="center"/>
          </w:tcPr>
          <w:p w:rsidR="004973A2" w:rsidRDefault="000801F0">
            <w:r>
              <w:t>外窗热工</w:t>
            </w:r>
          </w:p>
        </w:tc>
        <w:tc>
          <w:tcPr>
            <w:tcW w:w="2150" w:type="dxa"/>
            <w:vAlign w:val="center"/>
          </w:tcPr>
          <w:p w:rsidR="004973A2" w:rsidRDefault="000801F0">
            <w:r>
              <w:t>满足</w:t>
            </w:r>
          </w:p>
        </w:tc>
        <w:tc>
          <w:tcPr>
            <w:tcW w:w="1980" w:type="dxa"/>
            <w:vAlign w:val="center"/>
          </w:tcPr>
          <w:p w:rsidR="004973A2" w:rsidRDefault="004973A2"/>
        </w:tc>
      </w:tr>
      <w:tr w:rsidR="004973A2">
        <w:tc>
          <w:tcPr>
            <w:tcW w:w="1131" w:type="dxa"/>
            <w:vAlign w:val="center"/>
          </w:tcPr>
          <w:p w:rsidR="004973A2" w:rsidRDefault="000801F0">
            <w:r>
              <w:t>9</w:t>
            </w:r>
          </w:p>
        </w:tc>
        <w:tc>
          <w:tcPr>
            <w:tcW w:w="4069" w:type="dxa"/>
            <w:vAlign w:val="center"/>
          </w:tcPr>
          <w:p w:rsidR="004973A2" w:rsidRDefault="000801F0">
            <w:r>
              <w:t>有效通风换气面积</w:t>
            </w:r>
          </w:p>
        </w:tc>
        <w:tc>
          <w:tcPr>
            <w:tcW w:w="2150" w:type="dxa"/>
            <w:vAlign w:val="center"/>
          </w:tcPr>
          <w:p w:rsidR="004973A2" w:rsidRDefault="000801F0">
            <w:r>
              <w:t>满足</w:t>
            </w:r>
          </w:p>
        </w:tc>
        <w:tc>
          <w:tcPr>
            <w:tcW w:w="1980" w:type="dxa"/>
            <w:vAlign w:val="center"/>
          </w:tcPr>
          <w:p w:rsidR="004973A2" w:rsidRDefault="004973A2"/>
        </w:tc>
      </w:tr>
      <w:tr w:rsidR="004973A2">
        <w:tc>
          <w:tcPr>
            <w:tcW w:w="1131" w:type="dxa"/>
            <w:vAlign w:val="center"/>
          </w:tcPr>
          <w:p w:rsidR="004973A2" w:rsidRDefault="000801F0">
            <w:r>
              <w:t>10</w:t>
            </w:r>
          </w:p>
        </w:tc>
        <w:tc>
          <w:tcPr>
            <w:tcW w:w="4069" w:type="dxa"/>
            <w:vAlign w:val="center"/>
          </w:tcPr>
          <w:p w:rsidR="004973A2" w:rsidRDefault="000801F0">
            <w:r>
              <w:t>非中空窗面积比</w:t>
            </w:r>
          </w:p>
        </w:tc>
        <w:tc>
          <w:tcPr>
            <w:tcW w:w="2150" w:type="dxa"/>
            <w:vAlign w:val="center"/>
          </w:tcPr>
          <w:p w:rsidR="004973A2" w:rsidRDefault="000801F0">
            <w:r>
              <w:t>满足</w:t>
            </w:r>
          </w:p>
        </w:tc>
        <w:tc>
          <w:tcPr>
            <w:tcW w:w="1980" w:type="dxa"/>
            <w:vAlign w:val="center"/>
          </w:tcPr>
          <w:p w:rsidR="004973A2" w:rsidRDefault="004973A2"/>
        </w:tc>
      </w:tr>
      <w:tr w:rsidR="004973A2">
        <w:tc>
          <w:tcPr>
            <w:tcW w:w="1131" w:type="dxa"/>
            <w:vAlign w:val="center"/>
          </w:tcPr>
          <w:p w:rsidR="004973A2" w:rsidRDefault="000801F0">
            <w:r>
              <w:t>11</w:t>
            </w:r>
          </w:p>
        </w:tc>
        <w:tc>
          <w:tcPr>
            <w:tcW w:w="4069" w:type="dxa"/>
            <w:vAlign w:val="center"/>
          </w:tcPr>
          <w:p w:rsidR="004973A2" w:rsidRDefault="000801F0">
            <w:r>
              <w:t>外窗气密性</w:t>
            </w:r>
          </w:p>
        </w:tc>
        <w:tc>
          <w:tcPr>
            <w:tcW w:w="2150" w:type="dxa"/>
            <w:vAlign w:val="center"/>
          </w:tcPr>
          <w:p w:rsidR="004973A2" w:rsidRDefault="000801F0">
            <w:r>
              <w:t>满足</w:t>
            </w:r>
          </w:p>
        </w:tc>
        <w:tc>
          <w:tcPr>
            <w:tcW w:w="1980" w:type="dxa"/>
            <w:vAlign w:val="center"/>
          </w:tcPr>
          <w:p w:rsidR="004973A2" w:rsidRDefault="004973A2"/>
        </w:tc>
      </w:tr>
      <w:tr w:rsidR="004973A2">
        <w:tc>
          <w:tcPr>
            <w:tcW w:w="1131" w:type="dxa"/>
            <w:vAlign w:val="center"/>
          </w:tcPr>
          <w:p w:rsidR="004973A2" w:rsidRDefault="000801F0">
            <w:r>
              <w:t>12</w:t>
            </w:r>
          </w:p>
        </w:tc>
        <w:tc>
          <w:tcPr>
            <w:tcW w:w="4069" w:type="dxa"/>
            <w:vAlign w:val="center"/>
          </w:tcPr>
          <w:p w:rsidR="004973A2" w:rsidRDefault="000801F0">
            <w:r>
              <w:t>幕墙气密性</w:t>
            </w:r>
          </w:p>
        </w:tc>
        <w:tc>
          <w:tcPr>
            <w:tcW w:w="2150" w:type="dxa"/>
            <w:vAlign w:val="center"/>
          </w:tcPr>
          <w:p w:rsidR="004973A2" w:rsidRDefault="000801F0">
            <w:r>
              <w:t>满足</w:t>
            </w:r>
          </w:p>
        </w:tc>
        <w:tc>
          <w:tcPr>
            <w:tcW w:w="1980" w:type="dxa"/>
            <w:vAlign w:val="center"/>
          </w:tcPr>
          <w:p w:rsidR="004973A2" w:rsidRDefault="004973A2"/>
        </w:tc>
      </w:tr>
      <w:tr w:rsidR="004973A2">
        <w:tc>
          <w:tcPr>
            <w:tcW w:w="5200" w:type="dxa"/>
            <w:gridSpan w:val="2"/>
            <w:shd w:val="clear" w:color="auto" w:fill="E6E6E6"/>
            <w:vAlign w:val="center"/>
          </w:tcPr>
          <w:p w:rsidR="004973A2" w:rsidRDefault="000801F0">
            <w:r>
              <w:t>结论</w:t>
            </w:r>
          </w:p>
        </w:tc>
        <w:tc>
          <w:tcPr>
            <w:tcW w:w="2150" w:type="dxa"/>
            <w:vAlign w:val="center"/>
          </w:tcPr>
          <w:p w:rsidR="004973A2" w:rsidRDefault="000801F0">
            <w:r>
              <w:t>满足</w:t>
            </w:r>
          </w:p>
        </w:tc>
        <w:tc>
          <w:tcPr>
            <w:tcW w:w="1980" w:type="dxa"/>
            <w:vAlign w:val="center"/>
          </w:tcPr>
          <w:p w:rsidR="004973A2" w:rsidRDefault="004973A2"/>
        </w:tc>
      </w:tr>
    </w:tbl>
    <w:p w:rsidR="004973A2" w:rsidRDefault="004973A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4973A2" w:rsidRDefault="000801F0">
      <w:r>
        <w:rPr>
          <w:color w:val="000000"/>
        </w:rPr>
        <w:t>□</w:t>
      </w:r>
      <w:r>
        <w:rPr>
          <w:color w:val="000000"/>
        </w:rPr>
        <w:t>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《公共建筑节能设计标准》》</w:t>
      </w:r>
      <w:r>
        <w:rPr>
          <w:color w:val="000000"/>
        </w:rPr>
        <w:t>(GB50189-2015)</w:t>
      </w:r>
      <w:r>
        <w:rPr>
          <w:color w:val="000000"/>
        </w:rPr>
        <w:t>的要求。</w:t>
      </w:r>
    </w:p>
    <w:p w:rsidR="004973A2" w:rsidRDefault="004973A2"/>
    <w:sectPr w:rsidR="004973A2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1F0" w:rsidRDefault="000801F0" w:rsidP="00203A7D">
      <w:r>
        <w:separator/>
      </w:r>
    </w:p>
  </w:endnote>
  <w:endnote w:type="continuationSeparator" w:id="1">
    <w:p w:rsidR="000801F0" w:rsidRDefault="000801F0" w:rsidP="00203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16939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8547A" w:rsidRDefault="004973A2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68547A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053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68547A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68547A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053D">
              <w:rPr>
                <w:b/>
                <w:bCs/>
                <w:noProof/>
              </w:rPr>
              <w:t>26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547A" w:rsidRDefault="006854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1F0" w:rsidRDefault="000801F0" w:rsidP="00203A7D">
      <w:r>
        <w:separator/>
      </w:r>
    </w:p>
  </w:footnote>
  <w:footnote w:type="continuationSeparator" w:id="1">
    <w:p w:rsidR="000801F0" w:rsidRDefault="000801F0" w:rsidP="00203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47A" w:rsidRDefault="0068547A" w:rsidP="0068547A">
    <w:pPr>
      <w:spacing w:line="26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01F0"/>
    <w:rsid w:val="00037A4C"/>
    <w:rsid w:val="0004094E"/>
    <w:rsid w:val="0004557E"/>
    <w:rsid w:val="00073958"/>
    <w:rsid w:val="000801F0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973A2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D053D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Char">
    <w:name w:val="页脚 Char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9">
    <w:name w:val="List Paragraph"/>
    <w:basedOn w:val="a"/>
    <w:uiPriority w:val="34"/>
    <w:qFormat/>
    <w:rsid w:val="00E1340C"/>
    <w:pPr>
      <w:ind w:firstLineChars="200" w:firstLine="420"/>
    </w:pPr>
  </w:style>
  <w:style w:type="paragraph" w:styleId="aa">
    <w:name w:val="Balloon Text"/>
    <w:basedOn w:val="a"/>
    <w:link w:val="Char0"/>
    <w:rsid w:val="00ED053D"/>
    <w:rPr>
      <w:sz w:val="18"/>
      <w:szCs w:val="18"/>
    </w:rPr>
  </w:style>
  <w:style w:type="character" w:customStyle="1" w:styleId="Char0">
    <w:name w:val="批注框文本 Char"/>
    <w:basedOn w:val="a1"/>
    <w:link w:val="aa"/>
    <w:rsid w:val="00ED053D"/>
    <w:rPr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header" Target="head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16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tmp16.dotx</Template>
  <TotalTime>11</TotalTime>
  <Pages>26</Pages>
  <Words>3510</Words>
  <Characters>20012</Characters>
  <Application>Microsoft Office Word</Application>
  <DocSecurity>0</DocSecurity>
  <Lines>166</Lines>
  <Paragraphs>46</Paragraphs>
  <ScaleCrop>false</ScaleCrop>
  <Company>ths</Company>
  <LinksUpToDate>false</LinksUpToDate>
  <CharactersWithSpaces>23476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1601-01-01T00:00:00Z</cp:lastPrinted>
  <dcterms:created xsi:type="dcterms:W3CDTF">2020-12-28T11:28:00Z</dcterms:created>
  <dcterms:modified xsi:type="dcterms:W3CDTF">2020-12-28T11:39:00Z</dcterms:modified>
</cp:coreProperties>
</file>