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1460a45c144c7" /><Relationship Type="http://schemas.openxmlformats.org/package/2006/relationships/metadata/core-properties" Target="/docProps/core.xml" Id="R5f2ce63a2290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15" w:bottom="1440" w:left="1415" w:header="708" w:footer="708" w:gutter="0"/>
      <w:cols w:space="708"/>
      <w:docGrid w:linePitch="360"/>
    </w:sectPr>
    <w:tbl>
      <w:tblPr>
        <w:tblStyle w:val="TableGrid"/>
        <w:tblW w:w="9225.79948425293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075.3999328613281"/>
        <w:gridCol w:w="1075.3999328613281"/>
        <w:gridCol w:w="1075.3999328613281"/>
        <w:gridCol w:w="707.5"/>
        <w:gridCol w:w="707.5"/>
        <w:gridCol w:w="1443.2998657226563"/>
        <w:gridCol w:w="1075.3999328613281"/>
        <w:gridCol w:w="1075.3999328613281"/>
        <w:gridCol w:w="990.49995422363281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设计照度</w:t>
            </w:r>
            <w:r>
              <w:br/>
            </w:r>
            <w:r>
              <w:t>要求(Lx)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房间面积</w:t>
            </w:r>
            <w:r>
              <w:br/>
            </w:r>
            <w:r>
              <w:t>(m2)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平均时数</w:t>
            </w:r>
            <w:r>
              <w:br/>
            </w:r>
            <w:r>
              <w:t>(h/d)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达标情况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52.43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41.83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3036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</w:tbl>
    <w:tbl>
      <w:tblPr>
        <w:tblStyle w:val="TableGrid"/>
        <w:tblW w:w="9225.7996368408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386.6999816894531"/>
        <w:gridCol w:w="1301.7999267578125"/>
        <w:gridCol w:w="1358.3999633789063"/>
        <w:gridCol w:w="1443.2998657226563"/>
        <w:gridCol w:w="1245.1999664306641"/>
        <w:gridCol w:w="1245.1999664306641"/>
        <w:gridCol w:w="1245.1999664306641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房间类型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采光类型</w:t>
            </w:r>
          </w:p>
        </w:tc>
        <w:tc>
          <w:tcPr>
            <w:vAlign w:val="center"/>
            <w:shd w:val="clear" w:color="auto" w:fill="E6E6E6"/>
            <w:gridSpan w:val="2"/>
          </w:tcPr>
          <w:p>
            <w:pPr>
              <w:jc w:val="center"/>
            </w:pPr>
            <w:r>
              <w:t>标准值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总面积</w:t>
            </w:r>
            <w:r>
              <w:br/>
            </w:r>
            <w:r>
              <w:t>(m2)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平均时数</w:t>
            </w:r>
            <w:r>
              <w:br/>
            </w:r>
            <w:r>
              <w:t>(h/d)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达标情况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平均采光</w:t>
            </w:r>
            <w:r>
              <w:br/>
            </w:r>
            <w:r>
              <w:t>系数(%)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室内天然光</w:t>
            </w:r>
            <w:r>
              <w:br/>
            </w:r>
            <w:r>
              <w:t>设计照度(Lx)</w:t>
            </w:r>
          </w:p>
        </w:tc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399.65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是</w:t>
            </w:r>
          </w:p>
        </w:tc>
      </w:tr>
      <w:tr>
        <w:tc>
          <w:tcPr>
            <w:vAlign w:val="center"/>
            <w:gridSpan w:val="4"/>
          </w:tcPr>
          <w:p>
            <w:pPr>
              <w:jc w:val="center"/>
            </w:pPr>
            <w:r>
              <w:t>多面积加权平均时数(小时/天)</w:t>
            </w:r>
          </w:p>
        </w:tc>
        <w:tc>
          <w:tcPr>
            <w:vAlign w:val="center"/>
            <w:gridSpan w:val="3"/>
          </w:tcPr>
          <w:p>
            <w:pPr>
              <w:jc w:val="center"/>
            </w:pPr>
            <w:r>
              <w:rPr>
                <w:b/>
              </w:rPr>
              <w:t>9.5</w:t>
            </w:r>
          </w:p>
        </w:tc>
      </w:tr>
    </w:tbl>
    <w:p>
      <w:pPr/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294574fe74a85" /><Relationship Type="http://schemas.openxmlformats.org/officeDocument/2006/relationships/numbering" Target="/word/numbering.xml" Id="R07a6490d468540ac" /><Relationship Type="http://schemas.openxmlformats.org/officeDocument/2006/relationships/settings" Target="/word/settings.xml" Id="R165593eeeded44ff" 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ybx</dc:creator>
  <cp:lastModifiedBy>ybx</cp:lastModifiedBy>
  <cp:revision>1</cp:revision>
  <dc:title>达标率</dc:title>
</cp:coreProperties>
</file>