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Default Extension="jpeg" ContentType="image/jpeg"/>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91cbd5b6b94661"/>
                    <a:stretch>
                      <a:fillRect/>
                    </a:stretch>
                  </pic:blipFill>
                  <pic:spPr>
                    <a:xfrm>
                      <a:off x="0" y="0"/>
                      <a:ext cx="1514634" cy="1514634"/>
                    </a:xfrm>
                    <a:prstGeom prst="rect">
                      <a:avLst/>
                    </a:prstGeom>
                  </pic:spPr>
                </pic:pic>
              </a:graphicData>
            </a:graphic>
          </wp:inline>
        </drawing>
      </w:r>
    </w:p>
    <w:p>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T17854217135</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C87391"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79587062" w:history="1">
        <w:r w:rsidR="00C87391" w:rsidRPr="00DB6FAA">
          <w:rPr>
            <w:rStyle w:val="af"/>
          </w:rPr>
          <w:t>1.</w:t>
        </w:r>
        <w:r w:rsidR="00C87391" w:rsidRPr="00DB6FAA">
          <w:rPr>
            <w:rStyle w:val="af"/>
            <w:rFonts w:hint="eastAsia"/>
          </w:rPr>
          <w:t>项目概况</w:t>
        </w:r>
        <w:r w:rsidR="00C87391">
          <w:rPr>
            <w:webHidden/>
          </w:rPr>
          <w:tab/>
        </w:r>
        <w:r w:rsidR="00C87391">
          <w:rPr>
            <w:webHidden/>
          </w:rPr>
          <w:fldChar w:fldCharType="begin"/>
        </w:r>
        <w:r w:rsidR="00C87391">
          <w:rPr>
            <w:webHidden/>
          </w:rPr>
          <w:instrText xml:space="preserve"> PAGEREF _Toc479587062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3" w:history="1">
        <w:r w:rsidR="00C87391" w:rsidRPr="00DB6FAA">
          <w:rPr>
            <w:rStyle w:val="af"/>
          </w:rPr>
          <w:t>2.</w:t>
        </w:r>
        <w:r w:rsidR="00C87391" w:rsidRPr="00DB6FAA">
          <w:rPr>
            <w:rStyle w:val="af"/>
            <w:rFonts w:hint="eastAsia"/>
          </w:rPr>
          <w:t>评价标准</w:t>
        </w:r>
        <w:r w:rsidR="00C87391">
          <w:rPr>
            <w:webHidden/>
          </w:rPr>
          <w:tab/>
        </w:r>
        <w:r w:rsidR="00C87391">
          <w:rPr>
            <w:webHidden/>
          </w:rPr>
          <w:fldChar w:fldCharType="begin"/>
        </w:r>
        <w:r w:rsidR="00C87391">
          <w:rPr>
            <w:webHidden/>
          </w:rPr>
          <w:instrText xml:space="preserve"> PAGEREF _Toc479587063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4" w:history="1">
        <w:r w:rsidR="00C87391" w:rsidRPr="00DB6FAA">
          <w:rPr>
            <w:rStyle w:val="af"/>
          </w:rPr>
          <w:t>2.1</w:t>
        </w:r>
        <w:r w:rsidR="00C87391" w:rsidRPr="00DB6FAA">
          <w:rPr>
            <w:rStyle w:val="af"/>
            <w:rFonts w:hint="eastAsia"/>
          </w:rPr>
          <w:t>评价依据</w:t>
        </w:r>
        <w:r w:rsidR="00C87391">
          <w:rPr>
            <w:webHidden/>
          </w:rPr>
          <w:tab/>
        </w:r>
        <w:r w:rsidR="00C87391">
          <w:rPr>
            <w:webHidden/>
          </w:rPr>
          <w:fldChar w:fldCharType="begin"/>
        </w:r>
        <w:r w:rsidR="00C87391">
          <w:rPr>
            <w:webHidden/>
          </w:rPr>
          <w:instrText xml:space="preserve"> PAGEREF _Toc479587064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5" w:history="1">
        <w:r w:rsidR="00C87391" w:rsidRPr="00DB6FAA">
          <w:rPr>
            <w:rStyle w:val="af"/>
          </w:rPr>
          <w:t>2.2</w:t>
        </w:r>
        <w:r w:rsidR="00C87391" w:rsidRPr="00DB6FAA">
          <w:rPr>
            <w:rStyle w:val="af"/>
            <w:rFonts w:hint="eastAsia"/>
          </w:rPr>
          <w:t>标准要求</w:t>
        </w:r>
        <w:r w:rsidR="00C87391">
          <w:rPr>
            <w:webHidden/>
          </w:rPr>
          <w:tab/>
        </w:r>
        <w:r w:rsidR="00C87391">
          <w:rPr>
            <w:webHidden/>
          </w:rPr>
          <w:fldChar w:fldCharType="begin"/>
        </w:r>
        <w:r w:rsidR="00C87391">
          <w:rPr>
            <w:webHidden/>
          </w:rPr>
          <w:instrText xml:space="preserve"> PAGEREF _Toc479587065 \h </w:instrText>
        </w:r>
        <w:r w:rsidR="00C87391">
          <w:rPr>
            <w:webHidden/>
          </w:rPr>
        </w:r>
        <w:r w:rsidR="00C87391">
          <w:rPr>
            <w:webHidden/>
          </w:rPr>
          <w:fldChar w:fldCharType="separate"/>
        </w:r>
        <w:r w:rsidR="008904B8">
          <w:rPr>
            <w:webHidden/>
          </w:rPr>
          <w:t>3</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66" w:history="1">
        <w:r w:rsidR="00C87391" w:rsidRPr="00DB6FAA">
          <w:rPr>
            <w:rStyle w:val="af"/>
          </w:rPr>
          <w:t>3.</w:t>
        </w:r>
        <w:r w:rsidR="00C87391" w:rsidRPr="00DB6FAA">
          <w:rPr>
            <w:rStyle w:val="af"/>
            <w:rFonts w:hint="eastAsia"/>
          </w:rPr>
          <w:t>模拟方法</w:t>
        </w:r>
        <w:r w:rsidR="00C87391">
          <w:rPr>
            <w:webHidden/>
          </w:rPr>
          <w:tab/>
        </w:r>
        <w:r w:rsidR="00C87391">
          <w:rPr>
            <w:webHidden/>
          </w:rPr>
          <w:fldChar w:fldCharType="begin"/>
        </w:r>
        <w:r w:rsidR="00C87391">
          <w:rPr>
            <w:webHidden/>
          </w:rPr>
          <w:instrText xml:space="preserve"> PAGEREF _Toc479587066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7" w:history="1">
        <w:r w:rsidR="00C87391" w:rsidRPr="00DB6FAA">
          <w:rPr>
            <w:rStyle w:val="af"/>
          </w:rPr>
          <w:t>3.1</w:t>
        </w:r>
        <w:r w:rsidR="00C87391" w:rsidRPr="00DB6FAA">
          <w:rPr>
            <w:rStyle w:val="af"/>
            <w:rFonts w:hint="eastAsia"/>
          </w:rPr>
          <w:t>模拟软件</w:t>
        </w:r>
        <w:r w:rsidR="00C87391">
          <w:rPr>
            <w:webHidden/>
          </w:rPr>
          <w:tab/>
        </w:r>
        <w:r w:rsidR="00C87391">
          <w:rPr>
            <w:webHidden/>
          </w:rPr>
          <w:fldChar w:fldCharType="begin"/>
        </w:r>
        <w:r w:rsidR="00C87391">
          <w:rPr>
            <w:webHidden/>
          </w:rPr>
          <w:instrText xml:space="preserve"> PAGEREF _Toc479587067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8" w:history="1">
        <w:r w:rsidR="00C87391" w:rsidRPr="00DB6FAA">
          <w:rPr>
            <w:rStyle w:val="af"/>
          </w:rPr>
          <w:t>3.2</w:t>
        </w:r>
        <w:r w:rsidR="00C87391" w:rsidRPr="00DB6FAA">
          <w:rPr>
            <w:rStyle w:val="af"/>
            <w:rFonts w:hint="eastAsia"/>
          </w:rPr>
          <w:t>分析模型</w:t>
        </w:r>
        <w:r w:rsidR="00C87391">
          <w:rPr>
            <w:webHidden/>
          </w:rPr>
          <w:tab/>
        </w:r>
        <w:r w:rsidR="00C87391">
          <w:rPr>
            <w:webHidden/>
          </w:rPr>
          <w:fldChar w:fldCharType="begin"/>
        </w:r>
        <w:r w:rsidR="00C87391">
          <w:rPr>
            <w:webHidden/>
          </w:rPr>
          <w:instrText xml:space="preserve"> PAGEREF _Toc479587068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69" w:history="1">
        <w:r w:rsidR="00C87391" w:rsidRPr="00DB6FAA">
          <w:rPr>
            <w:rStyle w:val="af"/>
          </w:rPr>
          <w:t>3.3</w:t>
        </w:r>
        <w:r w:rsidR="00C87391" w:rsidRPr="00DB6FAA">
          <w:rPr>
            <w:rStyle w:val="af"/>
            <w:rFonts w:hint="eastAsia"/>
          </w:rPr>
          <w:t>声功能区划分</w:t>
        </w:r>
        <w:r w:rsidR="00C87391">
          <w:rPr>
            <w:webHidden/>
          </w:rPr>
          <w:tab/>
        </w:r>
        <w:r w:rsidR="00C87391">
          <w:rPr>
            <w:webHidden/>
          </w:rPr>
          <w:fldChar w:fldCharType="begin"/>
        </w:r>
        <w:r w:rsidR="00C87391">
          <w:rPr>
            <w:webHidden/>
          </w:rPr>
          <w:instrText xml:space="preserve"> PAGEREF _Toc479587069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0" w:history="1">
        <w:r w:rsidR="00C87391" w:rsidRPr="00DB6FAA">
          <w:rPr>
            <w:rStyle w:val="af"/>
          </w:rPr>
          <w:t xml:space="preserve">3.4 </w:t>
        </w:r>
        <w:r w:rsidR="00C87391" w:rsidRPr="00DB6FAA">
          <w:rPr>
            <w:rStyle w:val="af"/>
            <w:rFonts w:hint="eastAsia"/>
          </w:rPr>
          <w:t>计算条件</w:t>
        </w:r>
        <w:r w:rsidR="00C87391">
          <w:rPr>
            <w:webHidden/>
          </w:rPr>
          <w:tab/>
        </w:r>
        <w:r w:rsidR="00C87391">
          <w:rPr>
            <w:webHidden/>
          </w:rPr>
          <w:fldChar w:fldCharType="begin"/>
        </w:r>
        <w:r w:rsidR="00C87391">
          <w:rPr>
            <w:webHidden/>
          </w:rPr>
          <w:instrText xml:space="preserve"> PAGEREF _Toc479587070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1" w:history="1">
        <w:r w:rsidR="00C87391" w:rsidRPr="00DB6FAA">
          <w:rPr>
            <w:rStyle w:val="af"/>
          </w:rPr>
          <w:t>3.5</w:t>
        </w:r>
        <w:r w:rsidR="00C87391" w:rsidRPr="00DB6FAA">
          <w:rPr>
            <w:rStyle w:val="af"/>
            <w:rFonts w:hint="eastAsia"/>
          </w:rPr>
          <w:t>参数设置</w:t>
        </w:r>
        <w:r w:rsidR="00C87391">
          <w:rPr>
            <w:webHidden/>
          </w:rPr>
          <w:tab/>
        </w:r>
        <w:r w:rsidR="00C87391">
          <w:rPr>
            <w:webHidden/>
          </w:rPr>
          <w:fldChar w:fldCharType="begin"/>
        </w:r>
        <w:r w:rsidR="00C87391">
          <w:rPr>
            <w:webHidden/>
          </w:rPr>
          <w:instrText xml:space="preserve"> PAGEREF _Toc479587071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2" w:history="1">
        <w:r w:rsidR="00C87391" w:rsidRPr="00DB6FAA">
          <w:rPr>
            <w:rStyle w:val="af"/>
          </w:rPr>
          <w:t>4.</w:t>
        </w:r>
        <w:r w:rsidR="00C87391" w:rsidRPr="00DB6FAA">
          <w:rPr>
            <w:rStyle w:val="af"/>
            <w:rFonts w:hint="eastAsia"/>
          </w:rPr>
          <w:t>模拟结果及分析</w:t>
        </w:r>
        <w:r w:rsidR="00C87391">
          <w:rPr>
            <w:webHidden/>
          </w:rPr>
          <w:tab/>
        </w:r>
        <w:r w:rsidR="00C87391">
          <w:rPr>
            <w:webHidden/>
          </w:rPr>
          <w:fldChar w:fldCharType="begin"/>
        </w:r>
        <w:r w:rsidR="00C87391">
          <w:rPr>
            <w:webHidden/>
          </w:rPr>
          <w:instrText xml:space="preserve"> PAGEREF _Toc479587072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3" w:history="1">
        <w:r w:rsidR="00C87391" w:rsidRPr="00DB6FAA">
          <w:rPr>
            <w:rStyle w:val="af"/>
          </w:rPr>
          <w:t>4.1</w:t>
        </w:r>
        <w:r w:rsidR="00C87391" w:rsidRPr="00DB6FAA">
          <w:rPr>
            <w:rStyle w:val="af"/>
            <w:rFonts w:hint="eastAsia"/>
          </w:rPr>
          <w:t>场地噪声分布</w:t>
        </w:r>
        <w:r w:rsidR="00C87391">
          <w:rPr>
            <w:webHidden/>
          </w:rPr>
          <w:tab/>
        </w:r>
        <w:r w:rsidR="00C87391">
          <w:rPr>
            <w:webHidden/>
          </w:rPr>
          <w:fldChar w:fldCharType="begin"/>
        </w:r>
        <w:r w:rsidR="00C87391">
          <w:rPr>
            <w:webHidden/>
          </w:rPr>
          <w:instrText xml:space="preserve"> PAGEREF _Toc479587073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20"/>
        <w:rPr>
          <w:rFonts w:asciiTheme="minorHAnsi" w:eastAsiaTheme="minorEastAsia" w:hAnsiTheme="minorHAnsi" w:cstheme="minorBidi"/>
          <w:szCs w:val="22"/>
        </w:rPr>
      </w:pPr>
      <w:hyperlink w:anchor="_Toc479587074" w:history="1">
        <w:r w:rsidR="00C87391" w:rsidRPr="00DB6FAA">
          <w:rPr>
            <w:rStyle w:val="af"/>
          </w:rPr>
          <w:t>4.2</w:t>
        </w:r>
        <w:r w:rsidR="00C87391" w:rsidRPr="00DB6FAA">
          <w:rPr>
            <w:rStyle w:val="af"/>
            <w:rFonts w:hint="eastAsia"/>
          </w:rPr>
          <w:t>噪声敏感建筑噪声分布</w:t>
        </w:r>
        <w:r w:rsidR="00D207FB">
          <w:rPr>
            <w:rStyle w:val="af"/>
            <w:rFonts w:hint="eastAsia"/>
          </w:rPr>
          <w:t>情况</w:t>
        </w:r>
        <w:r w:rsidR="00C87391">
          <w:rPr>
            <w:webHidden/>
          </w:rPr>
          <w:tab/>
        </w:r>
        <w:r w:rsidR="00C87391">
          <w:rPr>
            <w:webHidden/>
          </w:rPr>
          <w:fldChar w:fldCharType="begin"/>
        </w:r>
        <w:r w:rsidR="00C87391">
          <w:rPr>
            <w:webHidden/>
          </w:rPr>
          <w:instrText xml:space="preserve"> PAGEREF _Toc479587074 \h </w:instrText>
        </w:r>
        <w:r w:rsidR="00C87391">
          <w:rPr>
            <w:webHidden/>
          </w:rPr>
        </w:r>
        <w:r w:rsidR="00C87391">
          <w:rPr>
            <w:webHidden/>
          </w:rPr>
          <w:fldChar w:fldCharType="separate"/>
        </w:r>
        <w:r w:rsidR="008904B8">
          <w:rPr>
            <w:webHidden/>
          </w:rPr>
          <w:t>4</w:t>
        </w:r>
        <w:r w:rsidR="00C87391">
          <w:rPr>
            <w:webHidden/>
          </w:rPr>
          <w:fldChar w:fldCharType="end"/>
        </w:r>
      </w:hyperlink>
    </w:p>
    <w:p w:rsidR="00C87391" w:rsidRDefault="000828C3">
      <w:pPr>
        <w:pStyle w:val="10"/>
        <w:rPr>
          <w:rFonts w:asciiTheme="minorHAnsi" w:eastAsiaTheme="minorEastAsia" w:hAnsiTheme="minorHAnsi" w:cstheme="minorBidi"/>
          <w:b w:val="0"/>
          <w:bCs w:val="0"/>
          <w:szCs w:val="22"/>
        </w:rPr>
      </w:pPr>
      <w:hyperlink w:anchor="_Toc479587075" w:history="1">
        <w:r w:rsidR="00C87391" w:rsidRPr="00DB6FAA">
          <w:rPr>
            <w:rStyle w:val="af"/>
          </w:rPr>
          <w:t>5.</w:t>
        </w:r>
        <w:r w:rsidR="00C87391" w:rsidRPr="00DB6FAA">
          <w:rPr>
            <w:rStyle w:val="af"/>
            <w:rFonts w:hint="eastAsia"/>
          </w:rPr>
          <w:t>结论</w:t>
        </w:r>
        <w:r w:rsidR="00C87391">
          <w:rPr>
            <w:webHidden/>
          </w:rPr>
          <w:tab/>
        </w:r>
        <w:r w:rsidR="00C87391">
          <w:rPr>
            <w:webHidden/>
          </w:rPr>
          <w:fldChar w:fldCharType="begin"/>
        </w:r>
        <w:r w:rsidR="00C87391">
          <w:rPr>
            <w:webHidden/>
          </w:rPr>
          <w:instrText xml:space="preserve"> PAGEREF _Toc479587075 \h </w:instrText>
        </w:r>
        <w:r w:rsidR="00C87391">
          <w:rPr>
            <w:webHidden/>
          </w:rPr>
        </w:r>
        <w:r w:rsidR="00C87391">
          <w:rPr>
            <w:webHidden/>
          </w:rPr>
          <w:fldChar w:fldCharType="separate"/>
        </w:r>
        <w:r w:rsidR="008904B8">
          <w:rPr>
            <w:webHidden/>
          </w:rPr>
          <w:t>4</w:t>
        </w:r>
        <w:r w:rsidR="00C87391">
          <w:rPr>
            <w:webHidden/>
          </w:rPr>
          <w:fldChar w:fldCharType="end"/>
        </w:r>
      </w:hyperlink>
    </w:p>
    <w:p w:rsidR="00223BB0" w:rsidRDefault="000D6A5A" w:rsidP="000D6A5A">
      <w:pPr>
        <w:pStyle w:val="10"/>
        <w:sectPr w:rsidR="00223BB0" w:rsidSect="00902E0E">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End w:id="8"/>
    </w:p>
    <w:p w:rsidR="00116DD5" w:rsidRDefault="00385B5B" w:rsidP="009C0977">
      <w:pPr>
        <w:pStyle w:val="1"/>
        <w:numPr>
          <w:ilvl w:val="0"/>
          <w:numId w:val="3"/>
        </w:numPr>
        <w:rPr>
          <w:rFonts w:ascii="Times New Roman" w:hAnsi="Times New Roman"/>
          <w:sz w:val="28"/>
          <w:szCs w:val="28"/>
        </w:rPr>
      </w:pPr>
      <w:bookmarkStart w:id="9" w:name="_Toc479326717"/>
      <w:bookmarkStart w:id="10" w:name="_Toc479587062"/>
      <w:r w:rsidRPr="00A45A72">
        <w:rPr>
          <w:rFonts w:ascii="Times New Roman" w:hAnsi="Times New Roman" w:hint="eastAsia"/>
          <w:sz w:val="28"/>
          <w:szCs w:val="28"/>
        </w:rPr>
        <w:lastRenderedPageBreak/>
        <w:t>项目概况</w:t>
      </w:r>
      <w:bookmarkEnd w:id="9"/>
      <w:bookmarkEnd w:id="10"/>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bookmarkStart w:id="11" w:name="_GoBack"/>
      <w:bookmarkEnd w:id="11"/>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Style w:val="TableGrid"/>
        <w:tblW w:w="8274.9200439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3616.7398071289063"/>
        <w:gridCol w:w="2586.6201782226563"/>
        <w:gridCol w:w="2071.56005859375"/>
      </w:tblGrid>
      <w:tr>
        <w:tc>
          <w:tcPr>
            <w:vAlign w:val="center"/>
            <w:shd w:val="clear" w:color="auto" w:fill="E6E6E6"/>
          </w:tcPr>
          <w:p>
            <w:pPr>
              <w:jc w:val="center"/>
            </w:pPr>
            <w:r>
              <w:rPr>
                <w:b/>
              </w:rPr>
              <w:t>名称</w:t>
            </w:r>
          </w:p>
        </w:tc>
        <w:tc>
          <w:tcPr>
            <w:vAlign w:val="center"/>
            <w:shd w:val="clear" w:color="auto" w:fill="E6E6E6"/>
          </w:tcPr>
          <w:p>
            <w:pPr>
              <w:jc w:val="center"/>
            </w:pPr>
            <w:r>
              <w:rPr>
                <w:b/>
              </w:rPr>
              <w:t>建筑高度(米)</w:t>
            </w:r>
          </w:p>
        </w:tc>
        <w:tc>
          <w:tcPr>
            <w:vAlign w:val="center"/>
            <w:shd w:val="clear" w:color="auto" w:fill="E6E6E6"/>
          </w:tcPr>
          <w:p>
            <w:pPr>
              <w:jc w:val="center"/>
            </w:pPr>
            <w:r>
              <w:rPr>
                <w:b/>
              </w:rPr>
              <w:t>标高(米)</w:t>
            </w:r>
          </w:p>
        </w:tc>
      </w:tr>
      <w:tr>
        <w:tc>
          <w:tcPr>
            <w:vAlign w:val="center"/>
          </w:tcPr>
          <w:p>
            <w:pPr/>
          </w:p>
        </w:tc>
        <w:tc>
          <w:tcPr>
            <w:vAlign w:val="center"/>
          </w:tcPr>
          <w:p>
            <w:pPr/>
          </w:p>
        </w:tc>
        <w:tc>
          <w:tcPr>
            <w:vAlign w:val="center"/>
          </w:tcPr>
          <w:p>
            <w:pPr/>
          </w:p>
        </w:tc>
      </w:tr>
      <w:tr>
        <w:tc>
          <w:tcPr>
            <w:vAlign w:val="center"/>
          </w:tcPr>
          <w:p>
            <w:pPr/>
          </w:p>
        </w:tc>
        <w:tc>
          <w:tcPr>
            <w:vAlign w:val="center"/>
          </w:tcPr>
          <w:p>
            <w:pPr/>
          </w:p>
        </w:tc>
        <w:tc>
          <w:tcPr>
            <w:vAlign w:val="center"/>
          </w:tcPr>
          <w:p>
            <w:pPr/>
          </w:p>
        </w:tc>
      </w:tr>
      <w:tr>
        <w:tc>
          <w:tcPr>
            <w:vAlign w:val="center"/>
          </w:tcPr>
          <w:p>
            <w:pPr/>
          </w:p>
        </w:tc>
        <w:tc>
          <w:tcPr>
            <w:vAlign w:val="center"/>
          </w:tcPr>
          <w:p>
            <w:pPr/>
          </w:p>
        </w:tc>
        <w:tc>
          <w:tcPr>
            <w:vAlign w:val="center"/>
          </w:tcPr>
          <w:p>
            <w:pPr/>
          </w:p>
        </w:tc>
      </w:tr>
      <w:tr>
        <w:tc>
          <w:tcPr>
            <w:vAlign w:val="center"/>
          </w:tcPr>
          <w:p>
            <w:pPr/>
          </w:p>
        </w:tc>
        <w:tc>
          <w:tcPr>
            <w:vAlign w:val="center"/>
          </w:tcPr>
          <w:p>
            <w:pPr/>
          </w:p>
        </w:tc>
        <w:tc>
          <w:tcPr>
            <w:vAlign w:val="center"/>
          </w:tcPr>
          <w:p>
            <w:pPr/>
          </w:p>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47958706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479587064"/>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a"/>
        <w:spacing w:line="276" w:lineRule="auto"/>
        <w:ind w:firstLine="420"/>
        <w:rPr>
          <w:sz w:val="21"/>
          <w:szCs w:val="21"/>
        </w:rPr>
      </w:pPr>
      <w:bookmarkStart w:id="17" w:name="_Toc479326720"/>
      <w:bookmarkStart w:id="18" w:name="_Toc479587065"/>
      <w:r>
        <w:rPr>
          <w:rFonts w:hint="eastAsia"/>
          <w:sz w:val="21"/>
          <w:szCs w:val="21"/>
        </w:rPr>
        <w:t>1</w:t>
      </w:r>
      <w:r>
        <w:rPr>
          <w:rFonts w:hint="eastAsia"/>
          <w:sz w:val="21"/>
          <w:szCs w:val="21"/>
        </w:rPr>
        <w:t>．</w:t>
      </w:r>
      <w:bookmarkStart w:id="19"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9"/>
      <w:r w:rsidRPr="00447BFE">
        <w:rPr>
          <w:sz w:val="21"/>
          <w:szCs w:val="21"/>
        </w:rPr>
        <w:t xml:space="preserve"> </w:t>
      </w:r>
    </w:p>
    <w:p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a"/>
        <w:spacing w:line="276" w:lineRule="auto"/>
        <w:ind w:firstLine="420"/>
        <w:rPr>
          <w:sz w:val="21"/>
          <w:szCs w:val="21"/>
        </w:rPr>
      </w:pPr>
      <w:bookmarkStart w:id="20" w:name="OLE_LINK1"/>
      <w:bookmarkStart w:id="21" w:name="OLE_LINK2"/>
      <w:r>
        <w:rPr>
          <w:rFonts w:hint="eastAsia"/>
          <w:sz w:val="21"/>
          <w:szCs w:val="21"/>
        </w:rPr>
        <w:t>3</w:t>
      </w:r>
      <w:r>
        <w:rPr>
          <w:rFonts w:hint="eastAsia"/>
          <w:sz w:val="21"/>
          <w:szCs w:val="21"/>
        </w:rPr>
        <w:t>．</w:t>
      </w:r>
      <w:bookmarkEnd w:id="20"/>
      <w:bookmarkEnd w:id="21"/>
      <w:r>
        <w:rPr>
          <w:rFonts w:hint="eastAsia"/>
          <w:sz w:val="21"/>
          <w:szCs w:val="21"/>
        </w:rPr>
        <w:t>《声环境质量标准》</w:t>
      </w:r>
      <w:r w:rsidRPr="00447BFE">
        <w:rPr>
          <w:sz w:val="21"/>
          <w:szCs w:val="21"/>
        </w:rPr>
        <w:t xml:space="preserve">GB 3096-2008 </w:t>
      </w:r>
    </w:p>
    <w:p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18"/>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479587066"/>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479587067"/>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a"/>
        <w:spacing w:line="276" w:lineRule="auto"/>
        <w:ind w:firstLine="420"/>
        <w:rPr>
          <w:rFonts w:cs="Times New Roman"/>
          <w:sz w:val="21"/>
          <w:szCs w:val="21"/>
        </w:rPr>
      </w:pPr>
      <w:bookmarkStart w:id="27" w:name="_Toc479326723"/>
      <w:bookmarkStart w:id="28" w:name="_Toc479587068"/>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xmlns:w="http://schemas.openxmlformats.org/wordprocessingml/2006/main">
        <drawing xmlns="http://schemas.openxmlformats.org/wordprocessingml/2006/main">
          <wp:inline xmlns:wp="http://schemas.openxmlformats.org/drawingml/2006/wordprocessingDrawing" distT="0" distB="0" distL="0" distR="0">
            <wp:extent cx="5667375" cy="4448175"/>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d4114123ac84855"/>
                    <a:stretch>
                      <a:fillRect/>
                    </a:stretch>
                  </pic:blipFill>
                  <pic:spPr>
                    <a:xfrm>
                      <a:off x="0" y="0"/>
                      <a:ext cx="5667375" cy="4448175"/>
                    </a:xfrm>
                    <a:prstGeom prst="rect">
                      <a:avLst/>
                    </a:prstGeom>
                  </pic:spPr>
                </pic:pic>
              </a:graphicData>
            </a:graphic>
          </wp:inline>
        </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479587070"/>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w:t>
      </w:r>
      <w:r>
        <w:rPr>
          <w:rFonts w:ascii="宋体" w:hAnsi="宋体"/>
          <w:b/>
          <w:color w:val="000000"/>
        </w:rPr>
        <w:t xml:space="preserve">  气温：16℃</w:t>
      </w:r>
      <w:r>
        <w:rPr>
          <w:rFonts w:ascii="宋体" w:hAnsi="宋体"/>
          <w:b/>
          <w:color w:val="000000"/>
        </w:rPr>
        <w:t xml:space="preserve">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p w:rsidR="00385B5B" w:rsidRPr="00447BFE" w:rsidRDefault="00604292" w:rsidP="00447BFE">
      <w:pPr>
        <w:pStyle w:val="2"/>
        <w:rPr>
          <w:sz w:val="24"/>
          <w:szCs w:val="24"/>
        </w:rPr>
      </w:pPr>
      <w:bookmarkStart w:id="33" w:name="_Toc479326726"/>
      <w:bookmarkStart w:id="34" w:name="_Toc479587071"/>
      <w:bookmarkEnd w:id="32"/>
      <w:r w:rsidRPr="00447BFE">
        <w:rPr>
          <w:rFonts w:hint="eastAsia"/>
          <w:sz w:val="24"/>
          <w:szCs w:val="24"/>
        </w:rPr>
        <w:lastRenderedPageBreak/>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表3.5-1 公路噪声源              单位：dB(A)</w:t>
      </w:r>
    </w:p>
    <w:tbl>
      <w:tblPr>
        <w:tblStyle w:val="TableGrid"/>
        <w:tblW w:w="8263.59977722168"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73.51997375488281"/>
        <w:gridCol w:w="848.99993896484375"/>
        <w:gridCol w:w="707.5"/>
        <w:gridCol w:w="707.5"/>
        <w:gridCol w:w="837.67997741699219"/>
        <w:gridCol w:w="837.67997741699219"/>
        <w:gridCol w:w="837.67997741699219"/>
        <w:gridCol w:w="837.67997741699219"/>
        <w:gridCol w:w="837.67997741699219"/>
        <w:gridCol w:w="837.67997741699219"/>
      </w:tblGrid>
      <w:tr>
        <w:tc>
          <w:tcPr>
            <w:vAlign w:val="center"/>
            <w:shd w:val="clear" w:color="auto" w:fill="E6E6E6"/>
            <w:vMerge w:val="restart"/>
          </w:tcPr>
          <w:p>
            <w:pPr>
              <w:jc w:val="center"/>
            </w:pPr>
            <w:r>
              <w:rPr>
                <w:b/>
              </w:rPr>
              <w:t>路段</w:t>
            </w:r>
            <w:r>
              <w:rPr>
                <w:b/>
              </w:rPr>
              <w:br/>
            </w:r>
            <w:r>
              <w:rPr>
                <w:b/>
              </w:rPr>
              <w:t>名称</w:t>
            </w:r>
          </w:p>
        </w:tc>
        <w:tc>
          <w:tcPr>
            <w:vAlign w:val="center"/>
            <w:shd w:val="clear" w:color="auto" w:fill="E6E6E6"/>
            <w:vMerge w:val="restart"/>
          </w:tcPr>
          <w:p>
            <w:pPr>
              <w:jc w:val="center"/>
            </w:pPr>
            <w:r>
              <w:rPr>
                <w:b/>
              </w:rPr>
              <w:t>路面</w:t>
            </w:r>
            <w:r>
              <w:rPr>
                <w:b/>
              </w:rPr>
              <w:br/>
            </w:r>
            <w:r>
              <w:rPr>
                <w:b/>
              </w:rPr>
              <w:t>材料</w:t>
            </w:r>
          </w:p>
        </w:tc>
        <w:tc>
          <w:tcPr>
            <w:vAlign w:val="center"/>
            <w:shd w:val="clear" w:color="auto" w:fill="E6E6E6"/>
            <w:vMerge w:val="restart"/>
          </w:tcPr>
          <w:p>
            <w:pPr>
              <w:jc w:val="center"/>
            </w:pPr>
            <w:r>
              <w:rPr>
                <w:b/>
              </w:rPr>
              <w:t>时段</w:t>
            </w:r>
          </w:p>
        </w:tc>
        <w:tc>
          <w:tcPr>
            <w:vAlign w:val="center"/>
            <w:shd w:val="clear" w:color="auto" w:fill="E6E6E6"/>
            <w:vMerge w:val="restart"/>
          </w:tcPr>
          <w:p>
            <w:pPr>
              <w:jc w:val="center"/>
            </w:pPr>
            <w:r>
              <w:rPr>
                <w:b/>
              </w:rPr>
              <w:t>设计</w:t>
            </w:r>
            <w:r>
              <w:rPr>
                <w:b/>
              </w:rPr>
              <w:br/>
            </w:r>
            <w:r>
              <w:rPr>
                <w:b/>
              </w:rPr>
              <w:t>车速</w:t>
            </w:r>
            <w:r>
              <w:rPr>
                <w:b/>
              </w:rPr>
              <w:br/>
            </w:r>
            <w:r>
              <w:rPr>
                <w:b/>
              </w:rPr>
              <w:t>km/h</w:t>
            </w:r>
          </w:p>
        </w:tc>
        <w:tc>
          <w:tcPr>
            <w:vAlign w:val="center"/>
            <w:shd w:val="clear" w:color="auto" w:fill="E6E6E6"/>
            <w:gridSpan w:val="2"/>
          </w:tcPr>
          <w:p>
            <w:pPr>
              <w:jc w:val="center"/>
            </w:pPr>
            <w:r>
              <w:rPr>
                <w:b/>
              </w:rPr>
              <w:t>小型车</w:t>
            </w:r>
          </w:p>
        </w:tc>
        <w:tc>
          <w:tcPr>
            <w:vAlign w:val="center"/>
            <w:shd w:val="clear" w:color="auto" w:fill="E6E6E6"/>
            <w:gridSpan w:val="2"/>
          </w:tcPr>
          <w:p>
            <w:pPr>
              <w:jc w:val="center"/>
            </w:pPr>
            <w:r>
              <w:rPr>
                <w:b/>
              </w:rPr>
              <w:t>中型车</w:t>
            </w:r>
          </w:p>
        </w:tc>
        <w:tc>
          <w:tcPr>
            <w:vAlign w:val="center"/>
            <w:shd w:val="clear" w:color="auto" w:fill="E6E6E6"/>
            <w:gridSpan w:val="2"/>
          </w:tcPr>
          <w:p>
            <w:pPr>
              <w:jc w:val="center"/>
            </w:pPr>
            <w:r>
              <w:rPr>
                <w:b/>
              </w:rPr>
              <w:t>大型车</w:t>
            </w:r>
          </w:p>
        </w:tc>
      </w:tr>
      <w:tr>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vMerge/>
          </w:tcPr>
          <w:p>
            <w:pPr>
              <w:rPr>
                <w:b/>
              </w:rPr>
              <w:jc w:val="center"/>
            </w:pP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c>
          <w:tcPr>
            <w:vAlign w:val="center"/>
            <w:shd w:val="clear" w:color="auto" w:fill="E6E6E6"/>
          </w:tcPr>
          <w:p>
            <w:pPr>
              <w:rPr>
                <w:b/>
              </w:rPr>
              <w:jc w:val="center"/>
            </w:pPr>
            <w:r>
              <w:rPr>
                <w:b/>
                <w:sz w:val="16"/>
                <w:szCs w:val="16"/>
              </w:rPr>
              <w:t>车流量</w:t>
            </w:r>
            <w:r>
              <w:rPr>
                <w:b/>
                <w:sz w:val="16"/>
                <w:szCs w:val="16"/>
              </w:rPr>
              <w:br/>
            </w:r>
            <w:r>
              <w:rPr>
                <w:b/>
                <w:sz w:val="16"/>
                <w:szCs w:val="16"/>
              </w:rPr>
              <w:t>辆/h</w:t>
            </w:r>
          </w:p>
        </w:tc>
        <w:tc>
          <w:tcPr>
            <w:vAlign w:val="center"/>
            <w:shd w:val="clear" w:color="auto" w:fill="E6E6E6"/>
          </w:tcPr>
          <w:p>
            <w:pPr>
              <w:rPr>
                <w:b/>
              </w:rPr>
              <w:jc w:val="center"/>
            </w:pPr>
            <w:r>
              <w:rPr>
                <w:b/>
                <w:sz w:val="16"/>
                <w:szCs w:val="16"/>
              </w:rPr>
              <w:t>7.5m处</w:t>
            </w:r>
            <w:r>
              <w:rPr>
                <w:b/>
                <w:sz w:val="16"/>
                <w:szCs w:val="16"/>
              </w:rPr>
              <w:br/>
            </w:r>
            <w:r>
              <w:rPr>
                <w:b/>
                <w:sz w:val="16"/>
                <w:szCs w:val="16"/>
              </w:rPr>
              <w:t>A声级</w:t>
            </w:r>
          </w:p>
        </w:tc>
      </w:tr>
      <w:tr>
        <w:tc>
          <w:tcPr>
            <w:vAlign w:val="center"/>
            <w:vMerge w:val="restart"/>
          </w:tcPr>
          <w:p>
            <w:pPr>
              <w:jc w:val="center"/>
            </w:pPr>
            <w:r>
              <w:rPr>
                <w:b/>
              </w:rPr>
              <w:t>公路</w:t>
            </w:r>
          </w:p>
        </w:tc>
        <w:tc>
          <w:tcPr>
            <w:vAlign w:val="center"/>
            <w:vMerge w:val="restart"/>
          </w:tcPr>
          <w:p>
            <w:pPr>
              <w:jc w:val="center"/>
            </w:pPr>
            <w:r>
              <w:t>沥青</w:t>
            </w:r>
            <w:r>
              <w:br/>
            </w:r>
            <w:r>
              <w:t>混凝土</w:t>
            </w:r>
          </w:p>
        </w:tc>
        <w:tc>
          <w:tcPr>
            <w:vAlign w:val="center"/>
          </w:tcPr>
          <w:p>
            <w:pPr>
              <w:jc w:val="center"/>
            </w:pPr>
            <w:r>
              <w:t>昼间</w:t>
            </w:r>
          </w:p>
        </w:tc>
        <w:tc>
          <w:tcPr>
            <w:vAlign w:val="center"/>
          </w:tcPr>
          <w:p>
            <w:pPr>
              <w:jc w:val="center"/>
            </w:pPr>
            <w:r>
              <w:t>30</w:t>
            </w:r>
          </w:p>
        </w:tc>
        <w:tc>
          <w:tcPr>
            <w:vAlign w:val="center"/>
          </w:tcPr>
          <w:p>
            <w:pPr>
              <w:jc w:val="center"/>
            </w:pPr>
            <w:r>
              <w:t>50</w:t>
            </w:r>
          </w:p>
        </w:tc>
        <w:tc>
          <w:tcPr>
            <w:vAlign w:val="center"/>
          </w:tcPr>
          <w:p>
            <w:pPr>
              <w:jc w:val="center"/>
            </w:pPr>
            <w:r>
              <w:t>61</w:t>
            </w:r>
          </w:p>
        </w:tc>
        <w:tc>
          <w:tcPr>
            <w:vAlign w:val="center"/>
          </w:tcPr>
          <w:p>
            <w:pPr>
              <w:jc w:val="center"/>
            </w:pPr>
            <w:r>
              <w:t>5</w:t>
            </w:r>
          </w:p>
        </w:tc>
        <w:tc>
          <w:tcPr>
            <w:vAlign w:val="center"/>
          </w:tcPr>
          <w:p>
            <w:pPr>
              <w:jc w:val="center"/>
            </w:pPr>
            <w:r>
              <w:t>59</w:t>
            </w:r>
          </w:p>
        </w:tc>
        <w:tc>
          <w:tcPr>
            <w:vAlign w:val="center"/>
          </w:tcPr>
          <w:p>
            <w:pPr>
              <w:jc w:val="center"/>
            </w:pPr>
            <w:r>
              <w:t>0</w:t>
            </w:r>
          </w:p>
        </w:tc>
        <w:tc>
          <w:tcPr>
            <w:vAlign w:val="center"/>
          </w:tcPr>
          <w:p>
            <w:pPr>
              <w:jc w:val="center"/>
            </w:pPr>
            <w:r>
              <w:t>67</w:t>
            </w:r>
          </w:p>
        </w:tc>
      </w:tr>
      <w:tr>
        <w:tc>
          <w:tcPr>
            <w:vAlign w:val="center"/>
            <w:vMerge/>
          </w:tcPr>
          <w:p>
            <w:pPr>
              <w:jc w:val="center"/>
            </w:pPr>
          </w:p>
        </w:tc>
        <w:tc>
          <w:tcPr>
            <w:vAlign w:val="center"/>
            <w:vMerge/>
          </w:tcPr>
          <w:p>
            <w:pPr>
              <w:jc w:val="center"/>
            </w:pPr>
          </w:p>
        </w:tc>
        <w:tc>
          <w:tcPr>
            <w:vAlign w:val="center"/>
          </w:tcPr>
          <w:p>
            <w:pPr>
              <w:jc w:val="center"/>
            </w:pPr>
            <w:r>
              <w:t>夜间</w:t>
            </w:r>
          </w:p>
        </w:tc>
        <w:tc>
          <w:tcPr>
            <w:vAlign w:val="center"/>
          </w:tcPr>
          <w:p>
            <w:pPr>
              <w:jc w:val="center"/>
            </w:pPr>
            <w:r>
              <w:t>30</w:t>
            </w:r>
          </w:p>
        </w:tc>
        <w:tc>
          <w:tcPr>
            <w:vAlign w:val="center"/>
          </w:tcPr>
          <w:p>
            <w:pPr>
              <w:jc w:val="center"/>
            </w:pPr>
            <w:r>
              <w:t>10</w:t>
            </w:r>
          </w:p>
        </w:tc>
        <w:tc>
          <w:tcPr>
            <w:vAlign w:val="center"/>
          </w:tcPr>
          <w:p>
            <w:pPr>
              <w:jc w:val="center"/>
            </w:pPr>
            <w:r>
              <w:t>61</w:t>
            </w:r>
          </w:p>
        </w:tc>
        <w:tc>
          <w:tcPr>
            <w:vAlign w:val="center"/>
          </w:tcPr>
          <w:p>
            <w:pPr>
              <w:jc w:val="center"/>
            </w:pPr>
            <w:r>
              <w:t>2</w:t>
            </w:r>
          </w:p>
        </w:tc>
        <w:tc>
          <w:tcPr>
            <w:vAlign w:val="center"/>
          </w:tcPr>
          <w:p>
            <w:pPr>
              <w:jc w:val="center"/>
            </w:pPr>
            <w:r>
              <w:t>59</w:t>
            </w:r>
          </w:p>
        </w:tc>
        <w:tc>
          <w:tcPr>
            <w:vAlign w:val="center"/>
          </w:tcPr>
          <w:p>
            <w:pPr>
              <w:jc w:val="center"/>
            </w:pPr>
            <w:r>
              <w:t>0</w:t>
            </w:r>
          </w:p>
        </w:tc>
        <w:tc>
          <w:tcPr>
            <w:vAlign w:val="center"/>
          </w:tcPr>
          <w:p>
            <w:pPr>
              <w:jc w:val="center"/>
            </w:pPr>
            <w:r>
              <w:t>67</w:t>
            </w:r>
          </w:p>
        </w:tc>
      </w:tr>
    </w:tbl>
    <w:p>
      <w:pPr>
        <w:ind w:firstLine="420"/>
        <w:jc w:val="right"/>
      </w:pPr>
    </w:p>
    <w:p>
      <w:pPr>
        <w:ind w:firstLine="420"/>
        <w:jc w:val="right"/>
      </w:pPr>
      <w:r>
        <w:rPr>
          <w:sz w:val="24"/>
          <w:szCs w:val="24"/>
        </w:rPr>
        <w:t>表3.5-2 点声源                 单位：dB(A)</w:t>
      </w:r>
    </w:p>
    <w:tbl>
      <w:tblPr>
        <w:tblStyle w:val="TableGrid"/>
        <w:tblW w:w="8263.59954833984"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541.3398742675781"/>
        <w:gridCol w:w="2541.3398742675781"/>
        <w:gridCol w:w="1590.4598999023438"/>
        <w:gridCol w:w="1590.4598999023438"/>
      </w:tblGrid>
      <w:tr>
        <w:tc>
          <w:tcPr>
            <w:vAlign w:val="center"/>
            <w:shd w:val="clear" w:color="auto" w:fill="E6E6E6"/>
          </w:tcPr>
          <w:p>
            <w:pPr>
              <w:jc w:val="center"/>
            </w:pPr>
            <w:r>
              <w:rPr>
                <w:b/>
              </w:rPr>
              <w:t>声源名称</w:t>
            </w:r>
          </w:p>
        </w:tc>
        <w:tc>
          <w:tcPr>
            <w:vAlign w:val="center"/>
            <w:shd w:val="clear" w:color="auto" w:fill="E6E6E6"/>
          </w:tcPr>
          <w:p>
            <w:pPr>
              <w:jc w:val="center"/>
            </w:pPr>
            <w:r>
              <w:rPr>
                <w:b/>
              </w:rPr>
              <w:t>声源类型</w:t>
            </w:r>
          </w:p>
        </w:tc>
        <w:tc>
          <w:tcPr>
            <w:vAlign w:val="center"/>
            <w:shd w:val="clear" w:color="auto" w:fill="E6E6E6"/>
          </w:tcPr>
          <w:p>
            <w:pPr>
              <w:jc w:val="center"/>
            </w:pPr>
            <w:r>
              <w:rPr>
                <w:b/>
              </w:rPr>
              <w:t>昼间</w:t>
            </w:r>
          </w:p>
        </w:tc>
        <w:tc>
          <w:tcPr>
            <w:vAlign w:val="center"/>
            <w:shd w:val="clear" w:color="auto" w:fill="E6E6E6"/>
          </w:tcPr>
          <w:p>
            <w:pPr>
              <w:jc w:val="center"/>
            </w:pPr>
            <w:r>
              <w:rPr>
                <w:b/>
              </w:rPr>
              <w:t>夜间</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r>
        <w:tc>
          <w:tcPr>
            <w:vAlign w:val="center"/>
          </w:tcPr>
          <w:p>
            <w:pPr>
              <w:jc w:val="center"/>
            </w:pPr>
            <w:r>
              <w:rPr>
                <w:b/>
              </w:rPr>
              <w:t>点声源</w:t>
            </w:r>
          </w:p>
        </w:tc>
        <w:tc>
          <w:tcPr>
            <w:vAlign w:val="center"/>
          </w:tcPr>
          <w:p>
            <w:pPr>
              <w:jc w:val="center"/>
            </w:pPr>
            <w:r>
              <w:t>测声点的声级</w:t>
            </w:r>
          </w:p>
        </w:tc>
        <w:tc>
          <w:tcPr>
            <w:vAlign w:val="center"/>
          </w:tcPr>
          <w:p>
            <w:pPr>
              <w:jc w:val="center"/>
            </w:pPr>
            <w:r>
              <w:t>60</w:t>
            </w:r>
          </w:p>
        </w:tc>
        <w:tc>
          <w:tcPr>
            <w:vAlign w:val="center"/>
          </w:tcPr>
          <w:p>
            <w:pPr>
              <w:jc w:val="center"/>
            </w:pPr>
            <w:r>
              <w:t>40</w:t>
            </w:r>
          </w:p>
        </w:tc>
      </w:tr>
    </w:tbl>
    <w:p>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479587072"/>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bookmarkStart w:id="39" w:name="_Toc479587073"/>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xmlns:w="http://schemas.openxmlformats.org/wordprocessingml/2006/main">
        <drawing xmlns="http://schemas.openxmlformats.org/wordprocessingml/2006/main">
          <wp:inline xmlns:wp="http://schemas.openxmlformats.org/drawingml/2006/wordprocessingDrawing" distT="0" distB="0" distL="0" distR="0">
            <wp:extent cx="5667375" cy="508635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4b3fa2941e94348"/>
                    <a:stretch>
                      <a:fillRect/>
                    </a:stretch>
                  </pic:blipFill>
                  <pic:spPr>
                    <a:xfrm>
                      <a:off x="0" y="0"/>
                      <a:ext cx="5667375" cy="5086350"/>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xmlns:w="http://schemas.openxmlformats.org/wordprocessingml/2006/main">
        <drawing xmlns="http://schemas.openxmlformats.org/wordprocessingml/2006/main">
          <wp:inline xmlns:wp="http://schemas.openxmlformats.org/drawingml/2006/wordprocessingDrawing" distT="0" distB="0" distL="0" distR="0">
            <wp:extent cx="5667375" cy="508635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99a01538a0442ba"/>
                    <a:stretch>
                      <a:fillRect/>
                    </a:stretch>
                  </pic:blipFill>
                  <pic:spPr>
                    <a:xfrm>
                      <a:off x="0" y="0"/>
                      <a:ext cx="5667375" cy="5086350"/>
                    </a:xfrm>
                    <a:prstGeom prst="rect">
                      <a:avLst/>
                    </a:prstGeom>
                  </pic:spPr>
                </pic:pic>
              </a:graphicData>
            </a:graphic>
          </wp:inline>
        </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xmlns:w="http://schemas.openxmlformats.org/wordprocessingml/2006/main">
        <drawing xmlns="http://schemas.openxmlformats.org/wordprocessingml/2006/main">
          <wp:inline xmlns:wp="http://schemas.openxmlformats.org/drawingml/2006/wordprocessingDrawing" distT="0" distB="0" distL="0" distR="0">
            <wp:extent cx="5667375" cy="5086350"/>
            <wp:effectExtent l="0" t="0" r="0" b="0"/>
            <wp:docPr id="6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fe1ee4675424485"/>
                    <a:stretch>
                      <a:fillRect/>
                    </a:stretch>
                  </pic:blipFill>
                  <pic:spPr>
                    <a:xfrm>
                      <a:off x="0" y="0"/>
                      <a:ext cx="5667375" cy="5086350"/>
                    </a:xfrm>
                    <a:prstGeom prst="rect">
                      <a:avLst/>
                    </a:prstGeom>
                  </pic:spPr>
                </pic:pic>
              </a:graphicData>
            </a:graphic>
          </wp:inline>
        </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xmlns:w="http://schemas.openxmlformats.org/wordprocessingml/2006/main">
        <drawing xmlns="http://schemas.openxmlformats.org/wordprocessingml/2006/main">
          <wp:inline xmlns:wp="http://schemas.openxmlformats.org/drawingml/2006/wordprocessingDrawing" distT="0" distB="0" distL="0" distR="0">
            <wp:extent cx="5667375" cy="5086350"/>
            <wp:effectExtent l="0" t="0" r="0" b="0"/>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bdf20dd2c6744ed"/>
                    <a:stretch>
                      <a:fillRect/>
                    </a:stretch>
                  </pic:blipFill>
                  <pic:spPr>
                    <a:xfrm>
                      <a:off x="0" y="0"/>
                      <a:ext cx="5667375" cy="5086350"/>
                    </a:xfrm>
                    <a:prstGeom prst="rect">
                      <a:avLst/>
                    </a:prstGeom>
                  </pic:spPr>
                </pic:pic>
              </a:graphicData>
            </a:graphic>
          </wp:inline>
        </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479587074"/>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bookmarkEnd w:id="45"/>
      <w:r w:rsidR="00D207FB">
        <w:rPr>
          <w:rFonts w:hint="eastAsia"/>
          <w:sz w:val="24"/>
          <w:szCs w:val="24"/>
        </w:rPr>
        <w:t>情况</w:t>
      </w:r>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w:t>
      </w:r>
      <w:r w:rsidRPr="00043921">
        <w:rPr>
          <w:rFonts w:hint="eastAsia"/>
        </w:rPr>
        <w:lastRenderedPageBreak/>
        <w:t>大值，昼间和夜间计算情况分别如下：</w:t>
      </w:r>
    </w:p>
    <w:p w:rsidR="00C4220C" w:rsidRPr="00C4220C" w:rsidRDefault="00D24FB2" w:rsidP="00D24FB2">
      <w:pPr>
        <w:ind w:firstLine="420"/>
        <w:jc w:val="center"/>
      </w:pPr>
      <w:r>
        <w:rPr>
          <w:noProof/>
        </w:rPr>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479587075"/>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5"/>
        <w:gridCol w:w="1655"/>
        <w:gridCol w:w="1655"/>
        <w:gridCol w:w="1657"/>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-99</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-99</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 10 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C3" w:rsidRDefault="000828C3" w:rsidP="00385B5B">
      <w:r>
        <w:separator/>
      </w:r>
    </w:p>
  </w:endnote>
  <w:endnote w:type="continuationSeparator" w:id="0">
    <w:p w:rsidR="000828C3" w:rsidRDefault="000828C3"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746459" w:rsidRDefault="000828C3">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C3" w:rsidRDefault="000828C3" w:rsidP="00385B5B">
      <w:r>
        <w:separator/>
      </w:r>
    </w:p>
  </w:footnote>
  <w:footnote w:type="continuationSeparator" w:id="0">
    <w:p w:rsidR="000828C3" w:rsidRDefault="000828C3"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png"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word/media/7ac16c7e-ff6c-448a-8edb-3a89db3404ff.png" Id="Rf191cbd5b6b94661" /><Relationship Type="http://schemas.openxmlformats.org/officeDocument/2006/relationships/image" Target="/word/media/fe5c47f6-740d-4ad1-bd84-77dbc3bd9721.png" Id="Rfd4114123ac84855" /><Relationship Type="http://schemas.openxmlformats.org/officeDocument/2006/relationships/image" Target="/word/media/4c8db511-5242-4c5a-aa96-efd9ac7cd98a.png" Id="R14b3fa2941e94348" /><Relationship Type="http://schemas.openxmlformats.org/officeDocument/2006/relationships/image" Target="/word/media/85a41de9-51f0-46b7-883a-4884b6f0564a.png" Id="R799a01538a0442ba" /><Relationship Type="http://schemas.openxmlformats.org/officeDocument/2006/relationships/image" Target="/word/media/d7a31100-8f14-4847-ac2f-6fbf6f260a25.png" Id="Rbfe1ee4675424485" /><Relationship Type="http://schemas.openxmlformats.org/officeDocument/2006/relationships/image" Target="/word/media/66c442ee-97a5-4664-8179-aefd5359570c.png" Id="R9bdf20dd2c6744ed"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建筑室外声环境模拟报告书</Template>
  <TotalTime>207</TotalTime>
  <Pages>6</Pages>
  <Words>576</Words>
  <Characters>3284</Characters>
  <Application>Microsoft Office Word</Application>
  <DocSecurity>0</DocSecurity>
  <Lines>27</Lines>
  <Paragraphs>7</Paragraphs>
  <ScaleCrop>false</ScaleCrop>
  <Company>北京绿建软件有限公司</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2.6声学室外噪声分析报告</dc:title>
  <dc:subject/>
  <dc:creator>jinj</dc:creator>
  <cp:keywords/>
  <dc:description/>
  <cp:lastModifiedBy>jinj</cp:lastModifiedBy>
  <cp:revision>47</cp:revision>
  <cp:lastPrinted>2016-08-03T02:42:00Z</cp:lastPrinted>
  <dcterms:created xsi:type="dcterms:W3CDTF">2018-03-07T02:40:00Z</dcterms:created>
  <dcterms:modified xsi:type="dcterms:W3CDTF">2019-08-08T09:43:00Z</dcterms:modified>
</cp:coreProperties>
</file>