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A411C5" w14:textId="48D8E2D5" w:rsidR="009A3557" w:rsidRPr="009A3557" w:rsidRDefault="009A3557">
      <w:pPr>
        <w:rPr>
          <w:rFonts w:ascii="宋体" w:eastAsia="宋体" w:hAnsi="宋体"/>
          <w:sz w:val="30"/>
          <w:szCs w:val="30"/>
        </w:rPr>
      </w:pPr>
    </w:p>
    <w:p w14:paraId="65C7CBA6" w14:textId="595C3FDB" w:rsidR="00AC51B1" w:rsidRPr="009A3557" w:rsidRDefault="009A3557">
      <w:pPr>
        <w:rPr>
          <w:rFonts w:ascii="宋体" w:eastAsia="宋体" w:hAnsi="宋体"/>
          <w:sz w:val="30"/>
          <w:szCs w:val="30"/>
        </w:rPr>
      </w:pPr>
      <w:r w:rsidRPr="009A3557">
        <w:rPr>
          <w:rFonts w:ascii="宋体" w:eastAsia="宋体" w:hAnsi="宋体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696AB425" wp14:editId="079FB4D7">
            <wp:simplePos x="0" y="0"/>
            <wp:positionH relativeFrom="margin">
              <wp:align>center</wp:align>
            </wp:positionH>
            <wp:positionV relativeFrom="paragraph">
              <wp:posOffset>697865</wp:posOffset>
            </wp:positionV>
            <wp:extent cx="7208520" cy="796417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520" cy="796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557">
        <w:rPr>
          <w:rFonts w:ascii="宋体" w:eastAsia="宋体" w:hAnsi="宋体" w:hint="eastAsia"/>
          <w:sz w:val="30"/>
          <w:szCs w:val="30"/>
        </w:rPr>
        <w:t>建筑总平面图</w:t>
      </w:r>
    </w:p>
    <w:sectPr w:rsidR="00AC51B1" w:rsidRPr="009A35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557"/>
    <w:rsid w:val="009A3557"/>
    <w:rsid w:val="00AC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6927B"/>
  <w15:chartTrackingRefBased/>
  <w15:docId w15:val="{13D01325-73F5-4C2E-9FCC-A7C2F7C42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钟 可盈</dc:creator>
  <cp:keywords/>
  <dc:description/>
  <cp:lastModifiedBy>钟 可盈</cp:lastModifiedBy>
  <cp:revision>1</cp:revision>
  <dcterms:created xsi:type="dcterms:W3CDTF">2021-02-25T14:15:00Z</dcterms:created>
  <dcterms:modified xsi:type="dcterms:W3CDTF">2021-02-25T14:16:00Z</dcterms:modified>
</cp:coreProperties>
</file>