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Pr="00A22524" w:rsidRDefault="00DA37A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A37AF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:rsidR="00BD39F3" w:rsidRPr="00E1340C" w:rsidRDefault="00DA37AF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旧建筑改造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山西</w:t>
            </w:r>
            <w:r>
              <w:t>-</w:t>
            </w:r>
            <w:r>
              <w:t>太原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A37A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A37AF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8"/>
          </w:p>
        </w:tc>
      </w:tr>
    </w:tbl>
    <w:p w:rsidR="00D40158" w:rsidRDefault="00DA37AF" w:rsidP="00BB4C72">
      <w:pPr>
        <w:jc w:val="center"/>
        <w:rPr>
          <w:rFonts w:ascii="宋体" w:hAnsi="宋体"/>
          <w:lang w:val="en-US"/>
        </w:rPr>
      </w:pPr>
    </w:p>
    <w:p w:rsidR="00D40158" w:rsidRDefault="00DA37AF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DA37AF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A37AF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A37AF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A37A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A37AF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A37A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DA37AF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A37A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DA37AF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T18636084770</w:t>
            </w:r>
            <w:bookmarkEnd w:id="12"/>
          </w:p>
        </w:tc>
      </w:tr>
    </w:tbl>
    <w:p w:rsidR="00D40158" w:rsidRDefault="00DA37AF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DA37AF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94572" w:history="1">
        <w:r w:rsidRPr="003E222A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73" w:history="1">
        <w:r w:rsidRPr="003E222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74" w:history="1">
        <w:r w:rsidRPr="003E222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75" w:history="1">
        <w:r w:rsidRPr="003E222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76" w:history="1">
        <w:r w:rsidRPr="003E222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77" w:history="1">
        <w:r w:rsidRPr="003E222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78" w:history="1">
        <w:r w:rsidRPr="003E222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79" w:history="1">
        <w:r w:rsidRPr="003E222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80" w:history="1">
        <w:r w:rsidRPr="003E222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81" w:history="1">
        <w:r w:rsidRPr="003E222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82" w:history="1">
        <w:r w:rsidRPr="003E222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83" w:history="1">
        <w:r w:rsidRPr="003E222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84" w:history="1">
        <w:r w:rsidRPr="003E222A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85" w:history="1">
        <w:r w:rsidRPr="003E222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86" w:history="1">
        <w:r w:rsidRPr="003E222A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87" w:history="1">
        <w:r w:rsidRPr="003E222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88" w:history="1">
        <w:r w:rsidRPr="003E222A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89" w:history="1">
        <w:r w:rsidRPr="003E222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不采暖地下室顶板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90" w:history="1">
        <w:r w:rsidRPr="003E222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非供暖空调与空调房间隔墙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91" w:history="1">
        <w:r w:rsidRPr="003E222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非采暖空调房间与采暖空调房间的楼板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92" w:history="1">
        <w:r w:rsidRPr="003E222A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93" w:history="1">
        <w:r w:rsidRPr="003E222A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94" w:history="1">
        <w:r w:rsidRPr="003E222A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95" w:history="1">
        <w:r w:rsidRPr="003E222A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96" w:history="1">
        <w:r w:rsidRPr="003E222A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97" w:history="1">
        <w:r w:rsidRPr="003E222A">
          <w:rPr>
            <w:rStyle w:val="a7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598" w:history="1">
        <w:r w:rsidRPr="003E222A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599" w:history="1">
        <w:r w:rsidRPr="003E222A">
          <w:rPr>
            <w:rStyle w:val="a7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600" w:history="1">
        <w:r w:rsidRPr="003E222A">
          <w:rPr>
            <w:rStyle w:val="a7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94601" w:history="1">
        <w:r w:rsidRPr="003E222A">
          <w:rPr>
            <w:rStyle w:val="a7"/>
            <w:lang w:val="en-GB"/>
          </w:rPr>
          <w:t>18.2.1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602" w:history="1">
        <w:r w:rsidRPr="003E222A">
          <w:rPr>
            <w:rStyle w:val="a7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603" w:history="1">
        <w:r w:rsidRPr="003E222A">
          <w:rPr>
            <w:rStyle w:val="a7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94604" w:history="1">
        <w:r w:rsidRPr="003E222A">
          <w:rPr>
            <w:rStyle w:val="a7"/>
            <w:lang w:val="en-GB"/>
          </w:rPr>
          <w:t>18.5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222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605" w:history="1">
        <w:r w:rsidRPr="003E222A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606" w:history="1">
        <w:r w:rsidRPr="003E222A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A37AF" w:rsidRDefault="00DA37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4607" w:history="1">
        <w:r w:rsidRPr="003E222A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222A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_Toc60594607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A47FE" w:rsidRDefault="00DA37AF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A37AF" w:rsidP="00D40158">
      <w:pPr>
        <w:pStyle w:val="TOC1"/>
      </w:pPr>
    </w:p>
    <w:p w:rsidR="00D40158" w:rsidRPr="005E5F93" w:rsidRDefault="00DA37AF" w:rsidP="005215FB">
      <w:pPr>
        <w:pStyle w:val="1"/>
      </w:pPr>
      <w:bookmarkStart w:id="13" w:name="_Toc6059457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旧建筑改造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山西</w:t>
            </w:r>
            <w:r>
              <w:t>-</w:t>
            </w:r>
            <w:r>
              <w:t>太原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37.87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112.53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1452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20.0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6407.78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2589.06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0.10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DA37A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0.10</w:t>
            </w:r>
            <w:bookmarkEnd w:id="29"/>
          </w:p>
        </w:tc>
      </w:tr>
    </w:tbl>
    <w:p w:rsidR="00D40158" w:rsidRDefault="00DA37AF" w:rsidP="00D40158">
      <w:pPr>
        <w:pStyle w:val="1"/>
      </w:pPr>
      <w:bookmarkStart w:id="30" w:name="TitleFormat"/>
      <w:bookmarkStart w:id="31" w:name="_Toc60594573"/>
      <w:bookmarkEnd w:id="14"/>
      <w:r>
        <w:rPr>
          <w:rFonts w:hint="eastAsia"/>
        </w:rPr>
        <w:t>设计依据</w:t>
      </w:r>
      <w:bookmarkEnd w:id="31"/>
    </w:p>
    <w:p w:rsidR="00D40158" w:rsidRPr="00D62A9A" w:rsidRDefault="00DA37AF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《山西公共建筑节能设计标准》（</w:t>
      </w:r>
      <w:r>
        <w:rPr>
          <w:kern w:val="2"/>
          <w:szCs w:val="24"/>
          <w:lang w:val="en-US"/>
        </w:rPr>
        <w:t>DBJ04-241-2013</w:t>
      </w:r>
      <w:r>
        <w:rPr>
          <w:kern w:val="2"/>
          <w:szCs w:val="24"/>
          <w:lang w:val="en-US"/>
        </w:rPr>
        <w:t>）</w:t>
      </w: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(GB50189-2005)</w:t>
      </w: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33" w:name="_Toc60594574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6577A">
        <w:tc>
          <w:tcPr>
            <w:tcW w:w="2196" w:type="dxa"/>
            <w:vMerge w:val="restart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备注</w:t>
            </w:r>
          </w:p>
        </w:tc>
      </w:tr>
      <w:tr w:rsidR="0026577A">
        <w:tc>
          <w:tcPr>
            <w:tcW w:w="2196" w:type="dxa"/>
            <w:vMerge/>
            <w:shd w:val="clear" w:color="auto" w:fill="E6E6E6"/>
            <w:vAlign w:val="center"/>
          </w:tcPr>
          <w:p w:rsidR="0026577A" w:rsidRDefault="0026577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6577A" w:rsidRDefault="0026577A">
            <w:pPr>
              <w:jc w:val="center"/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防水层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0.170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0.111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1005.0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水泥砂浆找平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1800.0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0.0210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水泥膨胀珍珠岩板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0.087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7.324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350.0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2195.0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白灰焦渣找坡层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0.290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3.950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1000.0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750.0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现浇钢筋砼板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1.740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17.060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2500.0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920.0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白灰砂浆面层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0.810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10.750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1600.0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水泥砂浆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11.370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1800.0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现浇钢筋砼墙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1.740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17.200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2500.0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920.0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挤塑聚苯板</w:t>
            </w:r>
            <w:r>
              <w:t>(XPS)(P=25~32)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0.030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0.365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28.5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2032.0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白灰砂浆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0.810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10.750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1600.0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聚合物砂浆网布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1800.0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水泥砂浆面层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11.370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1800.0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  <w:tr w:rsidR="0026577A">
        <w:tc>
          <w:tcPr>
            <w:tcW w:w="2196" w:type="dxa"/>
            <w:shd w:val="clear" w:color="auto" w:fill="E6E6E6"/>
            <w:vAlign w:val="center"/>
          </w:tcPr>
          <w:p w:rsidR="0026577A" w:rsidRDefault="00DA37AF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30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1800.0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1050.0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0.0000</w:t>
            </w:r>
          </w:p>
        </w:tc>
        <w:tc>
          <w:tcPr>
            <w:tcW w:w="1516" w:type="dxa"/>
            <w:vAlign w:val="center"/>
          </w:tcPr>
          <w:p w:rsidR="0026577A" w:rsidRDefault="0026577A">
            <w:pPr>
              <w:rPr>
                <w:sz w:val="18"/>
                <w:szCs w:val="18"/>
              </w:rPr>
            </w:pPr>
          </w:p>
        </w:tc>
      </w:tr>
    </w:tbl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34" w:name="_Toc60594575"/>
      <w:r>
        <w:rPr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6577A">
        <w:tc>
          <w:tcPr>
            <w:tcW w:w="2513" w:type="dxa"/>
            <w:shd w:val="clear" w:color="auto" w:fill="E6E6E6"/>
            <w:vAlign w:val="center"/>
          </w:tcPr>
          <w:p w:rsidR="0026577A" w:rsidRDefault="00DA37AF">
            <w:r>
              <w:t>外表面积</w:t>
            </w:r>
          </w:p>
        </w:tc>
        <w:tc>
          <w:tcPr>
            <w:tcW w:w="6820" w:type="dxa"/>
            <w:vAlign w:val="center"/>
          </w:tcPr>
          <w:p w:rsidR="0026577A" w:rsidRDefault="00DA37AF">
            <w:r>
              <w:t>2589.06</w:t>
            </w:r>
          </w:p>
        </w:tc>
      </w:tr>
      <w:tr w:rsidR="0026577A">
        <w:tc>
          <w:tcPr>
            <w:tcW w:w="2513" w:type="dxa"/>
            <w:shd w:val="clear" w:color="auto" w:fill="E6E6E6"/>
            <w:vAlign w:val="center"/>
          </w:tcPr>
          <w:p w:rsidR="0026577A" w:rsidRDefault="00DA37AF">
            <w:r>
              <w:t>建筑体积</w:t>
            </w:r>
          </w:p>
        </w:tc>
        <w:tc>
          <w:tcPr>
            <w:tcW w:w="6820" w:type="dxa"/>
            <w:vAlign w:val="center"/>
          </w:tcPr>
          <w:p w:rsidR="0026577A" w:rsidRDefault="00DA37AF">
            <w:r>
              <w:t>6407.78</w:t>
            </w:r>
          </w:p>
        </w:tc>
      </w:tr>
      <w:tr w:rsidR="0026577A">
        <w:tc>
          <w:tcPr>
            <w:tcW w:w="2513" w:type="dxa"/>
            <w:shd w:val="clear" w:color="auto" w:fill="E6E6E6"/>
            <w:vAlign w:val="center"/>
          </w:tcPr>
          <w:p w:rsidR="0026577A" w:rsidRDefault="00DA37AF">
            <w:r>
              <w:t>体形系数</w:t>
            </w:r>
          </w:p>
        </w:tc>
        <w:tc>
          <w:tcPr>
            <w:tcW w:w="6820" w:type="dxa"/>
            <w:vAlign w:val="center"/>
          </w:tcPr>
          <w:p w:rsidR="0026577A" w:rsidRDefault="00DA37AF">
            <w:r>
              <w:t>0.40</w:t>
            </w:r>
          </w:p>
        </w:tc>
      </w:tr>
      <w:tr w:rsidR="0026577A">
        <w:tc>
          <w:tcPr>
            <w:tcW w:w="2513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6820" w:type="dxa"/>
            <w:vAlign w:val="center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3.1.3</w:t>
            </w:r>
            <w:r>
              <w:t>条</w:t>
            </w:r>
          </w:p>
        </w:tc>
      </w:tr>
      <w:tr w:rsidR="0026577A">
        <w:tc>
          <w:tcPr>
            <w:tcW w:w="2513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6820" w:type="dxa"/>
            <w:vAlign w:val="center"/>
          </w:tcPr>
          <w:p w:rsidR="0026577A" w:rsidRDefault="00DA37AF">
            <w:r>
              <w:t>...</w:t>
            </w:r>
            <w:r>
              <w:t>体形系数应小于或等于</w:t>
            </w:r>
            <w:r>
              <w:t>0.40...</w:t>
            </w:r>
          </w:p>
        </w:tc>
      </w:tr>
      <w:tr w:rsidR="0026577A">
        <w:tc>
          <w:tcPr>
            <w:tcW w:w="2513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6820" w:type="dxa"/>
            <w:vAlign w:val="center"/>
          </w:tcPr>
          <w:p w:rsidR="0026577A" w:rsidRDefault="00DA37AF">
            <w:r>
              <w:t>满足</w:t>
            </w:r>
          </w:p>
        </w:tc>
      </w:tr>
    </w:tbl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35" w:name="_Toc60594576"/>
      <w:r>
        <w:rPr>
          <w:kern w:val="2"/>
          <w:szCs w:val="24"/>
        </w:rPr>
        <w:t>窗墙比</w:t>
      </w:r>
      <w:bookmarkEnd w:id="35"/>
    </w:p>
    <w:p w:rsidR="0026577A" w:rsidRDefault="00DA37AF">
      <w:pPr>
        <w:pStyle w:val="2"/>
        <w:widowControl w:val="0"/>
        <w:rPr>
          <w:kern w:val="2"/>
        </w:rPr>
      </w:pPr>
      <w:bookmarkStart w:id="36" w:name="_Toc60594577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6577A"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结论</w:t>
            </w:r>
          </w:p>
        </w:tc>
      </w:tr>
      <w:tr w:rsidR="0026577A"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r>
              <w:t>南向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163.11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387.16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0.42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0.70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r>
              <w:t>北向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204.03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383.76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0.53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0.70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r>
              <w:t>东向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158.45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560.00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0.28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0.70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r>
              <w:t>西向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150.61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559.99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0.27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0.70</w:t>
            </w:r>
          </w:p>
        </w:tc>
        <w:tc>
          <w:tcPr>
            <w:tcW w:w="1584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2993" w:type="dxa"/>
            <w:gridSpan w:val="2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3.1.4</w:t>
            </w:r>
            <w:r>
              <w:t>条</w:t>
            </w:r>
          </w:p>
        </w:tc>
      </w:tr>
      <w:tr w:rsidR="0026577A">
        <w:tc>
          <w:tcPr>
            <w:tcW w:w="2993" w:type="dxa"/>
            <w:gridSpan w:val="2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26577A" w:rsidRDefault="00DA37AF">
            <w:r>
              <w:t>各朝向窗墙比不超过</w:t>
            </w:r>
            <w:r>
              <w:t>0.7</w:t>
            </w:r>
          </w:p>
        </w:tc>
      </w:tr>
      <w:tr w:rsidR="0026577A">
        <w:tc>
          <w:tcPr>
            <w:tcW w:w="2993" w:type="dxa"/>
            <w:gridSpan w:val="2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26577A" w:rsidRDefault="00DA37AF">
            <w:r>
              <w:t>满足</w:t>
            </w:r>
          </w:p>
        </w:tc>
      </w:tr>
    </w:tbl>
    <w:p w:rsidR="0026577A" w:rsidRDefault="00DA37AF">
      <w:pPr>
        <w:pStyle w:val="2"/>
        <w:widowControl w:val="0"/>
        <w:rPr>
          <w:kern w:val="2"/>
        </w:rPr>
      </w:pPr>
      <w:bookmarkStart w:id="37" w:name="_Toc60594578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6577A">
        <w:tc>
          <w:tcPr>
            <w:tcW w:w="1160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6577A">
        <w:tc>
          <w:tcPr>
            <w:tcW w:w="1160" w:type="dxa"/>
            <w:vMerge w:val="restart"/>
            <w:vAlign w:val="center"/>
          </w:tcPr>
          <w:p w:rsidR="0026577A" w:rsidRDefault="00DA37AF">
            <w:r>
              <w:t>南向</w:t>
            </w:r>
            <w:r>
              <w:br/>
              <w:t>163.11</w:t>
            </w:r>
          </w:p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20.58×6.34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130.47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130.47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C2313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3.80×1.80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6.84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6.84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C531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1.50×1.80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2.70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16.20</w:t>
            </w:r>
          </w:p>
        </w:tc>
      </w:tr>
      <w:tr w:rsidR="0026577A">
        <w:tc>
          <w:tcPr>
            <w:tcW w:w="1160" w:type="dxa"/>
            <w:vMerge w:val="restart"/>
            <w:vAlign w:val="center"/>
          </w:tcPr>
          <w:p w:rsidR="0026577A" w:rsidRDefault="00DA37AF">
            <w:r>
              <w:t>北向</w:t>
            </w:r>
            <w:r>
              <w:br/>
              <w:t>204.03</w:t>
            </w:r>
          </w:p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5.28×5.67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29.89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29.89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3.60×0.80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2.88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5.76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3.60×3.07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11.04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11.04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8.28×5.67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46.91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46.91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3.60×3.07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11.03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11.03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6.11×5.66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34.59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34.59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C3618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3.60×1.80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6.48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12.96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C515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4.32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30.24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C530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1.50×1.80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2.70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16.20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C530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1.50×1.80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2.70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5.40</w:t>
            </w:r>
          </w:p>
        </w:tc>
      </w:tr>
      <w:tr w:rsidR="0026577A">
        <w:tc>
          <w:tcPr>
            <w:tcW w:w="1160" w:type="dxa"/>
            <w:vMerge w:val="restart"/>
            <w:vAlign w:val="center"/>
          </w:tcPr>
          <w:p w:rsidR="0026577A" w:rsidRDefault="00DA37AF">
            <w:r>
              <w:t>东向</w:t>
            </w:r>
            <w:r>
              <w:br/>
              <w:t>158.45</w:t>
            </w:r>
          </w:p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0.92×5.93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5.44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5.44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4.02×5.81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23.37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23.37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2.40×0.80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1.92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1.92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2.40×5.05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12.12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12.12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2.08×6.79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14.10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14.10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C2016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2.00×2.00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4.00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4.00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C2401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4.20×2.00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8.40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8.40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1~3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15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72.00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3.80×1.80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6.84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6.84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C515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4.32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4.32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C519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0.90×1.80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1.62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3.24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C532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1.50×1.80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2.70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2.70</w:t>
            </w:r>
          </w:p>
        </w:tc>
      </w:tr>
      <w:tr w:rsidR="0026577A">
        <w:tc>
          <w:tcPr>
            <w:tcW w:w="1160" w:type="dxa"/>
            <w:vMerge w:val="restart"/>
            <w:vAlign w:val="center"/>
          </w:tcPr>
          <w:p w:rsidR="0026577A" w:rsidRDefault="00DA37AF">
            <w:r>
              <w:t>西向</w:t>
            </w:r>
            <w:r>
              <w:br/>
              <w:t>150.61</w:t>
            </w:r>
          </w:p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6.92×6.97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48.24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48.24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26577A"/>
        </w:tc>
        <w:tc>
          <w:tcPr>
            <w:tcW w:w="1386" w:type="dxa"/>
            <w:vAlign w:val="center"/>
          </w:tcPr>
          <w:p w:rsidR="0026577A" w:rsidRDefault="00DA37AF">
            <w:r>
              <w:t>2.50×5.21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13.03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13.03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C2313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C2403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3.60×1.80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6.48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6.48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C2416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2.40×2.00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1~3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4.80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57.60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C3015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3.00×1.50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4.50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4.50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3.80×1.80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6.84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6.84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C519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0.90×1.80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1.62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1.62</w:t>
            </w:r>
          </w:p>
        </w:tc>
      </w:tr>
      <w:tr w:rsidR="0026577A">
        <w:tc>
          <w:tcPr>
            <w:tcW w:w="1160" w:type="dxa"/>
            <w:vMerge/>
            <w:vAlign w:val="center"/>
          </w:tcPr>
          <w:p w:rsidR="0026577A" w:rsidRDefault="0026577A"/>
        </w:tc>
        <w:tc>
          <w:tcPr>
            <w:tcW w:w="1562" w:type="dxa"/>
            <w:vAlign w:val="center"/>
          </w:tcPr>
          <w:p w:rsidR="0026577A" w:rsidRDefault="00DA37AF">
            <w:r>
              <w:t>C532</w:t>
            </w:r>
          </w:p>
        </w:tc>
        <w:tc>
          <w:tcPr>
            <w:tcW w:w="1386" w:type="dxa"/>
            <w:vAlign w:val="center"/>
          </w:tcPr>
          <w:p w:rsidR="0026577A" w:rsidRDefault="00DA37AF">
            <w:r>
              <w:t>1.50×1.80</w:t>
            </w:r>
          </w:p>
        </w:tc>
        <w:tc>
          <w:tcPr>
            <w:tcW w:w="152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7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2.70</w:t>
            </w:r>
          </w:p>
        </w:tc>
        <w:tc>
          <w:tcPr>
            <w:tcW w:w="1262" w:type="dxa"/>
            <w:vAlign w:val="center"/>
          </w:tcPr>
          <w:p w:rsidR="0026577A" w:rsidRDefault="00DA37AF">
            <w:r>
              <w:t>2.70</w:t>
            </w:r>
          </w:p>
        </w:tc>
      </w:tr>
    </w:tbl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38" w:name="_Toc60594579"/>
      <w:r>
        <w:rPr>
          <w:kern w:val="2"/>
          <w:szCs w:val="24"/>
        </w:rPr>
        <w:t>可见光透射比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26577A">
        <w:tc>
          <w:tcPr>
            <w:tcW w:w="130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透射比限值</w:t>
            </w:r>
          </w:p>
        </w:tc>
      </w:tr>
      <w:tr w:rsidR="0026577A">
        <w:tc>
          <w:tcPr>
            <w:tcW w:w="1301" w:type="dxa"/>
            <w:shd w:val="clear" w:color="auto" w:fill="E6E6E6"/>
            <w:vAlign w:val="center"/>
          </w:tcPr>
          <w:p w:rsidR="0026577A" w:rsidRDefault="00DA37AF">
            <w:r>
              <w:t>南向</w:t>
            </w:r>
          </w:p>
        </w:tc>
        <w:tc>
          <w:tcPr>
            <w:tcW w:w="1924" w:type="dxa"/>
            <w:vAlign w:val="center"/>
          </w:tcPr>
          <w:p w:rsidR="0026577A" w:rsidRDefault="00DA37AF">
            <w:r>
              <w:t>0.42</w:t>
            </w:r>
          </w:p>
        </w:tc>
        <w:tc>
          <w:tcPr>
            <w:tcW w:w="2088" w:type="dxa"/>
            <w:vAlign w:val="center"/>
          </w:tcPr>
          <w:p w:rsidR="0026577A" w:rsidRDefault="00DA37AF">
            <w:r>
              <w:t>C531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0.80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0.00</w:t>
            </w:r>
          </w:p>
        </w:tc>
      </w:tr>
      <w:tr w:rsidR="0026577A">
        <w:tc>
          <w:tcPr>
            <w:tcW w:w="1301" w:type="dxa"/>
            <w:shd w:val="clear" w:color="auto" w:fill="E6E6E6"/>
            <w:vAlign w:val="center"/>
          </w:tcPr>
          <w:p w:rsidR="0026577A" w:rsidRDefault="00DA37AF">
            <w:r>
              <w:t>北向</w:t>
            </w:r>
          </w:p>
        </w:tc>
        <w:tc>
          <w:tcPr>
            <w:tcW w:w="1924" w:type="dxa"/>
            <w:vAlign w:val="center"/>
          </w:tcPr>
          <w:p w:rsidR="0026577A" w:rsidRDefault="00DA37AF">
            <w:r>
              <w:t>0.53</w:t>
            </w:r>
          </w:p>
        </w:tc>
        <w:tc>
          <w:tcPr>
            <w:tcW w:w="2088" w:type="dxa"/>
            <w:vAlign w:val="center"/>
          </w:tcPr>
          <w:p w:rsidR="0026577A" w:rsidRDefault="00DA37AF">
            <w:r>
              <w:t>C3618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0.80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0.00</w:t>
            </w:r>
          </w:p>
        </w:tc>
      </w:tr>
      <w:tr w:rsidR="0026577A">
        <w:tc>
          <w:tcPr>
            <w:tcW w:w="1301" w:type="dxa"/>
            <w:shd w:val="clear" w:color="auto" w:fill="E6E6E6"/>
            <w:vAlign w:val="center"/>
          </w:tcPr>
          <w:p w:rsidR="0026577A" w:rsidRDefault="00DA37AF">
            <w:r>
              <w:t>东向</w:t>
            </w:r>
          </w:p>
        </w:tc>
        <w:tc>
          <w:tcPr>
            <w:tcW w:w="1924" w:type="dxa"/>
            <w:vAlign w:val="center"/>
          </w:tcPr>
          <w:p w:rsidR="0026577A" w:rsidRDefault="00DA37AF">
            <w:r>
              <w:t>0.28</w:t>
            </w:r>
          </w:p>
        </w:tc>
        <w:tc>
          <w:tcPr>
            <w:tcW w:w="20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0.80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0.40</w:t>
            </w:r>
          </w:p>
        </w:tc>
      </w:tr>
      <w:tr w:rsidR="0026577A">
        <w:tc>
          <w:tcPr>
            <w:tcW w:w="1301" w:type="dxa"/>
            <w:shd w:val="clear" w:color="auto" w:fill="E6E6E6"/>
            <w:vAlign w:val="center"/>
          </w:tcPr>
          <w:p w:rsidR="0026577A" w:rsidRDefault="00DA37AF">
            <w:r>
              <w:t>西向</w:t>
            </w:r>
          </w:p>
        </w:tc>
        <w:tc>
          <w:tcPr>
            <w:tcW w:w="1924" w:type="dxa"/>
            <w:vAlign w:val="center"/>
          </w:tcPr>
          <w:p w:rsidR="0026577A" w:rsidRDefault="00DA37AF">
            <w:r>
              <w:t>0.27</w:t>
            </w:r>
          </w:p>
        </w:tc>
        <w:tc>
          <w:tcPr>
            <w:tcW w:w="20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0.80</w:t>
            </w:r>
          </w:p>
        </w:tc>
        <w:tc>
          <w:tcPr>
            <w:tcW w:w="2009" w:type="dxa"/>
            <w:vAlign w:val="center"/>
          </w:tcPr>
          <w:p w:rsidR="0026577A" w:rsidRDefault="00DA37AF">
            <w:r>
              <w:t>0.40</w:t>
            </w:r>
          </w:p>
        </w:tc>
      </w:tr>
      <w:tr w:rsidR="0026577A">
        <w:tc>
          <w:tcPr>
            <w:tcW w:w="3225" w:type="dxa"/>
            <w:gridSpan w:val="2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3.1.4</w:t>
            </w:r>
            <w:r>
              <w:t>条</w:t>
            </w:r>
          </w:p>
        </w:tc>
      </w:tr>
      <w:tr w:rsidR="0026577A">
        <w:tc>
          <w:tcPr>
            <w:tcW w:w="3225" w:type="dxa"/>
            <w:gridSpan w:val="2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:rsidR="0026577A" w:rsidRDefault="00DA37A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26577A">
        <w:tc>
          <w:tcPr>
            <w:tcW w:w="3225" w:type="dxa"/>
            <w:gridSpan w:val="2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:rsidR="0026577A" w:rsidRDefault="00DA37AF">
            <w:r>
              <w:t>满足</w:t>
            </w:r>
          </w:p>
        </w:tc>
      </w:tr>
    </w:tbl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39" w:name="_Toc60594580"/>
      <w:r>
        <w:rPr>
          <w:kern w:val="2"/>
          <w:szCs w:val="24"/>
        </w:rPr>
        <w:t>天窗</w:t>
      </w:r>
      <w:bookmarkEnd w:id="39"/>
    </w:p>
    <w:p w:rsidR="0026577A" w:rsidRDefault="00DA37AF">
      <w:pPr>
        <w:pStyle w:val="2"/>
        <w:widowControl w:val="0"/>
        <w:rPr>
          <w:kern w:val="2"/>
        </w:rPr>
      </w:pPr>
      <w:bookmarkStart w:id="40" w:name="_Toc60594581"/>
      <w:r>
        <w:rPr>
          <w:kern w:val="2"/>
        </w:rPr>
        <w:t>天窗屋顶比</w:t>
      </w:r>
      <w:bookmarkEnd w:id="40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6577A" w:rsidRDefault="00DA37AF">
      <w:pPr>
        <w:pStyle w:val="2"/>
        <w:widowControl w:val="0"/>
        <w:rPr>
          <w:kern w:val="2"/>
        </w:rPr>
      </w:pPr>
      <w:bookmarkStart w:id="41" w:name="_Toc60594582"/>
      <w:r>
        <w:rPr>
          <w:kern w:val="2"/>
        </w:rPr>
        <w:t>天窗类型</w:t>
      </w:r>
      <w:bookmarkEnd w:id="41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42" w:name="_Toc60594583"/>
      <w:r>
        <w:rPr>
          <w:kern w:val="2"/>
          <w:szCs w:val="24"/>
        </w:rPr>
        <w:t>屋顶构造</w:t>
      </w:r>
      <w:bookmarkEnd w:id="42"/>
    </w:p>
    <w:p w:rsidR="0026577A" w:rsidRDefault="00DA37AF">
      <w:pPr>
        <w:pStyle w:val="2"/>
        <w:widowControl w:val="0"/>
        <w:rPr>
          <w:kern w:val="2"/>
        </w:rPr>
      </w:pPr>
      <w:bookmarkStart w:id="43" w:name="_Toc60594584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577A">
        <w:tc>
          <w:tcPr>
            <w:tcW w:w="3345" w:type="dxa"/>
            <w:vMerge w:val="restart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热惰性指标</w:t>
            </w:r>
          </w:p>
        </w:tc>
      </w:tr>
      <w:tr w:rsidR="0026577A">
        <w:tc>
          <w:tcPr>
            <w:tcW w:w="3345" w:type="dxa"/>
            <w:vMerge/>
            <w:shd w:val="clear" w:color="auto" w:fill="E6E6E6"/>
            <w:vAlign w:val="center"/>
          </w:tcPr>
          <w:p w:rsidR="0026577A" w:rsidRDefault="0026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D=R*S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防水层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0.170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0.111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0.059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0.007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水泥砂浆找平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0.022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0.243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水泥膨胀珍珠岩板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0.087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7.324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1.25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2.023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18.520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白灰焦渣找坡层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70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0.290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3.950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0.241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0.953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现浇钢筋砼板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1.740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17.060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0.057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0.980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白灰砂浆面层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0.810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10.750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0.265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440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2.427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20.969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6577A" w:rsidRDefault="00DA37AF">
            <w:pPr>
              <w:jc w:val="center"/>
            </w:pPr>
            <w:r>
              <w:t>0.10[</w:t>
            </w:r>
            <w:r>
              <w:t>默认</w:t>
            </w:r>
            <w:r>
              <w:t>]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6577A" w:rsidRDefault="00DA37AF">
            <w:pPr>
              <w:jc w:val="center"/>
            </w:pPr>
            <w:r>
              <w:t>0.39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3.2.2</w:t>
            </w:r>
            <w:r>
              <w:t>条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K</w:t>
            </w:r>
            <w:r>
              <w:t>值应当符合表</w:t>
            </w:r>
            <w:r>
              <w:t>3.2.2-2</w:t>
            </w:r>
            <w:r>
              <w:t>的要求</w:t>
            </w:r>
            <w:r>
              <w:t>(K≤0.40)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满足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44" w:name="_Toc60594585"/>
      <w:r>
        <w:rPr>
          <w:kern w:val="2"/>
          <w:szCs w:val="24"/>
        </w:rPr>
        <w:t>外墙构造</w:t>
      </w:r>
      <w:bookmarkEnd w:id="44"/>
    </w:p>
    <w:p w:rsidR="0026577A" w:rsidRDefault="00DA37AF">
      <w:pPr>
        <w:pStyle w:val="2"/>
        <w:widowControl w:val="0"/>
        <w:rPr>
          <w:kern w:val="2"/>
        </w:rPr>
      </w:pPr>
      <w:bookmarkStart w:id="45" w:name="_Toc60594586"/>
      <w:r>
        <w:rPr>
          <w:kern w:val="2"/>
        </w:rPr>
        <w:t>外墙构造一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577A">
        <w:tc>
          <w:tcPr>
            <w:tcW w:w="3345" w:type="dxa"/>
            <w:vMerge w:val="restart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热惰性指标</w:t>
            </w:r>
          </w:p>
        </w:tc>
      </w:tr>
      <w:tr w:rsidR="0026577A">
        <w:tc>
          <w:tcPr>
            <w:tcW w:w="3345" w:type="dxa"/>
            <w:vMerge/>
            <w:shd w:val="clear" w:color="auto" w:fill="E6E6E6"/>
            <w:vAlign w:val="center"/>
          </w:tcPr>
          <w:p w:rsidR="0026577A" w:rsidRDefault="0026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D=R*S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水泥砂浆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11.370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0.022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0.245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现浇钢筋砼墙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1.740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17.200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0.115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1.977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80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0.365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2.424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0.973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白灰砂浆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0.810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10.750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0.265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聚合物砂浆网布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0.005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0.061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325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2.591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3.521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6577A" w:rsidRDefault="00DA37AF">
            <w:pPr>
              <w:jc w:val="center"/>
            </w:pPr>
            <w:r>
              <w:t>0.10[</w:t>
            </w:r>
            <w:r>
              <w:t>默认</w:t>
            </w:r>
            <w:r>
              <w:t>]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6577A" w:rsidRDefault="00DA37AF">
            <w:pPr>
              <w:jc w:val="center"/>
            </w:pPr>
            <w:r>
              <w:t>0.36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3.2.2</w:t>
            </w:r>
            <w:r>
              <w:t>条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K</w:t>
            </w:r>
            <w:r>
              <w:t>值应当符合表</w:t>
            </w:r>
            <w:r>
              <w:t>3.2.2-2</w:t>
            </w:r>
            <w:r>
              <w:t>的要求</w:t>
            </w:r>
            <w:r>
              <w:t>(K≤0.45)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满足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46" w:name="_Toc60594587"/>
      <w:r>
        <w:rPr>
          <w:kern w:val="2"/>
          <w:szCs w:val="24"/>
        </w:rPr>
        <w:t>挑空楼板构造</w:t>
      </w:r>
      <w:bookmarkEnd w:id="46"/>
    </w:p>
    <w:p w:rsidR="0026577A" w:rsidRDefault="00DA37AF">
      <w:pPr>
        <w:pStyle w:val="2"/>
        <w:widowControl w:val="0"/>
        <w:rPr>
          <w:kern w:val="2"/>
        </w:rPr>
      </w:pPr>
      <w:bookmarkStart w:id="47" w:name="_Toc60594588"/>
      <w:r>
        <w:rPr>
          <w:kern w:val="2"/>
        </w:rPr>
        <w:t>挑空楼板构造一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577A">
        <w:tc>
          <w:tcPr>
            <w:tcW w:w="3345" w:type="dxa"/>
            <w:vMerge w:val="restart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热惰性指标</w:t>
            </w:r>
          </w:p>
        </w:tc>
      </w:tr>
      <w:tr w:rsidR="0026577A">
        <w:tc>
          <w:tcPr>
            <w:tcW w:w="3345" w:type="dxa"/>
            <w:vMerge/>
            <w:shd w:val="clear" w:color="auto" w:fill="E6E6E6"/>
            <w:vAlign w:val="center"/>
          </w:tcPr>
          <w:p w:rsidR="0026577A" w:rsidRDefault="0026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D=R*S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水泥砂浆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11.370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0.022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0.245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现浇钢筋砼墙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1.740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17.200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0.115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1.977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80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0.365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2.424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0.973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白灰砂浆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0.810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10.750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0.265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聚合物砂浆网布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0.005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0.061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325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2.591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3.521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6577A" w:rsidRDefault="00DA37AF">
            <w:pPr>
              <w:jc w:val="center"/>
            </w:pPr>
            <w:r>
              <w:t>0.36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3.2.2</w:t>
            </w:r>
            <w:r>
              <w:t>条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K</w:t>
            </w:r>
            <w:r>
              <w:t>值应当符合表</w:t>
            </w:r>
            <w:r>
              <w:t>3.2.2-2</w:t>
            </w:r>
            <w:r>
              <w:t>的要求</w:t>
            </w:r>
            <w:r>
              <w:t>(K≤0.45)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满足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48" w:name="_Toc60594589"/>
      <w:r>
        <w:rPr>
          <w:kern w:val="2"/>
          <w:szCs w:val="24"/>
        </w:rPr>
        <w:t>不采暖地下室顶板</w:t>
      </w:r>
      <w:bookmarkEnd w:id="48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49" w:name="_Toc60594590"/>
      <w:r>
        <w:rPr>
          <w:kern w:val="2"/>
          <w:szCs w:val="24"/>
        </w:rPr>
        <w:t>非供暖空调与空调房间隔墙</w:t>
      </w:r>
      <w:bookmarkEnd w:id="49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50" w:name="_Toc60594591"/>
      <w:r>
        <w:rPr>
          <w:kern w:val="2"/>
          <w:szCs w:val="24"/>
        </w:rPr>
        <w:t>非采暖空调房间与采暖空调房间的楼板</w:t>
      </w:r>
      <w:bookmarkEnd w:id="50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51" w:name="_Toc60594592"/>
      <w:r>
        <w:rPr>
          <w:kern w:val="2"/>
          <w:szCs w:val="24"/>
        </w:rPr>
        <w:t>变形缝</w:t>
      </w:r>
      <w:bookmarkEnd w:id="51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52" w:name="_Toc60594593"/>
      <w:r>
        <w:rPr>
          <w:kern w:val="2"/>
          <w:szCs w:val="24"/>
        </w:rPr>
        <w:t>地下墙构造</w:t>
      </w:r>
      <w:bookmarkEnd w:id="52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53" w:name="_Toc60594594"/>
      <w:r>
        <w:rPr>
          <w:kern w:val="2"/>
          <w:szCs w:val="24"/>
        </w:rPr>
        <w:t>周边地面构造</w:t>
      </w:r>
      <w:bookmarkEnd w:id="53"/>
    </w:p>
    <w:p w:rsidR="0026577A" w:rsidRDefault="00DA37AF">
      <w:pPr>
        <w:pStyle w:val="2"/>
        <w:widowControl w:val="0"/>
        <w:rPr>
          <w:kern w:val="2"/>
        </w:rPr>
      </w:pPr>
      <w:bookmarkStart w:id="54" w:name="_Toc60594595"/>
      <w:r>
        <w:rPr>
          <w:kern w:val="2"/>
        </w:rPr>
        <w:t>周边地面构造一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577A">
        <w:tc>
          <w:tcPr>
            <w:tcW w:w="3345" w:type="dxa"/>
            <w:vMerge w:val="restart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热惰性指标</w:t>
            </w:r>
          </w:p>
        </w:tc>
      </w:tr>
      <w:tr w:rsidR="0026577A">
        <w:tc>
          <w:tcPr>
            <w:tcW w:w="3345" w:type="dxa"/>
            <w:vMerge/>
            <w:shd w:val="clear" w:color="auto" w:fill="E6E6E6"/>
            <w:vAlign w:val="center"/>
          </w:tcPr>
          <w:p w:rsidR="0026577A" w:rsidRDefault="0026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D=R*S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水泥砂浆面层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11.370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0.022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0.245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现浇钢筋砼板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1.740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17.060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0.057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0.980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0.365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1.667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0.669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0.005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0.061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180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1.751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1.955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26577A" w:rsidRDefault="00DA37AF">
            <w:pPr>
              <w:jc w:val="center"/>
            </w:pPr>
            <w:r>
              <w:t>1.75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3.2.3</w:t>
            </w:r>
            <w:r>
              <w:t>条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周边地面热阻应符合表</w:t>
            </w:r>
            <w:r>
              <w:t>3.2.3</w:t>
            </w:r>
            <w:r>
              <w:t>的规定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满足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55" w:name="_Toc60594596"/>
      <w:r>
        <w:rPr>
          <w:kern w:val="2"/>
          <w:szCs w:val="24"/>
        </w:rPr>
        <w:t>非周边地面构造</w:t>
      </w:r>
      <w:bookmarkEnd w:id="55"/>
    </w:p>
    <w:p w:rsidR="0026577A" w:rsidRDefault="00DA37AF">
      <w:pPr>
        <w:pStyle w:val="2"/>
        <w:widowControl w:val="0"/>
        <w:rPr>
          <w:kern w:val="2"/>
        </w:rPr>
      </w:pPr>
      <w:bookmarkStart w:id="56" w:name="_Toc60594597"/>
      <w:r>
        <w:rPr>
          <w:kern w:val="2"/>
        </w:rPr>
        <w:t>非周边地面构造一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577A">
        <w:tc>
          <w:tcPr>
            <w:tcW w:w="3345" w:type="dxa"/>
            <w:vMerge w:val="restart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热惰性指标</w:t>
            </w:r>
          </w:p>
        </w:tc>
      </w:tr>
      <w:tr w:rsidR="0026577A">
        <w:tc>
          <w:tcPr>
            <w:tcW w:w="3345" w:type="dxa"/>
            <w:vMerge/>
            <w:shd w:val="clear" w:color="auto" w:fill="E6E6E6"/>
            <w:vAlign w:val="center"/>
          </w:tcPr>
          <w:p w:rsidR="0026577A" w:rsidRDefault="0026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D=R*S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水泥砂浆面层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11.370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0.022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0.245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现浇钢筋砼板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1.740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17.060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0.057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0.980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0.365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1.10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1.667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0.669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0.930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11.306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0.005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0.061</w:t>
            </w:r>
          </w:p>
        </w:tc>
      </w:tr>
      <w:tr w:rsidR="0026577A">
        <w:tc>
          <w:tcPr>
            <w:tcW w:w="3345" w:type="dxa"/>
            <w:vAlign w:val="center"/>
          </w:tcPr>
          <w:p w:rsidR="0026577A" w:rsidRDefault="00DA37A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180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－</w:t>
            </w:r>
          </w:p>
        </w:tc>
        <w:tc>
          <w:tcPr>
            <w:tcW w:w="1075" w:type="dxa"/>
            <w:vAlign w:val="center"/>
          </w:tcPr>
          <w:p w:rsidR="0026577A" w:rsidRDefault="00DA37AF">
            <w:r>
              <w:t>1.751</w:t>
            </w:r>
          </w:p>
        </w:tc>
        <w:tc>
          <w:tcPr>
            <w:tcW w:w="1064" w:type="dxa"/>
            <w:vAlign w:val="center"/>
          </w:tcPr>
          <w:p w:rsidR="0026577A" w:rsidRDefault="00DA37AF">
            <w:r>
              <w:t>1.955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26577A" w:rsidRDefault="00DA37AF">
            <w:pPr>
              <w:jc w:val="center"/>
            </w:pPr>
            <w:r>
              <w:t>1.75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3.2.3</w:t>
            </w:r>
            <w:r>
              <w:t>条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非周边地面热阻应符合表</w:t>
            </w:r>
            <w:r>
              <w:t>3.2.3</w:t>
            </w:r>
            <w:r>
              <w:t>的规定</w:t>
            </w:r>
          </w:p>
        </w:tc>
      </w:tr>
      <w:tr w:rsidR="0026577A">
        <w:tc>
          <w:tcPr>
            <w:tcW w:w="3345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5985" w:type="dxa"/>
            <w:gridSpan w:val="6"/>
          </w:tcPr>
          <w:p w:rsidR="0026577A" w:rsidRDefault="00DA37AF">
            <w:r>
              <w:t>满足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57" w:name="_Toc60594598"/>
      <w:r>
        <w:rPr>
          <w:kern w:val="2"/>
          <w:szCs w:val="24"/>
        </w:rPr>
        <w:t>外窗热工</w:t>
      </w:r>
      <w:bookmarkEnd w:id="57"/>
    </w:p>
    <w:p w:rsidR="0026577A" w:rsidRDefault="00DA37AF">
      <w:pPr>
        <w:pStyle w:val="2"/>
        <w:widowControl w:val="0"/>
        <w:rPr>
          <w:kern w:val="2"/>
        </w:rPr>
      </w:pPr>
      <w:bookmarkStart w:id="58" w:name="_Toc60594599"/>
      <w:r>
        <w:rPr>
          <w:kern w:val="2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6577A">
        <w:tc>
          <w:tcPr>
            <w:tcW w:w="90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备注</w:t>
            </w:r>
          </w:p>
        </w:tc>
      </w:tr>
      <w:tr w:rsidR="0026577A">
        <w:tc>
          <w:tcPr>
            <w:tcW w:w="905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867" w:type="dxa"/>
            <w:vAlign w:val="center"/>
          </w:tcPr>
          <w:p w:rsidR="0026577A" w:rsidRDefault="00DA37AF">
            <w:r>
              <w:t>内</w:t>
            </w:r>
            <w:r>
              <w:t>-</w:t>
            </w:r>
            <w:r>
              <w:t>外墙</w:t>
            </w:r>
            <w:r>
              <w:t>12-3a.</w:t>
            </w:r>
            <w:r>
              <w:t>挤塑聚苯板保温层</w:t>
            </w:r>
            <w:r>
              <w:t>80</w:t>
            </w:r>
          </w:p>
        </w:tc>
        <w:tc>
          <w:tcPr>
            <w:tcW w:w="826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832" w:type="dxa"/>
            <w:vAlign w:val="center"/>
          </w:tcPr>
          <w:p w:rsidR="0026577A" w:rsidRDefault="00DA37AF">
            <w:r>
              <w:t>0.37</w:t>
            </w:r>
          </w:p>
        </w:tc>
        <w:tc>
          <w:tcPr>
            <w:tcW w:w="956" w:type="dxa"/>
            <w:vAlign w:val="center"/>
          </w:tcPr>
          <w:p w:rsidR="0026577A" w:rsidRDefault="00DA37AF">
            <w:r>
              <w:t>0.00</w:t>
            </w:r>
          </w:p>
        </w:tc>
        <w:tc>
          <w:tcPr>
            <w:tcW w:w="95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2988" w:type="dxa"/>
            <w:vAlign w:val="center"/>
          </w:tcPr>
          <w:p w:rsidR="0026577A" w:rsidRDefault="0026577A"/>
        </w:tc>
      </w:tr>
      <w:tr w:rsidR="0026577A">
        <w:tc>
          <w:tcPr>
            <w:tcW w:w="905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867" w:type="dxa"/>
            <w:vAlign w:val="center"/>
          </w:tcPr>
          <w:p w:rsidR="0026577A" w:rsidRDefault="00DA37AF">
            <w:r>
              <w:t>下限</w:t>
            </w:r>
            <w:r>
              <w:t>+</w:t>
            </w:r>
            <w:r>
              <w:t>塑料窗框</w:t>
            </w:r>
            <w:r>
              <w:t>+</w:t>
            </w:r>
            <w:r>
              <w:t>双银</w:t>
            </w:r>
            <w:r>
              <w:t>Low-E</w:t>
            </w:r>
            <w:r>
              <w:t>中空玻璃</w:t>
            </w:r>
            <w:r>
              <w:t>+</w:t>
            </w:r>
            <w:r>
              <w:t>氩气厚度</w:t>
            </w:r>
            <w:r>
              <w:t>12mm</w:t>
            </w:r>
          </w:p>
        </w:tc>
        <w:tc>
          <w:tcPr>
            <w:tcW w:w="826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832" w:type="dxa"/>
            <w:vAlign w:val="center"/>
          </w:tcPr>
          <w:p w:rsidR="0026577A" w:rsidRDefault="00DA37AF">
            <w:r>
              <w:t>1.51</w:t>
            </w:r>
          </w:p>
        </w:tc>
        <w:tc>
          <w:tcPr>
            <w:tcW w:w="956" w:type="dxa"/>
            <w:vAlign w:val="center"/>
          </w:tcPr>
          <w:p w:rsidR="0026577A" w:rsidRDefault="00DA37AF">
            <w:r>
              <w:t>0.19</w:t>
            </w:r>
          </w:p>
        </w:tc>
        <w:tc>
          <w:tcPr>
            <w:tcW w:w="956" w:type="dxa"/>
            <w:vAlign w:val="center"/>
          </w:tcPr>
          <w:p w:rsidR="0026577A" w:rsidRDefault="00DA37AF">
            <w:r>
              <w:t>0.800</w:t>
            </w:r>
          </w:p>
        </w:tc>
        <w:tc>
          <w:tcPr>
            <w:tcW w:w="2988" w:type="dxa"/>
            <w:vAlign w:val="center"/>
          </w:tcPr>
          <w:p w:rsidR="0026577A" w:rsidRDefault="0026577A"/>
        </w:tc>
      </w:tr>
    </w:tbl>
    <w:p w:rsidR="0026577A" w:rsidRDefault="00DA37AF">
      <w:pPr>
        <w:pStyle w:val="2"/>
        <w:widowControl w:val="0"/>
        <w:rPr>
          <w:kern w:val="2"/>
        </w:rPr>
      </w:pPr>
      <w:bookmarkStart w:id="59" w:name="_Toc60594600"/>
      <w:r>
        <w:rPr>
          <w:kern w:val="2"/>
        </w:rPr>
        <w:t>外遮阳类型</w:t>
      </w:r>
      <w:bookmarkEnd w:id="59"/>
    </w:p>
    <w:p w:rsidR="0026577A" w:rsidRDefault="00DA37AF">
      <w:pPr>
        <w:pStyle w:val="3"/>
        <w:widowControl w:val="0"/>
        <w:jc w:val="both"/>
        <w:rPr>
          <w:kern w:val="2"/>
          <w:szCs w:val="24"/>
        </w:rPr>
      </w:pPr>
      <w:bookmarkStart w:id="60" w:name="_Toc60594601"/>
      <w:r>
        <w:rPr>
          <w:kern w:val="2"/>
          <w:szCs w:val="24"/>
        </w:rPr>
        <w:t>百叶遮阳</w:t>
      </w:r>
      <w:bookmarkEnd w:id="60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48550" cy="24672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6577A">
        <w:tc>
          <w:tcPr>
            <w:tcW w:w="1143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6577A">
        <w:tc>
          <w:tcPr>
            <w:tcW w:w="1143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2999" w:type="dxa"/>
            <w:vAlign w:val="center"/>
          </w:tcPr>
          <w:p w:rsidR="0026577A" w:rsidRDefault="00DA37AF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26577A" w:rsidRDefault="00DA37AF">
            <w:r>
              <w:t>0.200</w:t>
            </w:r>
          </w:p>
        </w:tc>
        <w:tc>
          <w:tcPr>
            <w:tcW w:w="1409" w:type="dxa"/>
            <w:vAlign w:val="center"/>
          </w:tcPr>
          <w:p w:rsidR="0026577A" w:rsidRDefault="00DA37AF">
            <w:r>
              <w:t>0.400</w:t>
            </w:r>
          </w:p>
        </w:tc>
        <w:tc>
          <w:tcPr>
            <w:tcW w:w="1409" w:type="dxa"/>
            <w:vAlign w:val="center"/>
          </w:tcPr>
          <w:p w:rsidR="0026577A" w:rsidRDefault="00DA37AF">
            <w:r>
              <w:t>0.200</w:t>
            </w:r>
          </w:p>
        </w:tc>
      </w:tr>
    </w:tbl>
    <w:p w:rsidR="0026577A" w:rsidRDefault="00DA37AF">
      <w:pPr>
        <w:pStyle w:val="2"/>
        <w:widowControl w:val="0"/>
        <w:rPr>
          <w:kern w:val="2"/>
        </w:rPr>
      </w:pPr>
      <w:bookmarkStart w:id="61" w:name="_Toc60594602"/>
      <w:r>
        <w:rPr>
          <w:kern w:val="2"/>
        </w:rPr>
        <w:t>平均遮阳系数</w:t>
      </w:r>
      <w:bookmarkEnd w:id="61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577A">
        <w:tc>
          <w:tcPr>
            <w:tcW w:w="65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综合遮阳系数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130.469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130.469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C2313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0.504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0.095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C531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16.200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3930" w:type="dxa"/>
            <w:gridSpan w:val="5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163.109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0.985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0.835</w:t>
            </w:r>
          </w:p>
        </w:tc>
      </w:tr>
    </w:tbl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577A">
        <w:tc>
          <w:tcPr>
            <w:tcW w:w="65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综合遮阳系数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29.895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29.895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2.880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5.760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11.041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11.041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46.910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46.910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11.034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11.034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34.586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34.586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C3618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6.480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12.960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8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C515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4.320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30.240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9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C530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16.200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C530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5.400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0.628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0.118</w:t>
            </w:r>
          </w:p>
        </w:tc>
      </w:tr>
      <w:tr w:rsidR="0026577A">
        <w:tc>
          <w:tcPr>
            <w:tcW w:w="3930" w:type="dxa"/>
            <w:gridSpan w:val="5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204.026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0.990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0.740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577A">
        <w:tc>
          <w:tcPr>
            <w:tcW w:w="65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综合遮阳系数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5.440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5.440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23.372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23.372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1.920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1.920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12.116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12.116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14.102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14.102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C2016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4.000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4.000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0.533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C2401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8.400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8.400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0.532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8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1~3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15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72.000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9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C515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4.320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4.320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11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C519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1.620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3.240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12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C532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3930" w:type="dxa"/>
            <w:gridSpan w:val="5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158.450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0.963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0.473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577A">
        <w:tc>
          <w:tcPr>
            <w:tcW w:w="65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综合遮阳系数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48.240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48.240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888" w:type="dxa"/>
            <w:vAlign w:val="center"/>
          </w:tcPr>
          <w:p w:rsidR="0026577A" w:rsidRDefault="0026577A"/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13.034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13.034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C2313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0.525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0.099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C2403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6.480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6.480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0.524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0.099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C2416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1~3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12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57.600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C3015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4.500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4.500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8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9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C519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1.620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1.620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656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888" w:type="dxa"/>
            <w:vAlign w:val="center"/>
          </w:tcPr>
          <w:p w:rsidR="0026577A" w:rsidRDefault="00DA37AF">
            <w:r>
              <w:t>C532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769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781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  <w:tc>
          <w:tcPr>
            <w:tcW w:w="1018" w:type="dxa"/>
            <w:vAlign w:val="center"/>
          </w:tcPr>
          <w:p w:rsidR="0026577A" w:rsidRDefault="0026577A"/>
        </w:tc>
        <w:tc>
          <w:tcPr>
            <w:tcW w:w="916" w:type="dxa"/>
            <w:vAlign w:val="center"/>
          </w:tcPr>
          <w:p w:rsidR="0026577A" w:rsidRDefault="00DA37AF">
            <w:r>
              <w:t>1.000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0.189</w:t>
            </w:r>
          </w:p>
        </w:tc>
      </w:tr>
      <w:tr w:rsidR="0026577A">
        <w:tc>
          <w:tcPr>
            <w:tcW w:w="3930" w:type="dxa"/>
            <w:gridSpan w:val="5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6577A" w:rsidRDefault="00DA37AF">
            <w:r>
              <w:t>150.613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0.964</w:t>
            </w:r>
          </w:p>
        </w:tc>
        <w:tc>
          <w:tcPr>
            <w:tcW w:w="916" w:type="dxa"/>
            <w:vAlign w:val="center"/>
          </w:tcPr>
          <w:p w:rsidR="0026577A" w:rsidRDefault="00DA37AF">
            <w:r>
              <w:t>0.512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26577A">
        <w:tc>
          <w:tcPr>
            <w:tcW w:w="2310" w:type="auto"/>
            <w:vAlign w:val="center"/>
          </w:tcPr>
          <w:p w:rsidR="0026577A" w:rsidRDefault="00DA37AF">
            <w:r>
              <w:rPr>
                <w:noProof/>
              </w:rPr>
              <w:drawing>
                <wp:inline distT="0" distB="0" distL="0" distR="0">
                  <wp:extent cx="4086654" cy="45724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26577A" w:rsidRDefault="00DA37AF">
            <w:r>
              <w:t>=0.650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遮阳系数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南向</w:t>
            </w:r>
          </w:p>
        </w:tc>
        <w:tc>
          <w:tcPr>
            <w:tcW w:w="2263" w:type="dxa"/>
            <w:vAlign w:val="center"/>
          </w:tcPr>
          <w:p w:rsidR="0026577A" w:rsidRDefault="00DA37AF">
            <w:r>
              <w:t>163.109</w:t>
            </w:r>
          </w:p>
        </w:tc>
        <w:tc>
          <w:tcPr>
            <w:tcW w:w="2405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2399" w:type="dxa"/>
            <w:vAlign w:val="center"/>
          </w:tcPr>
          <w:p w:rsidR="0026577A" w:rsidRDefault="00DA37AF">
            <w:r>
              <w:t>0.835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北向</w:t>
            </w:r>
          </w:p>
        </w:tc>
        <w:tc>
          <w:tcPr>
            <w:tcW w:w="2263" w:type="dxa"/>
            <w:vAlign w:val="center"/>
          </w:tcPr>
          <w:p w:rsidR="0026577A" w:rsidRDefault="00DA37AF">
            <w:r>
              <w:t>204.026</w:t>
            </w:r>
          </w:p>
        </w:tc>
        <w:tc>
          <w:tcPr>
            <w:tcW w:w="2405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2399" w:type="dxa"/>
            <w:vAlign w:val="center"/>
          </w:tcPr>
          <w:p w:rsidR="0026577A" w:rsidRDefault="00DA37AF">
            <w:r>
              <w:t>0.740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东向</w:t>
            </w:r>
          </w:p>
        </w:tc>
        <w:tc>
          <w:tcPr>
            <w:tcW w:w="2263" w:type="dxa"/>
            <w:vAlign w:val="center"/>
          </w:tcPr>
          <w:p w:rsidR="0026577A" w:rsidRDefault="00DA37AF">
            <w:r>
              <w:t>158.450</w:t>
            </w:r>
          </w:p>
        </w:tc>
        <w:tc>
          <w:tcPr>
            <w:tcW w:w="2405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2399" w:type="dxa"/>
            <w:vAlign w:val="center"/>
          </w:tcPr>
          <w:p w:rsidR="0026577A" w:rsidRDefault="00DA37AF">
            <w:r>
              <w:t>0.473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西向</w:t>
            </w:r>
          </w:p>
        </w:tc>
        <w:tc>
          <w:tcPr>
            <w:tcW w:w="2263" w:type="dxa"/>
            <w:vAlign w:val="center"/>
          </w:tcPr>
          <w:p w:rsidR="0026577A" w:rsidRDefault="00DA37AF">
            <w:r>
              <w:t>150.613</w:t>
            </w:r>
          </w:p>
        </w:tc>
        <w:tc>
          <w:tcPr>
            <w:tcW w:w="2405" w:type="dxa"/>
            <w:vAlign w:val="center"/>
          </w:tcPr>
          <w:p w:rsidR="0026577A" w:rsidRDefault="00DA37AF">
            <w:r>
              <w:t>1.00</w:t>
            </w:r>
          </w:p>
        </w:tc>
        <w:tc>
          <w:tcPr>
            <w:tcW w:w="2399" w:type="dxa"/>
            <w:vAlign w:val="center"/>
          </w:tcPr>
          <w:p w:rsidR="0026577A" w:rsidRDefault="00DA37AF">
            <w:r>
              <w:t>0.512</w:t>
            </w:r>
          </w:p>
        </w:tc>
      </w:tr>
      <w:tr w:rsidR="0026577A">
        <w:tc>
          <w:tcPr>
            <w:tcW w:w="4526" w:type="dxa"/>
            <w:gridSpan w:val="2"/>
            <w:shd w:val="clear" w:color="auto" w:fill="E6E6E6"/>
            <w:vAlign w:val="center"/>
          </w:tcPr>
          <w:p w:rsidR="0026577A" w:rsidRDefault="00DA37AF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26577A" w:rsidRDefault="00DA37AF">
            <w:r>
              <w:t>0.650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pStyle w:val="2"/>
        <w:widowControl w:val="0"/>
        <w:rPr>
          <w:kern w:val="2"/>
        </w:rPr>
      </w:pPr>
      <w:bookmarkStart w:id="62" w:name="_Toc60594603"/>
      <w:r>
        <w:rPr>
          <w:kern w:val="2"/>
        </w:rPr>
        <w:t>平均传热系数</w:t>
      </w:r>
      <w:bookmarkEnd w:id="62"/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577A">
        <w:tc>
          <w:tcPr>
            <w:tcW w:w="1013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传热系数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130.469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130.469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C2313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C531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16.200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3389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163.109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0.595</w:t>
            </w:r>
          </w:p>
        </w:tc>
      </w:tr>
    </w:tbl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577A">
        <w:tc>
          <w:tcPr>
            <w:tcW w:w="1013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传热系数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29.895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29.895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2.880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5.760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11.041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11.041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46.910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46.910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11.034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11.034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34.586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34.586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C3618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6.480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12.960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C515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4.320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30.240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9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C530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16.200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C530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5.400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3389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204.026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0.729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577A">
        <w:tc>
          <w:tcPr>
            <w:tcW w:w="1013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传热系数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5.440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5.440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23.372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23.372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1.920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1.920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12.116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12.116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14.102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14.102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C2016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4.000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4.000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C2401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8.400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8.400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1~3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72.000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9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C515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4.320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4.320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C519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1.620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3.240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C532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3389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158.450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1.099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577A">
        <w:tc>
          <w:tcPr>
            <w:tcW w:w="1013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传热系数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48.240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48.240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1188" w:type="dxa"/>
            <w:vAlign w:val="center"/>
          </w:tcPr>
          <w:p w:rsidR="0026577A" w:rsidRDefault="0026577A"/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13.034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13.034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0.366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C2313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C2403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6.480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6.480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C2416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C2420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1~3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4.800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57.600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C3015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4.500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4.500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C3615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6.840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9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C519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1.620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1.620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1013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C532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2.700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18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1.510</w:t>
            </w:r>
          </w:p>
        </w:tc>
      </w:tr>
      <w:tr w:rsidR="0026577A">
        <w:tc>
          <w:tcPr>
            <w:tcW w:w="3389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150.613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6577A" w:rsidRDefault="00DA37A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6577A" w:rsidRDefault="00DA37AF">
            <w:r>
              <w:t>1.045</w:t>
            </w:r>
          </w:p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p w:rsidR="0026577A" w:rsidRDefault="00DA37AF">
      <w:pPr>
        <w:pStyle w:val="2"/>
        <w:widowControl w:val="0"/>
        <w:rPr>
          <w:kern w:val="2"/>
        </w:rPr>
      </w:pPr>
      <w:bookmarkStart w:id="63" w:name="_Toc60594604"/>
      <w:r>
        <w:rPr>
          <w:kern w:val="2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结论</w:t>
            </w:r>
          </w:p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南向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163.11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0.59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0.83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0.42</w:t>
            </w:r>
          </w:p>
        </w:tc>
        <w:tc>
          <w:tcPr>
            <w:tcW w:w="2314" w:type="dxa"/>
            <w:vAlign w:val="center"/>
          </w:tcPr>
          <w:p w:rsidR="0026577A" w:rsidRDefault="00DA37AF">
            <w:r>
              <w:t>K≤1.90,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北向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204.03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0.73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0.74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0.53</w:t>
            </w:r>
          </w:p>
        </w:tc>
        <w:tc>
          <w:tcPr>
            <w:tcW w:w="2314" w:type="dxa"/>
            <w:vAlign w:val="center"/>
          </w:tcPr>
          <w:p w:rsidR="0026577A" w:rsidRDefault="00DA37AF">
            <w:r>
              <w:t>K≤1.70,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东向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158.45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1.10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0.47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0.28</w:t>
            </w:r>
          </w:p>
        </w:tc>
        <w:tc>
          <w:tcPr>
            <w:tcW w:w="2314" w:type="dxa"/>
            <w:vAlign w:val="center"/>
          </w:tcPr>
          <w:p w:rsidR="0026577A" w:rsidRDefault="00DA37AF">
            <w:r>
              <w:t>K≤2.20,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西向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150.61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1.04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0.51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0.27</w:t>
            </w:r>
          </w:p>
        </w:tc>
        <w:tc>
          <w:tcPr>
            <w:tcW w:w="2314" w:type="dxa"/>
            <w:vAlign w:val="center"/>
          </w:tcPr>
          <w:p w:rsidR="0026577A" w:rsidRDefault="00DA37AF">
            <w:r>
              <w:t>K≤2.20,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满足</w:t>
            </w:r>
          </w:p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综合平均</w:t>
            </w:r>
          </w:p>
        </w:tc>
        <w:tc>
          <w:tcPr>
            <w:tcW w:w="1018" w:type="dxa"/>
            <w:vAlign w:val="center"/>
          </w:tcPr>
          <w:p w:rsidR="0026577A" w:rsidRDefault="00DA37AF">
            <w:r>
              <w:t>676.20</w:t>
            </w:r>
          </w:p>
        </w:tc>
        <w:tc>
          <w:tcPr>
            <w:tcW w:w="1131" w:type="dxa"/>
            <w:vAlign w:val="center"/>
          </w:tcPr>
          <w:p w:rsidR="0026577A" w:rsidRDefault="00DA37AF">
            <w:r>
              <w:t>0.85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0.65</w:t>
            </w:r>
          </w:p>
        </w:tc>
        <w:tc>
          <w:tcPr>
            <w:tcW w:w="1245" w:type="dxa"/>
            <w:vAlign w:val="center"/>
          </w:tcPr>
          <w:p w:rsidR="0026577A" w:rsidRDefault="00DA37AF">
            <w:r>
              <w:t>0.36</w:t>
            </w:r>
          </w:p>
        </w:tc>
        <w:tc>
          <w:tcPr>
            <w:tcW w:w="2314" w:type="dxa"/>
            <w:vAlign w:val="center"/>
          </w:tcPr>
          <w:p w:rsidR="0026577A" w:rsidRDefault="0026577A"/>
        </w:tc>
        <w:tc>
          <w:tcPr>
            <w:tcW w:w="1131" w:type="dxa"/>
            <w:vAlign w:val="center"/>
          </w:tcPr>
          <w:p w:rsidR="0026577A" w:rsidRDefault="0026577A"/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3.2.2</w:t>
            </w:r>
            <w:r>
              <w:t>条</w:t>
            </w:r>
          </w:p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26577A" w:rsidRDefault="00DA37AF">
            <w:r>
              <w:t>各朝向外窗传热系数满足表</w:t>
            </w:r>
            <w:r>
              <w:t>3.2.2-1</w:t>
            </w:r>
            <w:r>
              <w:t>的要求</w:t>
            </w:r>
          </w:p>
        </w:tc>
      </w:tr>
      <w:tr w:rsidR="0026577A">
        <w:tc>
          <w:tcPr>
            <w:tcW w:w="1245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26577A" w:rsidRDefault="00DA37AF">
            <w:r>
              <w:t>满足</w:t>
            </w:r>
          </w:p>
        </w:tc>
      </w:tr>
    </w:tbl>
    <w:p w:rsidR="0026577A" w:rsidRDefault="00DA37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64" w:name="_Toc60594605"/>
      <w:r>
        <w:rPr>
          <w:kern w:val="2"/>
          <w:szCs w:val="24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6</w:t>
            </w:r>
            <w:r>
              <w:t>级</w:t>
            </w:r>
            <w:r>
              <w:t xml:space="preserve">  C2313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26577A" w:rsidRDefault="0026577A"/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外窗气密性不应低于《建筑外门窗气密性、水密、抗风压性能及检测方法》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满足</w:t>
            </w:r>
          </w:p>
        </w:tc>
      </w:tr>
    </w:tbl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65" w:name="_Toc60594606"/>
      <w:r>
        <w:rPr>
          <w:kern w:val="2"/>
          <w:szCs w:val="24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26577A" w:rsidRDefault="0026577A"/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无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标准依据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《山西公共建筑节能设计标准》（</w:t>
            </w:r>
            <w:r>
              <w:t>DBJ04-241-2013</w:t>
            </w:r>
            <w:r>
              <w:t>）第</w:t>
            </w:r>
            <w:r>
              <w:t>3.2.5</w:t>
            </w:r>
            <w:r>
              <w:t>条，分级与检测方法《建筑幕墙》（</w:t>
            </w:r>
            <w:r>
              <w:t>GB/T 21086-2007</w:t>
            </w:r>
            <w:r>
              <w:t>）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标准要求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幕墙气密性不应低于《建筑幕墙》</w:t>
            </w:r>
            <w:r>
              <w:t>GB/T 21086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6577A">
        <w:tc>
          <w:tcPr>
            <w:tcW w:w="2263" w:type="dxa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7069" w:type="dxa"/>
            <w:vAlign w:val="center"/>
          </w:tcPr>
          <w:p w:rsidR="0026577A" w:rsidRDefault="00DA37AF">
            <w:r>
              <w:t>满足</w:t>
            </w:r>
          </w:p>
        </w:tc>
      </w:tr>
    </w:tbl>
    <w:p w:rsidR="0026577A" w:rsidRDefault="00DA37AF">
      <w:pPr>
        <w:pStyle w:val="1"/>
        <w:widowControl w:val="0"/>
        <w:jc w:val="both"/>
        <w:rPr>
          <w:kern w:val="2"/>
          <w:szCs w:val="24"/>
        </w:rPr>
      </w:pPr>
      <w:bookmarkStart w:id="66" w:name="_Toc60594607"/>
      <w:r>
        <w:rPr>
          <w:kern w:val="2"/>
          <w:szCs w:val="24"/>
        </w:rPr>
        <w:t>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6577A">
        <w:tc>
          <w:tcPr>
            <w:tcW w:w="1131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26577A" w:rsidRDefault="00DA37AF">
            <w:pPr>
              <w:jc w:val="center"/>
            </w:pPr>
            <w:r>
              <w:t>可否性能权衡</w:t>
            </w:r>
          </w:p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1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体形系数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2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窗墙比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3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4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天窗类型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5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屋顶构造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6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外墙构造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7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8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9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非周边地面构造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10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外窗热工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11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外窗气密性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1131" w:type="dxa"/>
            <w:vAlign w:val="center"/>
          </w:tcPr>
          <w:p w:rsidR="0026577A" w:rsidRDefault="00DA37AF">
            <w:r>
              <w:t>12</w:t>
            </w:r>
          </w:p>
        </w:tc>
        <w:tc>
          <w:tcPr>
            <w:tcW w:w="4069" w:type="dxa"/>
            <w:vAlign w:val="center"/>
          </w:tcPr>
          <w:p w:rsidR="0026577A" w:rsidRDefault="00DA37AF">
            <w:r>
              <w:t>幕墙气密性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  <w:tr w:rsidR="0026577A">
        <w:tc>
          <w:tcPr>
            <w:tcW w:w="5200" w:type="dxa"/>
            <w:gridSpan w:val="2"/>
            <w:shd w:val="clear" w:color="auto" w:fill="E6E6E6"/>
            <w:vAlign w:val="center"/>
          </w:tcPr>
          <w:p w:rsidR="0026577A" w:rsidRDefault="00DA37AF">
            <w:r>
              <w:t>结论</w:t>
            </w:r>
          </w:p>
        </w:tc>
        <w:tc>
          <w:tcPr>
            <w:tcW w:w="2150" w:type="dxa"/>
            <w:vAlign w:val="center"/>
          </w:tcPr>
          <w:p w:rsidR="0026577A" w:rsidRDefault="00DA37AF">
            <w:r>
              <w:t>满足</w:t>
            </w:r>
          </w:p>
        </w:tc>
        <w:tc>
          <w:tcPr>
            <w:tcW w:w="1980" w:type="dxa"/>
            <w:vAlign w:val="center"/>
          </w:tcPr>
          <w:p w:rsidR="0026577A" w:rsidRDefault="0026577A"/>
        </w:tc>
      </w:tr>
    </w:tbl>
    <w:p w:rsidR="0026577A" w:rsidRDefault="0026577A">
      <w:pPr>
        <w:widowControl w:val="0"/>
        <w:jc w:val="both"/>
        <w:rPr>
          <w:kern w:val="2"/>
          <w:szCs w:val="24"/>
          <w:lang w:val="en-US"/>
        </w:rPr>
      </w:pPr>
    </w:p>
    <w:sectPr w:rsidR="0026577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A37AF">
      <w:r>
        <w:separator/>
      </w:r>
    </w:p>
  </w:endnote>
  <w:endnote w:type="continuationSeparator" w:id="0">
    <w:p w:rsidR="00000000" w:rsidRDefault="00DA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DA37A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DA37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A37AF">
      <w:r>
        <w:separator/>
      </w:r>
    </w:p>
  </w:footnote>
  <w:footnote w:type="continuationSeparator" w:id="0">
    <w:p w:rsidR="00000000" w:rsidRDefault="00DA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DA37AF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DA37AF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6577A"/>
    <w:rsid w:val="00A906D8"/>
    <w:rsid w:val="00AB5A74"/>
    <w:rsid w:val="00DA37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4ADED275-E74F-485E-8DEA-CE3E27FF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1940</Words>
  <Characters>11058</Characters>
  <Application>Microsoft Office Word</Application>
  <DocSecurity>0</DocSecurity>
  <Lines>92</Lines>
  <Paragraphs>25</Paragraphs>
  <ScaleCrop>false</ScaleCrop>
  <Company>ths</Company>
  <LinksUpToDate>false</LinksUpToDate>
  <CharactersWithSpaces>12973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温贝北 温贝北</cp:lastModifiedBy>
  <cp:revision>18</cp:revision>
  <cp:lastPrinted>1899-12-31T16:00:00Z</cp:lastPrinted>
  <dcterms:created xsi:type="dcterms:W3CDTF">2017-02-07T08:42:00Z</dcterms:created>
  <dcterms:modified xsi:type="dcterms:W3CDTF">2021-01-03T11:29:00Z</dcterms:modified>
</cp:coreProperties>
</file>