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577865" w14:textId="77777777" w:rsidR="00D40158" w:rsidRDefault="00D40158" w:rsidP="00D40158">
      <w:pPr>
        <w:spacing w:line="180" w:lineRule="atLeast"/>
        <w:rPr>
          <w:rFonts w:ascii="宋体" w:hAnsi="宋体"/>
          <w:b/>
          <w:bCs/>
          <w:sz w:val="32"/>
          <w:szCs w:val="32"/>
        </w:rPr>
      </w:pPr>
    </w:p>
    <w:p w14:paraId="41B25EA8" w14:textId="77777777" w:rsidR="00D40158" w:rsidRDefault="00D40158" w:rsidP="00D40158">
      <w:pPr>
        <w:widowControl w:val="0"/>
        <w:spacing w:afterLines="100" w:after="312" w:line="240" w:lineRule="auto"/>
        <w:rPr>
          <w:rFonts w:ascii="宋体" w:hAnsi="宋体"/>
          <w:b/>
          <w:bCs/>
          <w:kern w:val="2"/>
          <w:sz w:val="30"/>
          <w:szCs w:val="24"/>
          <w:lang w:val="en-US"/>
        </w:rPr>
      </w:pPr>
    </w:p>
    <w:p w14:paraId="72E63410" w14:textId="77777777"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14:paraId="04682C46" w14:textId="77777777" w:rsidR="00D40158" w:rsidRPr="00CE28AA" w:rsidRDefault="00D40158" w:rsidP="00CE28AA">
      <w:pPr>
        <w:spacing w:beforeLines="100" w:before="312" w:line="180" w:lineRule="atLeast"/>
        <w:jc w:val="center"/>
        <w:rPr>
          <w:rFonts w:ascii="宋体" w:hAnsi="宋体"/>
          <w:bCs/>
          <w:sz w:val="44"/>
          <w:szCs w:val="44"/>
          <w:lang w:val="en-US"/>
        </w:rPr>
      </w:pPr>
    </w:p>
    <w:p w14:paraId="2B77209E" w14:textId="77777777"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436886" w:rsidRPr="00D40158" w14:paraId="10EAFAE2" w14:textId="77777777" w:rsidTr="00E660D6">
        <w:trPr>
          <w:jc w:val="center"/>
        </w:trPr>
        <w:tc>
          <w:tcPr>
            <w:tcW w:w="1800" w:type="dxa"/>
            <w:tcBorders>
              <w:top w:val="single" w:sz="12" w:space="0" w:color="auto"/>
              <w:bottom w:val="single" w:sz="6" w:space="0" w:color="auto"/>
            </w:tcBorders>
            <w:shd w:val="clear" w:color="auto" w:fill="E6E6E6"/>
          </w:tcPr>
          <w:p w14:paraId="142B272A" w14:textId="77777777" w:rsidR="00436886" w:rsidRPr="00D40158" w:rsidRDefault="00436886" w:rsidP="00436886">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568A40F6" w14:textId="0AAB1A20" w:rsidR="00436886" w:rsidRPr="00D40158" w:rsidRDefault="00436886" w:rsidP="00436886">
            <w:pPr>
              <w:pStyle w:val="a6"/>
              <w:tabs>
                <w:tab w:val="clear" w:pos="4153"/>
                <w:tab w:val="clear" w:pos="8306"/>
              </w:tabs>
              <w:snapToGrid/>
              <w:jc w:val="both"/>
              <w:rPr>
                <w:rFonts w:ascii="宋体" w:hAnsi="宋体"/>
                <w:szCs w:val="21"/>
              </w:rPr>
            </w:pPr>
            <w:bookmarkStart w:id="1" w:name="项目名称"/>
            <w:bookmarkStart w:id="2" w:name="工程名称"/>
            <w:bookmarkEnd w:id="1"/>
            <w:r>
              <w:rPr>
                <w:rFonts w:ascii="宋体" w:hAnsi="宋体" w:hint="eastAsia"/>
                <w:szCs w:val="21"/>
              </w:rPr>
              <w:t>太原理工大学中区旧建筑改造</w:t>
            </w:r>
            <w:bookmarkEnd w:id="2"/>
            <w:r>
              <w:rPr>
                <w:rFonts w:ascii="宋体" w:hAnsi="宋体" w:hint="eastAsia"/>
                <w:szCs w:val="21"/>
              </w:rPr>
              <w:t>设计</w:t>
            </w:r>
          </w:p>
        </w:tc>
      </w:tr>
      <w:tr w:rsidR="00436886" w:rsidRPr="00D40158" w14:paraId="1A2FD193" w14:textId="77777777" w:rsidTr="00E660D6">
        <w:trPr>
          <w:jc w:val="center"/>
        </w:trPr>
        <w:tc>
          <w:tcPr>
            <w:tcW w:w="1800" w:type="dxa"/>
            <w:tcBorders>
              <w:top w:val="single" w:sz="6" w:space="0" w:color="auto"/>
              <w:bottom w:val="single" w:sz="6" w:space="0" w:color="auto"/>
            </w:tcBorders>
            <w:shd w:val="clear" w:color="auto" w:fill="E6E6E6"/>
          </w:tcPr>
          <w:p w14:paraId="21A75797" w14:textId="77777777" w:rsidR="00436886" w:rsidRPr="00D40158" w:rsidRDefault="00436886" w:rsidP="00436886">
            <w:pPr>
              <w:jc w:val="both"/>
              <w:rPr>
                <w:rFonts w:ascii="宋体" w:hAnsi="宋体"/>
                <w:szCs w:val="21"/>
              </w:rPr>
            </w:pPr>
            <w:r w:rsidRPr="00D40158">
              <w:rPr>
                <w:rFonts w:ascii="宋体" w:hAnsi="宋体" w:hint="eastAsia"/>
                <w:szCs w:val="21"/>
              </w:rPr>
              <w:t>工程地点</w:t>
            </w:r>
          </w:p>
        </w:tc>
        <w:tc>
          <w:tcPr>
            <w:tcW w:w="3780" w:type="dxa"/>
          </w:tcPr>
          <w:p w14:paraId="2BD80B22" w14:textId="77777777" w:rsidR="00436886" w:rsidRPr="00D40158" w:rsidRDefault="00436886" w:rsidP="00436886">
            <w:pPr>
              <w:jc w:val="both"/>
              <w:rPr>
                <w:rFonts w:ascii="宋体" w:hAnsi="宋体"/>
                <w:szCs w:val="21"/>
              </w:rPr>
            </w:pPr>
            <w:bookmarkStart w:id="3" w:name="项目地点"/>
            <w:r>
              <w:t>太原</w:t>
            </w:r>
            <w:bookmarkEnd w:id="3"/>
          </w:p>
        </w:tc>
      </w:tr>
      <w:tr w:rsidR="00436886" w:rsidRPr="00D40158" w14:paraId="752203FD" w14:textId="77777777" w:rsidTr="00E660D6">
        <w:trPr>
          <w:jc w:val="center"/>
        </w:trPr>
        <w:tc>
          <w:tcPr>
            <w:tcW w:w="1800" w:type="dxa"/>
            <w:tcBorders>
              <w:top w:val="single" w:sz="6" w:space="0" w:color="auto"/>
              <w:bottom w:val="single" w:sz="6" w:space="0" w:color="auto"/>
            </w:tcBorders>
            <w:shd w:val="clear" w:color="auto" w:fill="E6E6E6"/>
          </w:tcPr>
          <w:p w14:paraId="3787AD0D" w14:textId="77777777" w:rsidR="00436886" w:rsidRPr="00D40158" w:rsidRDefault="00436886" w:rsidP="00436886">
            <w:pPr>
              <w:jc w:val="both"/>
              <w:rPr>
                <w:rFonts w:ascii="宋体" w:hAnsi="宋体"/>
                <w:szCs w:val="21"/>
              </w:rPr>
            </w:pPr>
            <w:r w:rsidRPr="00D40158">
              <w:rPr>
                <w:rFonts w:ascii="宋体" w:hAnsi="宋体" w:hint="eastAsia"/>
                <w:szCs w:val="21"/>
              </w:rPr>
              <w:t>设计编号</w:t>
            </w:r>
          </w:p>
        </w:tc>
        <w:tc>
          <w:tcPr>
            <w:tcW w:w="3780" w:type="dxa"/>
          </w:tcPr>
          <w:p w14:paraId="6B068B7C" w14:textId="583258BD" w:rsidR="00436886" w:rsidRPr="00D40158" w:rsidRDefault="00436886" w:rsidP="00436886">
            <w:pPr>
              <w:jc w:val="both"/>
              <w:rPr>
                <w:rFonts w:ascii="宋体" w:hAnsi="宋体"/>
                <w:szCs w:val="21"/>
              </w:rPr>
            </w:pPr>
            <w:bookmarkStart w:id="4" w:name="设计编号"/>
            <w:bookmarkEnd w:id="4"/>
            <w:r>
              <w:t>GX30271</w:t>
            </w:r>
          </w:p>
        </w:tc>
      </w:tr>
      <w:tr w:rsidR="00436886" w:rsidRPr="00D40158" w14:paraId="01495882" w14:textId="77777777" w:rsidTr="00E660D6">
        <w:trPr>
          <w:jc w:val="center"/>
        </w:trPr>
        <w:tc>
          <w:tcPr>
            <w:tcW w:w="1800" w:type="dxa"/>
            <w:tcBorders>
              <w:top w:val="single" w:sz="6" w:space="0" w:color="auto"/>
              <w:bottom w:val="single" w:sz="6" w:space="0" w:color="auto"/>
            </w:tcBorders>
            <w:shd w:val="clear" w:color="auto" w:fill="E6E6E6"/>
          </w:tcPr>
          <w:p w14:paraId="34FFE923" w14:textId="77777777" w:rsidR="00436886" w:rsidRPr="00D40158" w:rsidRDefault="00436886" w:rsidP="00436886">
            <w:pPr>
              <w:jc w:val="both"/>
              <w:rPr>
                <w:rFonts w:ascii="宋体" w:hAnsi="宋体"/>
                <w:szCs w:val="21"/>
              </w:rPr>
            </w:pPr>
            <w:r w:rsidRPr="00D40158">
              <w:rPr>
                <w:rFonts w:ascii="宋体" w:hAnsi="宋体" w:hint="eastAsia"/>
                <w:szCs w:val="21"/>
              </w:rPr>
              <w:t>建设单位</w:t>
            </w:r>
          </w:p>
        </w:tc>
        <w:tc>
          <w:tcPr>
            <w:tcW w:w="3780" w:type="dxa"/>
          </w:tcPr>
          <w:p w14:paraId="589FB0AA" w14:textId="77777777" w:rsidR="00436886" w:rsidRPr="00D40158" w:rsidRDefault="00436886" w:rsidP="00436886">
            <w:pPr>
              <w:rPr>
                <w:rFonts w:ascii="宋体" w:hAnsi="宋体"/>
                <w:szCs w:val="21"/>
              </w:rPr>
            </w:pPr>
            <w:bookmarkStart w:id="5" w:name="建设单位"/>
            <w:bookmarkEnd w:id="5"/>
          </w:p>
        </w:tc>
      </w:tr>
      <w:tr w:rsidR="00436886" w:rsidRPr="00D40158" w14:paraId="14B189B4" w14:textId="77777777" w:rsidTr="00E660D6">
        <w:trPr>
          <w:jc w:val="center"/>
        </w:trPr>
        <w:tc>
          <w:tcPr>
            <w:tcW w:w="1800" w:type="dxa"/>
            <w:tcBorders>
              <w:top w:val="single" w:sz="6" w:space="0" w:color="auto"/>
              <w:bottom w:val="single" w:sz="6" w:space="0" w:color="auto"/>
            </w:tcBorders>
            <w:shd w:val="clear" w:color="auto" w:fill="E6E6E6"/>
          </w:tcPr>
          <w:p w14:paraId="75D5122B" w14:textId="77777777" w:rsidR="00436886" w:rsidRPr="00D40158" w:rsidRDefault="00436886" w:rsidP="00436886">
            <w:pPr>
              <w:jc w:val="both"/>
              <w:rPr>
                <w:rFonts w:ascii="宋体" w:hAnsi="宋体"/>
                <w:szCs w:val="21"/>
              </w:rPr>
            </w:pPr>
            <w:r w:rsidRPr="00D40158">
              <w:rPr>
                <w:rFonts w:ascii="宋体" w:hAnsi="宋体" w:hint="eastAsia"/>
                <w:szCs w:val="21"/>
              </w:rPr>
              <w:t>设计单位</w:t>
            </w:r>
          </w:p>
        </w:tc>
        <w:tc>
          <w:tcPr>
            <w:tcW w:w="3780" w:type="dxa"/>
          </w:tcPr>
          <w:p w14:paraId="0A26FC81" w14:textId="2C0D06C8" w:rsidR="00436886" w:rsidRPr="00D40158" w:rsidRDefault="00436886" w:rsidP="00436886">
            <w:pPr>
              <w:rPr>
                <w:rFonts w:ascii="宋体" w:hAnsi="宋体"/>
                <w:szCs w:val="21"/>
              </w:rPr>
            </w:pPr>
            <w:bookmarkStart w:id="6" w:name="设计单位"/>
            <w:bookmarkEnd w:id="6"/>
            <w:r>
              <w:rPr>
                <w:rFonts w:ascii="宋体" w:hAnsi="宋体" w:hint="eastAsia"/>
                <w:szCs w:val="21"/>
              </w:rPr>
              <w:t>太原理工大学土木学院</w:t>
            </w:r>
          </w:p>
        </w:tc>
      </w:tr>
      <w:tr w:rsidR="00436886" w:rsidRPr="00D40158" w14:paraId="7CE99C94" w14:textId="77777777" w:rsidTr="00E660D6">
        <w:trPr>
          <w:jc w:val="center"/>
        </w:trPr>
        <w:tc>
          <w:tcPr>
            <w:tcW w:w="1800" w:type="dxa"/>
            <w:tcBorders>
              <w:top w:val="single" w:sz="6" w:space="0" w:color="auto"/>
              <w:bottom w:val="single" w:sz="6" w:space="0" w:color="auto"/>
            </w:tcBorders>
            <w:shd w:val="clear" w:color="auto" w:fill="E6E6E6"/>
          </w:tcPr>
          <w:p w14:paraId="79FC71A3" w14:textId="77777777" w:rsidR="00436886" w:rsidRPr="00D40158" w:rsidRDefault="00436886" w:rsidP="00436886">
            <w:pPr>
              <w:jc w:val="both"/>
              <w:rPr>
                <w:rFonts w:ascii="宋体" w:hAnsi="宋体"/>
                <w:szCs w:val="21"/>
              </w:rPr>
            </w:pPr>
            <w:r w:rsidRPr="00D40158">
              <w:rPr>
                <w:rFonts w:ascii="宋体" w:hAnsi="宋体" w:hint="eastAsia"/>
                <w:szCs w:val="21"/>
              </w:rPr>
              <w:t>设 计 人</w:t>
            </w:r>
          </w:p>
        </w:tc>
        <w:tc>
          <w:tcPr>
            <w:tcW w:w="3780" w:type="dxa"/>
          </w:tcPr>
          <w:p w14:paraId="64A083B5" w14:textId="77777777" w:rsidR="00436886" w:rsidRPr="00D40158" w:rsidRDefault="00436886" w:rsidP="00436886">
            <w:pPr>
              <w:rPr>
                <w:rFonts w:ascii="宋体" w:hAnsi="宋体"/>
                <w:szCs w:val="21"/>
              </w:rPr>
            </w:pPr>
          </w:p>
        </w:tc>
      </w:tr>
      <w:tr w:rsidR="00436886" w:rsidRPr="00D40158" w14:paraId="1CB3AEC1" w14:textId="77777777" w:rsidTr="00E660D6">
        <w:trPr>
          <w:jc w:val="center"/>
        </w:trPr>
        <w:tc>
          <w:tcPr>
            <w:tcW w:w="1800" w:type="dxa"/>
            <w:tcBorders>
              <w:top w:val="single" w:sz="6" w:space="0" w:color="auto"/>
              <w:bottom w:val="single" w:sz="6" w:space="0" w:color="auto"/>
            </w:tcBorders>
            <w:shd w:val="clear" w:color="auto" w:fill="E6E6E6"/>
          </w:tcPr>
          <w:p w14:paraId="2928D433" w14:textId="77777777" w:rsidR="00436886" w:rsidRPr="00D40158" w:rsidRDefault="00436886" w:rsidP="00436886">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1E617AE0" w14:textId="77777777" w:rsidR="00436886" w:rsidRPr="00D40158" w:rsidRDefault="00436886" w:rsidP="00436886">
            <w:pPr>
              <w:rPr>
                <w:rFonts w:ascii="宋体" w:hAnsi="宋体"/>
                <w:szCs w:val="21"/>
              </w:rPr>
            </w:pPr>
          </w:p>
        </w:tc>
      </w:tr>
      <w:tr w:rsidR="00436886" w:rsidRPr="00D40158" w14:paraId="5D4F6E8A" w14:textId="77777777" w:rsidTr="00E660D6">
        <w:trPr>
          <w:jc w:val="center"/>
        </w:trPr>
        <w:tc>
          <w:tcPr>
            <w:tcW w:w="1800" w:type="dxa"/>
            <w:tcBorders>
              <w:top w:val="single" w:sz="6" w:space="0" w:color="auto"/>
              <w:bottom w:val="single" w:sz="6" w:space="0" w:color="auto"/>
            </w:tcBorders>
            <w:shd w:val="clear" w:color="auto" w:fill="E6E6E6"/>
          </w:tcPr>
          <w:p w14:paraId="3443F19D" w14:textId="77777777" w:rsidR="00436886" w:rsidRPr="00D40158" w:rsidRDefault="00436886" w:rsidP="00436886">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2D98E329" w14:textId="77777777" w:rsidR="00436886" w:rsidRPr="00D40158" w:rsidRDefault="00436886" w:rsidP="00436886">
            <w:pPr>
              <w:rPr>
                <w:rFonts w:ascii="宋体" w:hAnsi="宋体"/>
                <w:szCs w:val="21"/>
              </w:rPr>
            </w:pPr>
          </w:p>
        </w:tc>
      </w:tr>
      <w:tr w:rsidR="00436886" w:rsidRPr="00D40158" w14:paraId="5A0B54CE" w14:textId="77777777" w:rsidTr="00E660D6">
        <w:trPr>
          <w:jc w:val="center"/>
        </w:trPr>
        <w:tc>
          <w:tcPr>
            <w:tcW w:w="1800" w:type="dxa"/>
            <w:tcBorders>
              <w:top w:val="single" w:sz="6" w:space="0" w:color="auto"/>
              <w:bottom w:val="single" w:sz="6" w:space="0" w:color="auto"/>
            </w:tcBorders>
            <w:shd w:val="clear" w:color="auto" w:fill="E6E6E6"/>
          </w:tcPr>
          <w:p w14:paraId="4B508B62" w14:textId="77777777" w:rsidR="00436886" w:rsidRDefault="00436886" w:rsidP="00436886">
            <w:pPr>
              <w:jc w:val="both"/>
              <w:rPr>
                <w:rFonts w:ascii="宋体" w:hAnsi="宋体"/>
                <w:szCs w:val="21"/>
              </w:rPr>
            </w:pPr>
            <w:r>
              <w:rPr>
                <w:rFonts w:ascii="宋体" w:hAnsi="宋体" w:hint="eastAsia"/>
                <w:szCs w:val="21"/>
              </w:rPr>
              <w:t>审 定 人</w:t>
            </w:r>
          </w:p>
        </w:tc>
        <w:tc>
          <w:tcPr>
            <w:tcW w:w="3780" w:type="dxa"/>
          </w:tcPr>
          <w:p w14:paraId="6C0013FA" w14:textId="77777777" w:rsidR="00436886" w:rsidRPr="00D40158" w:rsidRDefault="00436886" w:rsidP="00436886">
            <w:pPr>
              <w:rPr>
                <w:rFonts w:ascii="宋体" w:hAnsi="宋体"/>
                <w:szCs w:val="21"/>
              </w:rPr>
            </w:pPr>
          </w:p>
        </w:tc>
      </w:tr>
      <w:tr w:rsidR="00436886" w:rsidRPr="00D40158" w14:paraId="2B2238EE" w14:textId="77777777" w:rsidTr="00E660D6">
        <w:trPr>
          <w:jc w:val="center"/>
        </w:trPr>
        <w:tc>
          <w:tcPr>
            <w:tcW w:w="1800" w:type="dxa"/>
            <w:tcBorders>
              <w:top w:val="single" w:sz="6" w:space="0" w:color="auto"/>
              <w:bottom w:val="single" w:sz="12" w:space="0" w:color="auto"/>
            </w:tcBorders>
            <w:shd w:val="clear" w:color="auto" w:fill="E6E6E6"/>
          </w:tcPr>
          <w:p w14:paraId="7FC14DC1" w14:textId="77777777" w:rsidR="00436886" w:rsidRPr="00D40158" w:rsidRDefault="00436886" w:rsidP="00436886">
            <w:pPr>
              <w:jc w:val="both"/>
              <w:rPr>
                <w:rFonts w:ascii="宋体" w:hAnsi="宋体"/>
                <w:szCs w:val="21"/>
              </w:rPr>
            </w:pPr>
            <w:r w:rsidRPr="00D40158">
              <w:rPr>
                <w:rFonts w:ascii="宋体" w:hAnsi="宋体" w:hint="eastAsia"/>
                <w:szCs w:val="21"/>
              </w:rPr>
              <w:t>设计日期</w:t>
            </w:r>
          </w:p>
        </w:tc>
        <w:tc>
          <w:tcPr>
            <w:tcW w:w="3780" w:type="dxa"/>
          </w:tcPr>
          <w:p w14:paraId="35D0ED09" w14:textId="77777777" w:rsidR="00436886" w:rsidRPr="00D40158" w:rsidRDefault="00436886" w:rsidP="00436886">
            <w:pPr>
              <w:rPr>
                <w:rFonts w:ascii="宋体" w:hAnsi="宋体"/>
                <w:szCs w:val="21"/>
              </w:rPr>
            </w:pPr>
            <w:bookmarkStart w:id="7" w:name="报告日期"/>
            <w:r w:rsidRPr="00D40158">
              <w:rPr>
                <w:rFonts w:ascii="宋体" w:hAnsi="宋体" w:hint="eastAsia"/>
                <w:szCs w:val="21"/>
              </w:rPr>
              <w:t>2021年01月05日</w:t>
            </w:r>
            <w:bookmarkEnd w:id="7"/>
          </w:p>
        </w:tc>
      </w:tr>
    </w:tbl>
    <w:p w14:paraId="5AEEC0F3" w14:textId="77777777" w:rsidR="00D40158" w:rsidRDefault="00D40158" w:rsidP="00B41640">
      <w:pPr>
        <w:spacing w:line="240" w:lineRule="auto"/>
        <w:rPr>
          <w:rFonts w:ascii="宋体" w:hAnsi="宋体"/>
          <w:lang w:val="en-US"/>
        </w:rPr>
      </w:pPr>
    </w:p>
    <w:p w14:paraId="146D16DA" w14:textId="77777777" w:rsidR="00D51770" w:rsidRDefault="00D51770" w:rsidP="00B41640">
      <w:pPr>
        <w:spacing w:line="240" w:lineRule="auto"/>
        <w:rPr>
          <w:rFonts w:ascii="宋体" w:hAnsi="宋体"/>
          <w:lang w:val="en-US"/>
        </w:rPr>
      </w:pPr>
    </w:p>
    <w:p w14:paraId="3812643D" w14:textId="77777777" w:rsidR="00D51770" w:rsidRDefault="00D51770" w:rsidP="00B41640">
      <w:pPr>
        <w:spacing w:line="240" w:lineRule="auto"/>
        <w:rPr>
          <w:rFonts w:ascii="宋体" w:hAnsi="宋体"/>
          <w:lang w:val="en-US"/>
        </w:rPr>
      </w:pPr>
    </w:p>
    <w:p w14:paraId="349C5718" w14:textId="77777777" w:rsidR="00D40158" w:rsidRDefault="00D40158" w:rsidP="002A1AF2">
      <w:pPr>
        <w:spacing w:line="240" w:lineRule="auto"/>
        <w:jc w:val="center"/>
        <w:rPr>
          <w:rFonts w:ascii="宋体" w:hAnsi="宋体"/>
          <w:lang w:val="en-US"/>
        </w:rPr>
      </w:pPr>
      <w:bookmarkStart w:id="8" w:name="二维码"/>
      <w:bookmarkEnd w:id="8"/>
      <w:r>
        <w:rPr>
          <w:noProof/>
        </w:rPr>
        <w:drawing>
          <wp:inline distT="0" distB="0" distL="0" distR="0" wp14:anchorId="6A0093F5" wp14:editId="3338FD9D">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6CC612E0" w14:textId="77777777" w:rsidR="00CE28AA" w:rsidRDefault="00CE28AA" w:rsidP="00B41640">
      <w:pPr>
        <w:spacing w:line="240" w:lineRule="auto"/>
        <w:rPr>
          <w:rFonts w:ascii="宋体" w:hAnsi="宋体"/>
          <w:lang w:val="en-US"/>
        </w:rPr>
      </w:pPr>
    </w:p>
    <w:p w14:paraId="05CF0F71" w14:textId="77777777"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855"/>
      </w:tblGrid>
      <w:tr w:rsidR="00DD16C4" w:rsidRPr="00D40158" w14:paraId="43BC0E89" w14:textId="77777777" w:rsidTr="00772690">
        <w:trPr>
          <w:cantSplit/>
          <w:trHeight w:hRule="exact" w:val="597"/>
        </w:trPr>
        <w:tc>
          <w:tcPr>
            <w:tcW w:w="1800" w:type="dxa"/>
            <w:shd w:val="clear" w:color="auto" w:fill="E6E6E6"/>
            <w:vAlign w:val="center"/>
          </w:tcPr>
          <w:p w14:paraId="73902376" w14:textId="77777777"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855" w:type="dxa"/>
            <w:shd w:val="clear" w:color="auto" w:fill="auto"/>
            <w:vAlign w:val="center"/>
          </w:tcPr>
          <w:p w14:paraId="7BAD55A8" w14:textId="77777777" w:rsidR="00DD16C4" w:rsidRPr="00D40158" w:rsidRDefault="00DD16C4" w:rsidP="0077269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772690">
              <w:rPr>
                <w:rFonts w:ascii="宋体" w:hAnsi="宋体"/>
              </w:rPr>
              <w:t>20</w:t>
            </w:r>
          </w:p>
        </w:tc>
      </w:tr>
      <w:tr w:rsidR="001B7C87" w:rsidRPr="00D40158" w14:paraId="1AE40D7A" w14:textId="77777777" w:rsidTr="007726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20866507" w14:textId="77777777"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855" w:type="dxa"/>
            <w:tcBorders>
              <w:top w:val="single" w:sz="4" w:space="0" w:color="auto"/>
              <w:left w:val="single" w:sz="4" w:space="0" w:color="auto"/>
              <w:bottom w:val="single" w:sz="4" w:space="0" w:color="auto"/>
            </w:tcBorders>
            <w:shd w:val="clear" w:color="auto" w:fill="FFFFFF"/>
            <w:vAlign w:val="center"/>
          </w:tcPr>
          <w:p w14:paraId="5EDE8D6A" w14:textId="77777777"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1D3014">
              <w:rPr>
                <w:rFonts w:ascii="宋体" w:hAnsi="宋体" w:hint="eastAsia"/>
                <w:szCs w:val="18"/>
              </w:rPr>
              <w:t>股份</w:t>
            </w:r>
            <w:r w:rsidRPr="00790573">
              <w:rPr>
                <w:rFonts w:ascii="宋体" w:hAnsi="宋体"/>
                <w:szCs w:val="18"/>
              </w:rPr>
              <w:t>有限公司</w:t>
            </w:r>
          </w:p>
        </w:tc>
      </w:tr>
    </w:tbl>
    <w:p w14:paraId="39E5BF5D" w14:textId="77777777"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3DEB158C" w14:textId="77777777" w:rsidR="00436886"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60781468" w:history="1">
        <w:r w:rsidR="00436886" w:rsidRPr="005C6CEA">
          <w:rPr>
            <w:rStyle w:val="a8"/>
          </w:rPr>
          <w:t>1</w:t>
        </w:r>
        <w:r w:rsidR="00436886">
          <w:rPr>
            <w:rFonts w:asciiTheme="minorHAnsi" w:eastAsiaTheme="minorEastAsia" w:hAnsiTheme="minorHAnsi" w:cstheme="minorBidi"/>
            <w:b w:val="0"/>
            <w:bCs w:val="0"/>
            <w:szCs w:val="22"/>
          </w:rPr>
          <w:tab/>
        </w:r>
        <w:r w:rsidR="00436886" w:rsidRPr="005C6CEA">
          <w:rPr>
            <w:rStyle w:val="a8"/>
          </w:rPr>
          <w:t>项目概况</w:t>
        </w:r>
        <w:r w:rsidR="00436886">
          <w:rPr>
            <w:webHidden/>
          </w:rPr>
          <w:tab/>
        </w:r>
        <w:r w:rsidR="00436886">
          <w:rPr>
            <w:webHidden/>
          </w:rPr>
          <w:fldChar w:fldCharType="begin"/>
        </w:r>
        <w:r w:rsidR="00436886">
          <w:rPr>
            <w:webHidden/>
          </w:rPr>
          <w:instrText xml:space="preserve"> PAGEREF _Toc60781468 \h </w:instrText>
        </w:r>
        <w:r w:rsidR="00436886">
          <w:rPr>
            <w:webHidden/>
          </w:rPr>
        </w:r>
        <w:r w:rsidR="00436886">
          <w:rPr>
            <w:webHidden/>
          </w:rPr>
          <w:fldChar w:fldCharType="separate"/>
        </w:r>
        <w:r w:rsidR="00436886">
          <w:rPr>
            <w:webHidden/>
          </w:rPr>
          <w:t>3</w:t>
        </w:r>
        <w:r w:rsidR="00436886">
          <w:rPr>
            <w:webHidden/>
          </w:rPr>
          <w:fldChar w:fldCharType="end"/>
        </w:r>
      </w:hyperlink>
    </w:p>
    <w:p w14:paraId="7EA66FA0" w14:textId="77777777" w:rsidR="00436886" w:rsidRDefault="00436886">
      <w:pPr>
        <w:pStyle w:val="TOC2"/>
        <w:rPr>
          <w:rFonts w:asciiTheme="minorHAnsi" w:eastAsiaTheme="minorEastAsia" w:hAnsiTheme="minorHAnsi" w:cstheme="minorBidi"/>
          <w:szCs w:val="22"/>
        </w:rPr>
      </w:pPr>
      <w:hyperlink w:anchor="_Toc60781469" w:history="1">
        <w:r w:rsidRPr="005C6CEA">
          <w:rPr>
            <w:rStyle w:val="a8"/>
            <w:lang w:val="en-GB"/>
          </w:rPr>
          <w:t>1.1</w:t>
        </w:r>
        <w:r>
          <w:rPr>
            <w:rFonts w:asciiTheme="minorHAnsi" w:eastAsiaTheme="minorEastAsia" w:hAnsiTheme="minorHAnsi" w:cstheme="minorBidi"/>
            <w:szCs w:val="22"/>
          </w:rPr>
          <w:tab/>
        </w:r>
        <w:r w:rsidRPr="005C6CEA">
          <w:rPr>
            <w:rStyle w:val="a8"/>
          </w:rPr>
          <w:t>总平面图</w:t>
        </w:r>
        <w:r>
          <w:rPr>
            <w:webHidden/>
          </w:rPr>
          <w:tab/>
        </w:r>
        <w:r>
          <w:rPr>
            <w:webHidden/>
          </w:rPr>
          <w:fldChar w:fldCharType="begin"/>
        </w:r>
        <w:r>
          <w:rPr>
            <w:webHidden/>
          </w:rPr>
          <w:instrText xml:space="preserve"> PAGEREF _Toc60781469 \h </w:instrText>
        </w:r>
        <w:r>
          <w:rPr>
            <w:webHidden/>
          </w:rPr>
        </w:r>
        <w:r>
          <w:rPr>
            <w:webHidden/>
          </w:rPr>
          <w:fldChar w:fldCharType="separate"/>
        </w:r>
        <w:r>
          <w:rPr>
            <w:webHidden/>
          </w:rPr>
          <w:t>4</w:t>
        </w:r>
        <w:r>
          <w:rPr>
            <w:webHidden/>
          </w:rPr>
          <w:fldChar w:fldCharType="end"/>
        </w:r>
      </w:hyperlink>
    </w:p>
    <w:p w14:paraId="5215502C" w14:textId="77777777" w:rsidR="00436886" w:rsidRDefault="00436886">
      <w:pPr>
        <w:pStyle w:val="TOC2"/>
        <w:rPr>
          <w:rFonts w:asciiTheme="minorHAnsi" w:eastAsiaTheme="minorEastAsia" w:hAnsiTheme="minorHAnsi" w:cstheme="minorBidi"/>
          <w:szCs w:val="22"/>
        </w:rPr>
      </w:pPr>
      <w:hyperlink w:anchor="_Toc60781470" w:history="1">
        <w:r w:rsidRPr="005C6CEA">
          <w:rPr>
            <w:rStyle w:val="a8"/>
            <w:lang w:val="en-GB"/>
          </w:rPr>
          <w:t>1.2</w:t>
        </w:r>
        <w:r>
          <w:rPr>
            <w:rFonts w:asciiTheme="minorHAnsi" w:eastAsiaTheme="minorEastAsia" w:hAnsiTheme="minorHAnsi" w:cstheme="minorBidi"/>
            <w:szCs w:val="22"/>
          </w:rPr>
          <w:tab/>
        </w:r>
        <w:r w:rsidRPr="005C6CEA">
          <w:rPr>
            <w:rStyle w:val="a8"/>
          </w:rPr>
          <w:t>三维视图</w:t>
        </w:r>
        <w:r>
          <w:rPr>
            <w:webHidden/>
          </w:rPr>
          <w:tab/>
        </w:r>
        <w:r>
          <w:rPr>
            <w:webHidden/>
          </w:rPr>
          <w:fldChar w:fldCharType="begin"/>
        </w:r>
        <w:r>
          <w:rPr>
            <w:webHidden/>
          </w:rPr>
          <w:instrText xml:space="preserve"> PAGEREF _Toc60781470 \h </w:instrText>
        </w:r>
        <w:r>
          <w:rPr>
            <w:webHidden/>
          </w:rPr>
        </w:r>
        <w:r>
          <w:rPr>
            <w:webHidden/>
          </w:rPr>
          <w:fldChar w:fldCharType="separate"/>
        </w:r>
        <w:r>
          <w:rPr>
            <w:webHidden/>
          </w:rPr>
          <w:t>5</w:t>
        </w:r>
        <w:r>
          <w:rPr>
            <w:webHidden/>
          </w:rPr>
          <w:fldChar w:fldCharType="end"/>
        </w:r>
      </w:hyperlink>
    </w:p>
    <w:p w14:paraId="16B19C5A" w14:textId="77777777" w:rsidR="00436886" w:rsidRDefault="00436886">
      <w:pPr>
        <w:pStyle w:val="TOC1"/>
        <w:rPr>
          <w:rFonts w:asciiTheme="minorHAnsi" w:eastAsiaTheme="minorEastAsia" w:hAnsiTheme="minorHAnsi" w:cstheme="minorBidi"/>
          <w:b w:val="0"/>
          <w:bCs w:val="0"/>
          <w:szCs w:val="22"/>
        </w:rPr>
      </w:pPr>
      <w:hyperlink w:anchor="_Toc60781471" w:history="1">
        <w:r w:rsidRPr="005C6CEA">
          <w:rPr>
            <w:rStyle w:val="a8"/>
          </w:rPr>
          <w:t>2</w:t>
        </w:r>
        <w:r>
          <w:rPr>
            <w:rFonts w:asciiTheme="minorHAnsi" w:eastAsiaTheme="minorEastAsia" w:hAnsiTheme="minorHAnsi" w:cstheme="minorBidi"/>
            <w:b w:val="0"/>
            <w:bCs w:val="0"/>
            <w:szCs w:val="22"/>
          </w:rPr>
          <w:tab/>
        </w:r>
        <w:r w:rsidRPr="005C6CEA">
          <w:rPr>
            <w:rStyle w:val="a8"/>
          </w:rPr>
          <w:t>计算依据</w:t>
        </w:r>
        <w:r>
          <w:rPr>
            <w:webHidden/>
          </w:rPr>
          <w:tab/>
        </w:r>
        <w:r>
          <w:rPr>
            <w:webHidden/>
          </w:rPr>
          <w:fldChar w:fldCharType="begin"/>
        </w:r>
        <w:r>
          <w:rPr>
            <w:webHidden/>
          </w:rPr>
          <w:instrText xml:space="preserve"> PAGEREF _Toc60781471 \h </w:instrText>
        </w:r>
        <w:r>
          <w:rPr>
            <w:webHidden/>
          </w:rPr>
        </w:r>
        <w:r>
          <w:rPr>
            <w:webHidden/>
          </w:rPr>
          <w:fldChar w:fldCharType="separate"/>
        </w:r>
        <w:r>
          <w:rPr>
            <w:webHidden/>
          </w:rPr>
          <w:t>6</w:t>
        </w:r>
        <w:r>
          <w:rPr>
            <w:webHidden/>
          </w:rPr>
          <w:fldChar w:fldCharType="end"/>
        </w:r>
      </w:hyperlink>
    </w:p>
    <w:p w14:paraId="36C7DF8B" w14:textId="77777777" w:rsidR="00436886" w:rsidRDefault="00436886">
      <w:pPr>
        <w:pStyle w:val="TOC1"/>
        <w:rPr>
          <w:rFonts w:asciiTheme="minorHAnsi" w:eastAsiaTheme="minorEastAsia" w:hAnsiTheme="minorHAnsi" w:cstheme="minorBidi"/>
          <w:b w:val="0"/>
          <w:bCs w:val="0"/>
          <w:szCs w:val="22"/>
        </w:rPr>
      </w:pPr>
      <w:hyperlink w:anchor="_Toc60781472" w:history="1">
        <w:r w:rsidRPr="005C6CEA">
          <w:rPr>
            <w:rStyle w:val="a8"/>
          </w:rPr>
          <w:t>3</w:t>
        </w:r>
        <w:r>
          <w:rPr>
            <w:rFonts w:asciiTheme="minorHAnsi" w:eastAsiaTheme="minorEastAsia" w:hAnsiTheme="minorHAnsi" w:cstheme="minorBidi"/>
            <w:b w:val="0"/>
            <w:bCs w:val="0"/>
            <w:szCs w:val="22"/>
          </w:rPr>
          <w:tab/>
        </w:r>
        <w:r w:rsidRPr="005C6CEA">
          <w:rPr>
            <w:rStyle w:val="a8"/>
          </w:rPr>
          <w:t>参考标准</w:t>
        </w:r>
        <w:r>
          <w:rPr>
            <w:webHidden/>
          </w:rPr>
          <w:tab/>
        </w:r>
        <w:r>
          <w:rPr>
            <w:webHidden/>
          </w:rPr>
          <w:fldChar w:fldCharType="begin"/>
        </w:r>
        <w:r>
          <w:rPr>
            <w:webHidden/>
          </w:rPr>
          <w:instrText xml:space="preserve"> PAGEREF _Toc60781472 \h </w:instrText>
        </w:r>
        <w:r>
          <w:rPr>
            <w:webHidden/>
          </w:rPr>
        </w:r>
        <w:r>
          <w:rPr>
            <w:webHidden/>
          </w:rPr>
          <w:fldChar w:fldCharType="separate"/>
        </w:r>
        <w:r>
          <w:rPr>
            <w:webHidden/>
          </w:rPr>
          <w:t>6</w:t>
        </w:r>
        <w:r>
          <w:rPr>
            <w:webHidden/>
          </w:rPr>
          <w:fldChar w:fldCharType="end"/>
        </w:r>
      </w:hyperlink>
    </w:p>
    <w:p w14:paraId="2CD7AFD7" w14:textId="77777777" w:rsidR="00436886" w:rsidRDefault="00436886">
      <w:pPr>
        <w:pStyle w:val="TOC1"/>
        <w:rPr>
          <w:rFonts w:asciiTheme="minorHAnsi" w:eastAsiaTheme="minorEastAsia" w:hAnsiTheme="minorHAnsi" w:cstheme="minorBidi"/>
          <w:b w:val="0"/>
          <w:bCs w:val="0"/>
          <w:szCs w:val="22"/>
        </w:rPr>
      </w:pPr>
      <w:hyperlink w:anchor="_Toc60781473" w:history="1">
        <w:r w:rsidRPr="005C6CEA">
          <w:rPr>
            <w:rStyle w:val="a8"/>
          </w:rPr>
          <w:t>4</w:t>
        </w:r>
        <w:r>
          <w:rPr>
            <w:rFonts w:asciiTheme="minorHAnsi" w:eastAsiaTheme="minorEastAsia" w:hAnsiTheme="minorHAnsi" w:cstheme="minorBidi"/>
            <w:b w:val="0"/>
            <w:bCs w:val="0"/>
            <w:szCs w:val="22"/>
          </w:rPr>
          <w:tab/>
        </w:r>
        <w:r w:rsidRPr="005C6CEA">
          <w:rPr>
            <w:rStyle w:val="a8"/>
          </w:rPr>
          <w:t>计算原理</w:t>
        </w:r>
        <w:r>
          <w:rPr>
            <w:webHidden/>
          </w:rPr>
          <w:tab/>
        </w:r>
        <w:r>
          <w:rPr>
            <w:webHidden/>
          </w:rPr>
          <w:fldChar w:fldCharType="begin"/>
        </w:r>
        <w:r>
          <w:rPr>
            <w:webHidden/>
          </w:rPr>
          <w:instrText xml:space="preserve"> PAGEREF _Toc60781473 \h </w:instrText>
        </w:r>
        <w:r>
          <w:rPr>
            <w:webHidden/>
          </w:rPr>
        </w:r>
        <w:r>
          <w:rPr>
            <w:webHidden/>
          </w:rPr>
          <w:fldChar w:fldCharType="separate"/>
        </w:r>
        <w:r>
          <w:rPr>
            <w:webHidden/>
          </w:rPr>
          <w:t>6</w:t>
        </w:r>
        <w:r>
          <w:rPr>
            <w:webHidden/>
          </w:rPr>
          <w:fldChar w:fldCharType="end"/>
        </w:r>
      </w:hyperlink>
    </w:p>
    <w:p w14:paraId="69818480" w14:textId="77777777" w:rsidR="00436886" w:rsidRDefault="00436886">
      <w:pPr>
        <w:pStyle w:val="TOC2"/>
        <w:rPr>
          <w:rFonts w:asciiTheme="minorHAnsi" w:eastAsiaTheme="minorEastAsia" w:hAnsiTheme="minorHAnsi" w:cstheme="minorBidi"/>
          <w:szCs w:val="22"/>
        </w:rPr>
      </w:pPr>
      <w:hyperlink w:anchor="_Toc60781474" w:history="1">
        <w:r w:rsidRPr="005C6CEA">
          <w:rPr>
            <w:rStyle w:val="a8"/>
            <w:lang w:val="en-GB"/>
          </w:rPr>
          <w:t>4.1</w:t>
        </w:r>
        <w:r>
          <w:rPr>
            <w:rFonts w:asciiTheme="minorHAnsi" w:eastAsiaTheme="minorEastAsia" w:hAnsiTheme="minorHAnsi" w:cstheme="minorBidi"/>
            <w:szCs w:val="22"/>
          </w:rPr>
          <w:tab/>
        </w:r>
        <w:r w:rsidRPr="005C6CEA">
          <w:rPr>
            <w:rStyle w:val="a8"/>
          </w:rPr>
          <w:t>风场计算域</w:t>
        </w:r>
        <w:r>
          <w:rPr>
            <w:webHidden/>
          </w:rPr>
          <w:tab/>
        </w:r>
        <w:r>
          <w:rPr>
            <w:webHidden/>
          </w:rPr>
          <w:fldChar w:fldCharType="begin"/>
        </w:r>
        <w:r>
          <w:rPr>
            <w:webHidden/>
          </w:rPr>
          <w:instrText xml:space="preserve"> PAGEREF _Toc60781474 \h </w:instrText>
        </w:r>
        <w:r>
          <w:rPr>
            <w:webHidden/>
          </w:rPr>
        </w:r>
        <w:r>
          <w:rPr>
            <w:webHidden/>
          </w:rPr>
          <w:fldChar w:fldCharType="separate"/>
        </w:r>
        <w:r>
          <w:rPr>
            <w:webHidden/>
          </w:rPr>
          <w:t>6</w:t>
        </w:r>
        <w:r>
          <w:rPr>
            <w:webHidden/>
          </w:rPr>
          <w:fldChar w:fldCharType="end"/>
        </w:r>
      </w:hyperlink>
    </w:p>
    <w:p w14:paraId="28C50196" w14:textId="77777777" w:rsidR="00436886" w:rsidRDefault="00436886">
      <w:pPr>
        <w:pStyle w:val="TOC3"/>
        <w:rPr>
          <w:rFonts w:asciiTheme="minorHAnsi" w:eastAsiaTheme="minorEastAsia" w:hAnsiTheme="minorHAnsi" w:cstheme="minorBidi"/>
          <w:szCs w:val="22"/>
        </w:rPr>
      </w:pPr>
      <w:hyperlink w:anchor="_Toc60781475" w:history="1">
        <w:r w:rsidRPr="005C6CEA">
          <w:rPr>
            <w:rStyle w:val="a8"/>
            <w:lang w:val="en-GB"/>
          </w:rPr>
          <w:t>4.1.1</w:t>
        </w:r>
        <w:r>
          <w:rPr>
            <w:rFonts w:asciiTheme="minorHAnsi" w:eastAsiaTheme="minorEastAsia" w:hAnsiTheme="minorHAnsi" w:cstheme="minorBidi"/>
            <w:szCs w:val="22"/>
          </w:rPr>
          <w:tab/>
        </w:r>
        <w:r w:rsidRPr="005C6CEA">
          <w:rPr>
            <w:rStyle w:val="a8"/>
          </w:rPr>
          <w:t>冬季工况风场计算域</w:t>
        </w:r>
        <w:r>
          <w:rPr>
            <w:webHidden/>
          </w:rPr>
          <w:tab/>
        </w:r>
        <w:r>
          <w:rPr>
            <w:webHidden/>
          </w:rPr>
          <w:fldChar w:fldCharType="begin"/>
        </w:r>
        <w:r>
          <w:rPr>
            <w:webHidden/>
          </w:rPr>
          <w:instrText xml:space="preserve"> PAGEREF _Toc60781475 \h </w:instrText>
        </w:r>
        <w:r>
          <w:rPr>
            <w:webHidden/>
          </w:rPr>
        </w:r>
        <w:r>
          <w:rPr>
            <w:webHidden/>
          </w:rPr>
          <w:fldChar w:fldCharType="separate"/>
        </w:r>
        <w:r>
          <w:rPr>
            <w:webHidden/>
          </w:rPr>
          <w:t>6</w:t>
        </w:r>
        <w:r>
          <w:rPr>
            <w:webHidden/>
          </w:rPr>
          <w:fldChar w:fldCharType="end"/>
        </w:r>
      </w:hyperlink>
    </w:p>
    <w:p w14:paraId="28DA9E3A" w14:textId="77777777" w:rsidR="00436886" w:rsidRDefault="00436886">
      <w:pPr>
        <w:pStyle w:val="TOC3"/>
        <w:rPr>
          <w:rFonts w:asciiTheme="minorHAnsi" w:eastAsiaTheme="minorEastAsia" w:hAnsiTheme="minorHAnsi" w:cstheme="minorBidi"/>
          <w:szCs w:val="22"/>
        </w:rPr>
      </w:pPr>
      <w:hyperlink w:anchor="_Toc60781476" w:history="1">
        <w:r w:rsidRPr="005C6CEA">
          <w:rPr>
            <w:rStyle w:val="a8"/>
            <w:lang w:val="en-GB"/>
          </w:rPr>
          <w:t>4.1.2</w:t>
        </w:r>
        <w:r>
          <w:rPr>
            <w:rFonts w:asciiTheme="minorHAnsi" w:eastAsiaTheme="minorEastAsia" w:hAnsiTheme="minorHAnsi" w:cstheme="minorBidi"/>
            <w:szCs w:val="22"/>
          </w:rPr>
          <w:tab/>
        </w:r>
        <w:r w:rsidRPr="005C6CEA">
          <w:rPr>
            <w:rStyle w:val="a8"/>
          </w:rPr>
          <w:t>夏季工况风场计算域</w:t>
        </w:r>
        <w:r>
          <w:rPr>
            <w:webHidden/>
          </w:rPr>
          <w:tab/>
        </w:r>
        <w:r>
          <w:rPr>
            <w:webHidden/>
          </w:rPr>
          <w:fldChar w:fldCharType="begin"/>
        </w:r>
        <w:r>
          <w:rPr>
            <w:webHidden/>
          </w:rPr>
          <w:instrText xml:space="preserve"> PAGEREF _Toc60781476 \h </w:instrText>
        </w:r>
        <w:r>
          <w:rPr>
            <w:webHidden/>
          </w:rPr>
        </w:r>
        <w:r>
          <w:rPr>
            <w:webHidden/>
          </w:rPr>
          <w:fldChar w:fldCharType="separate"/>
        </w:r>
        <w:r>
          <w:rPr>
            <w:webHidden/>
          </w:rPr>
          <w:t>7</w:t>
        </w:r>
        <w:r>
          <w:rPr>
            <w:webHidden/>
          </w:rPr>
          <w:fldChar w:fldCharType="end"/>
        </w:r>
      </w:hyperlink>
    </w:p>
    <w:p w14:paraId="65F4DC87" w14:textId="77777777" w:rsidR="00436886" w:rsidRDefault="00436886">
      <w:pPr>
        <w:pStyle w:val="TOC2"/>
        <w:rPr>
          <w:rFonts w:asciiTheme="minorHAnsi" w:eastAsiaTheme="minorEastAsia" w:hAnsiTheme="minorHAnsi" w:cstheme="minorBidi"/>
          <w:szCs w:val="22"/>
        </w:rPr>
      </w:pPr>
      <w:hyperlink w:anchor="_Toc60781477" w:history="1">
        <w:r w:rsidRPr="005C6CEA">
          <w:rPr>
            <w:rStyle w:val="a8"/>
            <w:lang w:val="en-GB"/>
          </w:rPr>
          <w:t>4.2</w:t>
        </w:r>
        <w:r>
          <w:rPr>
            <w:rFonts w:asciiTheme="minorHAnsi" w:eastAsiaTheme="minorEastAsia" w:hAnsiTheme="minorHAnsi" w:cstheme="minorBidi"/>
            <w:szCs w:val="22"/>
          </w:rPr>
          <w:tab/>
        </w:r>
        <w:r w:rsidRPr="005C6CEA">
          <w:rPr>
            <w:rStyle w:val="a8"/>
          </w:rPr>
          <w:t>网格划分</w:t>
        </w:r>
        <w:r>
          <w:rPr>
            <w:webHidden/>
          </w:rPr>
          <w:tab/>
        </w:r>
        <w:r>
          <w:rPr>
            <w:webHidden/>
          </w:rPr>
          <w:fldChar w:fldCharType="begin"/>
        </w:r>
        <w:r>
          <w:rPr>
            <w:webHidden/>
          </w:rPr>
          <w:instrText xml:space="preserve"> PAGEREF _Toc60781477 \h </w:instrText>
        </w:r>
        <w:r>
          <w:rPr>
            <w:webHidden/>
          </w:rPr>
        </w:r>
        <w:r>
          <w:rPr>
            <w:webHidden/>
          </w:rPr>
          <w:fldChar w:fldCharType="separate"/>
        </w:r>
        <w:r>
          <w:rPr>
            <w:webHidden/>
          </w:rPr>
          <w:t>8</w:t>
        </w:r>
        <w:r>
          <w:rPr>
            <w:webHidden/>
          </w:rPr>
          <w:fldChar w:fldCharType="end"/>
        </w:r>
      </w:hyperlink>
    </w:p>
    <w:p w14:paraId="7DBD0F7D" w14:textId="77777777" w:rsidR="00436886" w:rsidRDefault="00436886">
      <w:pPr>
        <w:pStyle w:val="TOC2"/>
        <w:rPr>
          <w:rFonts w:asciiTheme="minorHAnsi" w:eastAsiaTheme="minorEastAsia" w:hAnsiTheme="minorHAnsi" w:cstheme="minorBidi"/>
          <w:szCs w:val="22"/>
        </w:rPr>
      </w:pPr>
      <w:hyperlink w:anchor="_Toc60781478" w:history="1">
        <w:r w:rsidRPr="005C6CEA">
          <w:rPr>
            <w:rStyle w:val="a8"/>
            <w:lang w:val="en-GB"/>
          </w:rPr>
          <w:t>4.3</w:t>
        </w:r>
        <w:r>
          <w:rPr>
            <w:rFonts w:asciiTheme="minorHAnsi" w:eastAsiaTheme="minorEastAsia" w:hAnsiTheme="minorHAnsi" w:cstheme="minorBidi"/>
            <w:szCs w:val="22"/>
          </w:rPr>
          <w:tab/>
        </w:r>
        <w:r w:rsidRPr="005C6CEA">
          <w:rPr>
            <w:rStyle w:val="a8"/>
          </w:rPr>
          <w:t>边界条件</w:t>
        </w:r>
        <w:r>
          <w:rPr>
            <w:webHidden/>
          </w:rPr>
          <w:tab/>
        </w:r>
        <w:r>
          <w:rPr>
            <w:webHidden/>
          </w:rPr>
          <w:fldChar w:fldCharType="begin"/>
        </w:r>
        <w:r>
          <w:rPr>
            <w:webHidden/>
          </w:rPr>
          <w:instrText xml:space="preserve"> PAGEREF _Toc60781478 \h </w:instrText>
        </w:r>
        <w:r>
          <w:rPr>
            <w:webHidden/>
          </w:rPr>
        </w:r>
        <w:r>
          <w:rPr>
            <w:webHidden/>
          </w:rPr>
          <w:fldChar w:fldCharType="separate"/>
        </w:r>
        <w:r>
          <w:rPr>
            <w:webHidden/>
          </w:rPr>
          <w:t>9</w:t>
        </w:r>
        <w:r>
          <w:rPr>
            <w:webHidden/>
          </w:rPr>
          <w:fldChar w:fldCharType="end"/>
        </w:r>
      </w:hyperlink>
    </w:p>
    <w:p w14:paraId="5908368E" w14:textId="77777777" w:rsidR="00436886" w:rsidRDefault="00436886">
      <w:pPr>
        <w:pStyle w:val="TOC3"/>
        <w:rPr>
          <w:rFonts w:asciiTheme="minorHAnsi" w:eastAsiaTheme="minorEastAsia" w:hAnsiTheme="minorHAnsi" w:cstheme="minorBidi"/>
          <w:szCs w:val="22"/>
        </w:rPr>
      </w:pPr>
      <w:hyperlink w:anchor="_Toc60781479" w:history="1">
        <w:r w:rsidRPr="005C6CEA">
          <w:rPr>
            <w:rStyle w:val="a8"/>
            <w:lang w:val="en-GB"/>
          </w:rPr>
          <w:t>4.3.1</w:t>
        </w:r>
        <w:r>
          <w:rPr>
            <w:rFonts w:asciiTheme="minorHAnsi" w:eastAsiaTheme="minorEastAsia" w:hAnsiTheme="minorHAnsi" w:cstheme="minorBidi"/>
            <w:szCs w:val="22"/>
          </w:rPr>
          <w:tab/>
        </w:r>
        <w:r w:rsidRPr="005C6CEA">
          <w:rPr>
            <w:rStyle w:val="a8"/>
          </w:rPr>
          <w:t>入口与出口边界条件</w:t>
        </w:r>
        <w:r>
          <w:rPr>
            <w:webHidden/>
          </w:rPr>
          <w:tab/>
        </w:r>
        <w:r>
          <w:rPr>
            <w:webHidden/>
          </w:rPr>
          <w:fldChar w:fldCharType="begin"/>
        </w:r>
        <w:r>
          <w:rPr>
            <w:webHidden/>
          </w:rPr>
          <w:instrText xml:space="preserve"> PAGEREF _Toc60781479 \h </w:instrText>
        </w:r>
        <w:r>
          <w:rPr>
            <w:webHidden/>
          </w:rPr>
        </w:r>
        <w:r>
          <w:rPr>
            <w:webHidden/>
          </w:rPr>
          <w:fldChar w:fldCharType="separate"/>
        </w:r>
        <w:r>
          <w:rPr>
            <w:webHidden/>
          </w:rPr>
          <w:t>9</w:t>
        </w:r>
        <w:r>
          <w:rPr>
            <w:webHidden/>
          </w:rPr>
          <w:fldChar w:fldCharType="end"/>
        </w:r>
      </w:hyperlink>
    </w:p>
    <w:p w14:paraId="2B21C113" w14:textId="77777777" w:rsidR="00436886" w:rsidRDefault="00436886">
      <w:pPr>
        <w:pStyle w:val="TOC3"/>
        <w:rPr>
          <w:rFonts w:asciiTheme="minorHAnsi" w:eastAsiaTheme="minorEastAsia" w:hAnsiTheme="minorHAnsi" w:cstheme="minorBidi"/>
          <w:szCs w:val="22"/>
        </w:rPr>
      </w:pPr>
      <w:hyperlink w:anchor="_Toc60781480" w:history="1">
        <w:r w:rsidRPr="005C6CEA">
          <w:rPr>
            <w:rStyle w:val="a8"/>
            <w:lang w:val="en-GB"/>
          </w:rPr>
          <w:t>4.3.2</w:t>
        </w:r>
        <w:r>
          <w:rPr>
            <w:rFonts w:asciiTheme="minorHAnsi" w:eastAsiaTheme="minorEastAsia" w:hAnsiTheme="minorHAnsi" w:cstheme="minorBidi"/>
            <w:szCs w:val="22"/>
          </w:rPr>
          <w:tab/>
        </w:r>
        <w:r w:rsidRPr="005C6CEA">
          <w:rPr>
            <w:rStyle w:val="a8"/>
          </w:rPr>
          <w:t>壁面边界条件</w:t>
        </w:r>
        <w:r>
          <w:rPr>
            <w:webHidden/>
          </w:rPr>
          <w:tab/>
        </w:r>
        <w:r>
          <w:rPr>
            <w:webHidden/>
          </w:rPr>
          <w:fldChar w:fldCharType="begin"/>
        </w:r>
        <w:r>
          <w:rPr>
            <w:webHidden/>
          </w:rPr>
          <w:instrText xml:space="preserve"> PAGEREF _Toc60781480 \h </w:instrText>
        </w:r>
        <w:r>
          <w:rPr>
            <w:webHidden/>
          </w:rPr>
        </w:r>
        <w:r>
          <w:rPr>
            <w:webHidden/>
          </w:rPr>
          <w:fldChar w:fldCharType="separate"/>
        </w:r>
        <w:r>
          <w:rPr>
            <w:webHidden/>
          </w:rPr>
          <w:t>10</w:t>
        </w:r>
        <w:r>
          <w:rPr>
            <w:webHidden/>
          </w:rPr>
          <w:fldChar w:fldCharType="end"/>
        </w:r>
      </w:hyperlink>
    </w:p>
    <w:p w14:paraId="48F8C76D" w14:textId="77777777" w:rsidR="00436886" w:rsidRDefault="00436886">
      <w:pPr>
        <w:pStyle w:val="TOC2"/>
        <w:rPr>
          <w:rFonts w:asciiTheme="minorHAnsi" w:eastAsiaTheme="minorEastAsia" w:hAnsiTheme="minorHAnsi" w:cstheme="minorBidi"/>
          <w:szCs w:val="22"/>
        </w:rPr>
      </w:pPr>
      <w:hyperlink w:anchor="_Toc60781481" w:history="1">
        <w:r w:rsidRPr="005C6CEA">
          <w:rPr>
            <w:rStyle w:val="a8"/>
            <w:lang w:val="en-GB"/>
          </w:rPr>
          <w:t>4.4</w:t>
        </w:r>
        <w:r>
          <w:rPr>
            <w:rFonts w:asciiTheme="minorHAnsi" w:eastAsiaTheme="minorEastAsia" w:hAnsiTheme="minorHAnsi" w:cstheme="minorBidi"/>
            <w:szCs w:val="22"/>
          </w:rPr>
          <w:tab/>
        </w:r>
        <w:r w:rsidRPr="005C6CEA">
          <w:rPr>
            <w:rStyle w:val="a8"/>
          </w:rPr>
          <w:t>湍流模型</w:t>
        </w:r>
        <w:r>
          <w:rPr>
            <w:webHidden/>
          </w:rPr>
          <w:tab/>
        </w:r>
        <w:r>
          <w:rPr>
            <w:webHidden/>
          </w:rPr>
          <w:fldChar w:fldCharType="begin"/>
        </w:r>
        <w:r>
          <w:rPr>
            <w:webHidden/>
          </w:rPr>
          <w:instrText xml:space="preserve"> PAGEREF _Toc60781481 \h </w:instrText>
        </w:r>
        <w:r>
          <w:rPr>
            <w:webHidden/>
          </w:rPr>
        </w:r>
        <w:r>
          <w:rPr>
            <w:webHidden/>
          </w:rPr>
          <w:fldChar w:fldCharType="separate"/>
        </w:r>
        <w:r>
          <w:rPr>
            <w:webHidden/>
          </w:rPr>
          <w:t>10</w:t>
        </w:r>
        <w:r>
          <w:rPr>
            <w:webHidden/>
          </w:rPr>
          <w:fldChar w:fldCharType="end"/>
        </w:r>
      </w:hyperlink>
    </w:p>
    <w:p w14:paraId="0B076C0E" w14:textId="77777777" w:rsidR="00436886" w:rsidRDefault="00436886">
      <w:pPr>
        <w:pStyle w:val="TOC2"/>
        <w:rPr>
          <w:rFonts w:asciiTheme="minorHAnsi" w:eastAsiaTheme="minorEastAsia" w:hAnsiTheme="minorHAnsi" w:cstheme="minorBidi"/>
          <w:szCs w:val="22"/>
        </w:rPr>
      </w:pPr>
      <w:hyperlink w:anchor="_Toc60781482" w:history="1">
        <w:r w:rsidRPr="005C6CEA">
          <w:rPr>
            <w:rStyle w:val="a8"/>
            <w:lang w:val="en-GB"/>
          </w:rPr>
          <w:t>4.5</w:t>
        </w:r>
        <w:r>
          <w:rPr>
            <w:rFonts w:asciiTheme="minorHAnsi" w:eastAsiaTheme="minorEastAsia" w:hAnsiTheme="minorHAnsi" w:cstheme="minorBidi"/>
            <w:szCs w:val="22"/>
          </w:rPr>
          <w:tab/>
        </w:r>
        <w:r w:rsidRPr="005C6CEA">
          <w:rPr>
            <w:rStyle w:val="a8"/>
          </w:rPr>
          <w:t>求解计算</w:t>
        </w:r>
        <w:r>
          <w:rPr>
            <w:webHidden/>
          </w:rPr>
          <w:tab/>
        </w:r>
        <w:r>
          <w:rPr>
            <w:webHidden/>
          </w:rPr>
          <w:fldChar w:fldCharType="begin"/>
        </w:r>
        <w:r>
          <w:rPr>
            <w:webHidden/>
          </w:rPr>
          <w:instrText xml:space="preserve"> PAGEREF _Toc60781482 \h </w:instrText>
        </w:r>
        <w:r>
          <w:rPr>
            <w:webHidden/>
          </w:rPr>
        </w:r>
        <w:r>
          <w:rPr>
            <w:webHidden/>
          </w:rPr>
          <w:fldChar w:fldCharType="separate"/>
        </w:r>
        <w:r>
          <w:rPr>
            <w:webHidden/>
          </w:rPr>
          <w:t>11</w:t>
        </w:r>
        <w:r>
          <w:rPr>
            <w:webHidden/>
          </w:rPr>
          <w:fldChar w:fldCharType="end"/>
        </w:r>
      </w:hyperlink>
    </w:p>
    <w:p w14:paraId="36C90531" w14:textId="77777777" w:rsidR="00436886" w:rsidRDefault="00436886">
      <w:pPr>
        <w:pStyle w:val="TOC2"/>
        <w:rPr>
          <w:rFonts w:asciiTheme="minorHAnsi" w:eastAsiaTheme="minorEastAsia" w:hAnsiTheme="minorHAnsi" w:cstheme="minorBidi"/>
          <w:szCs w:val="22"/>
        </w:rPr>
      </w:pPr>
      <w:hyperlink w:anchor="_Toc60781483" w:history="1">
        <w:r w:rsidRPr="005C6CEA">
          <w:rPr>
            <w:rStyle w:val="a8"/>
            <w:lang w:val="en-GB"/>
          </w:rPr>
          <w:t>4.6</w:t>
        </w:r>
        <w:r>
          <w:rPr>
            <w:rFonts w:asciiTheme="minorHAnsi" w:eastAsiaTheme="minorEastAsia" w:hAnsiTheme="minorHAnsi" w:cstheme="minorBidi"/>
            <w:szCs w:val="22"/>
          </w:rPr>
          <w:tab/>
        </w:r>
        <w:r w:rsidRPr="005C6CEA">
          <w:rPr>
            <w:rStyle w:val="a8"/>
          </w:rPr>
          <w:t>风速放大系数计算</w:t>
        </w:r>
        <w:r>
          <w:rPr>
            <w:webHidden/>
          </w:rPr>
          <w:tab/>
        </w:r>
        <w:r>
          <w:rPr>
            <w:webHidden/>
          </w:rPr>
          <w:fldChar w:fldCharType="begin"/>
        </w:r>
        <w:r>
          <w:rPr>
            <w:webHidden/>
          </w:rPr>
          <w:instrText xml:space="preserve"> PAGEREF _Toc60781483 \h </w:instrText>
        </w:r>
        <w:r>
          <w:rPr>
            <w:webHidden/>
          </w:rPr>
        </w:r>
        <w:r>
          <w:rPr>
            <w:webHidden/>
          </w:rPr>
          <w:fldChar w:fldCharType="separate"/>
        </w:r>
        <w:r>
          <w:rPr>
            <w:webHidden/>
          </w:rPr>
          <w:t>12</w:t>
        </w:r>
        <w:r>
          <w:rPr>
            <w:webHidden/>
          </w:rPr>
          <w:fldChar w:fldCharType="end"/>
        </w:r>
      </w:hyperlink>
    </w:p>
    <w:p w14:paraId="58D8F3CE" w14:textId="77777777" w:rsidR="00436886" w:rsidRDefault="00436886">
      <w:pPr>
        <w:pStyle w:val="TOC1"/>
        <w:rPr>
          <w:rFonts w:asciiTheme="minorHAnsi" w:eastAsiaTheme="minorEastAsia" w:hAnsiTheme="minorHAnsi" w:cstheme="minorBidi"/>
          <w:b w:val="0"/>
          <w:bCs w:val="0"/>
          <w:szCs w:val="22"/>
        </w:rPr>
      </w:pPr>
      <w:hyperlink w:anchor="_Toc60781484" w:history="1">
        <w:r w:rsidRPr="005C6CEA">
          <w:rPr>
            <w:rStyle w:val="a8"/>
          </w:rPr>
          <w:t>5</w:t>
        </w:r>
        <w:r>
          <w:rPr>
            <w:rFonts w:asciiTheme="minorHAnsi" w:eastAsiaTheme="minorEastAsia" w:hAnsiTheme="minorHAnsi" w:cstheme="minorBidi"/>
            <w:b w:val="0"/>
            <w:bCs w:val="0"/>
            <w:szCs w:val="22"/>
          </w:rPr>
          <w:tab/>
        </w:r>
        <w:r w:rsidRPr="005C6CEA">
          <w:rPr>
            <w:rStyle w:val="a8"/>
          </w:rPr>
          <w:t>结果分析</w:t>
        </w:r>
        <w:r>
          <w:rPr>
            <w:webHidden/>
          </w:rPr>
          <w:tab/>
        </w:r>
        <w:r>
          <w:rPr>
            <w:webHidden/>
          </w:rPr>
          <w:fldChar w:fldCharType="begin"/>
        </w:r>
        <w:r>
          <w:rPr>
            <w:webHidden/>
          </w:rPr>
          <w:instrText xml:space="preserve"> PAGEREF _Toc60781484 \h </w:instrText>
        </w:r>
        <w:r>
          <w:rPr>
            <w:webHidden/>
          </w:rPr>
        </w:r>
        <w:r>
          <w:rPr>
            <w:webHidden/>
          </w:rPr>
          <w:fldChar w:fldCharType="separate"/>
        </w:r>
        <w:r>
          <w:rPr>
            <w:webHidden/>
          </w:rPr>
          <w:t>13</w:t>
        </w:r>
        <w:r>
          <w:rPr>
            <w:webHidden/>
          </w:rPr>
          <w:fldChar w:fldCharType="end"/>
        </w:r>
      </w:hyperlink>
    </w:p>
    <w:p w14:paraId="160DF8DC" w14:textId="77777777" w:rsidR="00436886" w:rsidRDefault="00436886">
      <w:pPr>
        <w:pStyle w:val="TOC2"/>
        <w:rPr>
          <w:rFonts w:asciiTheme="minorHAnsi" w:eastAsiaTheme="minorEastAsia" w:hAnsiTheme="minorHAnsi" w:cstheme="minorBidi"/>
          <w:szCs w:val="22"/>
        </w:rPr>
      </w:pPr>
      <w:hyperlink w:anchor="_Toc60781485" w:history="1">
        <w:r w:rsidRPr="005C6CEA">
          <w:rPr>
            <w:rStyle w:val="a8"/>
            <w:lang w:val="en-GB"/>
          </w:rPr>
          <w:t>5.1</w:t>
        </w:r>
        <w:r>
          <w:rPr>
            <w:rFonts w:asciiTheme="minorHAnsi" w:eastAsiaTheme="minorEastAsia" w:hAnsiTheme="minorHAnsi" w:cstheme="minorBidi"/>
            <w:szCs w:val="22"/>
          </w:rPr>
          <w:tab/>
        </w:r>
        <w:r w:rsidRPr="005C6CEA">
          <w:rPr>
            <w:rStyle w:val="a8"/>
          </w:rPr>
          <w:t>工况表</w:t>
        </w:r>
        <w:r>
          <w:rPr>
            <w:webHidden/>
          </w:rPr>
          <w:tab/>
        </w:r>
        <w:r>
          <w:rPr>
            <w:webHidden/>
          </w:rPr>
          <w:fldChar w:fldCharType="begin"/>
        </w:r>
        <w:r>
          <w:rPr>
            <w:webHidden/>
          </w:rPr>
          <w:instrText xml:space="preserve"> PAGEREF _Toc60781485 \h </w:instrText>
        </w:r>
        <w:r>
          <w:rPr>
            <w:webHidden/>
          </w:rPr>
        </w:r>
        <w:r>
          <w:rPr>
            <w:webHidden/>
          </w:rPr>
          <w:fldChar w:fldCharType="separate"/>
        </w:r>
        <w:r>
          <w:rPr>
            <w:webHidden/>
          </w:rPr>
          <w:t>13</w:t>
        </w:r>
        <w:r>
          <w:rPr>
            <w:webHidden/>
          </w:rPr>
          <w:fldChar w:fldCharType="end"/>
        </w:r>
      </w:hyperlink>
    </w:p>
    <w:p w14:paraId="3110CD4A" w14:textId="77777777" w:rsidR="00436886" w:rsidRDefault="00436886">
      <w:pPr>
        <w:pStyle w:val="TOC2"/>
        <w:rPr>
          <w:rFonts w:asciiTheme="minorHAnsi" w:eastAsiaTheme="minorEastAsia" w:hAnsiTheme="minorHAnsi" w:cstheme="minorBidi"/>
          <w:szCs w:val="22"/>
        </w:rPr>
      </w:pPr>
      <w:hyperlink w:anchor="_Toc60781486" w:history="1">
        <w:r w:rsidRPr="005C6CEA">
          <w:rPr>
            <w:rStyle w:val="a8"/>
            <w:lang w:val="en-GB"/>
          </w:rPr>
          <w:t>5.2</w:t>
        </w:r>
        <w:r>
          <w:rPr>
            <w:rFonts w:asciiTheme="minorHAnsi" w:eastAsiaTheme="minorEastAsia" w:hAnsiTheme="minorHAnsi" w:cstheme="minorBidi"/>
            <w:szCs w:val="22"/>
          </w:rPr>
          <w:tab/>
        </w:r>
        <w:r w:rsidRPr="005C6CEA">
          <w:rPr>
            <w:rStyle w:val="a8"/>
          </w:rPr>
          <w:t>冬季工况</w:t>
        </w:r>
        <w:r>
          <w:rPr>
            <w:webHidden/>
          </w:rPr>
          <w:tab/>
        </w:r>
        <w:r>
          <w:rPr>
            <w:webHidden/>
          </w:rPr>
          <w:fldChar w:fldCharType="begin"/>
        </w:r>
        <w:r>
          <w:rPr>
            <w:webHidden/>
          </w:rPr>
          <w:instrText xml:space="preserve"> PAGEREF _Toc60781486 \h </w:instrText>
        </w:r>
        <w:r>
          <w:rPr>
            <w:webHidden/>
          </w:rPr>
        </w:r>
        <w:r>
          <w:rPr>
            <w:webHidden/>
          </w:rPr>
          <w:fldChar w:fldCharType="separate"/>
        </w:r>
        <w:r>
          <w:rPr>
            <w:webHidden/>
          </w:rPr>
          <w:t>13</w:t>
        </w:r>
        <w:r>
          <w:rPr>
            <w:webHidden/>
          </w:rPr>
          <w:fldChar w:fldCharType="end"/>
        </w:r>
      </w:hyperlink>
    </w:p>
    <w:p w14:paraId="6CA060A7" w14:textId="77777777" w:rsidR="00436886" w:rsidRDefault="00436886">
      <w:pPr>
        <w:pStyle w:val="TOC3"/>
        <w:rPr>
          <w:rFonts w:asciiTheme="minorHAnsi" w:eastAsiaTheme="minorEastAsia" w:hAnsiTheme="minorHAnsi" w:cstheme="minorBidi"/>
          <w:szCs w:val="22"/>
        </w:rPr>
      </w:pPr>
      <w:hyperlink w:anchor="_Toc60781487" w:history="1">
        <w:r w:rsidRPr="005C6CEA">
          <w:rPr>
            <w:rStyle w:val="a8"/>
            <w:lang w:val="en-GB"/>
          </w:rPr>
          <w:t>5.2.1</w:t>
        </w:r>
        <w:r>
          <w:rPr>
            <w:rFonts w:asciiTheme="minorHAnsi" w:eastAsiaTheme="minorEastAsia" w:hAnsiTheme="minorHAnsi" w:cstheme="minorBidi"/>
            <w:szCs w:val="22"/>
          </w:rPr>
          <w:tab/>
        </w:r>
        <w:r w:rsidRPr="005C6CEA">
          <w:rPr>
            <w:rStyle w:val="a8"/>
          </w:rPr>
          <w:t>风速达标分析</w:t>
        </w:r>
        <w:r>
          <w:rPr>
            <w:webHidden/>
          </w:rPr>
          <w:tab/>
        </w:r>
        <w:r>
          <w:rPr>
            <w:webHidden/>
          </w:rPr>
          <w:fldChar w:fldCharType="begin"/>
        </w:r>
        <w:r>
          <w:rPr>
            <w:webHidden/>
          </w:rPr>
          <w:instrText xml:space="preserve"> PAGEREF _Toc60781487 \h </w:instrText>
        </w:r>
        <w:r>
          <w:rPr>
            <w:webHidden/>
          </w:rPr>
        </w:r>
        <w:r>
          <w:rPr>
            <w:webHidden/>
          </w:rPr>
          <w:fldChar w:fldCharType="separate"/>
        </w:r>
        <w:r>
          <w:rPr>
            <w:webHidden/>
          </w:rPr>
          <w:t>13</w:t>
        </w:r>
        <w:r>
          <w:rPr>
            <w:webHidden/>
          </w:rPr>
          <w:fldChar w:fldCharType="end"/>
        </w:r>
      </w:hyperlink>
    </w:p>
    <w:p w14:paraId="5FA8DF87" w14:textId="77777777" w:rsidR="00436886" w:rsidRDefault="00436886">
      <w:pPr>
        <w:pStyle w:val="TOC3"/>
        <w:rPr>
          <w:rFonts w:asciiTheme="minorHAnsi" w:eastAsiaTheme="minorEastAsia" w:hAnsiTheme="minorHAnsi" w:cstheme="minorBidi"/>
          <w:szCs w:val="22"/>
        </w:rPr>
      </w:pPr>
      <w:hyperlink w:anchor="_Toc60781488" w:history="1">
        <w:r w:rsidRPr="005C6CEA">
          <w:rPr>
            <w:rStyle w:val="a8"/>
            <w:lang w:val="en-GB"/>
          </w:rPr>
          <w:t>5.2.2</w:t>
        </w:r>
        <w:r>
          <w:rPr>
            <w:rFonts w:asciiTheme="minorHAnsi" w:eastAsiaTheme="minorEastAsia" w:hAnsiTheme="minorHAnsi" w:cstheme="minorBidi"/>
            <w:szCs w:val="22"/>
          </w:rPr>
          <w:tab/>
        </w:r>
        <w:r w:rsidRPr="005C6CEA">
          <w:rPr>
            <w:rStyle w:val="a8"/>
          </w:rPr>
          <w:t>风速放大系数达标分析</w:t>
        </w:r>
        <w:r>
          <w:rPr>
            <w:webHidden/>
          </w:rPr>
          <w:tab/>
        </w:r>
        <w:r>
          <w:rPr>
            <w:webHidden/>
          </w:rPr>
          <w:fldChar w:fldCharType="begin"/>
        </w:r>
        <w:r>
          <w:rPr>
            <w:webHidden/>
          </w:rPr>
          <w:instrText xml:space="preserve"> PAGEREF _Toc60781488 \h </w:instrText>
        </w:r>
        <w:r>
          <w:rPr>
            <w:webHidden/>
          </w:rPr>
        </w:r>
        <w:r>
          <w:rPr>
            <w:webHidden/>
          </w:rPr>
          <w:fldChar w:fldCharType="separate"/>
        </w:r>
        <w:r>
          <w:rPr>
            <w:webHidden/>
          </w:rPr>
          <w:t>14</w:t>
        </w:r>
        <w:r>
          <w:rPr>
            <w:webHidden/>
          </w:rPr>
          <w:fldChar w:fldCharType="end"/>
        </w:r>
      </w:hyperlink>
    </w:p>
    <w:p w14:paraId="6C94176E" w14:textId="77777777" w:rsidR="00436886" w:rsidRDefault="00436886">
      <w:pPr>
        <w:pStyle w:val="TOC3"/>
        <w:rPr>
          <w:rFonts w:asciiTheme="minorHAnsi" w:eastAsiaTheme="minorEastAsia" w:hAnsiTheme="minorHAnsi" w:cstheme="minorBidi"/>
          <w:szCs w:val="22"/>
        </w:rPr>
      </w:pPr>
      <w:hyperlink w:anchor="_Toc60781489" w:history="1">
        <w:r w:rsidRPr="005C6CEA">
          <w:rPr>
            <w:rStyle w:val="a8"/>
            <w:lang w:val="en-GB"/>
          </w:rPr>
          <w:t>5.2.3</w:t>
        </w:r>
        <w:r>
          <w:rPr>
            <w:rFonts w:asciiTheme="minorHAnsi" w:eastAsiaTheme="minorEastAsia" w:hAnsiTheme="minorHAnsi" w:cstheme="minorBidi"/>
            <w:szCs w:val="22"/>
          </w:rPr>
          <w:tab/>
        </w:r>
        <w:r w:rsidRPr="005C6CEA">
          <w:rPr>
            <w:rStyle w:val="a8"/>
            <w:rFonts w:cs="宋体"/>
            <w:lang w:val="en-GB"/>
          </w:rPr>
          <w:t>人行区域</w:t>
        </w:r>
        <w:r w:rsidRPr="005C6CEA">
          <w:rPr>
            <w:rStyle w:val="a8"/>
          </w:rPr>
          <w:t>冬季工况风速</w:t>
        </w:r>
        <w:r w:rsidRPr="005C6CEA">
          <w:rPr>
            <w:rStyle w:val="a8"/>
          </w:rPr>
          <w:t>/</w:t>
        </w:r>
        <w:r w:rsidRPr="005C6CEA">
          <w:rPr>
            <w:rStyle w:val="a8"/>
          </w:rPr>
          <w:t>风速放大系数达标判定</w:t>
        </w:r>
        <w:r>
          <w:rPr>
            <w:webHidden/>
          </w:rPr>
          <w:tab/>
        </w:r>
        <w:r>
          <w:rPr>
            <w:webHidden/>
          </w:rPr>
          <w:fldChar w:fldCharType="begin"/>
        </w:r>
        <w:r>
          <w:rPr>
            <w:webHidden/>
          </w:rPr>
          <w:instrText xml:space="preserve"> PAGEREF _Toc60781489 \h </w:instrText>
        </w:r>
        <w:r>
          <w:rPr>
            <w:webHidden/>
          </w:rPr>
        </w:r>
        <w:r>
          <w:rPr>
            <w:webHidden/>
          </w:rPr>
          <w:fldChar w:fldCharType="separate"/>
        </w:r>
        <w:r>
          <w:rPr>
            <w:webHidden/>
          </w:rPr>
          <w:t>15</w:t>
        </w:r>
        <w:r>
          <w:rPr>
            <w:webHidden/>
          </w:rPr>
          <w:fldChar w:fldCharType="end"/>
        </w:r>
      </w:hyperlink>
    </w:p>
    <w:p w14:paraId="0853CB8E" w14:textId="77777777" w:rsidR="00436886" w:rsidRDefault="00436886">
      <w:pPr>
        <w:pStyle w:val="TOC3"/>
        <w:rPr>
          <w:rFonts w:asciiTheme="minorHAnsi" w:eastAsiaTheme="minorEastAsia" w:hAnsiTheme="minorHAnsi" w:cstheme="minorBidi"/>
          <w:szCs w:val="22"/>
        </w:rPr>
      </w:pPr>
      <w:hyperlink w:anchor="_Toc60781490" w:history="1">
        <w:r w:rsidRPr="005C6CEA">
          <w:rPr>
            <w:rStyle w:val="a8"/>
            <w:lang w:val="en-GB"/>
          </w:rPr>
          <w:t>5.2.4</w:t>
        </w:r>
        <w:r>
          <w:rPr>
            <w:rFonts w:asciiTheme="minorHAnsi" w:eastAsiaTheme="minorEastAsia" w:hAnsiTheme="minorHAnsi" w:cstheme="minorBidi"/>
            <w:szCs w:val="22"/>
          </w:rPr>
          <w:tab/>
        </w:r>
        <w:r w:rsidRPr="005C6CEA">
          <w:rPr>
            <w:rStyle w:val="a8"/>
          </w:rPr>
          <w:t>建筑迎风面和背风面风压分析</w:t>
        </w:r>
        <w:r>
          <w:rPr>
            <w:webHidden/>
          </w:rPr>
          <w:tab/>
        </w:r>
        <w:r>
          <w:rPr>
            <w:webHidden/>
          </w:rPr>
          <w:fldChar w:fldCharType="begin"/>
        </w:r>
        <w:r>
          <w:rPr>
            <w:webHidden/>
          </w:rPr>
          <w:instrText xml:space="preserve"> PAGEREF _Toc60781490 \h </w:instrText>
        </w:r>
        <w:r>
          <w:rPr>
            <w:webHidden/>
          </w:rPr>
        </w:r>
        <w:r>
          <w:rPr>
            <w:webHidden/>
          </w:rPr>
          <w:fldChar w:fldCharType="separate"/>
        </w:r>
        <w:r>
          <w:rPr>
            <w:webHidden/>
          </w:rPr>
          <w:t>15</w:t>
        </w:r>
        <w:r>
          <w:rPr>
            <w:webHidden/>
          </w:rPr>
          <w:fldChar w:fldCharType="end"/>
        </w:r>
      </w:hyperlink>
    </w:p>
    <w:p w14:paraId="11B4ABFA" w14:textId="77777777" w:rsidR="00436886" w:rsidRDefault="00436886">
      <w:pPr>
        <w:pStyle w:val="TOC2"/>
        <w:rPr>
          <w:rFonts w:asciiTheme="minorHAnsi" w:eastAsiaTheme="minorEastAsia" w:hAnsiTheme="minorHAnsi" w:cstheme="minorBidi"/>
          <w:szCs w:val="22"/>
        </w:rPr>
      </w:pPr>
      <w:hyperlink w:anchor="_Toc60781491" w:history="1">
        <w:r w:rsidRPr="005C6CEA">
          <w:rPr>
            <w:rStyle w:val="a8"/>
            <w:lang w:val="en-GB"/>
          </w:rPr>
          <w:t>5.3</w:t>
        </w:r>
        <w:r>
          <w:rPr>
            <w:rFonts w:asciiTheme="minorHAnsi" w:eastAsiaTheme="minorEastAsia" w:hAnsiTheme="minorHAnsi" w:cstheme="minorBidi"/>
            <w:szCs w:val="22"/>
          </w:rPr>
          <w:tab/>
        </w:r>
        <w:r w:rsidRPr="005C6CEA">
          <w:rPr>
            <w:rStyle w:val="a8"/>
          </w:rPr>
          <w:t>夏季工况</w:t>
        </w:r>
        <w:r>
          <w:rPr>
            <w:webHidden/>
          </w:rPr>
          <w:tab/>
        </w:r>
        <w:r>
          <w:rPr>
            <w:webHidden/>
          </w:rPr>
          <w:fldChar w:fldCharType="begin"/>
        </w:r>
        <w:r>
          <w:rPr>
            <w:webHidden/>
          </w:rPr>
          <w:instrText xml:space="preserve"> PAGEREF _Toc60781491 \h </w:instrText>
        </w:r>
        <w:r>
          <w:rPr>
            <w:webHidden/>
          </w:rPr>
        </w:r>
        <w:r>
          <w:rPr>
            <w:webHidden/>
          </w:rPr>
          <w:fldChar w:fldCharType="separate"/>
        </w:r>
        <w:r>
          <w:rPr>
            <w:webHidden/>
          </w:rPr>
          <w:t>18</w:t>
        </w:r>
        <w:r>
          <w:rPr>
            <w:webHidden/>
          </w:rPr>
          <w:fldChar w:fldCharType="end"/>
        </w:r>
      </w:hyperlink>
    </w:p>
    <w:p w14:paraId="5B3661CC" w14:textId="77777777" w:rsidR="00436886" w:rsidRDefault="00436886">
      <w:pPr>
        <w:pStyle w:val="TOC3"/>
        <w:rPr>
          <w:rFonts w:asciiTheme="minorHAnsi" w:eastAsiaTheme="minorEastAsia" w:hAnsiTheme="minorHAnsi" w:cstheme="minorBidi"/>
          <w:szCs w:val="22"/>
        </w:rPr>
      </w:pPr>
      <w:hyperlink w:anchor="_Toc60781492" w:history="1">
        <w:r w:rsidRPr="005C6CEA">
          <w:rPr>
            <w:rStyle w:val="a8"/>
            <w:lang w:val="en-GB"/>
          </w:rPr>
          <w:t>5.3.1</w:t>
        </w:r>
        <w:r>
          <w:rPr>
            <w:rFonts w:asciiTheme="minorHAnsi" w:eastAsiaTheme="minorEastAsia" w:hAnsiTheme="minorHAnsi" w:cstheme="minorBidi"/>
            <w:szCs w:val="22"/>
          </w:rPr>
          <w:tab/>
        </w:r>
        <w:r w:rsidRPr="005C6CEA">
          <w:rPr>
            <w:rStyle w:val="a8"/>
          </w:rPr>
          <w:t>无风区计算分析</w:t>
        </w:r>
        <w:r>
          <w:rPr>
            <w:webHidden/>
          </w:rPr>
          <w:tab/>
        </w:r>
        <w:r>
          <w:rPr>
            <w:webHidden/>
          </w:rPr>
          <w:fldChar w:fldCharType="begin"/>
        </w:r>
        <w:r>
          <w:rPr>
            <w:webHidden/>
          </w:rPr>
          <w:instrText xml:space="preserve"> PAGEREF _Toc60781492 \h </w:instrText>
        </w:r>
        <w:r>
          <w:rPr>
            <w:webHidden/>
          </w:rPr>
        </w:r>
        <w:r>
          <w:rPr>
            <w:webHidden/>
          </w:rPr>
          <w:fldChar w:fldCharType="separate"/>
        </w:r>
        <w:r>
          <w:rPr>
            <w:webHidden/>
          </w:rPr>
          <w:t>18</w:t>
        </w:r>
        <w:r>
          <w:rPr>
            <w:webHidden/>
          </w:rPr>
          <w:fldChar w:fldCharType="end"/>
        </w:r>
      </w:hyperlink>
    </w:p>
    <w:p w14:paraId="5052AFFE" w14:textId="77777777" w:rsidR="00436886" w:rsidRDefault="00436886">
      <w:pPr>
        <w:pStyle w:val="TOC3"/>
        <w:rPr>
          <w:rFonts w:asciiTheme="minorHAnsi" w:eastAsiaTheme="minorEastAsia" w:hAnsiTheme="minorHAnsi" w:cstheme="minorBidi"/>
          <w:szCs w:val="22"/>
        </w:rPr>
      </w:pPr>
      <w:hyperlink w:anchor="_Toc60781493" w:history="1">
        <w:r w:rsidRPr="005C6CEA">
          <w:rPr>
            <w:rStyle w:val="a8"/>
            <w:lang w:val="en-GB"/>
          </w:rPr>
          <w:t>5.3.2</w:t>
        </w:r>
        <w:r>
          <w:rPr>
            <w:rFonts w:asciiTheme="minorHAnsi" w:eastAsiaTheme="minorEastAsia" w:hAnsiTheme="minorHAnsi" w:cstheme="minorBidi"/>
            <w:szCs w:val="22"/>
          </w:rPr>
          <w:tab/>
        </w:r>
        <w:r w:rsidRPr="005C6CEA">
          <w:rPr>
            <w:rStyle w:val="a8"/>
          </w:rPr>
          <w:t>旋涡区分析</w:t>
        </w:r>
        <w:r>
          <w:rPr>
            <w:webHidden/>
          </w:rPr>
          <w:tab/>
        </w:r>
        <w:r>
          <w:rPr>
            <w:webHidden/>
          </w:rPr>
          <w:fldChar w:fldCharType="begin"/>
        </w:r>
        <w:r>
          <w:rPr>
            <w:webHidden/>
          </w:rPr>
          <w:instrText xml:space="preserve"> PAGEREF _Toc60781493 \h </w:instrText>
        </w:r>
        <w:r>
          <w:rPr>
            <w:webHidden/>
          </w:rPr>
        </w:r>
        <w:r>
          <w:rPr>
            <w:webHidden/>
          </w:rPr>
          <w:fldChar w:fldCharType="separate"/>
        </w:r>
        <w:r>
          <w:rPr>
            <w:webHidden/>
          </w:rPr>
          <w:t>19</w:t>
        </w:r>
        <w:r>
          <w:rPr>
            <w:webHidden/>
          </w:rPr>
          <w:fldChar w:fldCharType="end"/>
        </w:r>
      </w:hyperlink>
    </w:p>
    <w:p w14:paraId="0F3677CC" w14:textId="77777777" w:rsidR="00436886" w:rsidRDefault="00436886">
      <w:pPr>
        <w:pStyle w:val="TOC3"/>
        <w:rPr>
          <w:rFonts w:asciiTheme="minorHAnsi" w:eastAsiaTheme="minorEastAsia" w:hAnsiTheme="minorHAnsi" w:cstheme="minorBidi"/>
          <w:szCs w:val="22"/>
        </w:rPr>
      </w:pPr>
      <w:hyperlink w:anchor="_Toc60781494" w:history="1">
        <w:r w:rsidRPr="005C6CEA">
          <w:rPr>
            <w:rStyle w:val="a8"/>
            <w:lang w:val="en-GB"/>
          </w:rPr>
          <w:t>5.3.3</w:t>
        </w:r>
        <w:r>
          <w:rPr>
            <w:rFonts w:asciiTheme="minorHAnsi" w:eastAsiaTheme="minorEastAsia" w:hAnsiTheme="minorHAnsi" w:cstheme="minorBidi"/>
            <w:szCs w:val="22"/>
          </w:rPr>
          <w:tab/>
        </w:r>
        <w:r w:rsidRPr="005C6CEA">
          <w:rPr>
            <w:rStyle w:val="a8"/>
          </w:rPr>
          <w:t>人行区域旋涡区</w:t>
        </w:r>
        <w:r w:rsidRPr="005C6CEA">
          <w:rPr>
            <w:rStyle w:val="a8"/>
          </w:rPr>
          <w:t>/</w:t>
        </w:r>
        <w:r w:rsidRPr="005C6CEA">
          <w:rPr>
            <w:rStyle w:val="a8"/>
          </w:rPr>
          <w:t>无风区达标判定</w:t>
        </w:r>
        <w:r>
          <w:rPr>
            <w:webHidden/>
          </w:rPr>
          <w:tab/>
        </w:r>
        <w:r>
          <w:rPr>
            <w:webHidden/>
          </w:rPr>
          <w:fldChar w:fldCharType="begin"/>
        </w:r>
        <w:r>
          <w:rPr>
            <w:webHidden/>
          </w:rPr>
          <w:instrText xml:space="preserve"> PAGEREF _Toc60781494 \h </w:instrText>
        </w:r>
        <w:r>
          <w:rPr>
            <w:webHidden/>
          </w:rPr>
        </w:r>
        <w:r>
          <w:rPr>
            <w:webHidden/>
          </w:rPr>
          <w:fldChar w:fldCharType="separate"/>
        </w:r>
        <w:r>
          <w:rPr>
            <w:webHidden/>
          </w:rPr>
          <w:t>20</w:t>
        </w:r>
        <w:r>
          <w:rPr>
            <w:webHidden/>
          </w:rPr>
          <w:fldChar w:fldCharType="end"/>
        </w:r>
      </w:hyperlink>
    </w:p>
    <w:p w14:paraId="379E7C64" w14:textId="77777777" w:rsidR="00436886" w:rsidRDefault="00436886">
      <w:pPr>
        <w:pStyle w:val="TOC3"/>
        <w:rPr>
          <w:rFonts w:asciiTheme="minorHAnsi" w:eastAsiaTheme="minorEastAsia" w:hAnsiTheme="minorHAnsi" w:cstheme="minorBidi"/>
          <w:szCs w:val="22"/>
        </w:rPr>
      </w:pPr>
      <w:hyperlink w:anchor="_Toc60781495" w:history="1">
        <w:r w:rsidRPr="005C6CEA">
          <w:rPr>
            <w:rStyle w:val="a8"/>
            <w:lang w:val="en-GB"/>
          </w:rPr>
          <w:t>5.3.4</w:t>
        </w:r>
        <w:r>
          <w:rPr>
            <w:rFonts w:asciiTheme="minorHAnsi" w:eastAsiaTheme="minorEastAsia" w:hAnsiTheme="minorHAnsi" w:cstheme="minorBidi"/>
            <w:szCs w:val="22"/>
          </w:rPr>
          <w:tab/>
        </w:r>
        <w:r w:rsidRPr="005C6CEA">
          <w:rPr>
            <w:rStyle w:val="a8"/>
          </w:rPr>
          <w:t>外窗内外表面风压差达标分析</w:t>
        </w:r>
        <w:r>
          <w:rPr>
            <w:webHidden/>
          </w:rPr>
          <w:tab/>
        </w:r>
        <w:r>
          <w:rPr>
            <w:webHidden/>
          </w:rPr>
          <w:fldChar w:fldCharType="begin"/>
        </w:r>
        <w:r>
          <w:rPr>
            <w:webHidden/>
          </w:rPr>
          <w:instrText xml:space="preserve"> PAGEREF _Toc60781495 \h </w:instrText>
        </w:r>
        <w:r>
          <w:rPr>
            <w:webHidden/>
          </w:rPr>
        </w:r>
        <w:r>
          <w:rPr>
            <w:webHidden/>
          </w:rPr>
          <w:fldChar w:fldCharType="separate"/>
        </w:r>
        <w:r>
          <w:rPr>
            <w:webHidden/>
          </w:rPr>
          <w:t>20</w:t>
        </w:r>
        <w:r>
          <w:rPr>
            <w:webHidden/>
          </w:rPr>
          <w:fldChar w:fldCharType="end"/>
        </w:r>
      </w:hyperlink>
    </w:p>
    <w:p w14:paraId="5616D368" w14:textId="77777777" w:rsidR="00436886" w:rsidRDefault="00436886">
      <w:pPr>
        <w:pStyle w:val="TOC2"/>
        <w:rPr>
          <w:rFonts w:asciiTheme="minorHAnsi" w:eastAsiaTheme="minorEastAsia" w:hAnsiTheme="minorHAnsi" w:cstheme="minorBidi"/>
          <w:szCs w:val="22"/>
        </w:rPr>
      </w:pPr>
      <w:hyperlink w:anchor="_Toc60781496" w:history="1">
        <w:r w:rsidRPr="005C6CEA">
          <w:rPr>
            <w:rStyle w:val="a8"/>
            <w:lang w:val="en-GB"/>
          </w:rPr>
          <w:t>5.4</w:t>
        </w:r>
        <w:r>
          <w:rPr>
            <w:rFonts w:asciiTheme="minorHAnsi" w:eastAsiaTheme="minorEastAsia" w:hAnsiTheme="minorHAnsi" w:cstheme="minorBidi"/>
            <w:szCs w:val="22"/>
          </w:rPr>
          <w:tab/>
        </w:r>
        <w:r w:rsidRPr="005C6CEA">
          <w:rPr>
            <w:rStyle w:val="a8"/>
          </w:rPr>
          <w:t>结论</w:t>
        </w:r>
        <w:r>
          <w:rPr>
            <w:webHidden/>
          </w:rPr>
          <w:tab/>
        </w:r>
        <w:r>
          <w:rPr>
            <w:webHidden/>
          </w:rPr>
          <w:fldChar w:fldCharType="begin"/>
        </w:r>
        <w:r>
          <w:rPr>
            <w:webHidden/>
          </w:rPr>
          <w:instrText xml:space="preserve"> PAGEREF _Toc60781496 \h </w:instrText>
        </w:r>
        <w:r>
          <w:rPr>
            <w:webHidden/>
          </w:rPr>
        </w:r>
        <w:r>
          <w:rPr>
            <w:webHidden/>
          </w:rPr>
          <w:fldChar w:fldCharType="separate"/>
        </w:r>
        <w:r>
          <w:rPr>
            <w:webHidden/>
          </w:rPr>
          <w:t>22</w:t>
        </w:r>
        <w:r>
          <w:rPr>
            <w:webHidden/>
          </w:rPr>
          <w:fldChar w:fldCharType="end"/>
        </w:r>
      </w:hyperlink>
    </w:p>
    <w:p w14:paraId="44B916C5" w14:textId="77777777" w:rsidR="00436886" w:rsidRDefault="00436886">
      <w:pPr>
        <w:pStyle w:val="TOC3"/>
        <w:rPr>
          <w:rFonts w:asciiTheme="minorHAnsi" w:eastAsiaTheme="minorEastAsia" w:hAnsiTheme="minorHAnsi" w:cstheme="minorBidi"/>
          <w:szCs w:val="22"/>
        </w:rPr>
      </w:pPr>
      <w:hyperlink w:anchor="_Toc60781497" w:history="1">
        <w:r w:rsidRPr="005C6CEA">
          <w:rPr>
            <w:rStyle w:val="a8"/>
            <w:lang w:val="en-GB"/>
          </w:rPr>
          <w:t>5.4.1</w:t>
        </w:r>
        <w:r>
          <w:rPr>
            <w:rFonts w:asciiTheme="minorHAnsi" w:eastAsiaTheme="minorEastAsia" w:hAnsiTheme="minorHAnsi" w:cstheme="minorBidi"/>
            <w:szCs w:val="22"/>
          </w:rPr>
          <w:tab/>
        </w:r>
        <w:r w:rsidRPr="005C6CEA">
          <w:rPr>
            <w:rStyle w:val="a8"/>
          </w:rPr>
          <w:t>冬季工况达标判断</w:t>
        </w:r>
        <w:r>
          <w:rPr>
            <w:webHidden/>
          </w:rPr>
          <w:tab/>
        </w:r>
        <w:r>
          <w:rPr>
            <w:webHidden/>
          </w:rPr>
          <w:fldChar w:fldCharType="begin"/>
        </w:r>
        <w:r>
          <w:rPr>
            <w:webHidden/>
          </w:rPr>
          <w:instrText xml:space="preserve"> PAGEREF _Toc60781497 \h </w:instrText>
        </w:r>
        <w:r>
          <w:rPr>
            <w:webHidden/>
          </w:rPr>
        </w:r>
        <w:r>
          <w:rPr>
            <w:webHidden/>
          </w:rPr>
          <w:fldChar w:fldCharType="separate"/>
        </w:r>
        <w:r>
          <w:rPr>
            <w:webHidden/>
          </w:rPr>
          <w:t>22</w:t>
        </w:r>
        <w:r>
          <w:rPr>
            <w:webHidden/>
          </w:rPr>
          <w:fldChar w:fldCharType="end"/>
        </w:r>
      </w:hyperlink>
    </w:p>
    <w:p w14:paraId="0BAB632E" w14:textId="77777777" w:rsidR="00436886" w:rsidRDefault="00436886">
      <w:pPr>
        <w:pStyle w:val="TOC3"/>
        <w:rPr>
          <w:rFonts w:asciiTheme="minorHAnsi" w:eastAsiaTheme="minorEastAsia" w:hAnsiTheme="minorHAnsi" w:cstheme="minorBidi"/>
          <w:szCs w:val="22"/>
        </w:rPr>
      </w:pPr>
      <w:hyperlink w:anchor="_Toc60781498" w:history="1">
        <w:r w:rsidRPr="005C6CEA">
          <w:rPr>
            <w:rStyle w:val="a8"/>
            <w:lang w:val="en-GB"/>
          </w:rPr>
          <w:t>5.4.2</w:t>
        </w:r>
        <w:r>
          <w:rPr>
            <w:rFonts w:asciiTheme="minorHAnsi" w:eastAsiaTheme="minorEastAsia" w:hAnsiTheme="minorHAnsi" w:cstheme="minorBidi"/>
            <w:szCs w:val="22"/>
          </w:rPr>
          <w:tab/>
        </w:r>
        <w:r w:rsidRPr="005C6CEA">
          <w:rPr>
            <w:rStyle w:val="a8"/>
          </w:rPr>
          <w:t>过渡季、夏季工况达标判断</w:t>
        </w:r>
        <w:r>
          <w:rPr>
            <w:webHidden/>
          </w:rPr>
          <w:tab/>
        </w:r>
        <w:r>
          <w:rPr>
            <w:webHidden/>
          </w:rPr>
          <w:fldChar w:fldCharType="begin"/>
        </w:r>
        <w:r>
          <w:rPr>
            <w:webHidden/>
          </w:rPr>
          <w:instrText xml:space="preserve"> PAGEREF _Toc60781498 \h </w:instrText>
        </w:r>
        <w:r>
          <w:rPr>
            <w:webHidden/>
          </w:rPr>
        </w:r>
        <w:r>
          <w:rPr>
            <w:webHidden/>
          </w:rPr>
          <w:fldChar w:fldCharType="separate"/>
        </w:r>
        <w:r>
          <w:rPr>
            <w:webHidden/>
          </w:rPr>
          <w:t>22</w:t>
        </w:r>
        <w:r>
          <w:rPr>
            <w:webHidden/>
          </w:rPr>
          <w:fldChar w:fldCharType="end"/>
        </w:r>
      </w:hyperlink>
    </w:p>
    <w:p w14:paraId="4908867F"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4C2B6E3E" w14:textId="4C14DF1A" w:rsidR="0000578F" w:rsidRPr="00436886" w:rsidRDefault="0000578F" w:rsidP="00436886">
      <w:pPr>
        <w:pStyle w:val="1"/>
        <w:rPr>
          <w:rFonts w:hint="eastAsia"/>
        </w:rPr>
      </w:pPr>
      <w:bookmarkStart w:id="9" w:name="_Toc452108759"/>
      <w:bookmarkStart w:id="10" w:name="_Toc60781468"/>
      <w:r w:rsidRPr="0000578F">
        <w:rPr>
          <w:rFonts w:hint="eastAsia"/>
        </w:rPr>
        <w:lastRenderedPageBreak/>
        <w:t>项目概况</w:t>
      </w:r>
      <w:bookmarkStart w:id="11" w:name="项目概况"/>
      <w:bookmarkEnd w:id="9"/>
      <w:bookmarkEnd w:id="10"/>
      <w:bookmarkEnd w:id="11"/>
    </w:p>
    <w:p w14:paraId="39313004" w14:textId="77D906FA" w:rsidR="007C15B9" w:rsidRDefault="00436886" w:rsidP="0000578F">
      <w:pPr>
        <w:pStyle w:val="a0"/>
        <w:ind w:firstLine="420"/>
        <w:rPr>
          <w:lang w:val="en-US"/>
        </w:rPr>
      </w:pPr>
      <w:r>
        <w:t>本次绿色建筑改造主要针对太原理工大学虎峪校区动力中心的改造，该动力中心建成于上个世纪七八十年代，采用砖混结构，随着技术与功能的进一步提升，现已无法满足其使用要求，故特做此改造，希望能为目前在该动力中心工作的工作人员带来更加舒适的环境。</w:t>
      </w:r>
    </w:p>
    <w:p w14:paraId="2F0BEE15" w14:textId="77777777" w:rsidR="0000578F" w:rsidRDefault="0000578F" w:rsidP="0000578F">
      <w:pPr>
        <w:pStyle w:val="a0"/>
        <w:ind w:firstLine="420"/>
        <w:rPr>
          <w:lang w:val="en-US"/>
        </w:rPr>
      </w:pPr>
    </w:p>
    <w:p w14:paraId="77B9734B"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2088F205" w14:textId="77777777" w:rsidR="0000578F" w:rsidRDefault="0000578F" w:rsidP="0000578F">
      <w:pPr>
        <w:pStyle w:val="2"/>
      </w:pPr>
      <w:bookmarkStart w:id="12" w:name="_Toc452108760"/>
      <w:bookmarkStart w:id="13" w:name="_Toc60781469"/>
      <w:r>
        <w:rPr>
          <w:rFonts w:hint="eastAsia"/>
        </w:rPr>
        <w:lastRenderedPageBreak/>
        <w:t>总</w:t>
      </w:r>
      <w:r>
        <w:t>平面图</w:t>
      </w:r>
      <w:bookmarkEnd w:id="12"/>
      <w:bookmarkEnd w:id="13"/>
    </w:p>
    <w:p w14:paraId="40B96157" w14:textId="77777777" w:rsidR="00712C8C" w:rsidRDefault="00D30545"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14:anchorId="4E7434B3" wp14:editId="5B16A52C">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14:paraId="22D810F0"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36886">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36886">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560E81DB"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05989105" w14:textId="77777777" w:rsidR="0000578F" w:rsidRDefault="0000578F" w:rsidP="0000578F">
      <w:pPr>
        <w:pStyle w:val="2"/>
      </w:pPr>
      <w:bookmarkStart w:id="15" w:name="_Toc452108761"/>
      <w:bookmarkStart w:id="16" w:name="_Toc60781470"/>
      <w:r>
        <w:rPr>
          <w:rFonts w:hint="eastAsia"/>
        </w:rPr>
        <w:lastRenderedPageBreak/>
        <w:t>三</w:t>
      </w:r>
      <w:r>
        <w:t>维视图</w:t>
      </w:r>
      <w:bookmarkEnd w:id="15"/>
      <w:bookmarkEnd w:id="16"/>
    </w:p>
    <w:p w14:paraId="490013DB" w14:textId="77777777" w:rsidR="0000578F" w:rsidRDefault="00DF1DCD" w:rsidP="006C2D59">
      <w:pPr>
        <w:pStyle w:val="a0"/>
        <w:ind w:firstLineChars="0" w:firstLine="0"/>
        <w:jc w:val="center"/>
        <w:rPr>
          <w:lang w:val="en-US"/>
        </w:rPr>
      </w:pPr>
      <w:r>
        <w:rPr>
          <w:rFonts w:hint="eastAsia"/>
          <w:lang w:val="en-US"/>
        </w:rPr>
        <w:t xml:space="preserve"> </w:t>
      </w:r>
      <w:bookmarkStart w:id="17" w:name="三维视图"/>
      <w:bookmarkEnd w:id="17"/>
      <w:r>
        <w:rPr>
          <w:noProof/>
        </w:rPr>
        <w:drawing>
          <wp:inline distT="0" distB="0" distL="0" distR="0" wp14:anchorId="0ECB6347" wp14:editId="2BAC498D">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14:paraId="23068463"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36886">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36886">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4C119CE9"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5ABD7368" w14:textId="77777777" w:rsidR="0069542D" w:rsidRDefault="0069542D" w:rsidP="00D40158">
      <w:pPr>
        <w:pStyle w:val="1"/>
      </w:pPr>
      <w:bookmarkStart w:id="18" w:name="TitleFormat"/>
      <w:bookmarkStart w:id="19" w:name="_Toc452108762"/>
      <w:bookmarkStart w:id="20" w:name="_Toc60781471"/>
      <w:r>
        <w:rPr>
          <w:rFonts w:hint="eastAsia"/>
        </w:rPr>
        <w:lastRenderedPageBreak/>
        <w:t>计算</w:t>
      </w:r>
      <w:r>
        <w:t>依据</w:t>
      </w:r>
      <w:bookmarkEnd w:id="18"/>
      <w:bookmarkEnd w:id="19"/>
      <w:bookmarkEnd w:id="20"/>
    </w:p>
    <w:p w14:paraId="310131AD" w14:textId="77777777" w:rsidR="0000578F" w:rsidRPr="0000578F" w:rsidRDefault="0000578F" w:rsidP="0000578F">
      <w:pPr>
        <w:pStyle w:val="a0"/>
        <w:ind w:firstLine="420"/>
        <w:rPr>
          <w:lang w:val="en-US"/>
        </w:rPr>
      </w:pPr>
      <w:r w:rsidRPr="0000578F">
        <w:rPr>
          <w:rFonts w:hint="eastAsia"/>
          <w:lang w:val="en-US"/>
        </w:rPr>
        <w:t>本项目主要参照资料为：</w:t>
      </w:r>
    </w:p>
    <w:p w14:paraId="15DB8BF9" w14:textId="77777777"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Pr="0000578F">
        <w:rPr>
          <w:rFonts w:hint="eastAsia"/>
          <w:lang w:val="en-US"/>
        </w:rPr>
        <w:t>—</w:t>
      </w:r>
      <w:r w:rsidRPr="0000578F">
        <w:rPr>
          <w:rFonts w:hint="eastAsia"/>
          <w:lang w:val="en-US"/>
        </w:rPr>
        <w:t>2014</w:t>
      </w:r>
    </w:p>
    <w:p w14:paraId="229585EF"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5D3FD752"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75345926"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744D0A60" w14:textId="77777777" w:rsidR="0000578F" w:rsidRDefault="0000578F" w:rsidP="0000578F">
      <w:pPr>
        <w:pStyle w:val="1"/>
      </w:pPr>
      <w:bookmarkStart w:id="21" w:name="_Toc452108763"/>
      <w:bookmarkStart w:id="22" w:name="_Toc60781472"/>
      <w:r>
        <w:rPr>
          <w:rFonts w:hint="eastAsia"/>
        </w:rPr>
        <w:t>参考</w:t>
      </w:r>
      <w:r>
        <w:t>标准</w:t>
      </w:r>
      <w:bookmarkEnd w:id="21"/>
      <w:bookmarkEnd w:id="22"/>
    </w:p>
    <w:p w14:paraId="4A940394" w14:textId="77777777" w:rsidR="0000578F" w:rsidRPr="00D24F54" w:rsidRDefault="0000578F" w:rsidP="0000578F">
      <w:pPr>
        <w:pStyle w:val="a0"/>
        <w:ind w:firstLine="420"/>
        <w:rPr>
          <w:lang w:val="en-US"/>
        </w:rPr>
      </w:pPr>
      <w:r w:rsidRPr="00D24F54">
        <w:rPr>
          <w:rFonts w:hint="eastAsia"/>
          <w:lang w:val="en-US"/>
        </w:rPr>
        <w:t>室外风环境评价依据为《绿色建筑评价标准》（</w:t>
      </w:r>
      <w:r w:rsidRPr="00D24F54">
        <w:rPr>
          <w:rFonts w:hint="eastAsia"/>
          <w:lang w:val="en-US"/>
        </w:rPr>
        <w:t>GB/T 50378-2014</w:t>
      </w:r>
      <w:r w:rsidRPr="00D24F54">
        <w:rPr>
          <w:rFonts w:hint="eastAsia"/>
          <w:lang w:val="en-US"/>
        </w:rPr>
        <w:t>）中有关室外风环境的条目要求。具体要求如下：</w:t>
      </w:r>
    </w:p>
    <w:p w14:paraId="2B5A249A" w14:textId="77777777" w:rsidR="005A1031" w:rsidRPr="00931B71" w:rsidRDefault="005A1031" w:rsidP="005A1031">
      <w:pPr>
        <w:pStyle w:val="a0"/>
        <w:ind w:firstLine="420"/>
        <w:rPr>
          <w:lang w:val="en-US"/>
        </w:rPr>
      </w:pPr>
      <w:bookmarkStart w:id="23" w:name="_Toc451698935"/>
      <w:bookmarkStart w:id="24" w:name="_Toc452108764"/>
      <w:bookmarkStart w:id="25" w:name="_Toc451436145"/>
      <w:r w:rsidRPr="00931B71">
        <w:rPr>
          <w:rFonts w:hint="eastAsia"/>
          <w:lang w:val="en-US"/>
        </w:rPr>
        <w:t xml:space="preserve">4.2.6 </w:t>
      </w:r>
      <w:r w:rsidRPr="00931B71">
        <w:rPr>
          <w:rFonts w:hint="eastAsia"/>
          <w:lang w:val="en-US"/>
        </w:rPr>
        <w:t>场地内风环境有利于室外行走、活动舒适和建筑的自然通风。评分规则如下：</w:t>
      </w:r>
    </w:p>
    <w:p w14:paraId="3C3AE7A3" w14:textId="77777777" w:rsidR="005A1031" w:rsidRPr="00931B71" w:rsidRDefault="005A1031" w:rsidP="005A1031">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冬季典型风速和风向条件下，建筑物周围人行区风速低于</w:t>
      </w:r>
      <w:r w:rsidRPr="00931B71">
        <w:rPr>
          <w:rFonts w:hint="eastAsia"/>
          <w:lang w:val="en-US"/>
        </w:rPr>
        <w:t>5m/s</w:t>
      </w:r>
      <w:r w:rsidRPr="00931B71">
        <w:rPr>
          <w:rFonts w:hint="eastAsia"/>
          <w:lang w:val="en-US"/>
        </w:rPr>
        <w:t>，且室外风速放大系数小于</w:t>
      </w:r>
      <w:r w:rsidRPr="00931B71">
        <w:rPr>
          <w:rFonts w:hint="eastAsia"/>
          <w:lang w:val="en-US"/>
        </w:rPr>
        <w:t>2</w:t>
      </w:r>
      <w:r w:rsidRPr="00931B71">
        <w:rPr>
          <w:rFonts w:hint="eastAsia"/>
          <w:lang w:val="en-US"/>
        </w:rPr>
        <w:t>，得</w:t>
      </w:r>
      <w:r w:rsidRPr="00931B71">
        <w:rPr>
          <w:rFonts w:hint="eastAsia"/>
          <w:lang w:val="en-US"/>
        </w:rPr>
        <w:t>2</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sidRPr="00931B71">
        <w:rPr>
          <w:rFonts w:hint="eastAsia"/>
          <w:lang w:val="en-US"/>
        </w:rPr>
        <w:t>1</w:t>
      </w:r>
      <w:r w:rsidRPr="00931B71">
        <w:rPr>
          <w:rFonts w:hint="eastAsia"/>
          <w:lang w:val="en-US"/>
        </w:rPr>
        <w:t>分。</w:t>
      </w:r>
    </w:p>
    <w:p w14:paraId="3AD51AD4" w14:textId="77777777" w:rsidR="005A1031" w:rsidRPr="00931B71" w:rsidRDefault="005A1031" w:rsidP="005A1031">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sidRPr="00931B71">
        <w:rPr>
          <w:rFonts w:hint="eastAsia"/>
          <w:lang w:val="en-US"/>
        </w:rPr>
        <w:t>2</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sidRPr="00931B71">
        <w:rPr>
          <w:rFonts w:hint="eastAsia"/>
          <w:lang w:val="en-US"/>
        </w:rPr>
        <w:t>1</w:t>
      </w:r>
      <w:r w:rsidRPr="00931B71">
        <w:rPr>
          <w:rFonts w:hint="eastAsia"/>
          <w:lang w:val="en-US"/>
        </w:rPr>
        <w:t>分。</w:t>
      </w:r>
    </w:p>
    <w:p w14:paraId="1C72FCDA" w14:textId="77777777" w:rsidR="0000578F" w:rsidRDefault="0000578F" w:rsidP="0000578F">
      <w:pPr>
        <w:pStyle w:val="1"/>
      </w:pPr>
      <w:bookmarkStart w:id="26" w:name="_Toc60781473"/>
      <w:r>
        <w:rPr>
          <w:rFonts w:hint="eastAsia"/>
        </w:rPr>
        <w:t>计算原理</w:t>
      </w:r>
      <w:bookmarkEnd w:id="23"/>
      <w:bookmarkEnd w:id="24"/>
      <w:bookmarkEnd w:id="26"/>
    </w:p>
    <w:p w14:paraId="025AF5C4" w14:textId="77777777" w:rsidR="00BE0E75" w:rsidRDefault="00BE0E75" w:rsidP="00BE0E75">
      <w:pPr>
        <w:pStyle w:val="2"/>
        <w:numPr>
          <w:ilvl w:val="1"/>
          <w:numId w:val="4"/>
        </w:numPr>
      </w:pPr>
      <w:bookmarkStart w:id="27" w:name="_Toc509844740"/>
      <w:bookmarkStart w:id="28" w:name="_Toc451698937"/>
      <w:bookmarkStart w:id="29" w:name="_Toc452108765"/>
      <w:bookmarkStart w:id="30" w:name="_Toc60781474"/>
      <w:r>
        <w:rPr>
          <w:rFonts w:hint="eastAsia"/>
        </w:rPr>
        <w:t>风场计算域</w:t>
      </w:r>
      <w:bookmarkEnd w:id="27"/>
      <w:bookmarkEnd w:id="30"/>
    </w:p>
    <w:p w14:paraId="76930703"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018101BF" w14:textId="77777777" w:rsidR="00E27B4C" w:rsidRPr="002A554F" w:rsidRDefault="00E27B4C" w:rsidP="00E27B4C">
      <w:pPr>
        <w:pStyle w:val="3"/>
        <w:numPr>
          <w:ilvl w:val="2"/>
          <w:numId w:val="4"/>
        </w:numPr>
      </w:pPr>
      <w:bookmarkStart w:id="31" w:name="_Toc60781475"/>
      <w:r>
        <w:rPr>
          <w:rFonts w:hint="eastAsia"/>
        </w:rPr>
        <w:t>冬季工况风场计算域</w:t>
      </w:r>
      <w:bookmarkEnd w:id="31"/>
    </w:p>
    <w:p w14:paraId="4D2CA5F9"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6886">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36886">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5EF6C45D" w14:textId="77777777" w:rsidTr="00594974">
        <w:trPr>
          <w:jc w:val="center"/>
        </w:trPr>
        <w:tc>
          <w:tcPr>
            <w:tcW w:w="0" w:type="auto"/>
            <w:shd w:val="clear" w:color="auto" w:fill="F2F2F2" w:themeFill="background1" w:themeFillShade="F2"/>
          </w:tcPr>
          <w:p w14:paraId="44E81407" w14:textId="77777777" w:rsidR="00E27B4C" w:rsidRPr="00124784" w:rsidRDefault="00F959B8"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6553C4B" w14:textId="77777777" w:rsidR="00E27B4C" w:rsidRPr="00124784" w:rsidRDefault="00E27B4C" w:rsidP="00124784">
            <w:pPr>
              <w:pStyle w:val="a0"/>
              <w:ind w:firstLineChars="0" w:firstLine="0"/>
              <w:rPr>
                <w:lang w:val="en-US"/>
              </w:rPr>
            </w:pPr>
            <w:r>
              <w:t>433</w:t>
            </w:r>
          </w:p>
        </w:tc>
      </w:tr>
      <w:tr w:rsidR="00E27B4C" w:rsidRPr="00124784" w14:paraId="7D5267E4" w14:textId="77777777" w:rsidTr="00594974">
        <w:trPr>
          <w:jc w:val="center"/>
        </w:trPr>
        <w:tc>
          <w:tcPr>
            <w:tcW w:w="0" w:type="auto"/>
            <w:shd w:val="clear" w:color="auto" w:fill="F2F2F2" w:themeFill="background1" w:themeFillShade="F2"/>
          </w:tcPr>
          <w:p w14:paraId="3BD809B0" w14:textId="77777777" w:rsidR="00E27B4C" w:rsidRPr="00124784" w:rsidRDefault="00F959B8"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69F87FF9" w14:textId="77777777" w:rsidR="00E27B4C" w:rsidRPr="00124784" w:rsidRDefault="00E27B4C" w:rsidP="00124784">
            <w:pPr>
              <w:pStyle w:val="a0"/>
              <w:ind w:firstLineChars="0" w:firstLine="0"/>
              <w:rPr>
                <w:lang w:val="en-US"/>
              </w:rPr>
            </w:pPr>
            <w:r>
              <w:t>241</w:t>
            </w:r>
          </w:p>
        </w:tc>
      </w:tr>
      <w:tr w:rsidR="00E27B4C" w:rsidRPr="00124784" w14:paraId="6DA635EF" w14:textId="77777777" w:rsidTr="00594974">
        <w:trPr>
          <w:jc w:val="center"/>
        </w:trPr>
        <w:tc>
          <w:tcPr>
            <w:tcW w:w="0" w:type="auto"/>
            <w:shd w:val="clear" w:color="auto" w:fill="F2F2F2" w:themeFill="background1" w:themeFillShade="F2"/>
          </w:tcPr>
          <w:p w14:paraId="5D68A05E" w14:textId="77777777" w:rsidR="00E27B4C" w:rsidRPr="00124784" w:rsidRDefault="00F959B8"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11DD30CF" w14:textId="77777777" w:rsidR="00E27B4C" w:rsidRPr="00124784" w:rsidRDefault="00E27B4C" w:rsidP="00124784">
            <w:pPr>
              <w:pStyle w:val="a0"/>
              <w:ind w:firstLineChars="0" w:firstLine="0"/>
              <w:rPr>
                <w:lang w:val="en-US"/>
              </w:rPr>
            </w:pPr>
            <w:r>
              <w:t>100</w:t>
            </w:r>
          </w:p>
        </w:tc>
      </w:tr>
    </w:tbl>
    <w:p w14:paraId="1C700FA2" w14:textId="77777777" w:rsidR="00E27B4C" w:rsidRDefault="00E27B4C" w:rsidP="00E27B4C">
      <w:pPr>
        <w:pStyle w:val="a0"/>
        <w:ind w:firstLineChars="0" w:firstLine="0"/>
        <w:jc w:val="center"/>
        <w:rPr>
          <w:lang w:val="en-US"/>
        </w:rPr>
      </w:pPr>
      <w:r>
        <w:rPr>
          <w:noProof/>
        </w:rPr>
        <w:lastRenderedPageBreak/>
        <w:drawing>
          <wp:inline distT="0" distB="0" distL="0" distR="0" wp14:anchorId="0B8E66E4" wp14:editId="710DE2EF">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14:paraId="12146C6E" w14:textId="77777777"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36886">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36886">
        <w:rPr>
          <w:rFonts w:ascii="黑体" w:hAnsi="黑体"/>
          <w:noProof/>
        </w:rPr>
        <w:t>1</w:t>
      </w:r>
      <w:r w:rsidRPr="006156D5">
        <w:rPr>
          <w:rFonts w:ascii="黑体" w:hAnsi="黑体"/>
        </w:rPr>
        <w:fldChar w:fldCharType="end"/>
      </w:r>
      <w:r w:rsidRPr="006156D5">
        <w:rPr>
          <w:rFonts w:ascii="黑体" w:hAnsi="黑体" w:hint="eastAsia"/>
        </w:rPr>
        <w:t xml:space="preserve">  冬季</w:t>
      </w:r>
      <w:r w:rsidRPr="00E27B4C">
        <w:rPr>
          <w:rFonts w:hint="eastAsia"/>
        </w:rPr>
        <w:t>工况风场计算域图</w:t>
      </w:r>
      <w:r>
        <w:rPr>
          <w:rFonts w:hint="eastAsia"/>
        </w:rPr>
        <w:t>示</w:t>
      </w:r>
      <w:r w:rsidR="00F959B8">
        <w:rPr>
          <w:rFonts w:hint="eastAsia"/>
          <w:szCs w:val="21"/>
          <w:lang w:val="en-US"/>
        </w:rPr>
        <w:t xml:space="preserve"> </w:t>
      </w:r>
    </w:p>
    <w:p w14:paraId="349082BE" w14:textId="77777777" w:rsidR="00E27B4C" w:rsidRPr="002A554F" w:rsidRDefault="00E27B4C" w:rsidP="00E27B4C">
      <w:pPr>
        <w:pStyle w:val="3"/>
        <w:numPr>
          <w:ilvl w:val="2"/>
          <w:numId w:val="4"/>
        </w:numPr>
      </w:pPr>
      <w:bookmarkStart w:id="32" w:name="_Toc60781476"/>
      <w:r>
        <w:rPr>
          <w:rFonts w:hint="eastAsia"/>
        </w:rPr>
        <w:t>夏季工况风场计算域</w:t>
      </w:r>
      <w:bookmarkEnd w:id="32"/>
    </w:p>
    <w:p w14:paraId="26F47124" w14:textId="77777777"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6886">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36886">
        <w:rPr>
          <w:rFonts w:ascii="黑体" w:eastAsia="黑体" w:hAnsi="黑体"/>
          <w:noProof/>
          <w:sz w:val="20"/>
          <w:szCs w:val="20"/>
        </w:rPr>
        <w:t>2</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58DBB8E4" w14:textId="77777777" w:rsidTr="00594974">
        <w:trPr>
          <w:jc w:val="center"/>
        </w:trPr>
        <w:tc>
          <w:tcPr>
            <w:tcW w:w="0" w:type="auto"/>
            <w:shd w:val="clear" w:color="auto" w:fill="F2F2F2" w:themeFill="background1" w:themeFillShade="F2"/>
          </w:tcPr>
          <w:p w14:paraId="0AA53BD0" w14:textId="77777777" w:rsidR="00E27B4C" w:rsidRPr="00124784" w:rsidRDefault="00F959B8"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7FF443D8" w14:textId="77777777" w:rsidR="00E27B4C" w:rsidRPr="00124784" w:rsidRDefault="00E27B4C" w:rsidP="00124784">
            <w:pPr>
              <w:pStyle w:val="a0"/>
              <w:ind w:firstLineChars="0" w:firstLine="0"/>
              <w:rPr>
                <w:lang w:val="en-US"/>
              </w:rPr>
            </w:pPr>
            <w:bookmarkStart w:id="33" w:name="冬季风场X尺寸"/>
            <w:r>
              <w:t>435</w:t>
            </w:r>
            <w:bookmarkEnd w:id="33"/>
          </w:p>
        </w:tc>
      </w:tr>
      <w:tr w:rsidR="00E27B4C" w:rsidRPr="00124784" w14:paraId="6F887475" w14:textId="77777777" w:rsidTr="00594974">
        <w:trPr>
          <w:jc w:val="center"/>
        </w:trPr>
        <w:tc>
          <w:tcPr>
            <w:tcW w:w="0" w:type="auto"/>
            <w:shd w:val="clear" w:color="auto" w:fill="F2F2F2" w:themeFill="background1" w:themeFillShade="F2"/>
          </w:tcPr>
          <w:p w14:paraId="0050F3C0" w14:textId="77777777" w:rsidR="00E27B4C" w:rsidRPr="00124784" w:rsidRDefault="00F959B8"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CA3B5F6" w14:textId="77777777" w:rsidR="00E27B4C" w:rsidRPr="00124784" w:rsidRDefault="00E27B4C" w:rsidP="00124784">
            <w:pPr>
              <w:pStyle w:val="a0"/>
              <w:ind w:firstLineChars="0" w:firstLine="0"/>
              <w:rPr>
                <w:lang w:val="en-US"/>
              </w:rPr>
            </w:pPr>
            <w:bookmarkStart w:id="34" w:name="冬季风场Y尺寸"/>
            <w:r>
              <w:t>290</w:t>
            </w:r>
            <w:bookmarkEnd w:id="34"/>
          </w:p>
        </w:tc>
      </w:tr>
      <w:tr w:rsidR="00E27B4C" w:rsidRPr="00124784" w14:paraId="4157BD81" w14:textId="77777777" w:rsidTr="00594974">
        <w:trPr>
          <w:jc w:val="center"/>
        </w:trPr>
        <w:tc>
          <w:tcPr>
            <w:tcW w:w="0" w:type="auto"/>
            <w:shd w:val="clear" w:color="auto" w:fill="F2F2F2" w:themeFill="background1" w:themeFillShade="F2"/>
          </w:tcPr>
          <w:p w14:paraId="60E8AFC7" w14:textId="77777777" w:rsidR="00E27B4C" w:rsidRPr="00124784" w:rsidRDefault="00F959B8"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59AC481F" w14:textId="77777777" w:rsidR="00E27B4C" w:rsidRPr="00124784" w:rsidRDefault="00E27B4C" w:rsidP="00124784">
            <w:pPr>
              <w:pStyle w:val="a0"/>
              <w:ind w:firstLineChars="0" w:firstLine="0"/>
              <w:rPr>
                <w:lang w:val="en-US"/>
              </w:rPr>
            </w:pPr>
            <w:bookmarkStart w:id="35" w:name="冬季风场Z尺寸"/>
            <w:r>
              <w:t>100</w:t>
            </w:r>
            <w:bookmarkEnd w:id="35"/>
          </w:p>
        </w:tc>
      </w:tr>
    </w:tbl>
    <w:p w14:paraId="5E0DDB72" w14:textId="77777777" w:rsidR="00E27B4C" w:rsidRDefault="00E27B4C" w:rsidP="00E27B4C">
      <w:pPr>
        <w:pStyle w:val="a0"/>
        <w:ind w:firstLineChars="0" w:firstLine="0"/>
        <w:jc w:val="center"/>
        <w:rPr>
          <w:lang w:val="en-US"/>
        </w:rPr>
      </w:pPr>
      <w:bookmarkStart w:id="36" w:name="冬季工况风场计算域图示"/>
      <w:bookmarkEnd w:id="36"/>
      <w:r>
        <w:rPr>
          <w:noProof/>
        </w:rPr>
        <w:drawing>
          <wp:inline distT="0" distB="0" distL="0" distR="0" wp14:anchorId="3CC7EE2D" wp14:editId="5D08F7DB">
            <wp:extent cx="5667375" cy="36195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619500"/>
                    </a:xfrm>
                    <a:prstGeom prst="rect">
                      <a:avLst/>
                    </a:prstGeom>
                  </pic:spPr>
                </pic:pic>
              </a:graphicData>
            </a:graphic>
          </wp:inline>
        </w:drawing>
      </w:r>
    </w:p>
    <w:p w14:paraId="54A89F98" w14:textId="77777777" w:rsidR="00005045" w:rsidRPr="00005045" w:rsidRDefault="00E27B4C" w:rsidP="005A7584">
      <w:pPr>
        <w:pStyle w:val="ac"/>
        <w:jc w:val="center"/>
        <w:rPr>
          <w:szCs w:val="21"/>
          <w:lang w:val="en-US"/>
        </w:rPr>
      </w:pPr>
      <w:r>
        <w:rPr>
          <w:rFonts w:hint="eastAsia"/>
        </w:rPr>
        <w:lastRenderedPageBreak/>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36886">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36886">
        <w:rPr>
          <w:rFonts w:ascii="黑体" w:hAnsi="黑体"/>
          <w:noProof/>
        </w:rPr>
        <w:t>2</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F959B8">
        <w:rPr>
          <w:rFonts w:hint="eastAsia"/>
          <w:szCs w:val="21"/>
          <w:lang w:val="en-US"/>
        </w:rPr>
        <w:t xml:space="preserve"> </w:t>
      </w:r>
    </w:p>
    <w:p w14:paraId="63FF7BBC" w14:textId="77777777" w:rsidR="00DD2870" w:rsidRPr="00DD2870" w:rsidRDefault="00DD2870" w:rsidP="00BE0E75">
      <w:pPr>
        <w:pStyle w:val="a0"/>
        <w:ind w:firstLineChars="150" w:firstLine="315"/>
        <w:rPr>
          <w:lang w:val="en-US"/>
        </w:rPr>
      </w:pPr>
      <w:bookmarkStart w:id="37" w:name="计算域"/>
      <w:bookmarkEnd w:id="37"/>
    </w:p>
    <w:p w14:paraId="5B3ABC41" w14:textId="77777777"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15AD3">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7754E519" w14:textId="77777777" w:rsidR="003857DF" w:rsidRDefault="003857DF" w:rsidP="003857DF">
      <w:pPr>
        <w:pStyle w:val="2"/>
      </w:pPr>
      <w:bookmarkStart w:id="38" w:name="_Toc509844741"/>
      <w:bookmarkStart w:id="39" w:name="_Toc60781477"/>
      <w:r>
        <w:rPr>
          <w:rFonts w:hint="eastAsia"/>
        </w:rPr>
        <w:t>网格划分</w:t>
      </w:r>
      <w:bookmarkEnd w:id="38"/>
      <w:bookmarkEnd w:id="39"/>
    </w:p>
    <w:p w14:paraId="0EE5E7F8" w14:textId="77777777" w:rsidR="003857DF" w:rsidRDefault="003857DF"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2500E08C" w14:textId="77777777" w:rsidR="003857DF" w:rsidRPr="005A5AAA" w:rsidRDefault="003857DF" w:rsidP="003857DF">
      <w:pPr>
        <w:pStyle w:val="ae"/>
        <w:spacing w:before="156"/>
        <w:ind w:left="426" w:firstLine="0"/>
      </w:pPr>
      <w:bookmarkStart w:id="40" w:name="OLE_LINK276"/>
      <w:bookmarkStart w:id="41" w:name="OLE_LINK277"/>
      <w:r>
        <w:rPr>
          <w:rFonts w:hint="eastAsia"/>
        </w:rPr>
        <w:t>1）普通网格：指除靠近地面和建筑以外的网格，通常不需要特别加密处理</w:t>
      </w:r>
    </w:p>
    <w:p w14:paraId="2DB33154" w14:textId="77777777" w:rsidR="003857DF" w:rsidRDefault="003857DF" w:rsidP="003857DF">
      <w:pPr>
        <w:pStyle w:val="ae"/>
        <w:numPr>
          <w:ilvl w:val="0"/>
          <w:numId w:val="8"/>
        </w:numPr>
        <w:spacing w:before="156"/>
      </w:pPr>
      <w:bookmarkStart w:id="42"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2"/>
    <w:p w14:paraId="4E782E85" w14:textId="77777777"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14:paraId="739D7756" w14:textId="77777777" w:rsidR="003857DF" w:rsidRDefault="003857DF" w:rsidP="003857DF">
      <w:pPr>
        <w:pStyle w:val="af"/>
        <w:numPr>
          <w:ilvl w:val="0"/>
          <w:numId w:val="8"/>
        </w:numPr>
        <w:spacing w:before="156"/>
        <w:ind w:firstLineChars="0"/>
      </w:pPr>
      <w:r>
        <w:rPr>
          <w:rFonts w:hint="eastAsia"/>
        </w:rPr>
        <w:t>最小细分级数：初始网格至少细分的级数；</w:t>
      </w:r>
    </w:p>
    <w:p w14:paraId="7AF801F8" w14:textId="77777777"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14:paraId="17707E4F" w14:textId="77777777" w:rsidR="003857DF" w:rsidRDefault="003857DF" w:rsidP="003857DF">
      <w:pPr>
        <w:pStyle w:val="ae"/>
        <w:spacing w:before="156"/>
        <w:ind w:left="0" w:firstLineChars="150" w:firstLine="315"/>
      </w:pPr>
      <w:r>
        <w:rPr>
          <w:rFonts w:hint="eastAsia"/>
        </w:rPr>
        <w:t>2）地面网格</w:t>
      </w:r>
    </w:p>
    <w:p w14:paraId="51AA4FE0"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0DC7208A"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2B3811A5" w14:textId="77777777"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14:paraId="2109B3AC" w14:textId="77777777" w:rsidR="003857DF" w:rsidRPr="00637C23" w:rsidRDefault="003857DF"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14:paraId="0C3E80F7" w14:textId="77777777"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14:paraId="54E62F0A" w14:textId="77777777"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0"/>
      <w:bookmarkEnd w:id="41"/>
    </w:p>
    <w:p w14:paraId="1DA76C06"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3AE7F068"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36886">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436886">
        <w:rPr>
          <w:rFonts w:ascii="黑体" w:hAnsi="黑体"/>
          <w:noProof/>
        </w:rPr>
        <w:t>1</w:t>
      </w:r>
      <w:r w:rsidRPr="006156D5">
        <w:rPr>
          <w:rFonts w:ascii="黑体" w:hAnsi="黑体"/>
        </w:rPr>
        <w:fldChar w:fldCharType="end"/>
      </w:r>
      <w:r w:rsidR="00F959B8" w:rsidRPr="00842A6F">
        <w:rPr>
          <w:rFonts w:ascii="黑体" w:hAnsi="黑体" w:hint="eastAsia"/>
        </w:rPr>
        <w:t>冬季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05E26B55"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FE9188" w14:textId="77777777" w:rsidR="00842A6F" w:rsidRDefault="00F959B8"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72200BF" w14:textId="77777777" w:rsidR="00842A6F" w:rsidRPr="001C5353" w:rsidRDefault="00F959B8"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E83806C" w14:textId="77777777" w:rsidR="00842A6F" w:rsidRPr="001C5353" w:rsidRDefault="00F959B8" w:rsidP="00005045">
            <w:pPr>
              <w:spacing w:line="240" w:lineRule="auto"/>
              <w:jc w:val="center"/>
              <w:rPr>
                <w:szCs w:val="21"/>
                <w:lang w:val="en-US"/>
              </w:rPr>
            </w:pPr>
            <w:r>
              <w:rPr>
                <w:rFonts w:hint="eastAsia"/>
                <w:szCs w:val="21"/>
                <w:lang w:val="en-US"/>
              </w:rPr>
              <w:t>网格尺寸</w:t>
            </w:r>
          </w:p>
        </w:tc>
      </w:tr>
      <w:tr w:rsidR="00842A6F" w:rsidRPr="001C5353" w14:paraId="64130DBC"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5A3C42EA" w14:textId="77777777" w:rsidR="00842A6F" w:rsidRPr="001C5353" w:rsidRDefault="00F959B8" w:rsidP="003857DF">
            <w:pPr>
              <w:spacing w:line="240" w:lineRule="auto"/>
              <w:jc w:val="center"/>
              <w:rPr>
                <w:szCs w:val="21"/>
                <w:lang w:val="en-US"/>
              </w:rPr>
            </w:pPr>
            <w:r>
              <w:t>917726</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4DFFD33" w14:textId="77777777" w:rsidR="00842A6F" w:rsidRPr="009D2F6D" w:rsidRDefault="00F959B8"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0016079" w14:textId="77777777" w:rsidR="00842A6F" w:rsidRPr="009D2F6D" w:rsidRDefault="00F959B8"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3FDEDEB8" w14:textId="77777777" w:rsidR="00842A6F" w:rsidRPr="009D2F6D" w:rsidRDefault="00F959B8" w:rsidP="00005045">
            <w:pPr>
              <w:spacing w:line="240" w:lineRule="auto"/>
              <w:jc w:val="center"/>
              <w:rPr>
                <w:szCs w:val="21"/>
                <w:lang w:val="en-US"/>
              </w:rPr>
            </w:pPr>
            <w:r>
              <w:t>0.18</w:t>
            </w:r>
          </w:p>
        </w:tc>
      </w:tr>
      <w:tr w:rsidR="00842A6F" w:rsidRPr="001C5353" w14:paraId="7C574501" w14:textId="77777777" w:rsidTr="000A4FC5">
        <w:trPr>
          <w:trHeight w:val="270"/>
        </w:trPr>
        <w:tc>
          <w:tcPr>
            <w:tcW w:w="1863" w:type="dxa"/>
            <w:vMerge/>
            <w:tcBorders>
              <w:left w:val="single" w:sz="4" w:space="0" w:color="auto"/>
              <w:right w:val="single" w:sz="4" w:space="0" w:color="auto"/>
            </w:tcBorders>
            <w:vAlign w:val="center"/>
          </w:tcPr>
          <w:p w14:paraId="4A02DDC8" w14:textId="77777777" w:rsidR="00842A6F" w:rsidRPr="001C5353" w:rsidRDefault="00F959B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031E7D" w14:textId="77777777" w:rsidR="00842A6F" w:rsidRPr="009D2F6D" w:rsidRDefault="00F959B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1B5A3A2" w14:textId="77777777" w:rsidR="00842A6F" w:rsidRPr="009D2F6D" w:rsidRDefault="00F959B8"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053725D" w14:textId="77777777" w:rsidR="00842A6F" w:rsidRPr="009D2F6D" w:rsidRDefault="00F959B8" w:rsidP="003857DF">
            <w:pPr>
              <w:spacing w:line="240" w:lineRule="auto"/>
              <w:jc w:val="center"/>
              <w:rPr>
                <w:szCs w:val="21"/>
                <w:lang w:val="en-US"/>
              </w:rPr>
            </w:pPr>
            <w:r>
              <w:t>8.0</w:t>
            </w:r>
          </w:p>
        </w:tc>
      </w:tr>
      <w:tr w:rsidR="00842A6F" w:rsidRPr="001C5353" w14:paraId="5E0B42A5" w14:textId="77777777" w:rsidTr="000A4FC5">
        <w:trPr>
          <w:trHeight w:val="270"/>
        </w:trPr>
        <w:tc>
          <w:tcPr>
            <w:tcW w:w="1863" w:type="dxa"/>
            <w:vMerge/>
            <w:tcBorders>
              <w:left w:val="single" w:sz="4" w:space="0" w:color="auto"/>
              <w:right w:val="single" w:sz="4" w:space="0" w:color="auto"/>
            </w:tcBorders>
            <w:vAlign w:val="center"/>
          </w:tcPr>
          <w:p w14:paraId="3AFF34CB" w14:textId="77777777" w:rsidR="00842A6F" w:rsidRPr="001C5353" w:rsidRDefault="00F959B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992C48" w14:textId="77777777" w:rsidR="00842A6F" w:rsidRPr="009D2F6D" w:rsidRDefault="00F959B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E44AC81" w14:textId="77777777" w:rsidR="00842A6F" w:rsidRPr="009D2F6D" w:rsidRDefault="00F959B8"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5B9AD5DC" w14:textId="77777777" w:rsidR="00842A6F" w:rsidRPr="009D2F6D" w:rsidRDefault="00F959B8" w:rsidP="00005045">
            <w:pPr>
              <w:spacing w:line="240" w:lineRule="auto"/>
              <w:jc w:val="center"/>
              <w:rPr>
                <w:szCs w:val="21"/>
                <w:lang w:val="en-US"/>
              </w:rPr>
            </w:pPr>
            <w:r>
              <w:t>2</w:t>
            </w:r>
          </w:p>
        </w:tc>
      </w:tr>
      <w:tr w:rsidR="00842A6F" w:rsidRPr="001C5353" w14:paraId="0D83D976" w14:textId="77777777" w:rsidTr="000A4FC5">
        <w:trPr>
          <w:trHeight w:val="270"/>
        </w:trPr>
        <w:tc>
          <w:tcPr>
            <w:tcW w:w="1863" w:type="dxa"/>
            <w:vMerge/>
            <w:tcBorders>
              <w:left w:val="single" w:sz="4" w:space="0" w:color="auto"/>
              <w:right w:val="single" w:sz="4" w:space="0" w:color="auto"/>
            </w:tcBorders>
            <w:vAlign w:val="center"/>
          </w:tcPr>
          <w:p w14:paraId="71089918" w14:textId="77777777" w:rsidR="00842A6F" w:rsidRPr="001C5353" w:rsidRDefault="00F959B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1E60FCC" w14:textId="77777777" w:rsidR="00842A6F" w:rsidRPr="009D2F6D" w:rsidRDefault="00F959B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1F8FC79" w14:textId="77777777" w:rsidR="00842A6F" w:rsidRPr="009D2F6D" w:rsidRDefault="00F959B8"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67FA6F11" w14:textId="77777777" w:rsidR="00842A6F" w:rsidRPr="009D2F6D" w:rsidRDefault="00F959B8" w:rsidP="00005045">
            <w:pPr>
              <w:spacing w:line="240" w:lineRule="auto"/>
              <w:jc w:val="center"/>
              <w:rPr>
                <w:szCs w:val="21"/>
                <w:lang w:val="en-US"/>
              </w:rPr>
            </w:pPr>
            <w:r>
              <w:t>3</w:t>
            </w:r>
          </w:p>
        </w:tc>
      </w:tr>
      <w:tr w:rsidR="00842A6F" w:rsidRPr="001C5353" w14:paraId="55DC5832" w14:textId="77777777" w:rsidTr="000A4FC5">
        <w:trPr>
          <w:trHeight w:val="270"/>
        </w:trPr>
        <w:tc>
          <w:tcPr>
            <w:tcW w:w="1863" w:type="dxa"/>
            <w:vMerge/>
            <w:tcBorders>
              <w:left w:val="single" w:sz="4" w:space="0" w:color="auto"/>
              <w:right w:val="single" w:sz="4" w:space="0" w:color="auto"/>
            </w:tcBorders>
            <w:vAlign w:val="center"/>
          </w:tcPr>
          <w:p w14:paraId="163A4821" w14:textId="77777777" w:rsidR="00842A6F" w:rsidRPr="001C5353" w:rsidRDefault="00F959B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4EDDFAC" w14:textId="77777777" w:rsidR="00842A6F" w:rsidRPr="009D2F6D" w:rsidRDefault="00F959B8"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4AAA07A" w14:textId="77777777" w:rsidR="00842A6F" w:rsidRPr="009D2F6D" w:rsidRDefault="00F959B8"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60DB3DBD" w14:textId="77777777" w:rsidR="00842A6F" w:rsidRPr="009D2F6D" w:rsidRDefault="00F959B8" w:rsidP="00005045">
            <w:pPr>
              <w:spacing w:line="240" w:lineRule="auto"/>
              <w:jc w:val="center"/>
              <w:rPr>
                <w:szCs w:val="21"/>
                <w:lang w:val="en-US"/>
              </w:rPr>
            </w:pPr>
            <w:r>
              <w:t>2</w:t>
            </w:r>
          </w:p>
        </w:tc>
      </w:tr>
      <w:tr w:rsidR="00842A6F" w:rsidRPr="001C5353" w14:paraId="763A5159" w14:textId="77777777" w:rsidTr="000A4FC5">
        <w:trPr>
          <w:trHeight w:val="270"/>
        </w:trPr>
        <w:tc>
          <w:tcPr>
            <w:tcW w:w="1863" w:type="dxa"/>
            <w:vMerge/>
            <w:tcBorders>
              <w:left w:val="single" w:sz="4" w:space="0" w:color="auto"/>
              <w:right w:val="single" w:sz="4" w:space="0" w:color="auto"/>
            </w:tcBorders>
            <w:vAlign w:val="center"/>
          </w:tcPr>
          <w:p w14:paraId="01305C85" w14:textId="77777777" w:rsidR="00842A6F" w:rsidRPr="001C5353" w:rsidRDefault="00F959B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75A1270" w14:textId="77777777" w:rsidR="00842A6F" w:rsidRPr="009D2F6D" w:rsidRDefault="00F959B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5822E67" w14:textId="77777777" w:rsidR="00842A6F" w:rsidRPr="009D2F6D" w:rsidRDefault="00F959B8"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3E3AF0F2" w14:textId="77777777" w:rsidR="00842A6F" w:rsidRPr="009D2F6D" w:rsidRDefault="00F959B8" w:rsidP="00005045">
            <w:pPr>
              <w:spacing w:line="240" w:lineRule="auto"/>
              <w:jc w:val="center"/>
              <w:rPr>
                <w:szCs w:val="21"/>
                <w:lang w:val="en-US"/>
              </w:rPr>
            </w:pPr>
            <w:r>
              <w:t>3</w:t>
            </w:r>
          </w:p>
        </w:tc>
      </w:tr>
      <w:tr w:rsidR="00842A6F" w:rsidRPr="001C5353" w14:paraId="1662D8AC" w14:textId="77777777" w:rsidTr="000A4FC5">
        <w:trPr>
          <w:trHeight w:val="270"/>
        </w:trPr>
        <w:tc>
          <w:tcPr>
            <w:tcW w:w="1863" w:type="dxa"/>
            <w:vMerge/>
            <w:tcBorders>
              <w:left w:val="single" w:sz="4" w:space="0" w:color="auto"/>
              <w:right w:val="single" w:sz="4" w:space="0" w:color="auto"/>
            </w:tcBorders>
            <w:vAlign w:val="center"/>
          </w:tcPr>
          <w:p w14:paraId="364FB094" w14:textId="77777777" w:rsidR="00842A6F" w:rsidRPr="001C5353" w:rsidRDefault="00F959B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A35F150" w14:textId="77777777" w:rsidR="00842A6F" w:rsidRPr="009D2F6D" w:rsidRDefault="00F959B8"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27751D7" w14:textId="77777777" w:rsidR="00842A6F" w:rsidRPr="009D2F6D" w:rsidRDefault="00F959B8"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668BA5C1" w14:textId="77777777" w:rsidR="00842A6F" w:rsidRPr="009D2F6D" w:rsidRDefault="00F959B8" w:rsidP="00005045">
            <w:pPr>
              <w:spacing w:line="240" w:lineRule="auto"/>
              <w:jc w:val="center"/>
              <w:rPr>
                <w:szCs w:val="21"/>
                <w:lang w:val="en-US"/>
              </w:rPr>
            </w:pPr>
            <w:r>
              <w:t>4</w:t>
            </w:r>
          </w:p>
        </w:tc>
      </w:tr>
      <w:tr w:rsidR="00842A6F" w:rsidRPr="001C5353" w14:paraId="26B420DF"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691F061D" w14:textId="77777777" w:rsidR="00842A6F" w:rsidRPr="001C5353" w:rsidRDefault="00F959B8"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3A7940" w14:textId="77777777" w:rsidR="00842A6F" w:rsidRPr="009D2F6D" w:rsidRDefault="00F959B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C4A699C" w14:textId="77777777" w:rsidR="00842A6F" w:rsidRPr="009D2F6D" w:rsidRDefault="00F959B8"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7DC26BF2" w14:textId="77777777" w:rsidR="00842A6F" w:rsidRPr="009D2F6D" w:rsidRDefault="00F959B8" w:rsidP="00005045">
            <w:pPr>
              <w:spacing w:line="240" w:lineRule="auto"/>
              <w:jc w:val="center"/>
              <w:rPr>
                <w:szCs w:val="21"/>
                <w:lang w:val="en-US"/>
              </w:rPr>
            </w:pPr>
            <w:r>
              <w:t>1</w:t>
            </w:r>
          </w:p>
        </w:tc>
      </w:tr>
    </w:tbl>
    <w:p w14:paraId="675DCB86" w14:textId="77777777" w:rsidR="00005045" w:rsidRPr="00005045" w:rsidRDefault="00005045" w:rsidP="003747B9">
      <w:pPr>
        <w:rPr>
          <w:szCs w:val="21"/>
          <w:lang w:val="en-US"/>
        </w:rPr>
      </w:pPr>
    </w:p>
    <w:p w14:paraId="1455BC95" w14:textId="77777777"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36886">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436886">
        <w:rPr>
          <w:rFonts w:ascii="黑体" w:hAnsi="黑体"/>
          <w:noProof/>
        </w:rPr>
        <w:t>2</w:t>
      </w:r>
      <w:r w:rsidRPr="006156D5">
        <w:rPr>
          <w:rFonts w:ascii="黑体" w:hAnsi="黑体"/>
        </w:rPr>
        <w:fldChar w:fldCharType="end"/>
      </w:r>
      <w:r w:rsidR="00F959B8"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14:paraId="52809472" w14:textId="77777777"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8305EFF" w14:textId="77777777" w:rsidR="00842A6F" w:rsidRDefault="00F959B8"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2B91F53" w14:textId="77777777" w:rsidR="00842A6F" w:rsidRPr="001C5353" w:rsidRDefault="00F959B8"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F37FF5" w14:textId="77777777" w:rsidR="00842A6F" w:rsidRPr="001C5353" w:rsidRDefault="00F959B8" w:rsidP="00005045">
            <w:pPr>
              <w:spacing w:line="240" w:lineRule="auto"/>
              <w:jc w:val="center"/>
              <w:rPr>
                <w:szCs w:val="21"/>
                <w:lang w:val="en-US"/>
              </w:rPr>
            </w:pPr>
            <w:r>
              <w:rPr>
                <w:rFonts w:hint="eastAsia"/>
                <w:szCs w:val="21"/>
                <w:lang w:val="en-US"/>
              </w:rPr>
              <w:t>网格尺寸</w:t>
            </w:r>
          </w:p>
        </w:tc>
      </w:tr>
      <w:tr w:rsidR="00842A6F" w:rsidRPr="001C5353" w14:paraId="4C89C080" w14:textId="77777777" w:rsidTr="000A4FC5">
        <w:trPr>
          <w:trHeight w:val="270"/>
        </w:trPr>
        <w:tc>
          <w:tcPr>
            <w:tcW w:w="1863" w:type="dxa"/>
            <w:vMerge w:val="restart"/>
            <w:tcBorders>
              <w:top w:val="single" w:sz="4" w:space="0" w:color="auto"/>
              <w:left w:val="single" w:sz="4" w:space="0" w:color="auto"/>
              <w:right w:val="single" w:sz="4" w:space="0" w:color="auto"/>
            </w:tcBorders>
            <w:vAlign w:val="center"/>
          </w:tcPr>
          <w:p w14:paraId="29CBCD55" w14:textId="77777777" w:rsidR="00842A6F" w:rsidRPr="001C5353" w:rsidRDefault="00F959B8" w:rsidP="003857DF">
            <w:pPr>
              <w:spacing w:line="240" w:lineRule="auto"/>
              <w:jc w:val="center"/>
              <w:rPr>
                <w:szCs w:val="21"/>
                <w:lang w:val="en-US"/>
              </w:rPr>
            </w:pPr>
            <w:bookmarkStart w:id="43" w:name="冬季网格总数"/>
            <w:r>
              <w:t>5421349</w:t>
            </w:r>
            <w:bookmarkEnd w:id="43"/>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A910049" w14:textId="77777777" w:rsidR="00842A6F" w:rsidRPr="009D2F6D" w:rsidRDefault="00F959B8"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7C4B227" w14:textId="77777777" w:rsidR="00842A6F" w:rsidRPr="009D2F6D" w:rsidRDefault="00F959B8"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4FF386DE" w14:textId="77777777" w:rsidR="00842A6F" w:rsidRPr="009D2F6D" w:rsidRDefault="00F959B8" w:rsidP="00005045">
            <w:pPr>
              <w:spacing w:line="240" w:lineRule="auto"/>
              <w:jc w:val="center"/>
              <w:rPr>
                <w:szCs w:val="21"/>
                <w:lang w:val="en-US"/>
              </w:rPr>
            </w:pPr>
            <w:bookmarkStart w:id="44" w:name="冬季分弧精度"/>
            <w:r>
              <w:t>0.12</w:t>
            </w:r>
            <w:bookmarkEnd w:id="44"/>
          </w:p>
        </w:tc>
      </w:tr>
      <w:tr w:rsidR="00842A6F" w:rsidRPr="001C5353" w14:paraId="65263FB2" w14:textId="77777777" w:rsidTr="000A4FC5">
        <w:trPr>
          <w:trHeight w:val="270"/>
        </w:trPr>
        <w:tc>
          <w:tcPr>
            <w:tcW w:w="1863" w:type="dxa"/>
            <w:vMerge/>
            <w:tcBorders>
              <w:left w:val="single" w:sz="4" w:space="0" w:color="auto"/>
              <w:right w:val="single" w:sz="4" w:space="0" w:color="auto"/>
            </w:tcBorders>
            <w:vAlign w:val="center"/>
          </w:tcPr>
          <w:p w14:paraId="5BAABDC6" w14:textId="77777777" w:rsidR="00842A6F" w:rsidRPr="001C5353" w:rsidRDefault="00F959B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3F3583" w14:textId="77777777" w:rsidR="00842A6F" w:rsidRPr="009D2F6D" w:rsidRDefault="00F959B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3F4C199" w14:textId="77777777" w:rsidR="00842A6F" w:rsidRPr="009D2F6D" w:rsidRDefault="00F959B8"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FB3F0B5" w14:textId="77777777" w:rsidR="00842A6F" w:rsidRPr="009D2F6D" w:rsidRDefault="00F959B8" w:rsidP="003857DF">
            <w:pPr>
              <w:spacing w:line="240" w:lineRule="auto"/>
              <w:jc w:val="center"/>
              <w:rPr>
                <w:szCs w:val="21"/>
                <w:lang w:val="en-US"/>
              </w:rPr>
            </w:pPr>
            <w:bookmarkStart w:id="45" w:name="冬季初始网格"/>
            <w:r>
              <w:t>8.0</w:t>
            </w:r>
            <w:bookmarkEnd w:id="45"/>
          </w:p>
        </w:tc>
      </w:tr>
      <w:tr w:rsidR="00842A6F" w:rsidRPr="001C5353" w14:paraId="60A4EA5C" w14:textId="77777777" w:rsidTr="000A4FC5">
        <w:trPr>
          <w:trHeight w:val="270"/>
        </w:trPr>
        <w:tc>
          <w:tcPr>
            <w:tcW w:w="1863" w:type="dxa"/>
            <w:vMerge/>
            <w:tcBorders>
              <w:left w:val="single" w:sz="4" w:space="0" w:color="auto"/>
              <w:right w:val="single" w:sz="4" w:space="0" w:color="auto"/>
            </w:tcBorders>
            <w:vAlign w:val="center"/>
          </w:tcPr>
          <w:p w14:paraId="076677E5" w14:textId="77777777" w:rsidR="00842A6F" w:rsidRPr="001C5353" w:rsidRDefault="00F959B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11232B5" w14:textId="77777777" w:rsidR="00842A6F" w:rsidRPr="009D2F6D" w:rsidRDefault="00F959B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2300B2B" w14:textId="77777777" w:rsidR="00842A6F" w:rsidRPr="009D2F6D" w:rsidRDefault="00F959B8"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14:paraId="78293A0D" w14:textId="77777777" w:rsidR="00842A6F" w:rsidRPr="009D2F6D" w:rsidRDefault="00F959B8" w:rsidP="00005045">
            <w:pPr>
              <w:spacing w:line="240" w:lineRule="auto"/>
              <w:jc w:val="center"/>
              <w:rPr>
                <w:szCs w:val="21"/>
                <w:lang w:val="en-US"/>
              </w:rPr>
            </w:pPr>
            <w:bookmarkStart w:id="46" w:name="冬季最小细分级数"/>
            <w:r>
              <w:t>2</w:t>
            </w:r>
            <w:bookmarkEnd w:id="46"/>
          </w:p>
        </w:tc>
      </w:tr>
      <w:tr w:rsidR="00842A6F" w:rsidRPr="001C5353" w14:paraId="542B2D22" w14:textId="77777777" w:rsidTr="000A4FC5">
        <w:trPr>
          <w:trHeight w:val="270"/>
        </w:trPr>
        <w:tc>
          <w:tcPr>
            <w:tcW w:w="1863" w:type="dxa"/>
            <w:vMerge/>
            <w:tcBorders>
              <w:left w:val="single" w:sz="4" w:space="0" w:color="auto"/>
              <w:right w:val="single" w:sz="4" w:space="0" w:color="auto"/>
            </w:tcBorders>
            <w:vAlign w:val="center"/>
          </w:tcPr>
          <w:p w14:paraId="31BFC7BB" w14:textId="77777777" w:rsidR="00842A6F" w:rsidRPr="001C5353" w:rsidRDefault="00F959B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E1186" w14:textId="77777777" w:rsidR="00842A6F" w:rsidRPr="009D2F6D" w:rsidRDefault="00F959B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D30B30" w14:textId="77777777" w:rsidR="00842A6F" w:rsidRPr="009D2F6D" w:rsidRDefault="00F959B8"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14:paraId="4F60EB2E" w14:textId="77777777" w:rsidR="00842A6F" w:rsidRPr="009D2F6D" w:rsidRDefault="00F959B8" w:rsidP="00005045">
            <w:pPr>
              <w:spacing w:line="240" w:lineRule="auto"/>
              <w:jc w:val="center"/>
              <w:rPr>
                <w:szCs w:val="21"/>
                <w:lang w:val="en-US"/>
              </w:rPr>
            </w:pPr>
            <w:bookmarkStart w:id="47" w:name="冬季最大细分级数"/>
            <w:r>
              <w:t>4</w:t>
            </w:r>
            <w:bookmarkEnd w:id="47"/>
          </w:p>
        </w:tc>
      </w:tr>
      <w:tr w:rsidR="00842A6F" w:rsidRPr="001C5353" w14:paraId="28E63915" w14:textId="77777777" w:rsidTr="000A4FC5">
        <w:trPr>
          <w:trHeight w:val="270"/>
        </w:trPr>
        <w:tc>
          <w:tcPr>
            <w:tcW w:w="1863" w:type="dxa"/>
            <w:vMerge/>
            <w:tcBorders>
              <w:left w:val="single" w:sz="4" w:space="0" w:color="auto"/>
              <w:right w:val="single" w:sz="4" w:space="0" w:color="auto"/>
            </w:tcBorders>
            <w:vAlign w:val="center"/>
          </w:tcPr>
          <w:p w14:paraId="176F60FF" w14:textId="77777777" w:rsidR="00842A6F" w:rsidRPr="001C5353" w:rsidRDefault="00F959B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26E8E2D7" w14:textId="77777777" w:rsidR="00842A6F" w:rsidRPr="009D2F6D" w:rsidRDefault="00F959B8"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F532187" w14:textId="77777777" w:rsidR="00842A6F" w:rsidRPr="009D2F6D" w:rsidRDefault="00F959B8"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14:paraId="433A2690" w14:textId="77777777" w:rsidR="00842A6F" w:rsidRPr="009D2F6D" w:rsidRDefault="00F959B8" w:rsidP="00005045">
            <w:pPr>
              <w:spacing w:line="240" w:lineRule="auto"/>
              <w:jc w:val="center"/>
              <w:rPr>
                <w:szCs w:val="21"/>
                <w:lang w:val="en-US"/>
              </w:rPr>
            </w:pPr>
            <w:bookmarkStart w:id="48" w:name="冬季远场细分级数"/>
            <w:r>
              <w:t>2</w:t>
            </w:r>
            <w:bookmarkEnd w:id="48"/>
          </w:p>
        </w:tc>
      </w:tr>
      <w:tr w:rsidR="00842A6F" w:rsidRPr="001C5353" w14:paraId="7FCF91F1" w14:textId="77777777" w:rsidTr="000A4FC5">
        <w:trPr>
          <w:trHeight w:val="270"/>
        </w:trPr>
        <w:tc>
          <w:tcPr>
            <w:tcW w:w="1863" w:type="dxa"/>
            <w:vMerge/>
            <w:tcBorders>
              <w:left w:val="single" w:sz="4" w:space="0" w:color="auto"/>
              <w:right w:val="single" w:sz="4" w:space="0" w:color="auto"/>
            </w:tcBorders>
            <w:vAlign w:val="center"/>
          </w:tcPr>
          <w:p w14:paraId="23289B25" w14:textId="77777777" w:rsidR="00842A6F" w:rsidRPr="001C5353" w:rsidRDefault="00F959B8"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D49CFA" w14:textId="77777777" w:rsidR="00842A6F" w:rsidRPr="009D2F6D" w:rsidRDefault="00F959B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297080C" w14:textId="77777777" w:rsidR="00842A6F" w:rsidRPr="009D2F6D" w:rsidRDefault="00F959B8"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14:paraId="571C9D68" w14:textId="77777777" w:rsidR="00842A6F" w:rsidRPr="009D2F6D" w:rsidRDefault="00F959B8" w:rsidP="00005045">
            <w:pPr>
              <w:spacing w:line="240" w:lineRule="auto"/>
              <w:jc w:val="center"/>
              <w:rPr>
                <w:szCs w:val="21"/>
                <w:lang w:val="en-US"/>
              </w:rPr>
            </w:pPr>
            <w:bookmarkStart w:id="49" w:name="冬季近场细分级数"/>
            <w:r>
              <w:t>4</w:t>
            </w:r>
            <w:bookmarkEnd w:id="49"/>
          </w:p>
        </w:tc>
      </w:tr>
      <w:tr w:rsidR="00842A6F" w:rsidRPr="001C5353" w14:paraId="7F19BA94" w14:textId="77777777" w:rsidTr="000A4FC5">
        <w:trPr>
          <w:trHeight w:val="270"/>
        </w:trPr>
        <w:tc>
          <w:tcPr>
            <w:tcW w:w="1863" w:type="dxa"/>
            <w:vMerge/>
            <w:tcBorders>
              <w:left w:val="single" w:sz="4" w:space="0" w:color="auto"/>
              <w:right w:val="single" w:sz="4" w:space="0" w:color="auto"/>
            </w:tcBorders>
            <w:vAlign w:val="center"/>
          </w:tcPr>
          <w:p w14:paraId="591ED1B8" w14:textId="77777777" w:rsidR="00842A6F" w:rsidRPr="001C5353" w:rsidRDefault="00F959B8"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E6073C3" w14:textId="77777777" w:rsidR="00842A6F" w:rsidRPr="009D2F6D" w:rsidRDefault="00F959B8"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545B33E" w14:textId="77777777" w:rsidR="00842A6F" w:rsidRPr="009D2F6D" w:rsidRDefault="00F959B8"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7DFA1C39" w14:textId="77777777" w:rsidR="00842A6F" w:rsidRPr="009D2F6D" w:rsidRDefault="00F959B8" w:rsidP="00005045">
            <w:pPr>
              <w:spacing w:line="240" w:lineRule="auto"/>
              <w:jc w:val="center"/>
              <w:rPr>
                <w:szCs w:val="21"/>
                <w:lang w:val="en-US"/>
              </w:rPr>
            </w:pPr>
            <w:bookmarkStart w:id="50" w:name="冬季地面附面层数"/>
            <w:r>
              <w:t>6</w:t>
            </w:r>
            <w:bookmarkEnd w:id="50"/>
          </w:p>
        </w:tc>
      </w:tr>
      <w:tr w:rsidR="00842A6F" w:rsidRPr="001C5353" w14:paraId="44BA8554" w14:textId="77777777" w:rsidTr="000A4FC5">
        <w:trPr>
          <w:trHeight w:val="270"/>
        </w:trPr>
        <w:tc>
          <w:tcPr>
            <w:tcW w:w="1863" w:type="dxa"/>
            <w:vMerge/>
            <w:tcBorders>
              <w:left w:val="single" w:sz="4" w:space="0" w:color="auto"/>
              <w:bottom w:val="single" w:sz="4" w:space="0" w:color="auto"/>
              <w:right w:val="single" w:sz="4" w:space="0" w:color="auto"/>
            </w:tcBorders>
            <w:vAlign w:val="center"/>
          </w:tcPr>
          <w:p w14:paraId="1917B3FB" w14:textId="77777777" w:rsidR="00842A6F" w:rsidRPr="001C5353" w:rsidRDefault="00F959B8"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07388" w14:textId="77777777" w:rsidR="00842A6F" w:rsidRPr="009D2F6D" w:rsidRDefault="00F959B8"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83D0FF5" w14:textId="77777777" w:rsidR="00842A6F" w:rsidRPr="009D2F6D" w:rsidRDefault="00F959B8"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14:paraId="199A04E5" w14:textId="77777777" w:rsidR="00842A6F" w:rsidRPr="009D2F6D" w:rsidRDefault="00F959B8" w:rsidP="00005045">
            <w:pPr>
              <w:spacing w:line="240" w:lineRule="auto"/>
              <w:jc w:val="center"/>
              <w:rPr>
                <w:szCs w:val="21"/>
                <w:lang w:val="en-US"/>
              </w:rPr>
            </w:pPr>
            <w:bookmarkStart w:id="51" w:name="冬季建筑附面层数"/>
            <w:r>
              <w:t>2</w:t>
            </w:r>
            <w:bookmarkEnd w:id="51"/>
          </w:p>
        </w:tc>
      </w:tr>
    </w:tbl>
    <w:p w14:paraId="4299D3F0" w14:textId="77777777" w:rsidR="00005045" w:rsidRPr="00005045" w:rsidRDefault="00005045" w:rsidP="003747B9">
      <w:pPr>
        <w:rPr>
          <w:szCs w:val="21"/>
          <w:lang w:val="en-US"/>
        </w:rPr>
      </w:pPr>
    </w:p>
    <w:p w14:paraId="226471A9" w14:textId="77777777" w:rsidR="003857DF" w:rsidRPr="009D2F6D" w:rsidRDefault="003857DF" w:rsidP="003857DF">
      <w:pPr>
        <w:pStyle w:val="a0"/>
        <w:ind w:firstLineChars="300" w:firstLine="630"/>
        <w:rPr>
          <w:rFonts w:ascii="黑体" w:eastAsia="黑体" w:hAnsi="黑体"/>
          <w:szCs w:val="20"/>
        </w:rPr>
      </w:pPr>
      <w:bookmarkStart w:id="52" w:name="网格划分信息"/>
      <w:bookmarkEnd w:id="52"/>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14:paraId="02692136" w14:textId="77777777" w:rsidR="003857DF" w:rsidRDefault="003857DF" w:rsidP="003857DF">
      <w:pPr>
        <w:pStyle w:val="2"/>
        <w:numPr>
          <w:ilvl w:val="1"/>
          <w:numId w:val="4"/>
        </w:numPr>
      </w:pPr>
      <w:bookmarkStart w:id="53" w:name="_Toc509844742"/>
      <w:bookmarkStart w:id="54" w:name="_Toc60781478"/>
      <w:r>
        <w:rPr>
          <w:rFonts w:hint="eastAsia"/>
        </w:rPr>
        <w:t>边界条件</w:t>
      </w:r>
      <w:bookmarkEnd w:id="53"/>
      <w:bookmarkEnd w:id="54"/>
    </w:p>
    <w:p w14:paraId="162BCCAB" w14:textId="77777777" w:rsidR="003857DF" w:rsidRDefault="00672C75" w:rsidP="003857DF">
      <w:r w:rsidRPr="003857DF">
        <w:rPr>
          <w:noProof/>
          <w:lang w:val="en-US"/>
        </w:rPr>
        <w:drawing>
          <wp:inline distT="0" distB="0" distL="0" distR="0" wp14:anchorId="3C197FA6" wp14:editId="3942DD25">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29576A81"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6886">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6886">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199DB20E"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51C478BC" w14:textId="77777777" w:rsidR="003857DF" w:rsidRDefault="003857DF" w:rsidP="003857DF">
      <w:pPr>
        <w:pStyle w:val="3"/>
      </w:pPr>
      <w:bookmarkStart w:id="55" w:name="_Toc509844743"/>
      <w:bookmarkStart w:id="56" w:name="_Toc60781479"/>
      <w:r>
        <w:rPr>
          <w:rFonts w:hint="eastAsia"/>
        </w:rPr>
        <w:t>入口与出口边界条件</w:t>
      </w:r>
      <w:bookmarkEnd w:id="55"/>
      <w:bookmarkEnd w:id="56"/>
    </w:p>
    <w:p w14:paraId="7958A03B" w14:textId="77777777"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14:paraId="5807F2C4"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43F92271" w14:textId="77777777" w:rsidR="003857DF" w:rsidRDefault="003857DF" w:rsidP="006156D5">
      <w:pPr>
        <w:pStyle w:val="a0"/>
        <w:ind w:firstLine="420"/>
        <w:jc w:val="right"/>
        <w:rPr>
          <w:lang w:val="en-US"/>
        </w:rPr>
      </w:pPr>
      <w:r w:rsidRPr="00A63BCE">
        <w:rPr>
          <w:position w:val="-32"/>
          <w:lang w:val="en-US"/>
        </w:rPr>
        <w:object w:dxaOrig="1400" w:dyaOrig="820" w14:anchorId="575529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4pt;height:41.4pt" o:ole="">
            <v:imagedata r:id="rId17" o:title=""/>
          </v:shape>
          <o:OLEObject Type="Embed" ProgID="Equation.3" ShapeID="_x0000_i1025" DrawAspect="Content" ObjectID="_1671394665"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436886">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436886">
        <w:rPr>
          <w:noProof/>
          <w:lang w:val="en-US"/>
        </w:rPr>
        <w:t>1</w:t>
      </w:r>
      <w:r w:rsidR="006156D5">
        <w:rPr>
          <w:lang w:val="en-US"/>
        </w:rPr>
        <w:fldChar w:fldCharType="end"/>
      </w:r>
      <w:r>
        <w:rPr>
          <w:rFonts w:hint="eastAsia"/>
          <w:lang w:val="en-US"/>
        </w:rPr>
        <w:t>）</w:t>
      </w:r>
    </w:p>
    <w:p w14:paraId="47AB2FB4" w14:textId="77777777" w:rsidR="003857DF" w:rsidRDefault="003857DF" w:rsidP="003857DF">
      <w:pPr>
        <w:pStyle w:val="a0"/>
        <w:ind w:firstLineChars="0" w:firstLine="0"/>
        <w:rPr>
          <w:lang w:val="en-US"/>
        </w:rPr>
      </w:pPr>
      <w:r>
        <w:rPr>
          <w:rFonts w:hint="eastAsia"/>
          <w:lang w:val="en-US"/>
        </w:rPr>
        <w:t>式中：</w:t>
      </w:r>
    </w:p>
    <w:p w14:paraId="0D51E063"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191A0132" w14:textId="77777777" w:rsidR="003857DF" w:rsidRDefault="003857DF" w:rsidP="003857DF">
      <w:pPr>
        <w:pStyle w:val="a0"/>
        <w:ind w:firstLineChars="0" w:firstLine="0"/>
        <w:rPr>
          <w:lang w:val="en-US"/>
        </w:rPr>
      </w:pPr>
      <w:r>
        <w:rPr>
          <w:lang w:val="en-US"/>
        </w:rPr>
        <w:object w:dxaOrig="285" w:dyaOrig="360" w14:anchorId="791D8432">
          <v:shape id="_x0000_i1026" type="#_x0000_t75" style="width:15pt;height:18.6pt" o:ole="">
            <v:imagedata r:id="rId19" o:title=""/>
          </v:shape>
          <o:OLEObject Type="Embed" ProgID="Equation.3" ShapeID="_x0000_i1026" DrawAspect="Content" ObjectID="_1671394666" r:id="rId20"/>
        </w:object>
      </w:r>
      <w:r>
        <w:rPr>
          <w:rFonts w:hint="eastAsia"/>
          <w:lang w:val="en-US"/>
        </w:rPr>
        <w:t>、</w:t>
      </w:r>
      <w:r>
        <w:rPr>
          <w:lang w:val="en-US"/>
        </w:rPr>
        <w:t xml:space="preserve"> </w:t>
      </w:r>
      <w:r w:rsidRPr="00C91E32">
        <w:rPr>
          <w:position w:val="-10"/>
          <w:lang w:val="en-US"/>
        </w:rPr>
        <w:object w:dxaOrig="279" w:dyaOrig="360" w14:anchorId="7C657895">
          <v:shape id="_x0000_i1027" type="#_x0000_t75" style="width:14.4pt;height:18.6pt" o:ole="">
            <v:imagedata r:id="rId21" o:title=""/>
          </v:shape>
          <o:OLEObject Type="Embed" ProgID="Equation.3" ShapeID="_x0000_i1027" DrawAspect="Content" ObjectID="_1671394667"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15AC9CBB"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7" w:name="地面粗糙度指数2"/>
      <w:r w:rsidR="00005045">
        <w:rPr>
          <w:rFonts w:hint="eastAsia"/>
          <w:lang w:val="en-US"/>
        </w:rPr>
        <w:t>0.28</w:t>
      </w:r>
      <w:bookmarkEnd w:id="57"/>
      <w:r w:rsidR="00005045">
        <w:rPr>
          <w:rFonts w:hint="eastAsia"/>
          <w:lang w:val="en-US"/>
        </w:rPr>
        <w:t>；</w:t>
      </w:r>
    </w:p>
    <w:p w14:paraId="1A0562F0" w14:textId="77777777"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6886">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36886">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696D953E"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5BB16315" w14:textId="77777777"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3F330AEC" w14:textId="77777777"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2436E7F6" w14:textId="77777777"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14:paraId="2D878422"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2C03534D" w14:textId="77777777"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169F7A68" w14:textId="77777777"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7F279B8E" w14:textId="77777777"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14:paraId="1C18D524" w14:textId="77777777" w:rsidTr="004C7D33">
        <w:trPr>
          <w:trHeight w:val="414"/>
        </w:trPr>
        <w:tc>
          <w:tcPr>
            <w:tcW w:w="2864" w:type="dxa"/>
            <w:vMerge/>
            <w:tcBorders>
              <w:left w:val="single" w:sz="4" w:space="0" w:color="auto"/>
              <w:right w:val="single" w:sz="4" w:space="0" w:color="auto"/>
            </w:tcBorders>
          </w:tcPr>
          <w:p w14:paraId="42E4D568"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5FDBD471" w14:textId="77777777"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0F71CED7" w14:textId="77777777"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14:paraId="3D8E9F78" w14:textId="77777777" w:rsidTr="004C7D33">
        <w:trPr>
          <w:trHeight w:val="414"/>
        </w:trPr>
        <w:tc>
          <w:tcPr>
            <w:tcW w:w="2864" w:type="dxa"/>
            <w:vMerge/>
            <w:tcBorders>
              <w:left w:val="single" w:sz="4" w:space="0" w:color="auto"/>
              <w:bottom w:val="single" w:sz="4" w:space="0" w:color="auto"/>
              <w:right w:val="single" w:sz="4" w:space="0" w:color="auto"/>
            </w:tcBorders>
          </w:tcPr>
          <w:p w14:paraId="7FB5810B" w14:textId="77777777"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14:paraId="71248153" w14:textId="77777777"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20823096" w14:textId="77777777" w:rsidR="003857DF" w:rsidRDefault="003857DF" w:rsidP="00005045">
            <w:pPr>
              <w:jc w:val="center"/>
              <w:rPr>
                <w:rFonts w:ascii="宋体" w:hAnsi="宋体" w:cs="宋体"/>
                <w:szCs w:val="21"/>
              </w:rPr>
            </w:pPr>
            <w:r>
              <w:rPr>
                <w:rFonts w:ascii="宋体" w:hAnsi="宋体" w:cs="宋体" w:hint="eastAsia"/>
                <w:szCs w:val="21"/>
              </w:rPr>
              <w:t>0.28</w:t>
            </w:r>
          </w:p>
        </w:tc>
      </w:tr>
    </w:tbl>
    <w:p w14:paraId="2388822E" w14:textId="77777777"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46F6F268" w14:textId="77777777"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0ABE5581"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14:paraId="42E2E18C" w14:textId="77777777" w:rsidR="003857DF" w:rsidRDefault="003857DF" w:rsidP="003857DF">
      <w:pPr>
        <w:pStyle w:val="3"/>
      </w:pPr>
      <w:bookmarkStart w:id="58" w:name="_Toc509844744"/>
      <w:bookmarkStart w:id="59" w:name="_Toc60781480"/>
      <w:r>
        <w:rPr>
          <w:rFonts w:hint="eastAsia"/>
        </w:rPr>
        <w:t>壁面边界条件</w:t>
      </w:r>
      <w:bookmarkEnd w:id="58"/>
      <w:bookmarkEnd w:id="59"/>
    </w:p>
    <w:p w14:paraId="14F38DBB"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5E90F88D"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7A9C2D35" w14:textId="77777777" w:rsidR="0000578F" w:rsidRDefault="0000578F" w:rsidP="0000578F">
      <w:pPr>
        <w:pStyle w:val="2"/>
        <w:numPr>
          <w:ilvl w:val="1"/>
          <w:numId w:val="4"/>
        </w:numPr>
      </w:pPr>
      <w:bookmarkStart w:id="60" w:name="_Toc60781481"/>
      <w:r>
        <w:rPr>
          <w:rFonts w:hint="eastAsia"/>
        </w:rPr>
        <w:t>湍流模型</w:t>
      </w:r>
      <w:bookmarkEnd w:id="28"/>
      <w:bookmarkEnd w:id="29"/>
      <w:bookmarkEnd w:id="60"/>
    </w:p>
    <w:p w14:paraId="547F5159"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3360B05B"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1F5A518D" w14:textId="77777777" w:rsidR="0000578F" w:rsidRDefault="0000578F" w:rsidP="0000578F">
      <w:pPr>
        <w:pStyle w:val="a0"/>
        <w:ind w:firstLine="420"/>
      </w:pPr>
      <w:r>
        <w:rPr>
          <w:rFonts w:hint="eastAsia"/>
        </w:rPr>
        <w:t>下表为几种工程流体中常见的湍流模型适用性：</w:t>
      </w:r>
    </w:p>
    <w:p w14:paraId="66F7546E" w14:textId="77777777"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6886">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36886">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4764AECA"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396EE15E"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6DC8B215" w14:textId="77777777"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14:paraId="74295D45"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7C92493B" w14:textId="77777777"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3105213" w14:textId="77777777"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53DD45F7"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71EC0D02" w14:textId="77777777"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07BC0A21" w14:textId="77777777"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00F67DF1" w:rsidRPr="00F67DF1">
              <w:rPr>
                <w:rFonts w:ascii="宋体" w:hAnsi="宋体" w:cs="宋体" w:hint="eastAsia"/>
                <w:szCs w:val="21"/>
              </w:rPr>
              <w:t>。</w:t>
            </w:r>
          </w:p>
        </w:tc>
      </w:tr>
      <w:tr w:rsidR="0000578F" w:rsidRPr="005F4F73" w14:paraId="127354F2"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6AD1F47D" w14:textId="77777777" w:rsidR="0000578F" w:rsidRPr="00F67DF1" w:rsidRDefault="0000578F">
            <w:pPr>
              <w:jc w:val="center"/>
              <w:rPr>
                <w:rFonts w:ascii="宋体" w:hAnsi="宋体" w:cs="宋体"/>
                <w:b/>
                <w:szCs w:val="21"/>
              </w:rPr>
            </w:pPr>
            <w:r w:rsidRPr="00F67DF1">
              <w:rPr>
                <w:rFonts w:ascii="宋体" w:hAnsi="宋体" w:cs="宋体" w:hint="eastAsia"/>
                <w:b/>
                <w:szCs w:val="21"/>
              </w:rPr>
              <w:lastRenderedPageBreak/>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139D3E7F" w14:textId="77777777" w:rsidR="0000578F" w:rsidRPr="005F4F73" w:rsidRDefault="0000578F">
            <w:pPr>
              <w:rPr>
                <w:rFonts w:ascii="宋体" w:hAnsi="宋体" w:cs="宋体"/>
                <w:szCs w:val="21"/>
              </w:rPr>
            </w:pPr>
            <w:r w:rsidRPr="005F4F73">
              <w:rPr>
                <w:rFonts w:ascii="宋体" w:hAnsi="宋体" w:cs="宋体" w:hint="eastAsia"/>
                <w:szCs w:val="21"/>
              </w:rPr>
              <w:t>旋转流动、强逆压梯度的边界层流动、流动分离和二次流，类似于RNG</w:t>
            </w:r>
            <w:r w:rsidR="00F67DF1" w:rsidRPr="00F67DF1">
              <w:rPr>
                <w:rFonts w:ascii="宋体" w:hAnsi="宋体" w:cs="宋体" w:hint="eastAsia"/>
                <w:szCs w:val="21"/>
              </w:rPr>
              <w:t>。</w:t>
            </w:r>
          </w:p>
        </w:tc>
      </w:tr>
    </w:tbl>
    <w:p w14:paraId="6D8E9457" w14:textId="77777777" w:rsidR="0000578F" w:rsidRDefault="0000578F" w:rsidP="0000578F">
      <w:pPr>
        <w:pStyle w:val="2"/>
        <w:numPr>
          <w:ilvl w:val="1"/>
          <w:numId w:val="4"/>
        </w:numPr>
      </w:pPr>
      <w:bookmarkStart w:id="61" w:name="_Toc451698939"/>
      <w:bookmarkStart w:id="62" w:name="_Toc452108767"/>
      <w:bookmarkStart w:id="63" w:name="_Toc60781482"/>
      <w:r>
        <w:rPr>
          <w:rFonts w:hint="eastAsia"/>
        </w:rPr>
        <w:t>求解计算</w:t>
      </w:r>
      <w:bookmarkEnd w:id="61"/>
      <w:bookmarkEnd w:id="62"/>
      <w:bookmarkEnd w:id="63"/>
    </w:p>
    <w:p w14:paraId="11DDB1F0" w14:textId="77777777" w:rsidR="0000578F" w:rsidRDefault="0000578F" w:rsidP="0000578F">
      <w:pPr>
        <w:pStyle w:val="a0"/>
        <w:numPr>
          <w:ilvl w:val="0"/>
          <w:numId w:val="5"/>
        </w:numPr>
        <w:ind w:firstLineChars="0"/>
        <w:rPr>
          <w:b/>
          <w:lang w:val="en-US"/>
        </w:rPr>
      </w:pPr>
      <w:r>
        <w:rPr>
          <w:rFonts w:hint="eastAsia"/>
          <w:b/>
          <w:lang w:val="en-US"/>
        </w:rPr>
        <w:t>数学模型</w:t>
      </w:r>
    </w:p>
    <w:p w14:paraId="0100000F"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780EF7F1" w14:textId="77777777" w:rsidR="0000578F" w:rsidRDefault="00672C75" w:rsidP="00E11160">
      <w:pPr>
        <w:pStyle w:val="a0"/>
        <w:ind w:firstLineChars="250" w:firstLine="525"/>
        <w:jc w:val="center"/>
        <w:rPr>
          <w:lang w:val="en-US"/>
        </w:rPr>
      </w:pPr>
      <w:r>
        <w:rPr>
          <w:noProof/>
          <w:lang w:val="en-US"/>
        </w:rPr>
        <w:drawing>
          <wp:inline distT="0" distB="0" distL="0" distR="0" wp14:anchorId="7604BCE7" wp14:editId="2ECFDC43">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714AD71A"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5F2B043E" w14:textId="77777777" w:rsidR="00E11160" w:rsidRPr="00DF486E" w:rsidRDefault="00DF486E" w:rsidP="00FE4CC4">
      <w:pPr>
        <w:pStyle w:val="a0"/>
        <w:ind w:firstLineChars="0" w:firstLine="0"/>
        <w:jc w:val="center"/>
        <w:rPr>
          <w:rFonts w:ascii="黑体" w:eastAsia="黑体" w:hAnsi="黑体"/>
          <w:sz w:val="20"/>
          <w:szCs w:val="20"/>
        </w:rPr>
      </w:pPr>
      <w:bookmarkStart w:id="64"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6886">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36886">
        <w:rPr>
          <w:rFonts w:ascii="黑体" w:eastAsia="黑体" w:hAnsi="黑体"/>
          <w:noProof/>
          <w:sz w:val="20"/>
          <w:szCs w:val="20"/>
        </w:rPr>
        <w:t>1</w:t>
      </w:r>
      <w:r w:rsidRPr="006156D5">
        <w:rPr>
          <w:rFonts w:ascii="黑体" w:eastAsia="黑体" w:hAnsi="黑体"/>
          <w:sz w:val="20"/>
          <w:szCs w:val="20"/>
        </w:rPr>
        <w:fldChar w:fldCharType="end"/>
      </w:r>
      <w:bookmarkEnd w:id="64"/>
      <w:r w:rsidR="00E11160" w:rsidRPr="00DF486E">
        <w:rPr>
          <w:rFonts w:ascii="黑体" w:eastAsia="黑体" w:hAnsi="黑体" w:hint="eastAsia"/>
          <w:sz w:val="20"/>
          <w:szCs w:val="20"/>
        </w:rPr>
        <w:t xml:space="preserve"> </w:t>
      </w:r>
      <w:bookmarkStart w:id="65" w:name="_Ref225175618"/>
      <w:r w:rsidR="00E11160" w:rsidRPr="00DF486E">
        <w:rPr>
          <w:rFonts w:ascii="黑体" w:eastAsia="黑体" w:hAnsi="黑体" w:hint="eastAsia"/>
          <w:sz w:val="20"/>
          <w:szCs w:val="20"/>
        </w:rPr>
        <w:t>计算流体力学的控制方程</w:t>
      </w:r>
      <w:bookmarkEnd w:id="65"/>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3D46D990"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04EABD9"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52357D5"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27ED6278"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7741B101" wp14:editId="2E307C2F">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58E75222"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1518E4A1" wp14:editId="7707A7E3">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40F09DB1"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21542C6"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64AFA17C"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40D3000B"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79B57258" w14:textId="77777777" w:rsidR="00E11160" w:rsidRDefault="00E11160" w:rsidP="00111EDF">
            <w:pPr>
              <w:widowControl w:val="0"/>
              <w:jc w:val="both"/>
              <w:rPr>
                <w:rFonts w:cs="Calibri"/>
                <w:kern w:val="2"/>
                <w:szCs w:val="24"/>
              </w:rPr>
            </w:pPr>
            <w:r>
              <w:rPr>
                <w:szCs w:val="24"/>
              </w:rPr>
              <w:t>0</w:t>
            </w:r>
          </w:p>
        </w:tc>
      </w:tr>
      <w:tr w:rsidR="00E11160" w14:paraId="7B42F714"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69DE75BA" w14:textId="77777777"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657460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BC0A087" wp14:editId="27DB5EFE">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D262BC6"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5D80B2B" wp14:editId="6C3142BD">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C6A0B5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38DA4FDC" wp14:editId="2A3686DC">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6087DB8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30DA39D"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4D4AA6D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08E07AE5" wp14:editId="26D755EB">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3F0242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2E07F116" wp14:editId="01B8B53C">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EA8E5E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260D62EA" wp14:editId="6A98739D">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6F8CCFDD"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6FDAE5F"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D1754A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75983F40" wp14:editId="6CBF65B2">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317FC0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5AD49CA" wp14:editId="63F4820D">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A2BDB6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362E2B5A" wp14:editId="2441F47D">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26C44401"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080F3C23" w14:textId="77777777" w:rsidR="00E11160" w:rsidRDefault="00E11160" w:rsidP="00111EDF">
            <w:pPr>
              <w:rPr>
                <w:rFonts w:cs="Calibri"/>
                <w:kern w:val="2"/>
                <w:szCs w:val="24"/>
              </w:rPr>
            </w:pPr>
            <w:r>
              <w:rPr>
                <w:rFonts w:hint="eastAsia"/>
                <w:szCs w:val="24"/>
              </w:rPr>
              <w:t>湍流</w:t>
            </w:r>
          </w:p>
          <w:p w14:paraId="4B82BF17"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71E9ADE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114D1C41" wp14:editId="5641AFF8">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CC2050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108AC70" wp14:editId="34CC1B61">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A47FD1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15433826" wp14:editId="4ECDD076">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055BA8EF"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52719123" w14:textId="77777777" w:rsidR="00E11160" w:rsidRDefault="00E11160" w:rsidP="00111EDF">
            <w:pPr>
              <w:rPr>
                <w:rFonts w:cs="Calibri"/>
                <w:kern w:val="2"/>
                <w:szCs w:val="24"/>
              </w:rPr>
            </w:pPr>
            <w:r>
              <w:rPr>
                <w:rFonts w:hint="eastAsia"/>
                <w:szCs w:val="24"/>
              </w:rPr>
              <w:t>湍流</w:t>
            </w:r>
          </w:p>
          <w:p w14:paraId="69D9BD16"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6137D8D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48C323B8" wp14:editId="013E366B">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687C1B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ABA61EA" wp14:editId="6B4B2CF1">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111FA077"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3E08042D" wp14:editId="5494F81B">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1C54D94B"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286C990A"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6937E1A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71FF01C4" wp14:editId="5EF3B3DD">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1FD8DFBF"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46480245" wp14:editId="538BFADD">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5E0C6393"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3C23DC68" wp14:editId="46CB5FBE">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7E20D262"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4C33E606"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0324CD53" wp14:editId="35E59FB3">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52C78DC" wp14:editId="562570CE">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565635A" wp14:editId="4DA16FB3">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547178B" wp14:editId="535F1074">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1070DA2" wp14:editId="06A2AB04">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9875D8C" wp14:editId="491C7F76">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552A3E0" wp14:editId="2E65ADFB">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DD0355A" wp14:editId="079B75E5">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2068E82" wp14:editId="0095F389">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3AC8E3D" wp14:editId="5DD967DE">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8728D58" wp14:editId="5DA55B75">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2BB28653" wp14:editId="7AD7EA6D">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4849545A" wp14:editId="4035EB2B">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7E0C47B9" w14:textId="77777777" w:rsidR="00E11160" w:rsidRPr="003368D4" w:rsidRDefault="00E11160" w:rsidP="003368D4">
      <w:pPr>
        <w:pStyle w:val="a0"/>
        <w:ind w:firstLineChars="250" w:firstLine="525"/>
        <w:rPr>
          <w:lang w:val="en-US"/>
        </w:rPr>
      </w:pPr>
      <w:r w:rsidRPr="003368D4">
        <w:rPr>
          <w:rFonts w:hint="eastAsia"/>
          <w:lang w:val="en-US"/>
        </w:rPr>
        <w:lastRenderedPageBreak/>
        <w:t>其中</w:t>
      </w:r>
      <w:r w:rsidRPr="003368D4">
        <w:rPr>
          <w:lang w:val="en-US"/>
        </w:rPr>
        <w:t xml:space="preserve"> </w:t>
      </w:r>
      <w:r w:rsidR="00672C75" w:rsidRPr="003368D4">
        <w:rPr>
          <w:noProof/>
          <w:lang w:val="en-US"/>
        </w:rPr>
        <w:drawing>
          <wp:inline distT="0" distB="0" distL="0" distR="0" wp14:anchorId="6F8BAEBA" wp14:editId="5CBB1B2B">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110E155E" wp14:editId="64567B55">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64C650F5" wp14:editId="271CA21E">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3828725A"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10842DF2" wp14:editId="39E3569C">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617E7344" wp14:editId="4B18D45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295EE63" wp14:editId="1CE6FFF8">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4F682D1" wp14:editId="60056ED4">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02B7C123" w14:textId="77777777" w:rsidR="0000578F" w:rsidRDefault="0000578F" w:rsidP="0000578F">
      <w:pPr>
        <w:pStyle w:val="a0"/>
        <w:numPr>
          <w:ilvl w:val="0"/>
          <w:numId w:val="5"/>
        </w:numPr>
        <w:ind w:firstLineChars="0"/>
        <w:rPr>
          <w:b/>
          <w:lang w:val="en-US"/>
        </w:rPr>
      </w:pPr>
      <w:r>
        <w:rPr>
          <w:rFonts w:hint="eastAsia"/>
          <w:b/>
          <w:lang w:val="en-US"/>
        </w:rPr>
        <w:t>算法说明</w:t>
      </w:r>
    </w:p>
    <w:p w14:paraId="5E791868"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5"/>
    </w:p>
    <w:p w14:paraId="66AA2C91" w14:textId="77777777" w:rsidR="00005045" w:rsidRDefault="00005045" w:rsidP="00005045">
      <w:pPr>
        <w:pStyle w:val="2"/>
      </w:pPr>
      <w:bookmarkStart w:id="66" w:name="_Toc509844747"/>
      <w:bookmarkStart w:id="67" w:name="_Toc60781483"/>
      <w:r>
        <w:rPr>
          <w:rFonts w:hint="eastAsia"/>
        </w:rPr>
        <w:t>风速放大系数计算</w:t>
      </w:r>
      <w:bookmarkEnd w:id="66"/>
      <w:bookmarkEnd w:id="67"/>
    </w:p>
    <w:p w14:paraId="297C9EE7"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015AD3">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3C8B551C" w14:textId="77777777" w:rsidTr="00562403">
        <w:trPr>
          <w:trHeight w:val="623"/>
        </w:trPr>
        <w:tc>
          <w:tcPr>
            <w:tcW w:w="7230" w:type="dxa"/>
            <w:vMerge w:val="restart"/>
            <w:vAlign w:val="center"/>
          </w:tcPr>
          <w:p w14:paraId="2CE8D0CC" w14:textId="77777777" w:rsidR="00295C3C" w:rsidRPr="00562403" w:rsidRDefault="00F959B8"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7A9EE385"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436886">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436886">
              <w:rPr>
                <w:noProof/>
                <w:lang w:val="en-US"/>
              </w:rPr>
              <w:t>1</w:t>
            </w:r>
            <w:r w:rsidRPr="00124784">
              <w:rPr>
                <w:lang w:val="en-US"/>
              </w:rPr>
              <w:fldChar w:fldCharType="end"/>
            </w:r>
            <w:r w:rsidRPr="00124784">
              <w:rPr>
                <w:rFonts w:hint="eastAsia"/>
                <w:lang w:val="en-US"/>
              </w:rPr>
              <w:t>）</w:t>
            </w:r>
          </w:p>
        </w:tc>
      </w:tr>
      <w:tr w:rsidR="00295C3C" w14:paraId="028C82CC" w14:textId="77777777" w:rsidTr="00562403">
        <w:tc>
          <w:tcPr>
            <w:tcW w:w="7230" w:type="dxa"/>
            <w:vMerge/>
          </w:tcPr>
          <w:p w14:paraId="484CED4F" w14:textId="77777777" w:rsidR="00295C3C" w:rsidRDefault="00295C3C" w:rsidP="00295C3C">
            <w:pPr>
              <w:rPr>
                <w:lang w:val="en-US"/>
              </w:rPr>
            </w:pPr>
          </w:p>
        </w:tc>
        <w:tc>
          <w:tcPr>
            <w:tcW w:w="1832" w:type="dxa"/>
            <w:vAlign w:val="center"/>
          </w:tcPr>
          <w:p w14:paraId="4A38DD3E"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436886">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436886">
              <w:rPr>
                <w:noProof/>
                <w:lang w:val="en-US"/>
              </w:rPr>
              <w:t>2</w:t>
            </w:r>
            <w:r w:rsidRPr="00124784">
              <w:rPr>
                <w:lang w:val="en-US"/>
              </w:rPr>
              <w:fldChar w:fldCharType="end"/>
            </w:r>
            <w:r w:rsidRPr="00124784">
              <w:rPr>
                <w:rFonts w:hint="eastAsia"/>
                <w:lang w:val="en-US"/>
              </w:rPr>
              <w:t>）</w:t>
            </w:r>
          </w:p>
        </w:tc>
      </w:tr>
    </w:tbl>
    <w:p w14:paraId="63827578" w14:textId="77777777" w:rsidR="00005045" w:rsidRDefault="00005045" w:rsidP="00005045">
      <w:pPr>
        <w:pStyle w:val="a0"/>
        <w:ind w:firstLine="420"/>
        <w:rPr>
          <w:lang w:val="en-US"/>
        </w:rPr>
      </w:pPr>
      <w:r>
        <w:rPr>
          <w:rFonts w:hint="eastAsia"/>
          <w:lang w:val="en-US"/>
        </w:rPr>
        <w:t>其中：</w:t>
      </w:r>
    </w:p>
    <w:p w14:paraId="1EE160A1" w14:textId="77777777" w:rsidR="00005045" w:rsidRDefault="00005045" w:rsidP="00005045">
      <w:pPr>
        <w:pStyle w:val="a0"/>
        <w:ind w:firstLine="420"/>
      </w:pPr>
      <w:r w:rsidRPr="00FA41C8">
        <w:rPr>
          <w:position w:val="-6"/>
        </w:rPr>
        <w:object w:dxaOrig="260" w:dyaOrig="279" w14:anchorId="4B429819">
          <v:shape id="_x0000_i1028" type="#_x0000_t75" style="width:12.6pt;height:14.4pt" o:ole="">
            <v:imagedata r:id="rId63" o:title=""/>
          </v:shape>
          <o:OLEObject Type="Embed" ProgID="Equation.3" ShapeID="_x0000_i1028" DrawAspect="Content" ObjectID="_1671394668" r:id="rId64"/>
        </w:object>
      </w:r>
      <w:r>
        <w:rPr>
          <w:rFonts w:hint="eastAsia"/>
        </w:rPr>
        <w:t>——风速放大系数；</w:t>
      </w:r>
    </w:p>
    <w:p w14:paraId="4744B769" w14:textId="77777777" w:rsidR="00005045" w:rsidRPr="00FC159B" w:rsidRDefault="00005045" w:rsidP="00005045">
      <w:pPr>
        <w:pStyle w:val="a0"/>
        <w:ind w:firstLine="420"/>
        <w:rPr>
          <w:lang w:val="en-US"/>
        </w:rPr>
      </w:pPr>
      <w:r w:rsidRPr="00FA41C8">
        <w:rPr>
          <w:position w:val="-10"/>
        </w:rPr>
        <w:object w:dxaOrig="499" w:dyaOrig="360" w14:anchorId="54D1D6EA">
          <v:shape id="_x0000_i1029" type="#_x0000_t75" style="width:24pt;height:18pt" o:ole="">
            <v:imagedata r:id="rId65" o:title=""/>
          </v:shape>
          <o:OLEObject Type="Embed" ProgID="Equation.3" ShapeID="_x0000_i1029" DrawAspect="Content" ObjectID="_1671394669"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323D1674" w14:textId="77777777" w:rsidR="00005045" w:rsidRDefault="00005045" w:rsidP="00005045">
      <w:pPr>
        <w:pStyle w:val="a0"/>
        <w:ind w:firstLine="420"/>
        <w:rPr>
          <w:lang w:val="en-US"/>
        </w:rPr>
      </w:pPr>
      <w:r w:rsidRPr="00FA41C8">
        <w:rPr>
          <w:position w:val="-14"/>
        </w:rPr>
        <w:object w:dxaOrig="499" w:dyaOrig="400" w14:anchorId="112EB510">
          <v:shape id="_x0000_i1030" type="#_x0000_t75" style="width:24pt;height:20.4pt" o:ole="">
            <v:imagedata r:id="rId67" o:title=""/>
          </v:shape>
          <o:OLEObject Type="Embed" ProgID="Equation.3" ShapeID="_x0000_i1030" DrawAspect="Content" ObjectID="_1671394670"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6C933BC7" w14:textId="77777777" w:rsidR="00005045" w:rsidRDefault="00005045" w:rsidP="00005045">
      <w:pPr>
        <w:pStyle w:val="a0"/>
        <w:ind w:firstLine="420"/>
        <w:rPr>
          <w:lang w:val="en-US"/>
        </w:rPr>
      </w:pPr>
      <w:r w:rsidRPr="00FA41C8">
        <w:rPr>
          <w:position w:val="-14"/>
        </w:rPr>
        <w:object w:dxaOrig="400" w:dyaOrig="400" w14:anchorId="47E4E96C">
          <v:shape id="_x0000_i1031" type="#_x0000_t75" style="width:20.4pt;height:20.4pt" o:ole="">
            <v:imagedata r:id="rId69" o:title=""/>
          </v:shape>
          <o:OLEObject Type="Embed" ProgID="Equation.3" ShapeID="_x0000_i1031" DrawAspect="Content" ObjectID="_1671394671"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676920C0"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8" w:name="地面粗糙度指数"/>
      <w:r>
        <w:rPr>
          <w:rFonts w:hint="eastAsia"/>
          <w:lang w:val="en-US"/>
        </w:rPr>
        <w:t>0.28</w:t>
      </w:r>
      <w:bookmarkEnd w:id="68"/>
      <w:r>
        <w:rPr>
          <w:rFonts w:hint="eastAsia"/>
          <w:lang w:val="en-US"/>
        </w:rPr>
        <w:t>；</w:t>
      </w:r>
    </w:p>
    <w:p w14:paraId="471A4F79" w14:textId="77777777" w:rsidR="00005045" w:rsidRPr="009D2F6D" w:rsidRDefault="00005045" w:rsidP="00005045">
      <w:pPr>
        <w:pStyle w:val="a0"/>
        <w:ind w:firstLine="420"/>
        <w:rPr>
          <w:lang w:val="en-US"/>
        </w:rPr>
      </w:pPr>
    </w:p>
    <w:p w14:paraId="5767BA1C"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415BA641" w14:textId="77777777" w:rsidR="00D40158" w:rsidRDefault="0000578F" w:rsidP="00D40158">
      <w:pPr>
        <w:pStyle w:val="1"/>
      </w:pPr>
      <w:bookmarkStart w:id="69" w:name="_Toc452108768"/>
      <w:bookmarkStart w:id="70" w:name="_Toc60781484"/>
      <w:r>
        <w:rPr>
          <w:rFonts w:hint="eastAsia"/>
        </w:rPr>
        <w:lastRenderedPageBreak/>
        <w:t>结果</w:t>
      </w:r>
      <w:r>
        <w:t>分析</w:t>
      </w:r>
      <w:bookmarkEnd w:id="69"/>
      <w:bookmarkEnd w:id="70"/>
    </w:p>
    <w:p w14:paraId="7405DC88" w14:textId="77777777" w:rsidR="00337C74" w:rsidRPr="00337C74" w:rsidRDefault="00337C74" w:rsidP="00B314DD">
      <w:pPr>
        <w:pStyle w:val="2"/>
        <w:rPr>
          <w:szCs w:val="21"/>
        </w:rPr>
      </w:pPr>
      <w:bookmarkStart w:id="71" w:name="_Toc60781485"/>
      <w:r>
        <w:rPr>
          <w:rFonts w:hint="eastAsia"/>
          <w:szCs w:val="21"/>
        </w:rPr>
        <w:t>工况</w:t>
      </w:r>
      <w:r>
        <w:rPr>
          <w:szCs w:val="21"/>
        </w:rPr>
        <w:t>表</w:t>
      </w:r>
      <w:bookmarkEnd w:id="71"/>
    </w:p>
    <w:p w14:paraId="1FEA5434"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14:paraId="68F04D62"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7BAD2009" w14:textId="77777777" w:rsidR="0016667B" w:rsidRPr="005F4F73" w:rsidRDefault="0016667B" w:rsidP="00D32543">
            <w:pPr>
              <w:jc w:val="center"/>
              <w:rPr>
                <w:rFonts w:ascii="Calibri" w:hAnsi="Calibri"/>
                <w:szCs w:val="21"/>
              </w:rPr>
            </w:pPr>
            <w:bookmarkStart w:id="72"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3BB2EE9C"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5A789B88"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5FF38779"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1CA10959"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6E53A786" w14:textId="77777777" w:rsidTr="0016667B">
        <w:tc>
          <w:tcPr>
            <w:tcW w:w="658" w:type="pct"/>
            <w:tcBorders>
              <w:top w:val="single" w:sz="4" w:space="0" w:color="auto"/>
              <w:left w:val="single" w:sz="12" w:space="0" w:color="auto"/>
              <w:bottom w:val="single" w:sz="4" w:space="0" w:color="auto"/>
              <w:right w:val="single" w:sz="4" w:space="0" w:color="auto"/>
            </w:tcBorders>
          </w:tcPr>
          <w:p w14:paraId="65D58F54"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4" w:space="0" w:color="auto"/>
              <w:right w:val="single" w:sz="4" w:space="0" w:color="auto"/>
            </w:tcBorders>
            <w:vAlign w:val="center"/>
          </w:tcPr>
          <w:p w14:paraId="4CE8647A" w14:textId="77777777"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4" w:space="0" w:color="auto"/>
              <w:right w:val="single" w:sz="4" w:space="0" w:color="auto"/>
            </w:tcBorders>
            <w:vAlign w:val="center"/>
          </w:tcPr>
          <w:p w14:paraId="0A6389CB" w14:textId="77777777" w:rsidR="0016667B" w:rsidRPr="005F4F73" w:rsidRDefault="0016667B" w:rsidP="00D32543">
            <w:pPr>
              <w:rPr>
                <w:rFonts w:ascii="Calibri" w:hAnsi="Calibri"/>
                <w:szCs w:val="21"/>
              </w:rPr>
            </w:pPr>
            <w:r>
              <w:rPr>
                <w:rFonts w:ascii="Calibri" w:hAnsi="Calibri"/>
                <w:szCs w:val="21"/>
              </w:rPr>
              <w:t>2.60</w:t>
            </w:r>
          </w:p>
        </w:tc>
        <w:tc>
          <w:tcPr>
            <w:tcW w:w="994" w:type="pct"/>
            <w:tcBorders>
              <w:top w:val="single" w:sz="4" w:space="0" w:color="auto"/>
              <w:left w:val="single" w:sz="4" w:space="0" w:color="auto"/>
              <w:bottom w:val="single" w:sz="4" w:space="0" w:color="auto"/>
              <w:right w:val="single" w:sz="4" w:space="0" w:color="auto"/>
            </w:tcBorders>
          </w:tcPr>
          <w:p w14:paraId="27A9F2AF" w14:textId="77777777" w:rsidR="0016667B" w:rsidRPr="005F4F73" w:rsidRDefault="0016667B" w:rsidP="00D32543">
            <w:pPr>
              <w:rPr>
                <w:rFonts w:ascii="Calibri" w:hAnsi="Calibri"/>
                <w:szCs w:val="21"/>
              </w:rPr>
            </w:pPr>
            <w:r>
              <w:rPr>
                <w:rFonts w:ascii="Calibri" w:hAnsi="Calibri"/>
                <w:szCs w:val="21"/>
              </w:rPr>
              <w:t>N</w:t>
            </w:r>
          </w:p>
        </w:tc>
        <w:tc>
          <w:tcPr>
            <w:tcW w:w="994" w:type="pct"/>
            <w:tcBorders>
              <w:top w:val="single" w:sz="4" w:space="0" w:color="auto"/>
              <w:left w:val="single" w:sz="4" w:space="0" w:color="auto"/>
              <w:bottom w:val="single" w:sz="4" w:space="0" w:color="auto"/>
              <w:right w:val="single" w:sz="12" w:space="0" w:color="auto"/>
            </w:tcBorders>
          </w:tcPr>
          <w:p w14:paraId="3DCFF76B" w14:textId="77777777" w:rsidR="0016667B" w:rsidRPr="005F4F73" w:rsidRDefault="0016667B" w:rsidP="00D32543">
            <w:pPr>
              <w:rPr>
                <w:rFonts w:ascii="Calibri" w:hAnsi="Calibri"/>
                <w:szCs w:val="21"/>
              </w:rPr>
            </w:pPr>
            <w:r>
              <w:rPr>
                <w:rFonts w:ascii="Calibri" w:hAnsi="Calibri"/>
                <w:szCs w:val="21"/>
              </w:rPr>
              <w:t>90.0</w:t>
            </w:r>
          </w:p>
        </w:tc>
      </w:tr>
      <w:tr w:rsidR="0016667B" w:rsidRPr="005F4F73" w14:paraId="5BEE7A9F" w14:textId="77777777" w:rsidTr="0016667B">
        <w:tc>
          <w:tcPr>
            <w:tcW w:w="658" w:type="pct"/>
            <w:tcBorders>
              <w:top w:val="single" w:sz="4" w:space="0" w:color="auto"/>
              <w:left w:val="single" w:sz="12" w:space="0" w:color="auto"/>
              <w:bottom w:val="single" w:sz="12" w:space="0" w:color="auto"/>
              <w:right w:val="single" w:sz="4" w:space="0" w:color="auto"/>
            </w:tcBorders>
          </w:tcPr>
          <w:p w14:paraId="1A4EAFDA" w14:textId="77777777" w:rsidR="0016667B" w:rsidRPr="005F4F73" w:rsidRDefault="0016667B" w:rsidP="00D32543">
            <w:pPr>
              <w:rPr>
                <w:rFonts w:ascii="Calibri" w:hAnsi="Calibri"/>
                <w:szCs w:val="21"/>
              </w:rPr>
            </w:pPr>
            <w:r>
              <w:rPr>
                <w:rFonts w:ascii="Calibri" w:hAnsi="Calibri"/>
                <w:szCs w:val="21"/>
              </w:rPr>
              <w:t>2</w:t>
            </w:r>
          </w:p>
        </w:tc>
        <w:tc>
          <w:tcPr>
            <w:tcW w:w="1166" w:type="pct"/>
            <w:tcBorders>
              <w:top w:val="single" w:sz="4" w:space="0" w:color="auto"/>
              <w:left w:val="single" w:sz="4" w:space="0" w:color="auto"/>
              <w:bottom w:val="single" w:sz="12" w:space="0" w:color="auto"/>
              <w:right w:val="single" w:sz="4" w:space="0" w:color="auto"/>
            </w:tcBorders>
            <w:vAlign w:val="center"/>
          </w:tcPr>
          <w:p w14:paraId="57BCEE86" w14:textId="77777777"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14:paraId="06176A97" w14:textId="77777777" w:rsidR="0016667B" w:rsidRPr="005F4F73" w:rsidRDefault="0016667B" w:rsidP="00D32543">
            <w:pPr>
              <w:rPr>
                <w:rFonts w:ascii="Calibri" w:hAnsi="Calibri"/>
                <w:szCs w:val="21"/>
              </w:rPr>
            </w:pPr>
            <w:r>
              <w:rPr>
                <w:rFonts w:ascii="Calibri" w:hAnsi="Calibri"/>
                <w:szCs w:val="21"/>
              </w:rPr>
              <w:t>2.40</w:t>
            </w:r>
          </w:p>
        </w:tc>
        <w:tc>
          <w:tcPr>
            <w:tcW w:w="994" w:type="pct"/>
            <w:tcBorders>
              <w:top w:val="single" w:sz="4" w:space="0" w:color="auto"/>
              <w:left w:val="single" w:sz="4" w:space="0" w:color="auto"/>
              <w:bottom w:val="single" w:sz="12" w:space="0" w:color="auto"/>
              <w:right w:val="single" w:sz="4" w:space="0" w:color="auto"/>
            </w:tcBorders>
          </w:tcPr>
          <w:p w14:paraId="4B60E983" w14:textId="77777777" w:rsidR="0016667B" w:rsidRPr="005F4F73" w:rsidRDefault="0016667B" w:rsidP="00D32543">
            <w:pPr>
              <w:rPr>
                <w:rFonts w:ascii="Calibri" w:hAnsi="Calibri"/>
                <w:szCs w:val="21"/>
              </w:rPr>
            </w:pPr>
            <w:r>
              <w:rPr>
                <w:rFonts w:ascii="Calibri" w:hAnsi="Calibri"/>
                <w:szCs w:val="21"/>
              </w:rPr>
              <w:t>N</w:t>
            </w:r>
          </w:p>
        </w:tc>
        <w:tc>
          <w:tcPr>
            <w:tcW w:w="994" w:type="pct"/>
            <w:tcBorders>
              <w:top w:val="single" w:sz="4" w:space="0" w:color="auto"/>
              <w:left w:val="single" w:sz="4" w:space="0" w:color="auto"/>
              <w:bottom w:val="single" w:sz="12" w:space="0" w:color="auto"/>
              <w:right w:val="single" w:sz="12" w:space="0" w:color="auto"/>
            </w:tcBorders>
          </w:tcPr>
          <w:p w14:paraId="5FEB2B71" w14:textId="77777777" w:rsidR="0016667B" w:rsidRPr="005F4F73" w:rsidRDefault="0016667B" w:rsidP="00D32543">
            <w:pPr>
              <w:rPr>
                <w:rFonts w:ascii="Calibri" w:hAnsi="Calibri"/>
                <w:szCs w:val="21"/>
              </w:rPr>
            </w:pPr>
            <w:r>
              <w:rPr>
                <w:rFonts w:ascii="Calibri" w:hAnsi="Calibri"/>
                <w:szCs w:val="21"/>
              </w:rPr>
              <w:t>90.0</w:t>
            </w:r>
          </w:p>
        </w:tc>
      </w:tr>
    </w:tbl>
    <w:bookmarkEnd w:id="72"/>
    <w:p w14:paraId="66E3072B"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风向逆时针为正，正东为</w:t>
      </w:r>
      <w:r w:rsidR="0016667B" w:rsidRPr="0016667B">
        <w:rPr>
          <w:rFonts w:hint="eastAsia"/>
          <w:szCs w:val="21"/>
        </w:rPr>
        <w:t>0</w:t>
      </w:r>
      <w:r w:rsidR="0016667B" w:rsidRPr="0016667B">
        <w:rPr>
          <w:rFonts w:hint="eastAsia"/>
          <w:szCs w:val="21"/>
        </w:rPr>
        <w:t>°，正北为</w:t>
      </w:r>
      <w:r w:rsidR="0016667B" w:rsidRPr="0016667B">
        <w:rPr>
          <w:rFonts w:hint="eastAsia"/>
          <w:szCs w:val="21"/>
        </w:rPr>
        <w:t>90</w:t>
      </w:r>
      <w:r w:rsidR="0016667B" w:rsidRPr="0016667B">
        <w:rPr>
          <w:rFonts w:hint="eastAsia"/>
          <w:szCs w:val="21"/>
        </w:rPr>
        <w:t>°，正西为</w:t>
      </w:r>
      <w:r w:rsidR="0016667B" w:rsidRPr="0016667B">
        <w:rPr>
          <w:rFonts w:hint="eastAsia"/>
          <w:szCs w:val="21"/>
        </w:rPr>
        <w:t>180</w:t>
      </w:r>
      <w:r w:rsidR="0016667B" w:rsidRPr="0016667B">
        <w:rPr>
          <w:rFonts w:hint="eastAsia"/>
          <w:szCs w:val="21"/>
        </w:rPr>
        <w:t>°，正南为</w:t>
      </w:r>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2E96DB8E" w14:textId="77777777" w:rsidR="001D3071" w:rsidRDefault="00AD1722" w:rsidP="001D3071">
      <w:pPr>
        <w:jc w:val="center"/>
        <w:rPr>
          <w:szCs w:val="21"/>
        </w:rPr>
      </w:pPr>
      <w:r>
        <w:rPr>
          <w:noProof/>
          <w:lang w:val="en-US"/>
        </w:rPr>
        <w:drawing>
          <wp:inline distT="0" distB="0" distL="0" distR="0" wp14:anchorId="60A4BB23" wp14:editId="2AAC0B14">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6C71B5BE"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6886">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6886">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61562E16" w14:textId="77777777" w:rsidR="00005045" w:rsidRDefault="00005045" w:rsidP="00005045">
      <w:pPr>
        <w:pStyle w:val="2"/>
      </w:pPr>
      <w:bookmarkStart w:id="73" w:name="_Toc509844750"/>
      <w:bookmarkStart w:id="74" w:name="_Toc60781486"/>
      <w:r>
        <w:rPr>
          <w:rFonts w:hint="eastAsia"/>
        </w:rPr>
        <w:t>冬季工况</w:t>
      </w:r>
      <w:bookmarkEnd w:id="73"/>
      <w:bookmarkEnd w:id="74"/>
    </w:p>
    <w:p w14:paraId="4232E9C5" w14:textId="77777777" w:rsidR="00005045" w:rsidRPr="00555AA6" w:rsidRDefault="00005045" w:rsidP="00005045">
      <w:pPr>
        <w:ind w:firstLineChars="200" w:firstLine="420"/>
        <w:jc w:val="both"/>
      </w:pPr>
      <w:r>
        <w:rPr>
          <w:rFonts w:hint="eastAsia"/>
          <w:lang w:val="en-US"/>
        </w:rPr>
        <w:t>本项目冬季工况的入口边界风速为</w:t>
      </w:r>
      <w:bookmarkStart w:id="75" w:name="冬季入口边界风速"/>
      <w:r>
        <w:rPr>
          <w:rFonts w:ascii="Calibri" w:hAnsi="Calibri" w:hint="eastAsia"/>
          <w:szCs w:val="21"/>
        </w:rPr>
        <w:t>2.60</w:t>
      </w:r>
      <w:bookmarkEnd w:id="75"/>
      <w:r w:rsidRPr="00AB551B">
        <w:rPr>
          <w:rFonts w:ascii="Calibri" w:hAnsi="Calibri"/>
          <w:szCs w:val="21"/>
        </w:rPr>
        <w:t>m/s</w:t>
      </w:r>
      <w:r>
        <w:rPr>
          <w:rFonts w:ascii="Calibri" w:hAnsi="Calibri" w:hint="eastAsia"/>
          <w:szCs w:val="21"/>
        </w:rPr>
        <w:t>，风向为</w:t>
      </w:r>
      <w:bookmarkStart w:id="76" w:name="冬季入口边界风向"/>
      <w:r w:rsidRPr="005F4F73">
        <w:rPr>
          <w:szCs w:val="21"/>
        </w:rPr>
        <w:t>N</w:t>
      </w:r>
      <w:bookmarkEnd w:id="76"/>
      <w:r>
        <w:rPr>
          <w:rFonts w:hint="eastAsia"/>
          <w:szCs w:val="21"/>
        </w:rPr>
        <w:t>。</w:t>
      </w:r>
    </w:p>
    <w:p w14:paraId="363EF3FF" w14:textId="77777777" w:rsidR="00005045" w:rsidRDefault="00005045" w:rsidP="00005045">
      <w:pPr>
        <w:pStyle w:val="3"/>
      </w:pPr>
      <w:bookmarkStart w:id="77" w:name="_Toc509844751"/>
      <w:bookmarkStart w:id="78" w:name="_Toc60781487"/>
      <w:r>
        <w:rPr>
          <w:rFonts w:hint="eastAsia"/>
        </w:rPr>
        <w:t>风速</w:t>
      </w:r>
      <w:r w:rsidRPr="001773DA">
        <w:rPr>
          <w:rFonts w:hint="eastAsia"/>
        </w:rPr>
        <w:t>达标分析</w:t>
      </w:r>
      <w:bookmarkEnd w:id="77"/>
      <w:bookmarkEnd w:id="78"/>
      <w:r>
        <w:rPr>
          <w:rFonts w:hint="eastAsia"/>
        </w:rPr>
        <w:t xml:space="preserve"> </w:t>
      </w:r>
    </w:p>
    <w:p w14:paraId="282357C7" w14:textId="77777777"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。计算域内建筑周围如果有风速超限区域，图中会用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79" w:name="冬季工况风速分析结论"/>
      <w:bookmarkEnd w:id="79"/>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14:paraId="6EEB3479" w14:textId="77777777" w:rsidR="00005045" w:rsidRPr="00005045" w:rsidRDefault="00005045" w:rsidP="006C2DCC">
      <w:pPr>
        <w:pStyle w:val="a0"/>
        <w:ind w:firstLineChars="0" w:hanging="2"/>
        <w:jc w:val="center"/>
        <w:rPr>
          <w:rFonts w:ascii="Calibri Light" w:eastAsia="黑体" w:hAnsi="Calibri Light"/>
          <w:sz w:val="20"/>
          <w:szCs w:val="20"/>
        </w:rPr>
      </w:pPr>
      <w:bookmarkStart w:id="80" w:name="冬季工况风速云图"/>
      <w:bookmarkEnd w:id="80"/>
      <w:r>
        <w:rPr>
          <w:noProof/>
        </w:rPr>
        <w:lastRenderedPageBreak/>
        <w:drawing>
          <wp:inline distT="0" distB="0" distL="0" distR="0" wp14:anchorId="2531BE2E" wp14:editId="0059C23B">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486150"/>
                    </a:xfrm>
                    <a:prstGeom prst="rect">
                      <a:avLst/>
                    </a:prstGeom>
                  </pic:spPr>
                </pic:pic>
              </a:graphicData>
            </a:graphic>
          </wp:inline>
        </w:drawing>
      </w:r>
    </w:p>
    <w:p w14:paraId="5048F53A"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688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6886">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14:paraId="19F481DF" w14:textId="77777777" w:rsidR="00005045" w:rsidRDefault="00005045" w:rsidP="00005045">
      <w:pPr>
        <w:pStyle w:val="3"/>
      </w:pPr>
      <w:bookmarkStart w:id="81" w:name="_Toc509844752"/>
      <w:bookmarkStart w:id="82" w:name="_Toc60781488"/>
      <w:r w:rsidRPr="001E5D0F">
        <w:rPr>
          <w:rFonts w:hint="eastAsia"/>
        </w:rPr>
        <w:t>风速</w:t>
      </w:r>
      <w:r>
        <w:rPr>
          <w:rFonts w:hint="eastAsia"/>
        </w:rPr>
        <w:t>放大系数</w:t>
      </w:r>
      <w:r w:rsidRPr="001E5D0F">
        <w:rPr>
          <w:rFonts w:hint="eastAsia"/>
        </w:rPr>
        <w:t>达标分析</w:t>
      </w:r>
      <w:bookmarkEnd w:id="81"/>
      <w:bookmarkEnd w:id="82"/>
    </w:p>
    <w:p w14:paraId="54270CA5" w14:textId="77777777"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。同样，计算域内建筑周围如果有风速放大系数超限区域，图中会用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F959B8">
        <w:rPr>
          <w:rFonts w:hint="eastAsia"/>
          <w:lang w:val="en-US"/>
        </w:rPr>
        <w:t>，</w:t>
      </w:r>
      <w:bookmarkStart w:id="83" w:name="冬季工况风速放大系数分析结论"/>
      <w:bookmarkEnd w:id="83"/>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14:paraId="791CFE77" w14:textId="77777777" w:rsidR="00C57197" w:rsidRDefault="00C57197" w:rsidP="00005045">
      <w:pPr>
        <w:pStyle w:val="ac"/>
        <w:jc w:val="center"/>
        <w:rPr>
          <w:noProof/>
          <w:lang w:val="en-US"/>
        </w:rPr>
      </w:pPr>
      <w:bookmarkStart w:id="84" w:name="冬季工况风速放大系数云图"/>
      <w:bookmarkEnd w:id="84"/>
      <w:r>
        <w:rPr>
          <w:noProof/>
        </w:rPr>
        <w:drawing>
          <wp:inline distT="0" distB="0" distL="0" distR="0" wp14:anchorId="0E7D0AE8" wp14:editId="6E1825F8">
            <wp:extent cx="5667375" cy="34766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476625"/>
                    </a:xfrm>
                    <a:prstGeom prst="rect">
                      <a:avLst/>
                    </a:prstGeom>
                  </pic:spPr>
                </pic:pic>
              </a:graphicData>
            </a:graphic>
          </wp:inline>
        </w:drawing>
      </w:r>
    </w:p>
    <w:p w14:paraId="685B03FA" w14:textId="77777777"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436886">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436886">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14:paraId="06B48BA1" w14:textId="77777777"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lastRenderedPageBreak/>
        <w:t>注：</w:t>
      </w:r>
    </w:p>
    <w:p w14:paraId="575D51FD" w14:textId="77777777"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F959B8">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14:paraId="321F4116" w14:textId="77777777"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14:paraId="7410AB3A" w14:textId="77777777" w:rsidR="00005045" w:rsidRPr="009D2F6D" w:rsidRDefault="00005045" w:rsidP="00005045">
      <w:pPr>
        <w:ind w:firstLineChars="200" w:firstLine="420"/>
        <w:rPr>
          <w:rFonts w:ascii="黑体" w:hAnsi="黑体"/>
          <w:lang w:val="en-US"/>
        </w:rPr>
      </w:pPr>
      <w:r>
        <w:rPr>
          <w:rFonts w:ascii="黑体" w:eastAsia="黑体" w:hAnsi="黑体" w:hint="eastAsia"/>
          <w:lang w:val="en-US"/>
        </w:rPr>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14:paraId="3E85BFCA" w14:textId="77777777" w:rsidR="00005045" w:rsidRDefault="00005045" w:rsidP="00005045">
      <w:pPr>
        <w:pStyle w:val="3"/>
      </w:pPr>
      <w:bookmarkStart w:id="85" w:name="_Toc509844753"/>
      <w:bookmarkStart w:id="86" w:name="_Toc60781489"/>
      <w:r>
        <w:rPr>
          <w:rFonts w:cs="宋体" w:hint="eastAsia"/>
          <w:lang w:val="en-GB"/>
        </w:rPr>
        <w:t>人行</w:t>
      </w:r>
      <w:r w:rsidRPr="001A4505">
        <w:rPr>
          <w:rFonts w:cs="宋体" w:hint="eastAsia"/>
          <w:lang w:val="en-GB"/>
        </w:rPr>
        <w:t>区域</w:t>
      </w:r>
      <w:r>
        <w:rPr>
          <w:rFonts w:hint="eastAsia"/>
        </w:rPr>
        <w:t>冬季工况风速/风速放大系数达标判定</w:t>
      </w:r>
      <w:bookmarkEnd w:id="85"/>
      <w:bookmarkEnd w:id="86"/>
    </w:p>
    <w:p w14:paraId="2C1B7BA1" w14:textId="77777777"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14:paraId="3562A1C3" w14:textId="77777777"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688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436886">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14:paraId="18CC0239" w14:textId="77777777"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E47A40"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0F32BCE0"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88485C3"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7F0C6001" w14:textId="77777777"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14:paraId="0E14340B"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657E01EC" w14:textId="77777777"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14:paraId="2E1CA3EF" w14:textId="77777777" w:rsidR="00005045" w:rsidRPr="009D2F6D" w:rsidRDefault="00005045" w:rsidP="00412EAD">
            <w:pPr>
              <w:rPr>
                <w:rFonts w:ascii="宋体" w:hAnsi="宋体" w:cs="宋体"/>
                <w:szCs w:val="21"/>
              </w:rPr>
            </w:pPr>
            <w:r w:rsidRPr="009D2F6D">
              <w:rPr>
                <w:rFonts w:ascii="宋体" w:hAnsi="宋体" w:cs="宋体"/>
                <w:szCs w:val="21"/>
              </w:rPr>
              <w:t>&lt;5m/s</w:t>
            </w:r>
            <w:r w:rsidR="00F959B8">
              <w:rPr>
                <w:rFonts w:ascii="宋体" w:hAnsi="宋体" w:cs="宋体"/>
                <w:szCs w:val="21"/>
              </w:rPr>
              <w:t xml:space="preserve"> </w:t>
            </w:r>
          </w:p>
        </w:tc>
        <w:tc>
          <w:tcPr>
            <w:tcW w:w="1843" w:type="dxa"/>
            <w:tcBorders>
              <w:top w:val="nil"/>
              <w:left w:val="nil"/>
              <w:bottom w:val="single" w:sz="4" w:space="0" w:color="auto"/>
              <w:right w:val="single" w:sz="4" w:space="0" w:color="auto"/>
            </w:tcBorders>
            <w:shd w:val="clear" w:color="auto" w:fill="auto"/>
            <w:noWrap/>
            <w:vAlign w:val="center"/>
            <w:hideMark/>
          </w:tcPr>
          <w:p w14:paraId="1BC9E291" w14:textId="77777777" w:rsidR="00005045" w:rsidRPr="00856B3E" w:rsidRDefault="00005045" w:rsidP="00005045">
            <w:pPr>
              <w:spacing w:line="240" w:lineRule="auto"/>
              <w:rPr>
                <w:rFonts w:ascii="宋体" w:hAnsi="宋体" w:cs="宋体"/>
                <w:color w:val="000000"/>
                <w:sz w:val="22"/>
                <w:szCs w:val="22"/>
                <w:lang w:val="en-US"/>
              </w:rPr>
            </w:pPr>
            <w:bookmarkStart w:id="87" w:name="冬季工况风速是否有超限区域"/>
            <w:r w:rsidRPr="00856B3E">
              <w:rPr>
                <w:rFonts w:ascii="宋体" w:hAnsi="宋体" w:cs="宋体" w:hint="eastAsia"/>
                <w:color w:val="000000"/>
                <w:sz w:val="22"/>
                <w:szCs w:val="22"/>
                <w:lang w:val="en-US"/>
              </w:rPr>
              <w:t>否</w:t>
            </w:r>
            <w:bookmarkEnd w:id="87"/>
          </w:p>
        </w:tc>
        <w:tc>
          <w:tcPr>
            <w:tcW w:w="1275" w:type="dxa"/>
            <w:tcBorders>
              <w:top w:val="nil"/>
              <w:left w:val="nil"/>
              <w:bottom w:val="single" w:sz="4" w:space="0" w:color="auto"/>
              <w:right w:val="single" w:sz="4" w:space="0" w:color="auto"/>
            </w:tcBorders>
            <w:shd w:val="clear" w:color="auto" w:fill="auto"/>
            <w:noWrap/>
            <w:vAlign w:val="center"/>
            <w:hideMark/>
          </w:tcPr>
          <w:p w14:paraId="2B0586E1" w14:textId="77777777" w:rsidR="00005045" w:rsidRPr="00856B3E" w:rsidRDefault="00005045" w:rsidP="00005045">
            <w:pPr>
              <w:spacing w:line="240" w:lineRule="auto"/>
              <w:rPr>
                <w:rFonts w:ascii="宋体" w:hAnsi="宋体" w:cs="宋体"/>
                <w:color w:val="000000"/>
                <w:sz w:val="22"/>
                <w:szCs w:val="22"/>
                <w:lang w:val="en-US"/>
              </w:rPr>
            </w:pPr>
            <w:bookmarkStart w:id="88" w:name="冬季工况风速达标判断"/>
            <w:r w:rsidRPr="00856B3E">
              <w:rPr>
                <w:rFonts w:ascii="宋体" w:hAnsi="宋体" w:cs="宋体" w:hint="eastAsia"/>
                <w:color w:val="000000"/>
                <w:sz w:val="22"/>
                <w:szCs w:val="22"/>
                <w:lang w:val="en-US"/>
              </w:rPr>
              <w:t>是</w:t>
            </w:r>
            <w:bookmarkEnd w:id="88"/>
          </w:p>
        </w:tc>
      </w:tr>
      <w:tr w:rsidR="00005045" w:rsidRPr="008E146A" w14:paraId="01DF416F" w14:textId="77777777"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14:paraId="381D365B" w14:textId="77777777"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14:paraId="53BB08EA" w14:textId="77777777"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14:paraId="4951DA44" w14:textId="77777777" w:rsidR="00005045" w:rsidRPr="00856B3E" w:rsidRDefault="00005045" w:rsidP="00005045">
            <w:pPr>
              <w:spacing w:line="240" w:lineRule="auto"/>
              <w:rPr>
                <w:rFonts w:ascii="宋体" w:hAnsi="宋体" w:cs="宋体"/>
                <w:color w:val="000000"/>
                <w:sz w:val="22"/>
                <w:szCs w:val="22"/>
                <w:lang w:val="en-US"/>
              </w:rPr>
            </w:pPr>
            <w:bookmarkStart w:id="89" w:name="冬季工况风速放大系数是否有超限区域"/>
            <w:r w:rsidRPr="00856B3E">
              <w:rPr>
                <w:rFonts w:ascii="宋体" w:hAnsi="宋体" w:cs="宋体" w:hint="eastAsia"/>
                <w:color w:val="000000"/>
                <w:sz w:val="22"/>
                <w:szCs w:val="22"/>
                <w:lang w:val="en-US"/>
              </w:rPr>
              <w:t>否</w:t>
            </w:r>
            <w:bookmarkEnd w:id="89"/>
          </w:p>
        </w:tc>
        <w:tc>
          <w:tcPr>
            <w:tcW w:w="1275" w:type="dxa"/>
            <w:tcBorders>
              <w:top w:val="nil"/>
              <w:left w:val="nil"/>
              <w:bottom w:val="single" w:sz="4" w:space="0" w:color="auto"/>
              <w:right w:val="single" w:sz="4" w:space="0" w:color="auto"/>
            </w:tcBorders>
            <w:shd w:val="clear" w:color="auto" w:fill="auto"/>
            <w:noWrap/>
            <w:vAlign w:val="center"/>
            <w:hideMark/>
          </w:tcPr>
          <w:p w14:paraId="642F33B3" w14:textId="77777777" w:rsidR="00005045" w:rsidRPr="00856B3E" w:rsidRDefault="00005045" w:rsidP="00005045">
            <w:pPr>
              <w:spacing w:line="240" w:lineRule="auto"/>
              <w:rPr>
                <w:rFonts w:ascii="宋体" w:hAnsi="宋体" w:cs="宋体"/>
                <w:color w:val="000000"/>
                <w:sz w:val="22"/>
                <w:szCs w:val="22"/>
                <w:lang w:val="en-US"/>
              </w:rPr>
            </w:pPr>
            <w:bookmarkStart w:id="90" w:name="冬季工况风速放大系数达标判断"/>
            <w:r w:rsidRPr="00856B3E">
              <w:rPr>
                <w:rFonts w:ascii="宋体" w:hAnsi="宋体" w:cs="宋体" w:hint="eastAsia"/>
                <w:color w:val="000000"/>
                <w:sz w:val="22"/>
                <w:szCs w:val="22"/>
                <w:lang w:val="en-US"/>
              </w:rPr>
              <w:t>是</w:t>
            </w:r>
            <w:bookmarkEnd w:id="90"/>
          </w:p>
        </w:tc>
      </w:tr>
    </w:tbl>
    <w:p w14:paraId="6CDDE5E9" w14:textId="77777777" w:rsidR="00005045" w:rsidRDefault="00005045" w:rsidP="00005045">
      <w:pPr>
        <w:pStyle w:val="3"/>
      </w:pPr>
      <w:bookmarkStart w:id="91" w:name="_Toc509844754"/>
      <w:bookmarkStart w:id="92" w:name="_Toc509844755"/>
      <w:bookmarkStart w:id="93" w:name="_Toc509844756"/>
      <w:bookmarkStart w:id="94" w:name="_Toc509844757"/>
      <w:bookmarkStart w:id="95" w:name="_Toc509844758"/>
      <w:bookmarkStart w:id="96" w:name="_Toc60781490"/>
      <w:bookmarkEnd w:id="91"/>
      <w:bookmarkEnd w:id="92"/>
      <w:bookmarkEnd w:id="93"/>
      <w:bookmarkEnd w:id="94"/>
      <w:r>
        <w:rPr>
          <w:rFonts w:hint="eastAsia"/>
        </w:rPr>
        <w:t>建筑迎风面和背风面风压分析</w:t>
      </w:r>
      <w:bookmarkEnd w:id="95"/>
      <w:bookmarkEnd w:id="96"/>
    </w:p>
    <w:p w14:paraId="17CA0A65" w14:textId="77777777"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14:paraId="3CFD7AB7" w14:textId="77777777"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14:paraId="635996E5" w14:textId="77777777"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14:paraId="7EFEB5EA" w14:textId="77777777" w:rsidR="00005045" w:rsidRDefault="00672C75" w:rsidP="006C2DCC">
      <w:pPr>
        <w:pStyle w:val="a0"/>
        <w:ind w:firstLineChars="0" w:firstLine="0"/>
        <w:jc w:val="center"/>
        <w:rPr>
          <w:lang w:val="en-US"/>
        </w:rPr>
      </w:pPr>
      <w:r w:rsidRPr="00005045">
        <w:rPr>
          <w:noProof/>
          <w:lang w:val="en-US"/>
        </w:rPr>
        <w:drawing>
          <wp:inline distT="0" distB="0" distL="0" distR="0" wp14:anchorId="2F759270" wp14:editId="4C7F9B98">
            <wp:extent cx="3657600" cy="2924175"/>
            <wp:effectExtent l="0" t="0" r="0" b="9525"/>
            <wp:docPr id="5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14:paraId="0C95D356" w14:textId="77777777"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6886">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436886">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14:paraId="6AD9517F" w14:textId="77777777" w:rsidR="00134709" w:rsidRDefault="00005045" w:rsidP="00005045">
      <w:pPr>
        <w:pStyle w:val="a0"/>
        <w:ind w:firstLine="420"/>
        <w:rPr>
          <w:lang w:val="en-US"/>
        </w:rPr>
      </w:pPr>
      <w:r>
        <w:rPr>
          <w:rFonts w:hint="eastAsia"/>
          <w:lang w:val="en-US"/>
        </w:rPr>
        <w:t>以上图建筑第二层为例，迎风面窗户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14:paraId="0A03A578" w14:textId="77777777" w:rsidTr="00124784">
        <w:tc>
          <w:tcPr>
            <w:tcW w:w="8188" w:type="dxa"/>
            <w:shd w:val="clear" w:color="auto" w:fill="auto"/>
          </w:tcPr>
          <w:p w14:paraId="2E186B60" w14:textId="77777777" w:rsidR="00134709" w:rsidRPr="008160AB" w:rsidRDefault="00F959B8"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m:t>
                        </m:r>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14:paraId="79DC0DA0" w14:textId="77777777"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436886">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436886">
              <w:rPr>
                <w:noProof/>
                <w:lang w:val="en-US"/>
              </w:rPr>
              <w:t>1</w:t>
            </w:r>
            <w:r w:rsidRPr="00124784">
              <w:rPr>
                <w:lang w:val="en-US"/>
              </w:rPr>
              <w:fldChar w:fldCharType="end"/>
            </w:r>
            <w:r w:rsidRPr="00124784">
              <w:rPr>
                <w:rFonts w:hint="eastAsia"/>
                <w:lang w:val="en-US"/>
              </w:rPr>
              <w:t>）</w:t>
            </w:r>
          </w:p>
        </w:tc>
      </w:tr>
    </w:tbl>
    <w:p w14:paraId="48EFA743" w14:textId="77777777"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14:paraId="2CF097CC" w14:textId="77777777" w:rsidR="00005045" w:rsidRDefault="00005045" w:rsidP="00005045">
      <w:pPr>
        <w:pStyle w:val="a0"/>
        <w:spacing w:afterLines="50" w:after="156"/>
        <w:ind w:firstLine="420"/>
        <w:rPr>
          <w:lang w:val="en-US"/>
        </w:rPr>
      </w:pPr>
      <w:r>
        <w:rPr>
          <w:rFonts w:hint="eastAsia"/>
          <w:lang w:val="en-US"/>
        </w:rPr>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14:paraId="24FC3A83" w14:textId="77777777" w:rsidR="00005045" w:rsidRPr="00B75A87" w:rsidRDefault="00005045" w:rsidP="00005045">
      <w:pPr>
        <w:pStyle w:val="4"/>
      </w:pPr>
      <w:r>
        <w:rPr>
          <w:rFonts w:hint="eastAsia"/>
        </w:rPr>
        <w:t>建筑迎风面和背风面风压云图</w:t>
      </w:r>
    </w:p>
    <w:p w14:paraId="7B5D7F6A" w14:textId="77777777" w:rsidR="00005045" w:rsidRPr="00C57197" w:rsidRDefault="00005045" w:rsidP="00C57197">
      <w:pPr>
        <w:pStyle w:val="ac"/>
        <w:jc w:val="center"/>
        <w:rPr>
          <w:noProof/>
          <w:lang w:val="en-US"/>
        </w:rPr>
      </w:pPr>
      <w:bookmarkStart w:id="97" w:name="冬季工况建筑迎风面风压云图"/>
      <w:bookmarkEnd w:id="97"/>
      <w:r>
        <w:rPr>
          <w:noProof/>
        </w:rPr>
        <w:drawing>
          <wp:inline distT="0" distB="0" distL="0" distR="0" wp14:anchorId="5680E5F1" wp14:editId="2A023295">
            <wp:extent cx="5667375" cy="36195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619500"/>
                    </a:xfrm>
                    <a:prstGeom prst="rect">
                      <a:avLst/>
                    </a:prstGeom>
                  </pic:spPr>
                </pic:pic>
              </a:graphicData>
            </a:graphic>
          </wp:inline>
        </w:drawing>
      </w:r>
    </w:p>
    <w:p w14:paraId="4CEDFED1" w14:textId="77777777"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688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6886">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14:paraId="615574C3" w14:textId="77777777" w:rsidR="00005045" w:rsidRPr="007B2D7C" w:rsidRDefault="00005045" w:rsidP="006C2DCC">
      <w:pPr>
        <w:pStyle w:val="ac"/>
        <w:jc w:val="center"/>
      </w:pPr>
      <w:bookmarkStart w:id="98" w:name="冬季工况建筑背风面风压云图"/>
      <w:bookmarkEnd w:id="98"/>
      <w:r>
        <w:rPr>
          <w:noProof/>
        </w:rPr>
        <w:lastRenderedPageBreak/>
        <w:drawing>
          <wp:inline distT="0" distB="0" distL="0" distR="0" wp14:anchorId="315B446A" wp14:editId="155C5886">
            <wp:extent cx="5667375" cy="36385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3638550"/>
                    </a:xfrm>
                    <a:prstGeom prst="rect">
                      <a:avLst/>
                    </a:prstGeom>
                  </pic:spPr>
                </pic:pic>
              </a:graphicData>
            </a:graphic>
          </wp:inline>
        </w:drawing>
      </w:r>
    </w:p>
    <w:p w14:paraId="266D38B4" w14:textId="77777777"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6886">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6886">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14:paraId="47251F64" w14:textId="77777777" w:rsidR="00005045" w:rsidRDefault="00005045" w:rsidP="00005045">
      <w:pPr>
        <w:pStyle w:val="4"/>
      </w:pPr>
      <w:bookmarkStart w:id="99" w:name="建筑迎风面和背风面风压差计算结果"/>
      <w:r>
        <w:rPr>
          <w:rFonts w:hint="eastAsia"/>
        </w:rPr>
        <w:t>建筑迎风面和背风面风压差计算结果</w:t>
      </w:r>
    </w:p>
    <w:p w14:paraId="76321C89"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436886">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436886">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-9(</w:t>
      </w:r>
      <w:r w:rsidRPr="00B32CC0">
        <w:rPr>
          <w:rFonts w:ascii="Cambria" w:eastAsia="黑体" w:hAnsi="Cambria"/>
          <w:sz w:val="20"/>
        </w:rPr>
        <w:t>改造后单体图</w:t>
      </w:r>
      <w:r w:rsidRPr="00B32CC0">
        <w:rPr>
          <w:rFonts w:ascii="Cambria" w:eastAsia="黑体" w:hAnsi="Cambria"/>
          <w:sz w:val="20"/>
        </w:rPr>
        <w:t>333</w:t>
      </w:r>
      <w:r w:rsidRPr="00B32CC0">
        <w:rPr>
          <w:rFonts w:ascii="Cambria" w:eastAsia="黑体" w:hAnsi="Cambria"/>
          <w:sz w:val="20"/>
        </w:rPr>
        <w:t>终</w:t>
      </w:r>
      <w:r w:rsidRPr="00B32CC0">
        <w:rPr>
          <w:rFonts w:ascii="Cambria" w:eastAsia="黑体" w:hAnsi="Cambria"/>
          <w:sz w:val="20"/>
        </w:rPr>
        <w:t>)</w:t>
      </w:r>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45FF52B2"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7B7DB278"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2034ABCB"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1FAF4A83"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22CA4D2C"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4957F03B"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6F145BF7"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1902BF" w14:textId="77777777" w:rsidR="00966AA0" w:rsidRPr="00B32CC0" w:rsidRDefault="00966AA0" w:rsidP="0034194D">
            <w:pPr>
              <w:spacing w:line="360" w:lineRule="exact"/>
              <w:jc w:val="center"/>
              <w:rPr>
                <w:lang w:val="en-US"/>
              </w:rPr>
            </w:pPr>
            <w:r>
              <w:rPr>
                <w:lang w:val="en-US"/>
              </w:rPr>
              <w:t>0.53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98B4882" w14:textId="77777777" w:rsidR="00966AA0" w:rsidRPr="00B32CC0" w:rsidRDefault="00966AA0" w:rsidP="0034194D">
            <w:pPr>
              <w:spacing w:line="360" w:lineRule="exact"/>
              <w:jc w:val="center"/>
              <w:rPr>
                <w:lang w:val="en-US"/>
              </w:rPr>
            </w:pPr>
            <w:r>
              <w:rPr>
                <w:lang w:val="en-US"/>
              </w:rPr>
              <w:t>-0.54</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3F696517" w14:textId="77777777" w:rsidR="00966AA0" w:rsidRPr="00B32CC0" w:rsidRDefault="00966AA0" w:rsidP="0034194D">
            <w:pPr>
              <w:spacing w:line="360" w:lineRule="exact"/>
              <w:jc w:val="center"/>
              <w:rPr>
                <w:lang w:val="en-US"/>
              </w:rPr>
            </w:pPr>
            <w:r>
              <w:rPr>
                <w:lang w:val="en-US"/>
              </w:rPr>
              <w:t>1.07</w:t>
            </w:r>
          </w:p>
        </w:tc>
      </w:tr>
      <w:tr w:rsidR="00966AA0" w:rsidRPr="00B32CC0" w14:paraId="3EA2DD7B"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4DA7EF35" w14:textId="77777777" w:rsidR="00966AA0" w:rsidRPr="00B32CC0" w:rsidRDefault="00966AA0" w:rsidP="0034194D">
            <w:pPr>
              <w:spacing w:line="360" w:lineRule="exact"/>
              <w:jc w:val="center"/>
              <w:rPr>
                <w:lang w:val="en-US"/>
              </w:rPr>
            </w:pPr>
            <w:r>
              <w:rPr>
                <w:rFonts w:hint="eastAsia"/>
                <w:lang w:val="en-US"/>
              </w:rPr>
              <w:t>2</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90B40C" w14:textId="77777777" w:rsidR="00966AA0" w:rsidRPr="00B32CC0" w:rsidRDefault="00966AA0" w:rsidP="0034194D">
            <w:pPr>
              <w:spacing w:line="360" w:lineRule="exact"/>
              <w:jc w:val="center"/>
              <w:rPr>
                <w:lang w:val="en-US"/>
              </w:rPr>
            </w:pPr>
            <w:r>
              <w:rPr>
                <w:lang w:val="en-US"/>
              </w:rPr>
              <w:t>0.62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0580A7F" w14:textId="77777777" w:rsidR="00966AA0" w:rsidRPr="00B32CC0" w:rsidRDefault="00966AA0" w:rsidP="0034194D">
            <w:pPr>
              <w:spacing w:line="360" w:lineRule="exact"/>
              <w:jc w:val="center"/>
              <w:rPr>
                <w:lang w:val="en-US"/>
              </w:rPr>
            </w:pPr>
            <w:r>
              <w:rPr>
                <w:lang w:val="en-US"/>
              </w:rPr>
              <w:t>-0.68</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5C9797AE" w14:textId="77777777" w:rsidR="00966AA0" w:rsidRPr="00B32CC0" w:rsidRDefault="00966AA0" w:rsidP="0034194D">
            <w:pPr>
              <w:spacing w:line="360" w:lineRule="exact"/>
              <w:jc w:val="center"/>
              <w:rPr>
                <w:lang w:val="en-US"/>
              </w:rPr>
            </w:pPr>
            <w:r>
              <w:rPr>
                <w:lang w:val="en-US"/>
              </w:rPr>
              <w:t>1.30</w:t>
            </w:r>
          </w:p>
        </w:tc>
      </w:tr>
      <w:tr w:rsidR="00966AA0" w:rsidRPr="00B32CC0" w14:paraId="0D0D7449"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09178769"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66B284CF" w14:textId="77777777" w:rsidR="00966AA0" w:rsidRPr="00B32CC0" w:rsidRDefault="00966AA0" w:rsidP="0034194D">
            <w:pPr>
              <w:spacing w:line="360" w:lineRule="exact"/>
              <w:jc w:val="center"/>
              <w:rPr>
                <w:lang w:val="en-US"/>
              </w:rPr>
            </w:pPr>
            <w:r>
              <w:rPr>
                <w:lang w:val="en-US"/>
              </w:rPr>
              <w:t>0.56</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699DE5D8" w14:textId="77777777" w:rsidR="00966AA0" w:rsidRPr="00B32CC0" w:rsidRDefault="00966AA0" w:rsidP="0034194D">
            <w:pPr>
              <w:spacing w:line="360" w:lineRule="exact"/>
              <w:jc w:val="center"/>
              <w:rPr>
                <w:lang w:val="en-US"/>
              </w:rPr>
            </w:pPr>
            <w:r>
              <w:rPr>
                <w:lang w:val="en-US"/>
              </w:rPr>
              <w:t>-0.41</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698777D7" w14:textId="77777777" w:rsidR="00966AA0" w:rsidRPr="00B32CC0" w:rsidRDefault="00966AA0" w:rsidP="0034194D">
            <w:pPr>
              <w:spacing w:line="360" w:lineRule="exact"/>
              <w:jc w:val="center"/>
              <w:rPr>
                <w:lang w:val="en-US"/>
              </w:rPr>
            </w:pPr>
            <w:r>
              <w:rPr>
                <w:lang w:val="en-US"/>
              </w:rPr>
              <w:t>0.97</w:t>
            </w:r>
          </w:p>
        </w:tc>
      </w:tr>
    </w:tbl>
    <w:p w14:paraId="5832CDB0" w14:textId="77777777" w:rsidR="009812A9" w:rsidRPr="009812A9" w:rsidRDefault="009812A9" w:rsidP="00F97363">
      <w:r>
        <w:t>标准要求：迎背风面窗平均风压差（绝对值）</w:t>
      </w:r>
      <w:r>
        <w:t>≤5Pa</w:t>
      </w:r>
      <w:r>
        <w:t>。结论：该楼</w:t>
      </w:r>
      <w:r>
        <w:rPr>
          <w:b/>
          <w:color w:val="0000FF"/>
        </w:rPr>
        <w:t>达标</w:t>
      </w:r>
      <w:r>
        <w:t>。</w:t>
      </w:r>
    </w:p>
    <w:p w14:paraId="3009C97B" w14:textId="77777777"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436886">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436886">
        <w:rPr>
          <w:rFonts w:ascii="Cambria" w:eastAsia="黑体" w:hAnsi="Cambria"/>
          <w:noProof/>
          <w:sz w:val="20"/>
        </w:rPr>
        <w:t>3</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100"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w:t>
      </w:r>
      <w:r w:rsidRPr="00B32CC0">
        <w:rPr>
          <w:rFonts w:ascii="Cambria" w:eastAsia="黑体" w:hAnsi="Cambria"/>
          <w:sz w:val="20"/>
        </w:rPr>
        <w:t>改造后总图</w:t>
      </w:r>
      <w:r w:rsidRPr="00B32CC0">
        <w:rPr>
          <w:rFonts w:ascii="Cambria" w:eastAsia="黑体" w:hAnsi="Cambria"/>
          <w:sz w:val="20"/>
        </w:rPr>
        <w:t>333</w:t>
      </w:r>
      <w:r w:rsidRPr="00B32CC0">
        <w:rPr>
          <w:rFonts w:ascii="Cambria" w:eastAsia="黑体" w:hAnsi="Cambria"/>
          <w:sz w:val="20"/>
        </w:rPr>
        <w:t>终</w:t>
      </w:r>
      <w:r w:rsidRPr="00B32CC0">
        <w:rPr>
          <w:rFonts w:ascii="Cambria" w:eastAsia="黑体" w:hAnsi="Cambria"/>
          <w:sz w:val="20"/>
        </w:rPr>
        <w:t>)</w:t>
      </w:r>
      <w:bookmarkEnd w:id="100"/>
      <w:r w:rsidRPr="00B32CC0">
        <w:rPr>
          <w:rFonts w:ascii="Cambria" w:eastAsia="黑体" w:hAnsi="Cambria" w:hint="eastAsia"/>
          <w:sz w:val="20"/>
        </w:rPr>
        <w:t>迎背风面窗平均风压差表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14:paraId="345E0AB7" w14:textId="77777777"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028346C8" w14:textId="77777777"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013F2AFF" w14:textId="77777777" w:rsidR="00966AA0" w:rsidRPr="00B32CC0" w:rsidRDefault="00966AA0" w:rsidP="0034194D">
            <w:pPr>
              <w:spacing w:line="360" w:lineRule="exact"/>
              <w:jc w:val="center"/>
              <w:rPr>
                <w:lang w:val="en-US"/>
              </w:rPr>
            </w:pPr>
            <w:r w:rsidRPr="00B32CC0">
              <w:rPr>
                <w:rFonts w:hint="eastAsia"/>
                <w:lang w:val="en-US"/>
              </w:rPr>
              <w:t>迎风面窗平均风压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14:paraId="6F611EED" w14:textId="77777777" w:rsidR="00966AA0" w:rsidRPr="00B32CC0" w:rsidRDefault="00966AA0" w:rsidP="0034194D">
            <w:pPr>
              <w:spacing w:line="360" w:lineRule="exact"/>
              <w:jc w:val="center"/>
              <w:rPr>
                <w:lang w:val="en-US"/>
              </w:rPr>
            </w:pPr>
            <w:r w:rsidRPr="00B32CC0">
              <w:rPr>
                <w:rFonts w:hint="eastAsia"/>
                <w:lang w:val="en-US"/>
              </w:rPr>
              <w:t>背风面窗平均风压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14:paraId="7BEC53F6" w14:textId="77777777" w:rsidR="00966AA0" w:rsidRPr="00B32CC0" w:rsidRDefault="00966AA0" w:rsidP="0034194D">
            <w:pPr>
              <w:spacing w:line="360" w:lineRule="exact"/>
              <w:jc w:val="center"/>
              <w:rPr>
                <w:lang w:val="en-US"/>
              </w:rPr>
            </w:pPr>
            <w:r w:rsidRPr="00B32CC0">
              <w:rPr>
                <w:rFonts w:hint="eastAsia"/>
                <w:lang w:val="en-US"/>
              </w:rPr>
              <w:t>迎背风面窗平均风压差</w:t>
            </w:r>
            <w:r w:rsidRPr="00B32CC0">
              <w:rPr>
                <w:lang w:val="en-US"/>
              </w:rPr>
              <w:t>(Pa)</w:t>
            </w:r>
          </w:p>
        </w:tc>
      </w:tr>
      <w:tr w:rsidR="00966AA0" w:rsidRPr="00B32CC0" w14:paraId="48628DBC"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16CDDC2F" w14:textId="77777777" w:rsidR="00966AA0" w:rsidRPr="00B32CC0" w:rsidRDefault="00966AA0" w:rsidP="0034194D">
            <w:pPr>
              <w:spacing w:line="360" w:lineRule="exact"/>
              <w:jc w:val="center"/>
              <w:rPr>
                <w:lang w:val="en-US"/>
              </w:rPr>
            </w:pPr>
            <w:r>
              <w:rPr>
                <w:rFonts w:hint="eastAsia"/>
                <w:lang w:val="en-US"/>
              </w:rPr>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284B869" w14:textId="77777777" w:rsidR="00966AA0" w:rsidRPr="00B32CC0" w:rsidRDefault="00966AA0" w:rsidP="0034194D">
            <w:pPr>
              <w:spacing w:line="360" w:lineRule="exact"/>
              <w:jc w:val="center"/>
              <w:rPr>
                <w:lang w:val="en-US"/>
              </w:rPr>
            </w:pPr>
            <w:r>
              <w:rPr>
                <w:lang w:val="en-US"/>
              </w:rPr>
              <w:t>1.55</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8A37CF8" w14:textId="77777777" w:rsidR="00966AA0" w:rsidRPr="00B32CC0" w:rsidRDefault="00966AA0" w:rsidP="0034194D">
            <w:pPr>
              <w:spacing w:line="360" w:lineRule="exact"/>
              <w:jc w:val="center"/>
              <w:rPr>
                <w:lang w:val="en-US"/>
              </w:rPr>
            </w:pPr>
            <w:r>
              <w:rPr>
                <w:lang w:val="en-US"/>
              </w:rPr>
              <w:t>-1.15</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62FE146D" w14:textId="77777777" w:rsidR="00966AA0" w:rsidRPr="00B32CC0" w:rsidRDefault="00966AA0" w:rsidP="0034194D">
            <w:pPr>
              <w:spacing w:line="360" w:lineRule="exact"/>
              <w:jc w:val="center"/>
              <w:rPr>
                <w:lang w:val="en-US"/>
              </w:rPr>
            </w:pPr>
            <w:r>
              <w:rPr>
                <w:lang w:val="en-US"/>
              </w:rPr>
              <w:t>2.70</w:t>
            </w:r>
          </w:p>
        </w:tc>
      </w:tr>
      <w:tr w:rsidR="00ED4EB7" w14:paraId="579CCFDA" w14:textId="77777777">
        <w:tc>
          <w:tcPr>
            <w:tcW w:w="1261" w:type="dxa"/>
            <w:tcBorders>
              <w:top w:val="single" w:sz="4" w:space="0" w:color="auto"/>
              <w:left w:val="single" w:sz="12" w:space="0" w:color="auto"/>
              <w:bottom w:val="single" w:sz="4" w:space="0" w:color="auto"/>
              <w:right w:val="single" w:sz="4" w:space="0" w:color="auto"/>
            </w:tcBorders>
            <w:vAlign w:val="center"/>
            <w:hideMark/>
          </w:tcPr>
          <w:p w14:paraId="07E453F8" w14:textId="77777777" w:rsidR="00966AA0" w:rsidRPr="00B32CC0" w:rsidRDefault="00966AA0" w:rsidP="0034194D">
            <w:pPr>
              <w:spacing w:line="360" w:lineRule="exact"/>
              <w:jc w:val="center"/>
              <w:rPr>
                <w:lang w:val="en-US"/>
              </w:rPr>
            </w:pPr>
            <w:r>
              <w:rPr>
                <w:lang w:val="en-US"/>
              </w:rPr>
              <w:t>2</w:t>
            </w:r>
            <w:r>
              <w:rPr>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D760F6F" w14:textId="77777777" w:rsidR="00966AA0" w:rsidRPr="00B32CC0" w:rsidRDefault="00966AA0" w:rsidP="0034194D">
            <w:pPr>
              <w:spacing w:line="360" w:lineRule="exact"/>
              <w:jc w:val="center"/>
              <w:rPr>
                <w:lang w:val="en-US"/>
              </w:rPr>
            </w:pPr>
            <w:r>
              <w:rPr>
                <w:lang w:val="en-US"/>
              </w:rPr>
              <w:t>1.50</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53AF3F6" w14:textId="77777777" w:rsidR="00966AA0" w:rsidRPr="00B32CC0" w:rsidRDefault="00966AA0" w:rsidP="0034194D">
            <w:pPr>
              <w:spacing w:line="360" w:lineRule="exact"/>
              <w:jc w:val="center"/>
              <w:rPr>
                <w:lang w:val="en-US"/>
              </w:rPr>
            </w:pPr>
            <w:r>
              <w:rPr>
                <w:lang w:val="en-US"/>
              </w:rPr>
              <w:t>-1.26</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1ADE7A8" w14:textId="77777777" w:rsidR="00966AA0" w:rsidRPr="00B32CC0" w:rsidRDefault="00966AA0" w:rsidP="0034194D">
            <w:pPr>
              <w:spacing w:line="360" w:lineRule="exact"/>
              <w:jc w:val="center"/>
              <w:rPr>
                <w:lang w:val="en-US"/>
              </w:rPr>
            </w:pPr>
            <w:r>
              <w:rPr>
                <w:lang w:val="en-US"/>
              </w:rPr>
              <w:t>2.76</w:t>
            </w:r>
          </w:p>
        </w:tc>
      </w:tr>
      <w:tr w:rsidR="00966AA0" w:rsidRPr="00B32CC0" w14:paraId="5A7EFCEE" w14:textId="77777777" w:rsidTr="00CE1395">
        <w:tc>
          <w:tcPr>
            <w:tcW w:w="1261" w:type="dxa"/>
            <w:tcBorders>
              <w:top w:val="single" w:sz="4" w:space="0" w:color="auto"/>
              <w:left w:val="single" w:sz="12" w:space="0" w:color="auto"/>
              <w:bottom w:val="single" w:sz="4" w:space="0" w:color="auto"/>
              <w:right w:val="single" w:sz="4" w:space="0" w:color="auto"/>
            </w:tcBorders>
            <w:vAlign w:val="center"/>
            <w:hideMark/>
          </w:tcPr>
          <w:p w14:paraId="35DEC466" w14:textId="77777777" w:rsidR="00966AA0" w:rsidRPr="00B32CC0" w:rsidRDefault="00966AA0" w:rsidP="0034194D">
            <w:pPr>
              <w:spacing w:line="360" w:lineRule="exact"/>
              <w:jc w:val="center"/>
              <w:rPr>
                <w:lang w:val="en-US"/>
              </w:rPr>
            </w:pPr>
            <w:r>
              <w:rPr>
                <w:rFonts w:hint="eastAsia"/>
                <w:lang w:val="en-US"/>
              </w:rPr>
              <w:t>3</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E214D9A" w14:textId="77777777" w:rsidR="00966AA0" w:rsidRPr="00B32CC0" w:rsidRDefault="00966AA0" w:rsidP="0034194D">
            <w:pPr>
              <w:spacing w:line="360" w:lineRule="exact"/>
              <w:jc w:val="center"/>
              <w:rPr>
                <w:lang w:val="en-US"/>
              </w:rPr>
            </w:pPr>
            <w:r>
              <w:rPr>
                <w:lang w:val="en-US"/>
              </w:rPr>
              <w:t>0.67</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EAAF0E7" w14:textId="77777777" w:rsidR="00966AA0" w:rsidRPr="00B32CC0" w:rsidRDefault="00966AA0" w:rsidP="0034194D">
            <w:pPr>
              <w:spacing w:line="360" w:lineRule="exact"/>
              <w:jc w:val="center"/>
              <w:rPr>
                <w:lang w:val="en-US"/>
              </w:rPr>
            </w:pPr>
            <w:r>
              <w:rPr>
                <w:lang w:val="en-US"/>
              </w:rPr>
              <w:t>0.62</w:t>
            </w:r>
          </w:p>
        </w:tc>
        <w:tc>
          <w:tcPr>
            <w:tcW w:w="2693" w:type="dxa"/>
            <w:tcBorders>
              <w:top w:val="single" w:sz="4" w:space="0" w:color="auto"/>
              <w:left w:val="single" w:sz="4" w:space="0" w:color="auto"/>
              <w:bottom w:val="single" w:sz="4" w:space="0" w:color="auto"/>
              <w:right w:val="single" w:sz="12" w:space="0" w:color="auto"/>
            </w:tcBorders>
            <w:vAlign w:val="center"/>
            <w:hideMark/>
          </w:tcPr>
          <w:p w14:paraId="1EE88D3C" w14:textId="77777777" w:rsidR="00966AA0" w:rsidRPr="00B32CC0" w:rsidRDefault="00966AA0" w:rsidP="0034194D">
            <w:pPr>
              <w:spacing w:line="360" w:lineRule="exact"/>
              <w:jc w:val="center"/>
              <w:rPr>
                <w:lang w:val="en-US"/>
              </w:rPr>
            </w:pPr>
            <w:r>
              <w:rPr>
                <w:lang w:val="en-US"/>
              </w:rPr>
              <w:t>0.05</w:t>
            </w:r>
          </w:p>
        </w:tc>
      </w:tr>
      <w:tr w:rsidR="00966AA0" w:rsidRPr="00B32CC0" w14:paraId="45F15EFA" w14:textId="77777777" w:rsidTr="00CE1395">
        <w:tc>
          <w:tcPr>
            <w:tcW w:w="1261" w:type="dxa"/>
            <w:tcBorders>
              <w:top w:val="single" w:sz="4" w:space="0" w:color="auto"/>
              <w:left w:val="single" w:sz="12" w:space="0" w:color="auto"/>
              <w:bottom w:val="single" w:sz="12" w:space="0" w:color="auto"/>
              <w:right w:val="single" w:sz="4" w:space="0" w:color="auto"/>
            </w:tcBorders>
            <w:vAlign w:val="center"/>
            <w:hideMark/>
          </w:tcPr>
          <w:p w14:paraId="54BA10E6" w14:textId="77777777" w:rsidR="00966AA0" w:rsidRPr="00B32CC0" w:rsidRDefault="00966AA0" w:rsidP="0034194D">
            <w:pPr>
              <w:spacing w:line="360" w:lineRule="exact"/>
              <w:jc w:val="center"/>
              <w:rPr>
                <w:lang w:val="en-US"/>
              </w:rPr>
            </w:pPr>
            <w:r>
              <w:rPr>
                <w:rFonts w:hint="eastAsia"/>
                <w:lang w:val="en-US"/>
              </w:rPr>
              <w:t>整楼</w:t>
            </w:r>
          </w:p>
        </w:tc>
        <w:tc>
          <w:tcPr>
            <w:tcW w:w="2410" w:type="dxa"/>
            <w:tcBorders>
              <w:top w:val="single" w:sz="4" w:space="0" w:color="auto"/>
              <w:left w:val="single" w:sz="4" w:space="0" w:color="auto"/>
              <w:bottom w:val="single" w:sz="12" w:space="0" w:color="auto"/>
              <w:right w:val="single" w:sz="4" w:space="0" w:color="auto"/>
            </w:tcBorders>
            <w:vAlign w:val="center"/>
            <w:hideMark/>
          </w:tcPr>
          <w:p w14:paraId="01272A9D" w14:textId="77777777" w:rsidR="00966AA0" w:rsidRPr="00B32CC0" w:rsidRDefault="00966AA0" w:rsidP="0034194D">
            <w:pPr>
              <w:spacing w:line="360" w:lineRule="exact"/>
              <w:jc w:val="center"/>
              <w:rPr>
                <w:lang w:val="en-US"/>
              </w:rPr>
            </w:pPr>
            <w:r>
              <w:rPr>
                <w:lang w:val="en-US"/>
              </w:rPr>
              <w:t>1.38</w:t>
            </w:r>
          </w:p>
        </w:tc>
        <w:tc>
          <w:tcPr>
            <w:tcW w:w="2693" w:type="dxa"/>
            <w:tcBorders>
              <w:top w:val="single" w:sz="4" w:space="0" w:color="auto"/>
              <w:left w:val="single" w:sz="4" w:space="0" w:color="auto"/>
              <w:bottom w:val="single" w:sz="12" w:space="0" w:color="auto"/>
              <w:right w:val="single" w:sz="4" w:space="0" w:color="auto"/>
            </w:tcBorders>
            <w:vAlign w:val="center"/>
            <w:hideMark/>
          </w:tcPr>
          <w:p w14:paraId="569A8175" w14:textId="77777777" w:rsidR="00966AA0" w:rsidRPr="00B32CC0" w:rsidRDefault="00966AA0" w:rsidP="0034194D">
            <w:pPr>
              <w:spacing w:line="360" w:lineRule="exact"/>
              <w:jc w:val="center"/>
              <w:rPr>
                <w:lang w:val="en-US"/>
              </w:rPr>
            </w:pPr>
            <w:r>
              <w:rPr>
                <w:lang w:val="en-US"/>
              </w:rPr>
              <w:t>-0.85</w:t>
            </w:r>
          </w:p>
        </w:tc>
        <w:tc>
          <w:tcPr>
            <w:tcW w:w="2693" w:type="dxa"/>
            <w:tcBorders>
              <w:top w:val="single" w:sz="4" w:space="0" w:color="auto"/>
              <w:left w:val="single" w:sz="4" w:space="0" w:color="auto"/>
              <w:bottom w:val="single" w:sz="12" w:space="0" w:color="auto"/>
              <w:right w:val="single" w:sz="12" w:space="0" w:color="auto"/>
            </w:tcBorders>
            <w:vAlign w:val="center"/>
            <w:hideMark/>
          </w:tcPr>
          <w:p w14:paraId="006536BB" w14:textId="77777777" w:rsidR="00966AA0" w:rsidRPr="00B32CC0" w:rsidRDefault="00966AA0" w:rsidP="0034194D">
            <w:pPr>
              <w:spacing w:line="360" w:lineRule="exact"/>
              <w:jc w:val="center"/>
              <w:rPr>
                <w:lang w:val="en-US"/>
              </w:rPr>
            </w:pPr>
            <w:r>
              <w:rPr>
                <w:lang w:val="en-US"/>
              </w:rPr>
              <w:t>2.23</w:t>
            </w:r>
          </w:p>
        </w:tc>
      </w:tr>
    </w:tbl>
    <w:p w14:paraId="57D57BC1" w14:textId="77777777" w:rsidR="009812A9" w:rsidRPr="009812A9" w:rsidRDefault="009812A9" w:rsidP="00F97363">
      <w:bookmarkStart w:id="101" w:name="结论"/>
      <w:bookmarkEnd w:id="101"/>
      <w:r>
        <w:t>标准要求：迎背风面窗平均风压差（绝对值）</w:t>
      </w:r>
      <w:r>
        <w:t>≤5Pa</w:t>
      </w:r>
      <w:r>
        <w:t>。结论：该楼</w:t>
      </w:r>
      <w:r>
        <w:rPr>
          <w:b/>
          <w:color w:val="0000FF"/>
        </w:rPr>
        <w:t>达标</w:t>
      </w:r>
      <w:r>
        <w:t>。</w:t>
      </w:r>
    </w:p>
    <w:p w14:paraId="33F988A9" w14:textId="77777777" w:rsidR="00F97363" w:rsidRDefault="00F97363" w:rsidP="00966AA0">
      <w:pPr>
        <w:jc w:val="center"/>
        <w:rPr>
          <w:rFonts w:ascii="Cambria" w:eastAsia="黑体" w:hAnsi="Cambria"/>
          <w:sz w:val="20"/>
        </w:rPr>
      </w:pPr>
      <w:bookmarkStart w:id="102" w:name="建筑迎背风面风压差表_新增"/>
      <w:bookmarkStart w:id="103" w:name="建筑迎背风面风压差表"/>
      <w:bookmarkEnd w:id="99"/>
      <w:bookmarkEnd w:id="102"/>
    </w:p>
    <w:bookmarkEnd w:id="103"/>
    <w:p w14:paraId="06FC844E" w14:textId="77777777" w:rsidR="00005045" w:rsidRDefault="00005045" w:rsidP="00005045">
      <w:pPr>
        <w:pStyle w:val="4"/>
      </w:pPr>
      <w:r>
        <w:rPr>
          <w:rFonts w:hint="eastAsia"/>
        </w:rPr>
        <w:t>建筑迎风和背风面风压差结论汇总</w:t>
      </w:r>
    </w:p>
    <w:p w14:paraId="206C4DB3" w14:textId="77777777"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436886">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436886">
        <w:rPr>
          <w:noProof/>
        </w:rPr>
        <w:t>4</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14:paraId="5B77F4C4" w14:textId="77777777" w:rsidTr="00A443A4">
        <w:tc>
          <w:tcPr>
            <w:tcW w:w="4077" w:type="dxa"/>
            <w:shd w:val="clear" w:color="auto" w:fill="E6E6E6"/>
            <w:vAlign w:val="center"/>
          </w:tcPr>
          <w:p w14:paraId="75ED89B1" w14:textId="77777777" w:rsidR="00005045" w:rsidRPr="00124784" w:rsidRDefault="00005045" w:rsidP="00124784">
            <w:pPr>
              <w:jc w:val="center"/>
              <w:rPr>
                <w:lang w:val="en-US"/>
              </w:rPr>
            </w:pPr>
            <w:bookmarkStart w:id="104" w:name="建筑迎风和背风面风压差结论汇总表"/>
            <w:r w:rsidRPr="00124784">
              <w:rPr>
                <w:rFonts w:hint="eastAsia"/>
                <w:lang w:val="en-US"/>
              </w:rPr>
              <w:t>建筑编号</w:t>
            </w:r>
          </w:p>
        </w:tc>
        <w:tc>
          <w:tcPr>
            <w:tcW w:w="1276" w:type="dxa"/>
            <w:shd w:val="clear" w:color="auto" w:fill="E6E6E6"/>
            <w:vAlign w:val="center"/>
          </w:tcPr>
          <w:p w14:paraId="34C837F3" w14:textId="77777777"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14:paraId="00172771" w14:textId="77777777"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14:paraId="1350DC71" w14:textId="77777777"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14:paraId="20258BFC" w14:textId="77777777" w:rsidR="00005045" w:rsidRPr="00124784" w:rsidRDefault="00005045" w:rsidP="00124784">
            <w:pPr>
              <w:jc w:val="center"/>
              <w:rPr>
                <w:lang w:val="en-US"/>
              </w:rPr>
            </w:pPr>
            <w:r w:rsidRPr="00124784">
              <w:rPr>
                <w:rFonts w:hint="eastAsia"/>
                <w:lang w:val="en-US"/>
              </w:rPr>
              <w:t>是否达标</w:t>
            </w:r>
          </w:p>
        </w:tc>
      </w:tr>
      <w:tr w:rsidR="00005045" w14:paraId="4BD7CB84" w14:textId="77777777" w:rsidTr="00A443A4">
        <w:tc>
          <w:tcPr>
            <w:tcW w:w="4077" w:type="dxa"/>
            <w:shd w:val="clear" w:color="auto" w:fill="auto"/>
            <w:vAlign w:val="center"/>
          </w:tcPr>
          <w:p w14:paraId="23F5F000" w14:textId="77777777" w:rsidR="00005045" w:rsidRPr="00124784" w:rsidRDefault="00005045" w:rsidP="00124784">
            <w:pPr>
              <w:jc w:val="center"/>
              <w:rPr>
                <w:lang w:val="en-US"/>
              </w:rPr>
            </w:pPr>
            <w:r>
              <w:rPr>
                <w:lang w:val="en-US"/>
              </w:rPr>
              <w:t>1</w:t>
            </w:r>
          </w:p>
        </w:tc>
        <w:tc>
          <w:tcPr>
            <w:tcW w:w="1276" w:type="dxa"/>
            <w:shd w:val="clear" w:color="auto" w:fill="auto"/>
            <w:vAlign w:val="center"/>
          </w:tcPr>
          <w:p w14:paraId="2D04FFF3" w14:textId="77777777" w:rsidR="00005045" w:rsidRPr="00124784" w:rsidRDefault="00005045" w:rsidP="00124784">
            <w:pPr>
              <w:jc w:val="center"/>
              <w:rPr>
                <w:lang w:val="en-US"/>
              </w:rPr>
            </w:pPr>
            <w:r>
              <w:rPr>
                <w:lang w:val="en-US"/>
              </w:rPr>
              <w:t>1.64</w:t>
            </w:r>
          </w:p>
        </w:tc>
        <w:tc>
          <w:tcPr>
            <w:tcW w:w="1276" w:type="dxa"/>
            <w:shd w:val="clear" w:color="auto" w:fill="auto"/>
            <w:vAlign w:val="center"/>
          </w:tcPr>
          <w:p w14:paraId="33DBDFD9" w14:textId="77777777" w:rsidR="00005045" w:rsidRPr="00124784" w:rsidRDefault="00005045" w:rsidP="00124784">
            <w:pPr>
              <w:jc w:val="center"/>
              <w:rPr>
                <w:lang w:val="en-US"/>
              </w:rPr>
            </w:pPr>
            <w:r>
              <w:rPr>
                <w:lang w:val="en-US"/>
              </w:rPr>
              <w:t>-0.67</w:t>
            </w:r>
          </w:p>
        </w:tc>
        <w:tc>
          <w:tcPr>
            <w:tcW w:w="1701" w:type="dxa"/>
            <w:shd w:val="clear" w:color="auto" w:fill="auto"/>
            <w:vAlign w:val="center"/>
          </w:tcPr>
          <w:p w14:paraId="1527681E" w14:textId="77777777" w:rsidR="00005045" w:rsidRPr="00124784" w:rsidRDefault="00005045" w:rsidP="00124784">
            <w:pPr>
              <w:jc w:val="center"/>
              <w:rPr>
                <w:lang w:val="en-US"/>
              </w:rPr>
            </w:pPr>
            <w:r>
              <w:rPr>
                <w:lang w:val="en-US"/>
              </w:rPr>
              <w:t>2.31</w:t>
            </w:r>
          </w:p>
        </w:tc>
        <w:tc>
          <w:tcPr>
            <w:tcW w:w="973" w:type="dxa"/>
            <w:shd w:val="clear" w:color="auto" w:fill="auto"/>
            <w:vAlign w:val="center"/>
          </w:tcPr>
          <w:p w14:paraId="23D20A09" w14:textId="77777777" w:rsidR="00005045" w:rsidRPr="00124784" w:rsidRDefault="00005045" w:rsidP="00124784">
            <w:pPr>
              <w:jc w:val="center"/>
              <w:rPr>
                <w:lang w:val="en-US"/>
              </w:rPr>
            </w:pPr>
            <w:r>
              <w:rPr>
                <w:lang w:val="en-US"/>
              </w:rPr>
              <w:t>不参评</w:t>
            </w:r>
          </w:p>
        </w:tc>
      </w:tr>
      <w:tr w:rsidR="00ED4EB7" w14:paraId="6E398435" w14:textId="77777777">
        <w:tc>
          <w:tcPr>
            <w:tcW w:w="4077" w:type="dxa"/>
            <w:shd w:val="clear" w:color="auto" w:fill="auto"/>
            <w:vAlign w:val="center"/>
          </w:tcPr>
          <w:p w14:paraId="30A77566" w14:textId="77777777" w:rsidR="00005045" w:rsidRPr="00124784" w:rsidRDefault="00005045" w:rsidP="00124784">
            <w:pPr>
              <w:jc w:val="center"/>
              <w:rPr>
                <w:lang w:val="en-US"/>
              </w:rPr>
            </w:pPr>
            <w:r>
              <w:rPr>
                <w:lang w:val="en-US"/>
              </w:rPr>
              <w:lastRenderedPageBreak/>
              <w:t>2</w:t>
            </w:r>
          </w:p>
        </w:tc>
        <w:tc>
          <w:tcPr>
            <w:tcW w:w="1276" w:type="dxa"/>
            <w:shd w:val="clear" w:color="auto" w:fill="auto"/>
            <w:vAlign w:val="center"/>
          </w:tcPr>
          <w:p w14:paraId="234F99DB" w14:textId="77777777" w:rsidR="00005045" w:rsidRPr="00124784" w:rsidRDefault="00005045" w:rsidP="00124784">
            <w:pPr>
              <w:jc w:val="center"/>
              <w:rPr>
                <w:lang w:val="en-US"/>
              </w:rPr>
            </w:pPr>
            <w:r>
              <w:rPr>
                <w:lang w:val="en-US"/>
              </w:rPr>
              <w:t>-0.67</w:t>
            </w:r>
          </w:p>
        </w:tc>
        <w:tc>
          <w:tcPr>
            <w:tcW w:w="1276" w:type="dxa"/>
            <w:shd w:val="clear" w:color="auto" w:fill="auto"/>
            <w:vAlign w:val="center"/>
          </w:tcPr>
          <w:p w14:paraId="3FCE2B31" w14:textId="77777777" w:rsidR="00005045" w:rsidRPr="00124784" w:rsidRDefault="00005045" w:rsidP="00124784">
            <w:pPr>
              <w:jc w:val="center"/>
              <w:rPr>
                <w:lang w:val="en-US"/>
              </w:rPr>
            </w:pPr>
            <w:r>
              <w:rPr>
                <w:lang w:val="en-US"/>
              </w:rPr>
              <w:t>0.35</w:t>
            </w:r>
          </w:p>
        </w:tc>
        <w:tc>
          <w:tcPr>
            <w:tcW w:w="1701" w:type="dxa"/>
            <w:shd w:val="clear" w:color="auto" w:fill="auto"/>
            <w:vAlign w:val="center"/>
          </w:tcPr>
          <w:p w14:paraId="635BDF53" w14:textId="77777777" w:rsidR="00005045" w:rsidRPr="00124784" w:rsidRDefault="00005045" w:rsidP="00124784">
            <w:pPr>
              <w:jc w:val="center"/>
              <w:rPr>
                <w:lang w:val="en-US"/>
              </w:rPr>
            </w:pPr>
            <w:r>
              <w:rPr>
                <w:lang w:val="en-US"/>
              </w:rPr>
              <w:t>-1.02</w:t>
            </w:r>
          </w:p>
        </w:tc>
        <w:tc>
          <w:tcPr>
            <w:tcW w:w="973" w:type="dxa"/>
            <w:shd w:val="clear" w:color="auto" w:fill="auto"/>
            <w:vAlign w:val="center"/>
          </w:tcPr>
          <w:p w14:paraId="56935BE7" w14:textId="77777777" w:rsidR="00005045" w:rsidRPr="00124784" w:rsidRDefault="00005045" w:rsidP="00124784">
            <w:pPr>
              <w:jc w:val="center"/>
              <w:rPr>
                <w:lang w:val="en-US"/>
              </w:rPr>
            </w:pPr>
            <w:r>
              <w:rPr>
                <w:lang w:val="en-US"/>
              </w:rPr>
              <w:t>不参评</w:t>
            </w:r>
          </w:p>
        </w:tc>
      </w:tr>
      <w:tr w:rsidR="00ED4EB7" w14:paraId="6EF74BF0" w14:textId="77777777">
        <w:tc>
          <w:tcPr>
            <w:tcW w:w="4077" w:type="dxa"/>
            <w:shd w:val="clear" w:color="auto" w:fill="auto"/>
            <w:vAlign w:val="center"/>
          </w:tcPr>
          <w:p w14:paraId="2F91D68C" w14:textId="77777777" w:rsidR="00005045" w:rsidRPr="00124784" w:rsidRDefault="00005045" w:rsidP="00124784">
            <w:pPr>
              <w:jc w:val="center"/>
              <w:rPr>
                <w:lang w:val="en-US"/>
              </w:rPr>
            </w:pPr>
            <w:r>
              <w:rPr>
                <w:lang w:val="en-US"/>
              </w:rPr>
              <w:t>10</w:t>
            </w:r>
          </w:p>
        </w:tc>
        <w:tc>
          <w:tcPr>
            <w:tcW w:w="1276" w:type="dxa"/>
            <w:shd w:val="clear" w:color="auto" w:fill="auto"/>
            <w:vAlign w:val="center"/>
          </w:tcPr>
          <w:p w14:paraId="08E084EA" w14:textId="77777777" w:rsidR="00005045" w:rsidRPr="00124784" w:rsidRDefault="00005045" w:rsidP="00124784">
            <w:pPr>
              <w:jc w:val="center"/>
              <w:rPr>
                <w:lang w:val="en-US"/>
              </w:rPr>
            </w:pPr>
            <w:r>
              <w:rPr>
                <w:lang w:val="en-US"/>
              </w:rPr>
              <w:t>0.33</w:t>
            </w:r>
          </w:p>
        </w:tc>
        <w:tc>
          <w:tcPr>
            <w:tcW w:w="1276" w:type="dxa"/>
            <w:shd w:val="clear" w:color="auto" w:fill="auto"/>
            <w:vAlign w:val="center"/>
          </w:tcPr>
          <w:p w14:paraId="2857C67F" w14:textId="77777777" w:rsidR="00005045" w:rsidRPr="00124784" w:rsidRDefault="00005045" w:rsidP="00124784">
            <w:pPr>
              <w:jc w:val="center"/>
              <w:rPr>
                <w:lang w:val="en-US"/>
              </w:rPr>
            </w:pPr>
            <w:r>
              <w:rPr>
                <w:lang w:val="en-US"/>
              </w:rPr>
              <w:t>-0.35</w:t>
            </w:r>
          </w:p>
        </w:tc>
        <w:tc>
          <w:tcPr>
            <w:tcW w:w="1701" w:type="dxa"/>
            <w:shd w:val="clear" w:color="auto" w:fill="auto"/>
            <w:vAlign w:val="center"/>
          </w:tcPr>
          <w:p w14:paraId="4A66C689" w14:textId="77777777" w:rsidR="00005045" w:rsidRPr="00124784" w:rsidRDefault="00005045" w:rsidP="00124784">
            <w:pPr>
              <w:jc w:val="center"/>
              <w:rPr>
                <w:lang w:val="en-US"/>
              </w:rPr>
            </w:pPr>
            <w:r>
              <w:rPr>
                <w:lang w:val="en-US"/>
              </w:rPr>
              <w:t>0.68</w:t>
            </w:r>
          </w:p>
        </w:tc>
        <w:tc>
          <w:tcPr>
            <w:tcW w:w="973" w:type="dxa"/>
            <w:shd w:val="clear" w:color="auto" w:fill="auto"/>
            <w:vAlign w:val="center"/>
          </w:tcPr>
          <w:p w14:paraId="63DB4BC9" w14:textId="77777777" w:rsidR="00005045" w:rsidRPr="00124784" w:rsidRDefault="00005045" w:rsidP="00124784">
            <w:pPr>
              <w:jc w:val="center"/>
              <w:rPr>
                <w:lang w:val="en-US"/>
              </w:rPr>
            </w:pPr>
            <w:r>
              <w:rPr>
                <w:lang w:val="en-US"/>
              </w:rPr>
              <w:t>是</w:t>
            </w:r>
          </w:p>
        </w:tc>
      </w:tr>
      <w:tr w:rsidR="00ED4EB7" w14:paraId="1BA3F4BC" w14:textId="77777777">
        <w:tc>
          <w:tcPr>
            <w:tcW w:w="4077" w:type="dxa"/>
            <w:shd w:val="clear" w:color="auto" w:fill="auto"/>
            <w:vAlign w:val="center"/>
          </w:tcPr>
          <w:p w14:paraId="202921F0" w14:textId="77777777" w:rsidR="00005045" w:rsidRPr="00124784" w:rsidRDefault="00005045" w:rsidP="00124784">
            <w:pPr>
              <w:jc w:val="center"/>
              <w:rPr>
                <w:lang w:val="en-US"/>
              </w:rPr>
            </w:pPr>
            <w:r>
              <w:rPr>
                <w:lang w:val="en-US"/>
              </w:rPr>
              <w:t>11</w:t>
            </w:r>
          </w:p>
        </w:tc>
        <w:tc>
          <w:tcPr>
            <w:tcW w:w="1276" w:type="dxa"/>
            <w:shd w:val="clear" w:color="auto" w:fill="auto"/>
            <w:vAlign w:val="center"/>
          </w:tcPr>
          <w:p w14:paraId="6507AF74" w14:textId="77777777" w:rsidR="00005045" w:rsidRPr="00124784" w:rsidRDefault="00005045" w:rsidP="00124784">
            <w:pPr>
              <w:jc w:val="center"/>
              <w:rPr>
                <w:lang w:val="en-US"/>
              </w:rPr>
            </w:pPr>
            <w:r>
              <w:rPr>
                <w:lang w:val="en-US"/>
              </w:rPr>
              <w:t>0.36</w:t>
            </w:r>
          </w:p>
        </w:tc>
        <w:tc>
          <w:tcPr>
            <w:tcW w:w="1276" w:type="dxa"/>
            <w:shd w:val="clear" w:color="auto" w:fill="auto"/>
            <w:vAlign w:val="center"/>
          </w:tcPr>
          <w:p w14:paraId="72E2E8FA" w14:textId="77777777" w:rsidR="00005045" w:rsidRPr="00124784" w:rsidRDefault="00005045" w:rsidP="00124784">
            <w:pPr>
              <w:jc w:val="center"/>
              <w:rPr>
                <w:lang w:val="en-US"/>
              </w:rPr>
            </w:pPr>
            <w:r>
              <w:rPr>
                <w:lang w:val="en-US"/>
              </w:rPr>
              <w:t>-0.14</w:t>
            </w:r>
          </w:p>
        </w:tc>
        <w:tc>
          <w:tcPr>
            <w:tcW w:w="1701" w:type="dxa"/>
            <w:shd w:val="clear" w:color="auto" w:fill="auto"/>
            <w:vAlign w:val="center"/>
          </w:tcPr>
          <w:p w14:paraId="0610B7FC" w14:textId="77777777" w:rsidR="00005045" w:rsidRPr="00124784" w:rsidRDefault="00005045" w:rsidP="00124784">
            <w:pPr>
              <w:jc w:val="center"/>
              <w:rPr>
                <w:lang w:val="en-US"/>
              </w:rPr>
            </w:pPr>
            <w:r>
              <w:rPr>
                <w:lang w:val="en-US"/>
              </w:rPr>
              <w:t>0.49</w:t>
            </w:r>
          </w:p>
        </w:tc>
        <w:tc>
          <w:tcPr>
            <w:tcW w:w="973" w:type="dxa"/>
            <w:shd w:val="clear" w:color="auto" w:fill="auto"/>
            <w:vAlign w:val="center"/>
          </w:tcPr>
          <w:p w14:paraId="4A6EE715" w14:textId="77777777" w:rsidR="00005045" w:rsidRPr="00124784" w:rsidRDefault="00005045" w:rsidP="00124784">
            <w:pPr>
              <w:jc w:val="center"/>
              <w:rPr>
                <w:lang w:val="en-US"/>
              </w:rPr>
            </w:pPr>
            <w:r>
              <w:rPr>
                <w:lang w:val="en-US"/>
              </w:rPr>
              <w:t>是</w:t>
            </w:r>
          </w:p>
        </w:tc>
      </w:tr>
      <w:tr w:rsidR="00ED4EB7" w14:paraId="6261E39B" w14:textId="77777777">
        <w:tc>
          <w:tcPr>
            <w:tcW w:w="4077" w:type="dxa"/>
            <w:shd w:val="clear" w:color="auto" w:fill="auto"/>
            <w:vAlign w:val="center"/>
          </w:tcPr>
          <w:p w14:paraId="7BF09D8B" w14:textId="77777777" w:rsidR="00005045" w:rsidRPr="00124784" w:rsidRDefault="00005045" w:rsidP="00124784">
            <w:pPr>
              <w:jc w:val="center"/>
              <w:rPr>
                <w:lang w:val="en-US"/>
              </w:rPr>
            </w:pPr>
            <w:r>
              <w:rPr>
                <w:lang w:val="en-US"/>
              </w:rPr>
              <w:t>3</w:t>
            </w:r>
          </w:p>
        </w:tc>
        <w:tc>
          <w:tcPr>
            <w:tcW w:w="1276" w:type="dxa"/>
            <w:shd w:val="clear" w:color="auto" w:fill="auto"/>
            <w:vAlign w:val="center"/>
          </w:tcPr>
          <w:p w14:paraId="58D8E81D" w14:textId="77777777" w:rsidR="00005045" w:rsidRPr="00124784" w:rsidRDefault="00005045" w:rsidP="00124784">
            <w:pPr>
              <w:jc w:val="center"/>
              <w:rPr>
                <w:lang w:val="en-US"/>
              </w:rPr>
            </w:pPr>
            <w:r>
              <w:rPr>
                <w:lang w:val="en-US"/>
              </w:rPr>
              <w:t>0.31</w:t>
            </w:r>
          </w:p>
        </w:tc>
        <w:tc>
          <w:tcPr>
            <w:tcW w:w="1276" w:type="dxa"/>
            <w:shd w:val="clear" w:color="auto" w:fill="auto"/>
            <w:vAlign w:val="center"/>
          </w:tcPr>
          <w:p w14:paraId="144D7BE0" w14:textId="77777777" w:rsidR="00005045" w:rsidRPr="00124784" w:rsidRDefault="00005045" w:rsidP="00124784">
            <w:pPr>
              <w:jc w:val="center"/>
              <w:rPr>
                <w:lang w:val="en-US"/>
              </w:rPr>
            </w:pPr>
            <w:r>
              <w:rPr>
                <w:lang w:val="en-US"/>
              </w:rPr>
              <w:t>-0.39</w:t>
            </w:r>
          </w:p>
        </w:tc>
        <w:tc>
          <w:tcPr>
            <w:tcW w:w="1701" w:type="dxa"/>
            <w:shd w:val="clear" w:color="auto" w:fill="auto"/>
            <w:vAlign w:val="center"/>
          </w:tcPr>
          <w:p w14:paraId="7B9603F5" w14:textId="77777777" w:rsidR="00005045" w:rsidRPr="00124784" w:rsidRDefault="00005045" w:rsidP="00124784">
            <w:pPr>
              <w:jc w:val="center"/>
              <w:rPr>
                <w:lang w:val="en-US"/>
              </w:rPr>
            </w:pPr>
            <w:r>
              <w:rPr>
                <w:lang w:val="en-US"/>
              </w:rPr>
              <w:t>0.70</w:t>
            </w:r>
          </w:p>
        </w:tc>
        <w:tc>
          <w:tcPr>
            <w:tcW w:w="973" w:type="dxa"/>
            <w:shd w:val="clear" w:color="auto" w:fill="auto"/>
            <w:vAlign w:val="center"/>
          </w:tcPr>
          <w:p w14:paraId="4522C810" w14:textId="77777777" w:rsidR="00005045" w:rsidRPr="00124784" w:rsidRDefault="00005045" w:rsidP="00124784">
            <w:pPr>
              <w:jc w:val="center"/>
              <w:rPr>
                <w:lang w:val="en-US"/>
              </w:rPr>
            </w:pPr>
            <w:r>
              <w:rPr>
                <w:lang w:val="en-US"/>
              </w:rPr>
              <w:t>是</w:t>
            </w:r>
          </w:p>
        </w:tc>
      </w:tr>
      <w:tr w:rsidR="00ED4EB7" w14:paraId="4AFCCF37" w14:textId="77777777">
        <w:tc>
          <w:tcPr>
            <w:tcW w:w="4077" w:type="dxa"/>
            <w:shd w:val="clear" w:color="auto" w:fill="auto"/>
            <w:vAlign w:val="center"/>
          </w:tcPr>
          <w:p w14:paraId="60658A52" w14:textId="77777777" w:rsidR="00005045" w:rsidRPr="00124784" w:rsidRDefault="00005045" w:rsidP="00124784">
            <w:pPr>
              <w:jc w:val="center"/>
              <w:rPr>
                <w:lang w:val="en-US"/>
              </w:rPr>
            </w:pPr>
            <w:r>
              <w:rPr>
                <w:lang w:val="en-US"/>
              </w:rPr>
              <w:t>3</w:t>
            </w:r>
            <w:r>
              <w:rPr>
                <w:lang w:val="en-US"/>
              </w:rPr>
              <w:t>号楼</w:t>
            </w:r>
          </w:p>
        </w:tc>
        <w:tc>
          <w:tcPr>
            <w:tcW w:w="1276" w:type="dxa"/>
            <w:shd w:val="clear" w:color="auto" w:fill="auto"/>
            <w:vAlign w:val="center"/>
          </w:tcPr>
          <w:p w14:paraId="327863E6" w14:textId="77777777" w:rsidR="00005045" w:rsidRPr="00124784" w:rsidRDefault="00005045" w:rsidP="00124784">
            <w:pPr>
              <w:jc w:val="center"/>
              <w:rPr>
                <w:lang w:val="en-US"/>
              </w:rPr>
            </w:pPr>
            <w:r>
              <w:rPr>
                <w:lang w:val="en-US"/>
              </w:rPr>
              <w:t>0.07</w:t>
            </w:r>
          </w:p>
        </w:tc>
        <w:tc>
          <w:tcPr>
            <w:tcW w:w="1276" w:type="dxa"/>
            <w:shd w:val="clear" w:color="auto" w:fill="auto"/>
            <w:vAlign w:val="center"/>
          </w:tcPr>
          <w:p w14:paraId="4F9D4EE9" w14:textId="77777777" w:rsidR="00005045" w:rsidRPr="00124784" w:rsidRDefault="00005045" w:rsidP="00124784">
            <w:pPr>
              <w:jc w:val="center"/>
              <w:rPr>
                <w:lang w:val="en-US"/>
              </w:rPr>
            </w:pPr>
            <w:r>
              <w:rPr>
                <w:lang w:val="en-US"/>
              </w:rPr>
              <w:t>-0.71</w:t>
            </w:r>
          </w:p>
        </w:tc>
        <w:tc>
          <w:tcPr>
            <w:tcW w:w="1701" w:type="dxa"/>
            <w:shd w:val="clear" w:color="auto" w:fill="auto"/>
            <w:vAlign w:val="center"/>
          </w:tcPr>
          <w:p w14:paraId="60E9311C" w14:textId="77777777" w:rsidR="00005045" w:rsidRPr="00124784" w:rsidRDefault="00005045" w:rsidP="00124784">
            <w:pPr>
              <w:jc w:val="center"/>
              <w:rPr>
                <w:lang w:val="en-US"/>
              </w:rPr>
            </w:pPr>
            <w:r>
              <w:rPr>
                <w:lang w:val="en-US"/>
              </w:rPr>
              <w:t>0.78</w:t>
            </w:r>
          </w:p>
        </w:tc>
        <w:tc>
          <w:tcPr>
            <w:tcW w:w="973" w:type="dxa"/>
            <w:shd w:val="clear" w:color="auto" w:fill="auto"/>
            <w:vAlign w:val="center"/>
          </w:tcPr>
          <w:p w14:paraId="6D0DF1A9" w14:textId="77777777" w:rsidR="00005045" w:rsidRPr="00124784" w:rsidRDefault="00005045" w:rsidP="00124784">
            <w:pPr>
              <w:jc w:val="center"/>
              <w:rPr>
                <w:lang w:val="en-US"/>
              </w:rPr>
            </w:pPr>
            <w:r>
              <w:rPr>
                <w:lang w:val="en-US"/>
              </w:rPr>
              <w:t>是</w:t>
            </w:r>
          </w:p>
        </w:tc>
      </w:tr>
      <w:tr w:rsidR="00ED4EB7" w14:paraId="4E166642" w14:textId="77777777">
        <w:tc>
          <w:tcPr>
            <w:tcW w:w="4077" w:type="dxa"/>
            <w:shd w:val="clear" w:color="auto" w:fill="auto"/>
            <w:vAlign w:val="center"/>
          </w:tcPr>
          <w:p w14:paraId="5FA63D55" w14:textId="77777777" w:rsidR="00005045" w:rsidRPr="00124784" w:rsidRDefault="00005045" w:rsidP="00124784">
            <w:pPr>
              <w:jc w:val="center"/>
              <w:rPr>
                <w:lang w:val="en-US"/>
              </w:rPr>
            </w:pPr>
            <w:r>
              <w:rPr>
                <w:lang w:val="en-US"/>
              </w:rPr>
              <w:t>4</w:t>
            </w:r>
          </w:p>
        </w:tc>
        <w:tc>
          <w:tcPr>
            <w:tcW w:w="1276" w:type="dxa"/>
            <w:shd w:val="clear" w:color="auto" w:fill="auto"/>
            <w:vAlign w:val="center"/>
          </w:tcPr>
          <w:p w14:paraId="078BC33E" w14:textId="77777777" w:rsidR="00005045" w:rsidRPr="00124784" w:rsidRDefault="00005045" w:rsidP="00124784">
            <w:pPr>
              <w:jc w:val="center"/>
              <w:rPr>
                <w:lang w:val="en-US"/>
              </w:rPr>
            </w:pPr>
            <w:r>
              <w:rPr>
                <w:lang w:val="en-US"/>
              </w:rPr>
              <w:t>0.19</w:t>
            </w:r>
          </w:p>
        </w:tc>
        <w:tc>
          <w:tcPr>
            <w:tcW w:w="1276" w:type="dxa"/>
            <w:shd w:val="clear" w:color="auto" w:fill="auto"/>
            <w:vAlign w:val="center"/>
          </w:tcPr>
          <w:p w14:paraId="17CDE171" w14:textId="77777777" w:rsidR="00005045" w:rsidRPr="00124784" w:rsidRDefault="00005045" w:rsidP="00124784">
            <w:pPr>
              <w:jc w:val="center"/>
              <w:rPr>
                <w:lang w:val="en-US"/>
              </w:rPr>
            </w:pPr>
            <w:r>
              <w:rPr>
                <w:lang w:val="en-US"/>
              </w:rPr>
              <w:t>-0.32</w:t>
            </w:r>
          </w:p>
        </w:tc>
        <w:tc>
          <w:tcPr>
            <w:tcW w:w="1701" w:type="dxa"/>
            <w:shd w:val="clear" w:color="auto" w:fill="auto"/>
            <w:vAlign w:val="center"/>
          </w:tcPr>
          <w:p w14:paraId="504E5D34" w14:textId="77777777" w:rsidR="00005045" w:rsidRPr="00124784" w:rsidRDefault="00005045" w:rsidP="00124784">
            <w:pPr>
              <w:jc w:val="center"/>
              <w:rPr>
                <w:lang w:val="en-US"/>
              </w:rPr>
            </w:pPr>
            <w:r>
              <w:rPr>
                <w:lang w:val="en-US"/>
              </w:rPr>
              <w:t>0.51</w:t>
            </w:r>
          </w:p>
        </w:tc>
        <w:tc>
          <w:tcPr>
            <w:tcW w:w="973" w:type="dxa"/>
            <w:shd w:val="clear" w:color="auto" w:fill="auto"/>
            <w:vAlign w:val="center"/>
          </w:tcPr>
          <w:p w14:paraId="695A73B9" w14:textId="77777777" w:rsidR="00005045" w:rsidRPr="00124784" w:rsidRDefault="00005045" w:rsidP="00124784">
            <w:pPr>
              <w:jc w:val="center"/>
              <w:rPr>
                <w:lang w:val="en-US"/>
              </w:rPr>
            </w:pPr>
            <w:r>
              <w:rPr>
                <w:lang w:val="en-US"/>
              </w:rPr>
              <w:t>是</w:t>
            </w:r>
          </w:p>
        </w:tc>
      </w:tr>
      <w:tr w:rsidR="00ED4EB7" w14:paraId="2B9DECAC" w14:textId="77777777">
        <w:tc>
          <w:tcPr>
            <w:tcW w:w="4077" w:type="dxa"/>
            <w:shd w:val="clear" w:color="auto" w:fill="auto"/>
            <w:vAlign w:val="center"/>
          </w:tcPr>
          <w:p w14:paraId="4C5DDAF3" w14:textId="77777777" w:rsidR="00005045" w:rsidRPr="00124784" w:rsidRDefault="00005045" w:rsidP="00124784">
            <w:pPr>
              <w:jc w:val="center"/>
              <w:rPr>
                <w:lang w:val="en-US"/>
              </w:rPr>
            </w:pPr>
            <w:r>
              <w:rPr>
                <w:lang w:val="en-US"/>
              </w:rPr>
              <w:t>5</w:t>
            </w:r>
          </w:p>
        </w:tc>
        <w:tc>
          <w:tcPr>
            <w:tcW w:w="1276" w:type="dxa"/>
            <w:shd w:val="clear" w:color="auto" w:fill="auto"/>
            <w:vAlign w:val="center"/>
          </w:tcPr>
          <w:p w14:paraId="47A58879" w14:textId="77777777" w:rsidR="00005045" w:rsidRPr="00124784" w:rsidRDefault="00005045" w:rsidP="00124784">
            <w:pPr>
              <w:jc w:val="center"/>
              <w:rPr>
                <w:lang w:val="en-US"/>
              </w:rPr>
            </w:pPr>
            <w:r>
              <w:rPr>
                <w:lang w:val="en-US"/>
              </w:rPr>
              <w:t>0.04</w:t>
            </w:r>
          </w:p>
        </w:tc>
        <w:tc>
          <w:tcPr>
            <w:tcW w:w="1276" w:type="dxa"/>
            <w:shd w:val="clear" w:color="auto" w:fill="auto"/>
            <w:vAlign w:val="center"/>
          </w:tcPr>
          <w:p w14:paraId="34716EE3" w14:textId="77777777" w:rsidR="00005045" w:rsidRPr="00124784" w:rsidRDefault="00005045" w:rsidP="00124784">
            <w:pPr>
              <w:jc w:val="center"/>
              <w:rPr>
                <w:lang w:val="en-US"/>
              </w:rPr>
            </w:pPr>
            <w:r>
              <w:rPr>
                <w:lang w:val="en-US"/>
              </w:rPr>
              <w:t>-0.43</w:t>
            </w:r>
          </w:p>
        </w:tc>
        <w:tc>
          <w:tcPr>
            <w:tcW w:w="1701" w:type="dxa"/>
            <w:shd w:val="clear" w:color="auto" w:fill="auto"/>
            <w:vAlign w:val="center"/>
          </w:tcPr>
          <w:p w14:paraId="7EB7C7A3" w14:textId="77777777" w:rsidR="00005045" w:rsidRPr="00124784" w:rsidRDefault="00005045" w:rsidP="00124784">
            <w:pPr>
              <w:jc w:val="center"/>
              <w:rPr>
                <w:lang w:val="en-US"/>
              </w:rPr>
            </w:pPr>
            <w:r>
              <w:rPr>
                <w:lang w:val="en-US"/>
              </w:rPr>
              <w:t>0.47</w:t>
            </w:r>
          </w:p>
        </w:tc>
        <w:tc>
          <w:tcPr>
            <w:tcW w:w="973" w:type="dxa"/>
            <w:shd w:val="clear" w:color="auto" w:fill="auto"/>
            <w:vAlign w:val="center"/>
          </w:tcPr>
          <w:p w14:paraId="6B72BBDD" w14:textId="77777777" w:rsidR="00005045" w:rsidRPr="00124784" w:rsidRDefault="00005045" w:rsidP="00124784">
            <w:pPr>
              <w:jc w:val="center"/>
              <w:rPr>
                <w:lang w:val="en-US"/>
              </w:rPr>
            </w:pPr>
            <w:r>
              <w:rPr>
                <w:lang w:val="en-US"/>
              </w:rPr>
              <w:t>是</w:t>
            </w:r>
          </w:p>
        </w:tc>
      </w:tr>
      <w:tr w:rsidR="00ED4EB7" w14:paraId="2A142873" w14:textId="77777777">
        <w:tc>
          <w:tcPr>
            <w:tcW w:w="4077" w:type="dxa"/>
            <w:shd w:val="clear" w:color="auto" w:fill="auto"/>
            <w:vAlign w:val="center"/>
          </w:tcPr>
          <w:p w14:paraId="648D3ECD" w14:textId="77777777" w:rsidR="00005045" w:rsidRPr="00124784" w:rsidRDefault="00005045" w:rsidP="00124784">
            <w:pPr>
              <w:jc w:val="center"/>
              <w:rPr>
                <w:lang w:val="en-US"/>
              </w:rPr>
            </w:pPr>
            <w:r>
              <w:rPr>
                <w:lang w:val="en-US"/>
              </w:rPr>
              <w:t>6</w:t>
            </w:r>
          </w:p>
        </w:tc>
        <w:tc>
          <w:tcPr>
            <w:tcW w:w="1276" w:type="dxa"/>
            <w:shd w:val="clear" w:color="auto" w:fill="auto"/>
            <w:vAlign w:val="center"/>
          </w:tcPr>
          <w:p w14:paraId="19AF20C8" w14:textId="77777777" w:rsidR="00005045" w:rsidRPr="00124784" w:rsidRDefault="00005045" w:rsidP="00124784">
            <w:pPr>
              <w:jc w:val="center"/>
              <w:rPr>
                <w:lang w:val="en-US"/>
              </w:rPr>
            </w:pPr>
            <w:r>
              <w:rPr>
                <w:lang w:val="en-US"/>
              </w:rPr>
              <w:t>-0.28</w:t>
            </w:r>
          </w:p>
        </w:tc>
        <w:tc>
          <w:tcPr>
            <w:tcW w:w="1276" w:type="dxa"/>
            <w:shd w:val="clear" w:color="auto" w:fill="auto"/>
            <w:vAlign w:val="center"/>
          </w:tcPr>
          <w:p w14:paraId="6E89581E" w14:textId="77777777" w:rsidR="00005045" w:rsidRPr="00124784" w:rsidRDefault="00005045" w:rsidP="00124784">
            <w:pPr>
              <w:jc w:val="center"/>
              <w:rPr>
                <w:lang w:val="en-US"/>
              </w:rPr>
            </w:pPr>
            <w:r>
              <w:rPr>
                <w:lang w:val="en-US"/>
              </w:rPr>
              <w:t>-0.06</w:t>
            </w:r>
          </w:p>
        </w:tc>
        <w:tc>
          <w:tcPr>
            <w:tcW w:w="1701" w:type="dxa"/>
            <w:shd w:val="clear" w:color="auto" w:fill="auto"/>
            <w:vAlign w:val="center"/>
          </w:tcPr>
          <w:p w14:paraId="26067155" w14:textId="77777777" w:rsidR="00005045" w:rsidRPr="00124784" w:rsidRDefault="00005045" w:rsidP="00124784">
            <w:pPr>
              <w:jc w:val="center"/>
              <w:rPr>
                <w:lang w:val="en-US"/>
              </w:rPr>
            </w:pPr>
            <w:r>
              <w:rPr>
                <w:lang w:val="en-US"/>
              </w:rPr>
              <w:t>-0.23</w:t>
            </w:r>
          </w:p>
        </w:tc>
        <w:tc>
          <w:tcPr>
            <w:tcW w:w="973" w:type="dxa"/>
            <w:shd w:val="clear" w:color="auto" w:fill="auto"/>
            <w:vAlign w:val="center"/>
          </w:tcPr>
          <w:p w14:paraId="60369C39" w14:textId="77777777" w:rsidR="00005045" w:rsidRPr="00124784" w:rsidRDefault="00005045" w:rsidP="00124784">
            <w:pPr>
              <w:jc w:val="center"/>
              <w:rPr>
                <w:lang w:val="en-US"/>
              </w:rPr>
            </w:pPr>
            <w:r>
              <w:rPr>
                <w:lang w:val="en-US"/>
              </w:rPr>
              <w:t>是</w:t>
            </w:r>
          </w:p>
        </w:tc>
      </w:tr>
      <w:tr w:rsidR="00ED4EB7" w14:paraId="1CD1D731" w14:textId="77777777">
        <w:tc>
          <w:tcPr>
            <w:tcW w:w="4077" w:type="dxa"/>
            <w:shd w:val="clear" w:color="auto" w:fill="auto"/>
            <w:vAlign w:val="center"/>
          </w:tcPr>
          <w:p w14:paraId="62609346" w14:textId="77777777" w:rsidR="00005045" w:rsidRPr="00124784" w:rsidRDefault="00005045" w:rsidP="00124784">
            <w:pPr>
              <w:jc w:val="center"/>
              <w:rPr>
                <w:lang w:val="en-US"/>
              </w:rPr>
            </w:pPr>
            <w:r>
              <w:rPr>
                <w:lang w:val="en-US"/>
              </w:rPr>
              <w:t>9(</w:t>
            </w:r>
            <w:r>
              <w:rPr>
                <w:lang w:val="en-US"/>
              </w:rPr>
              <w:t>改造后单体图</w:t>
            </w:r>
            <w:r>
              <w:rPr>
                <w:lang w:val="en-US"/>
              </w:rPr>
              <w:t>333</w:t>
            </w:r>
            <w:r>
              <w:rPr>
                <w:lang w:val="en-US"/>
              </w:rPr>
              <w:t>终</w:t>
            </w:r>
            <w:r>
              <w:rPr>
                <w:lang w:val="en-US"/>
              </w:rPr>
              <w:t>)</w:t>
            </w:r>
          </w:p>
        </w:tc>
        <w:tc>
          <w:tcPr>
            <w:tcW w:w="1276" w:type="dxa"/>
            <w:shd w:val="clear" w:color="auto" w:fill="auto"/>
            <w:vAlign w:val="center"/>
          </w:tcPr>
          <w:p w14:paraId="2DFED9EB" w14:textId="77777777" w:rsidR="00005045" w:rsidRPr="00124784" w:rsidRDefault="00005045" w:rsidP="00124784">
            <w:pPr>
              <w:jc w:val="center"/>
              <w:rPr>
                <w:lang w:val="en-US"/>
              </w:rPr>
            </w:pPr>
            <w:r>
              <w:rPr>
                <w:lang w:val="en-US"/>
              </w:rPr>
              <w:t>0.56</w:t>
            </w:r>
          </w:p>
        </w:tc>
        <w:tc>
          <w:tcPr>
            <w:tcW w:w="1276" w:type="dxa"/>
            <w:shd w:val="clear" w:color="auto" w:fill="auto"/>
            <w:vAlign w:val="center"/>
          </w:tcPr>
          <w:p w14:paraId="24FADF05" w14:textId="77777777" w:rsidR="00005045" w:rsidRPr="00124784" w:rsidRDefault="00005045" w:rsidP="00124784">
            <w:pPr>
              <w:jc w:val="center"/>
              <w:rPr>
                <w:lang w:val="en-US"/>
              </w:rPr>
            </w:pPr>
            <w:r>
              <w:rPr>
                <w:lang w:val="en-US"/>
              </w:rPr>
              <w:t>-0.41</w:t>
            </w:r>
          </w:p>
        </w:tc>
        <w:tc>
          <w:tcPr>
            <w:tcW w:w="1701" w:type="dxa"/>
            <w:shd w:val="clear" w:color="auto" w:fill="auto"/>
            <w:vAlign w:val="center"/>
          </w:tcPr>
          <w:p w14:paraId="474A83B4" w14:textId="77777777" w:rsidR="00005045" w:rsidRPr="00124784" w:rsidRDefault="00005045" w:rsidP="00124784">
            <w:pPr>
              <w:jc w:val="center"/>
              <w:rPr>
                <w:lang w:val="en-US"/>
              </w:rPr>
            </w:pPr>
            <w:r>
              <w:rPr>
                <w:lang w:val="en-US"/>
              </w:rPr>
              <w:t>0.97</w:t>
            </w:r>
          </w:p>
        </w:tc>
        <w:tc>
          <w:tcPr>
            <w:tcW w:w="973" w:type="dxa"/>
            <w:shd w:val="clear" w:color="auto" w:fill="auto"/>
            <w:vAlign w:val="center"/>
          </w:tcPr>
          <w:p w14:paraId="10AB75C6" w14:textId="77777777" w:rsidR="00005045" w:rsidRPr="00124784" w:rsidRDefault="00005045" w:rsidP="00124784">
            <w:pPr>
              <w:jc w:val="center"/>
              <w:rPr>
                <w:lang w:val="en-US"/>
              </w:rPr>
            </w:pPr>
            <w:r>
              <w:rPr>
                <w:lang w:val="en-US"/>
              </w:rPr>
              <w:t>是</w:t>
            </w:r>
          </w:p>
        </w:tc>
      </w:tr>
      <w:tr w:rsidR="00005045" w14:paraId="55B61F67" w14:textId="77777777" w:rsidTr="00A443A4">
        <w:tc>
          <w:tcPr>
            <w:tcW w:w="4077" w:type="dxa"/>
            <w:shd w:val="clear" w:color="auto" w:fill="auto"/>
            <w:vAlign w:val="center"/>
          </w:tcPr>
          <w:p w14:paraId="3939375C"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改造后总图</w:t>
            </w:r>
            <w:r>
              <w:rPr>
                <w:lang w:val="en-US"/>
              </w:rPr>
              <w:t>333</w:t>
            </w:r>
            <w:r>
              <w:rPr>
                <w:lang w:val="en-US"/>
              </w:rPr>
              <w:t>终</w:t>
            </w:r>
            <w:r>
              <w:rPr>
                <w:lang w:val="en-US"/>
              </w:rPr>
              <w:t>)</w:t>
            </w:r>
          </w:p>
        </w:tc>
        <w:tc>
          <w:tcPr>
            <w:tcW w:w="1276" w:type="dxa"/>
            <w:shd w:val="clear" w:color="auto" w:fill="auto"/>
            <w:vAlign w:val="center"/>
          </w:tcPr>
          <w:p w14:paraId="630DA5FA" w14:textId="77777777" w:rsidR="00005045" w:rsidRPr="00124784" w:rsidRDefault="00005045" w:rsidP="00124784">
            <w:pPr>
              <w:jc w:val="center"/>
              <w:rPr>
                <w:lang w:val="en-US"/>
              </w:rPr>
            </w:pPr>
            <w:r>
              <w:rPr>
                <w:lang w:val="en-US"/>
              </w:rPr>
              <w:t>1.38</w:t>
            </w:r>
          </w:p>
        </w:tc>
        <w:tc>
          <w:tcPr>
            <w:tcW w:w="1276" w:type="dxa"/>
            <w:shd w:val="clear" w:color="auto" w:fill="auto"/>
            <w:vAlign w:val="center"/>
          </w:tcPr>
          <w:p w14:paraId="1DA554B2" w14:textId="77777777" w:rsidR="00005045" w:rsidRPr="00124784" w:rsidRDefault="00005045" w:rsidP="00124784">
            <w:pPr>
              <w:jc w:val="center"/>
              <w:rPr>
                <w:lang w:val="en-US"/>
              </w:rPr>
            </w:pPr>
            <w:r>
              <w:rPr>
                <w:lang w:val="en-US"/>
              </w:rPr>
              <w:t>-0.85</w:t>
            </w:r>
          </w:p>
        </w:tc>
        <w:tc>
          <w:tcPr>
            <w:tcW w:w="1701" w:type="dxa"/>
            <w:shd w:val="clear" w:color="auto" w:fill="auto"/>
            <w:vAlign w:val="center"/>
          </w:tcPr>
          <w:p w14:paraId="6AAEE137" w14:textId="77777777" w:rsidR="00005045" w:rsidRPr="00124784" w:rsidRDefault="00005045" w:rsidP="00124784">
            <w:pPr>
              <w:jc w:val="center"/>
              <w:rPr>
                <w:lang w:val="en-US"/>
              </w:rPr>
            </w:pPr>
            <w:r>
              <w:rPr>
                <w:lang w:val="en-US"/>
              </w:rPr>
              <w:t>2.23</w:t>
            </w:r>
          </w:p>
        </w:tc>
        <w:tc>
          <w:tcPr>
            <w:tcW w:w="973" w:type="dxa"/>
            <w:shd w:val="clear" w:color="auto" w:fill="auto"/>
            <w:vAlign w:val="center"/>
          </w:tcPr>
          <w:p w14:paraId="5202EFCB" w14:textId="77777777" w:rsidR="00005045" w:rsidRPr="00124784" w:rsidRDefault="00005045" w:rsidP="00124784">
            <w:pPr>
              <w:jc w:val="center"/>
              <w:rPr>
                <w:lang w:val="en-US"/>
              </w:rPr>
            </w:pPr>
            <w:r>
              <w:rPr>
                <w:lang w:val="en-US"/>
              </w:rPr>
              <w:t>是</w:t>
            </w:r>
          </w:p>
        </w:tc>
      </w:tr>
    </w:tbl>
    <w:p w14:paraId="46DF9865" w14:textId="77777777" w:rsidR="00005045" w:rsidRDefault="00005045" w:rsidP="00005045">
      <w:pPr>
        <w:rPr>
          <w:lang w:val="en-US"/>
        </w:rPr>
      </w:pPr>
      <w:bookmarkStart w:id="105" w:name="建筑迎风和背风面风压差结论汇总结论"/>
      <w:bookmarkEnd w:id="104"/>
      <w:bookmarkEnd w:id="105"/>
      <w:r>
        <w:rPr>
          <w:lang w:val="en-US"/>
        </w:rPr>
        <w:t>结论：本项目中所有参评建筑</w:t>
      </w:r>
      <w:r>
        <w:rPr>
          <w:b/>
          <w:color w:val="0000FF"/>
          <w:lang w:val="en-US"/>
        </w:rPr>
        <w:t>满足</w:t>
      </w:r>
      <w:r>
        <w:rPr>
          <w:lang w:val="en-US"/>
        </w:rPr>
        <w:t>“</w:t>
      </w:r>
      <w:r>
        <w:rPr>
          <w:lang w:val="en-US"/>
        </w:rPr>
        <w:t>除迎风第一排建筑外，建筑迎风面与背风面表面风压差不超过</w:t>
      </w:r>
      <w:r>
        <w:rPr>
          <w:lang w:val="en-US"/>
        </w:rPr>
        <w:t>5Pa”</w:t>
      </w:r>
      <w:r>
        <w:rPr>
          <w:lang w:val="en-US"/>
        </w:rPr>
        <w:t>的要求。</w:t>
      </w:r>
    </w:p>
    <w:p w14:paraId="0AE63CB4" w14:textId="77777777" w:rsidR="00147DF5" w:rsidRPr="00147DF5" w:rsidRDefault="00FA58D9" w:rsidP="00005045">
      <w:pPr>
        <w:rPr>
          <w:lang w:val="en-US"/>
        </w:rPr>
      </w:pPr>
      <w:bookmarkStart w:id="106" w:name="冬季工况"/>
      <w:bookmarkEnd w:id="106"/>
      <w:r>
        <w:rPr>
          <w:rFonts w:hint="eastAsia"/>
          <w:lang w:val="en-US"/>
        </w:rPr>
        <w:t xml:space="preserve"> </w:t>
      </w:r>
    </w:p>
    <w:p w14:paraId="3DB368FB" w14:textId="77777777" w:rsidR="00005045" w:rsidRDefault="00005045" w:rsidP="00005045">
      <w:pPr>
        <w:pStyle w:val="2"/>
      </w:pPr>
      <w:bookmarkStart w:id="107" w:name="季节1"/>
      <w:bookmarkStart w:id="108" w:name="_Toc509844759"/>
      <w:bookmarkStart w:id="109" w:name="_Toc60781491"/>
      <w:r>
        <w:rPr>
          <w:rFonts w:hint="eastAsia"/>
        </w:rPr>
        <w:t>夏季</w:t>
      </w:r>
      <w:bookmarkEnd w:id="107"/>
      <w:r>
        <w:rPr>
          <w:rFonts w:hint="eastAsia"/>
        </w:rPr>
        <w:t>工况</w:t>
      </w:r>
      <w:bookmarkEnd w:id="108"/>
      <w:bookmarkEnd w:id="109"/>
    </w:p>
    <w:p w14:paraId="26CF49BD" w14:textId="77777777" w:rsidR="00005045" w:rsidRDefault="00005045" w:rsidP="0027395B">
      <w:pPr>
        <w:pStyle w:val="a0"/>
        <w:ind w:firstLine="420"/>
      </w:pPr>
      <w:r w:rsidRPr="002E4BE1">
        <w:rPr>
          <w:rFonts w:hint="eastAsia"/>
          <w:lang w:val="en-US"/>
        </w:rPr>
        <w:t>本项目</w:t>
      </w:r>
      <w:bookmarkStart w:id="110" w:name="季节2"/>
      <w:r>
        <w:rPr>
          <w:rFonts w:hint="eastAsia"/>
          <w:lang w:val="en-US"/>
        </w:rPr>
        <w:t>夏季</w:t>
      </w:r>
      <w:bookmarkEnd w:id="110"/>
      <w:r w:rsidRPr="002E4BE1">
        <w:rPr>
          <w:rFonts w:hint="eastAsia"/>
          <w:lang w:val="en-US"/>
        </w:rPr>
        <w:t>工况的入口边界风速为</w:t>
      </w:r>
      <w:bookmarkStart w:id="111" w:name="入口边界风速"/>
      <w:r w:rsidRPr="002E4BE1">
        <w:rPr>
          <w:rFonts w:hint="eastAsia"/>
          <w:lang w:val="en-US"/>
        </w:rPr>
        <w:t>2.40</w:t>
      </w:r>
      <w:bookmarkEnd w:id="111"/>
      <w:r w:rsidRPr="002E4BE1">
        <w:rPr>
          <w:rFonts w:hint="eastAsia"/>
          <w:lang w:val="en-US"/>
        </w:rPr>
        <w:t>m/s</w:t>
      </w:r>
      <w:r w:rsidRPr="002E4BE1">
        <w:rPr>
          <w:rFonts w:hint="eastAsia"/>
          <w:lang w:val="en-US"/>
        </w:rPr>
        <w:t>，风向为</w:t>
      </w:r>
      <w:bookmarkStart w:id="112" w:name="入口边界风向"/>
      <w:r>
        <w:t>N</w:t>
      </w:r>
      <w:bookmarkEnd w:id="112"/>
      <w:r w:rsidR="00F959B8">
        <w:rPr>
          <w:rFonts w:hint="eastAsia"/>
          <w:lang w:val="en-US"/>
        </w:rPr>
        <w:t>。</w:t>
      </w:r>
    </w:p>
    <w:p w14:paraId="794CA85B"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F959B8">
        <w:rPr>
          <w:rFonts w:hint="eastAsia"/>
          <w:lang w:val="en-US"/>
        </w:rPr>
        <w:t>求</w:t>
      </w:r>
      <w:r>
        <w:rPr>
          <w:rFonts w:hint="eastAsia"/>
          <w:lang w:val="en-US"/>
        </w:rPr>
        <w:t>，</w:t>
      </w:r>
      <w:bookmarkStart w:id="113" w:name="季节3"/>
      <w:r w:rsidRPr="00931B71">
        <w:rPr>
          <w:rFonts w:hint="eastAsia"/>
          <w:lang w:val="en-US"/>
        </w:rPr>
        <w:t>夏季</w:t>
      </w:r>
      <w:bookmarkEnd w:id="113"/>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114" w:name="季节4"/>
      <w:r>
        <w:rPr>
          <w:rFonts w:hint="eastAsia"/>
          <w:lang w:val="en-US"/>
        </w:rPr>
        <w:t>夏季</w:t>
      </w:r>
      <w:bookmarkEnd w:id="114"/>
      <w:r>
        <w:rPr>
          <w:rFonts w:hint="eastAsia"/>
          <w:lang w:val="en-US"/>
        </w:rPr>
        <w:t>形成有效的巷道风，优化街区自然通风环境，避免</w:t>
      </w:r>
      <w:bookmarkStart w:id="115" w:name="季节5"/>
      <w:r>
        <w:rPr>
          <w:rFonts w:hint="eastAsia"/>
          <w:lang w:val="en-US"/>
        </w:rPr>
        <w:t>夏季</w:t>
      </w:r>
      <w:bookmarkEnd w:id="115"/>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因此本项目需要分析建筑周围人行区的风速和风速放大系数分布，并作出判断。</w:t>
      </w:r>
    </w:p>
    <w:p w14:paraId="0CE39CF4"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14:paraId="1308F3B7" w14:textId="77777777"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597A7A5D" w14:textId="77777777" w:rsidR="00005045" w:rsidRDefault="00005045" w:rsidP="00005045">
      <w:pPr>
        <w:pStyle w:val="3"/>
      </w:pPr>
      <w:bookmarkStart w:id="116" w:name="_Toc509844760"/>
      <w:bookmarkStart w:id="117" w:name="_Toc60781492"/>
      <w:r>
        <w:rPr>
          <w:rFonts w:hint="eastAsia"/>
        </w:rPr>
        <w:t>无风区计算分析</w:t>
      </w:r>
      <w:bookmarkEnd w:id="116"/>
      <w:bookmarkEnd w:id="117"/>
    </w:p>
    <w:p w14:paraId="4AB5152E" w14:textId="77777777"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F959B8">
        <w:rPr>
          <w:rFonts w:hint="eastAsia"/>
        </w:rPr>
        <w:t>分析下图，</w:t>
      </w:r>
      <w:bookmarkStart w:id="118" w:name="风速分析结论"/>
      <w:bookmarkEnd w:id="118"/>
      <w:r>
        <w:t>黑色等值线</w:t>
      </w:r>
      <w:r>
        <w:rPr>
          <w:color w:val="FF0000"/>
        </w:rPr>
        <w:t>标示出了</w:t>
      </w:r>
      <w:r>
        <w:t>人行区内风速小于</w:t>
      </w:r>
      <w:r>
        <w:t>0.2m/s</w:t>
      </w:r>
      <w:r>
        <w:t>的超限区域，因此</w:t>
      </w:r>
      <w:r>
        <w:rPr>
          <w:color w:val="FF0000"/>
        </w:rPr>
        <w:t>未满足</w:t>
      </w:r>
      <w:r>
        <w:t>绿标要求，需调整建筑布局优化区域内风速分布。</w:t>
      </w:r>
    </w:p>
    <w:p w14:paraId="1FFA65EC" w14:textId="77777777" w:rsidR="00005045" w:rsidRDefault="00005045" w:rsidP="006C2DCC">
      <w:pPr>
        <w:pStyle w:val="a0"/>
        <w:spacing w:afterLines="50" w:after="156"/>
        <w:ind w:firstLineChars="0" w:firstLine="0"/>
        <w:jc w:val="center"/>
      </w:pPr>
      <w:bookmarkStart w:id="119" w:name="风速云图"/>
      <w:bookmarkEnd w:id="119"/>
      <w:r>
        <w:rPr>
          <w:noProof/>
        </w:rPr>
        <w:lastRenderedPageBreak/>
        <w:drawing>
          <wp:inline distT="0" distB="0" distL="0" distR="0" wp14:anchorId="12BCC122" wp14:editId="6E49EE85">
            <wp:extent cx="5667375" cy="34861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3486150"/>
                    </a:xfrm>
                    <a:prstGeom prst="rect">
                      <a:avLst/>
                    </a:prstGeom>
                  </pic:spPr>
                </pic:pic>
              </a:graphicData>
            </a:graphic>
          </wp:inline>
        </w:drawing>
      </w:r>
    </w:p>
    <w:p w14:paraId="6424CAE6"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6886">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6886">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F959B8">
        <w:rPr>
          <w:rFonts w:ascii="黑体" w:eastAsia="黑体" w:hAnsi="黑体" w:hint="eastAsia"/>
          <w:sz w:val="20"/>
          <w:szCs w:val="20"/>
        </w:rPr>
        <w:t>-</w:t>
      </w:r>
      <w:bookmarkStart w:id="120" w:name="季节7"/>
      <w:r w:rsidR="00F959B8">
        <w:rPr>
          <w:rFonts w:ascii="黑体" w:eastAsia="黑体" w:hAnsi="黑体" w:hint="eastAsia"/>
          <w:sz w:val="20"/>
          <w:szCs w:val="20"/>
        </w:rPr>
        <w:t>夏季</w:t>
      </w:r>
      <w:bookmarkEnd w:id="120"/>
    </w:p>
    <w:p w14:paraId="7288D449" w14:textId="77777777" w:rsidR="00005045" w:rsidRDefault="00005045" w:rsidP="00005045">
      <w:pPr>
        <w:pStyle w:val="3"/>
      </w:pPr>
      <w:bookmarkStart w:id="121" w:name="_Toc509844761"/>
      <w:bookmarkStart w:id="122" w:name="_Toc60781493"/>
      <w:r>
        <w:rPr>
          <w:rFonts w:hint="eastAsia"/>
        </w:rPr>
        <w:t>旋涡区分析</w:t>
      </w:r>
      <w:bookmarkEnd w:id="121"/>
      <w:bookmarkEnd w:id="122"/>
    </w:p>
    <w:p w14:paraId="0644E298" w14:textId="77777777"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14:paraId="1BB58E41" w14:textId="77777777" w:rsidR="00005045" w:rsidRDefault="00005045" w:rsidP="00BA7BBE">
      <w:pPr>
        <w:pStyle w:val="a0"/>
        <w:ind w:firstLineChars="0" w:firstLine="0"/>
        <w:jc w:val="center"/>
        <w:rPr>
          <w:lang w:val="en-US"/>
        </w:rPr>
      </w:pPr>
      <w:bookmarkStart w:id="123" w:name="风速矢量图"/>
      <w:bookmarkEnd w:id="123"/>
      <w:r>
        <w:rPr>
          <w:noProof/>
        </w:rPr>
        <w:drawing>
          <wp:inline distT="0" distB="0" distL="0" distR="0" wp14:anchorId="255054DC" wp14:editId="15D44F2C">
            <wp:extent cx="5667375" cy="36671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667125"/>
                    </a:xfrm>
                    <a:prstGeom prst="rect">
                      <a:avLst/>
                    </a:prstGeom>
                  </pic:spPr>
                </pic:pic>
              </a:graphicData>
            </a:graphic>
          </wp:inline>
        </w:drawing>
      </w:r>
    </w:p>
    <w:p w14:paraId="1F1F0D76" w14:textId="77777777"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6886">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6886">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14:paraId="0554240A" w14:textId="77777777" w:rsidR="00005045" w:rsidRDefault="00005045" w:rsidP="00005045">
      <w:pPr>
        <w:pStyle w:val="3"/>
      </w:pPr>
      <w:bookmarkStart w:id="124" w:name="_Toc509844762"/>
      <w:bookmarkStart w:id="125" w:name="_Toc60781494"/>
      <w:r>
        <w:rPr>
          <w:rFonts w:hint="eastAsia"/>
        </w:rPr>
        <w:lastRenderedPageBreak/>
        <w:t>人行区域旋涡区/无风区达标判定</w:t>
      </w:r>
      <w:bookmarkEnd w:id="124"/>
      <w:bookmarkEnd w:id="125"/>
    </w:p>
    <w:p w14:paraId="07F741A4" w14:textId="77777777"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36886">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36886">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26" w:name="季节8"/>
      <w:r w:rsidR="00F959B8" w:rsidRPr="002F5B29">
        <w:rPr>
          <w:rFonts w:ascii="黑体" w:eastAsia="黑体" w:hAnsi="黑体" w:hint="eastAsia"/>
          <w:sz w:val="20"/>
          <w:szCs w:val="20"/>
        </w:rPr>
        <w:t>夏季</w:t>
      </w:r>
      <w:bookmarkEnd w:id="126"/>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216045C2"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9DF849"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E4ADBD7"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28E0A059"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4C74369F" w14:textId="77777777"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6890679D"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560EEB5" w14:textId="77777777"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72B25750" w14:textId="77777777"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3ECC95CB" w14:textId="77777777" w:rsidR="00005045" w:rsidRPr="0088058A" w:rsidRDefault="00005045" w:rsidP="0088058A">
            <w:pPr>
              <w:spacing w:line="240" w:lineRule="auto"/>
              <w:jc w:val="center"/>
              <w:rPr>
                <w:rFonts w:ascii="宋体" w:hAnsi="宋体" w:cs="宋体"/>
                <w:color w:val="000000"/>
                <w:sz w:val="22"/>
                <w:szCs w:val="22"/>
                <w:lang w:val="en-US"/>
              </w:rPr>
            </w:pPr>
            <w:bookmarkStart w:id="127" w:name="是否有无风区"/>
            <w:r w:rsidRPr="0088058A">
              <w:rPr>
                <w:rFonts w:ascii="宋体" w:hAnsi="宋体" w:cs="宋体" w:hint="eastAsia"/>
                <w:color w:val="FF0000"/>
                <w:sz w:val="22"/>
                <w:szCs w:val="22"/>
                <w:lang w:val="en-US"/>
              </w:rPr>
              <w:t>是</w:t>
            </w:r>
            <w:bookmarkEnd w:id="127"/>
          </w:p>
        </w:tc>
        <w:tc>
          <w:tcPr>
            <w:tcW w:w="1276" w:type="dxa"/>
            <w:tcBorders>
              <w:top w:val="nil"/>
              <w:left w:val="nil"/>
              <w:bottom w:val="single" w:sz="4" w:space="0" w:color="auto"/>
              <w:right w:val="single" w:sz="4" w:space="0" w:color="auto"/>
            </w:tcBorders>
            <w:shd w:val="clear" w:color="auto" w:fill="auto"/>
            <w:noWrap/>
            <w:vAlign w:val="center"/>
            <w:hideMark/>
          </w:tcPr>
          <w:p w14:paraId="499B5ECB" w14:textId="77777777" w:rsidR="00005045" w:rsidRPr="0088058A" w:rsidRDefault="00005045" w:rsidP="0088058A">
            <w:pPr>
              <w:spacing w:line="240" w:lineRule="auto"/>
              <w:jc w:val="center"/>
              <w:rPr>
                <w:rFonts w:ascii="宋体" w:hAnsi="宋体" w:cs="宋体"/>
                <w:color w:val="000000"/>
                <w:sz w:val="22"/>
                <w:szCs w:val="22"/>
                <w:lang w:val="en-US"/>
              </w:rPr>
            </w:pPr>
            <w:bookmarkStart w:id="128" w:name="无风区达标判断"/>
            <w:r w:rsidRPr="0088058A">
              <w:rPr>
                <w:rFonts w:ascii="宋体" w:hAnsi="宋体" w:cs="宋体" w:hint="eastAsia"/>
                <w:color w:val="FF0000"/>
                <w:sz w:val="22"/>
                <w:szCs w:val="22"/>
                <w:lang w:val="en-US"/>
              </w:rPr>
              <w:t>否</w:t>
            </w:r>
            <w:bookmarkEnd w:id="128"/>
          </w:p>
        </w:tc>
      </w:tr>
      <w:tr w:rsidR="00005045" w:rsidRPr="008E146A" w14:paraId="72DCBCB3"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6E3D206" w14:textId="77777777"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6CFCD771" w14:textId="77777777"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3AE1EAC9"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14:paraId="07F8E7AE" w14:textId="77777777"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14:paraId="19400B9A" w14:textId="77777777" w:rsidR="00005045" w:rsidRDefault="00005045" w:rsidP="00005045">
      <w:pPr>
        <w:pStyle w:val="3"/>
      </w:pPr>
      <w:bookmarkStart w:id="129" w:name="_Toc504501018"/>
      <w:bookmarkStart w:id="130" w:name="_Toc509844763"/>
      <w:bookmarkStart w:id="131" w:name="_Toc60781495"/>
      <w:r>
        <w:rPr>
          <w:rFonts w:hint="eastAsia"/>
        </w:rPr>
        <w:t>外窗内外表面风压</w:t>
      </w:r>
      <w:bookmarkEnd w:id="129"/>
      <w:r>
        <w:rPr>
          <w:rFonts w:hint="eastAsia"/>
        </w:rPr>
        <w:t>差达标分析</w:t>
      </w:r>
      <w:bookmarkEnd w:id="130"/>
      <w:bookmarkEnd w:id="131"/>
    </w:p>
    <w:p w14:paraId="4909CE10"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32" w:name="季节9"/>
      <w:r>
        <w:rPr>
          <w:rFonts w:hint="eastAsia"/>
          <w:lang w:val="en-US"/>
        </w:rPr>
        <w:t>夏季</w:t>
      </w:r>
      <w:bookmarkEnd w:id="132"/>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183321B8"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7CA14484"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51CE7064" w14:textId="77777777" w:rsidR="00005045" w:rsidRDefault="00005045" w:rsidP="006C2DCC">
      <w:pPr>
        <w:pStyle w:val="a0"/>
        <w:ind w:firstLineChars="0" w:firstLine="0"/>
        <w:jc w:val="center"/>
      </w:pPr>
      <w:bookmarkStart w:id="133" w:name="迎风面风压云图"/>
      <w:bookmarkEnd w:id="133"/>
      <w:r>
        <w:rPr>
          <w:noProof/>
        </w:rPr>
        <w:drawing>
          <wp:inline distT="0" distB="0" distL="0" distR="0" wp14:anchorId="0CEDF6E5" wp14:editId="2025739A">
            <wp:extent cx="5667375" cy="36195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3619500"/>
                    </a:xfrm>
                    <a:prstGeom prst="rect">
                      <a:avLst/>
                    </a:prstGeom>
                  </pic:spPr>
                </pic:pic>
              </a:graphicData>
            </a:graphic>
          </wp:inline>
        </w:drawing>
      </w:r>
    </w:p>
    <w:p w14:paraId="77BA90A7" w14:textId="77777777"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6886">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6886">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34" w:name="季节10"/>
      <w:r w:rsidR="00005045" w:rsidRPr="00C72E58">
        <w:rPr>
          <w:rFonts w:ascii="黑体" w:eastAsia="黑体" w:hAnsi="黑体" w:hint="eastAsia"/>
          <w:sz w:val="20"/>
          <w:szCs w:val="20"/>
        </w:rPr>
        <w:t>夏季</w:t>
      </w:r>
      <w:bookmarkEnd w:id="134"/>
    </w:p>
    <w:p w14:paraId="4B4C5F30" w14:textId="77777777" w:rsidR="00005045" w:rsidRPr="00C56D1B" w:rsidRDefault="00005045" w:rsidP="00005045">
      <w:pPr>
        <w:pStyle w:val="ac"/>
        <w:jc w:val="center"/>
      </w:pPr>
      <w:bookmarkStart w:id="135" w:name="背风面风压云图"/>
      <w:bookmarkEnd w:id="135"/>
      <w:r>
        <w:rPr>
          <w:noProof/>
        </w:rPr>
        <w:lastRenderedPageBreak/>
        <w:drawing>
          <wp:inline distT="0" distB="0" distL="0" distR="0" wp14:anchorId="57D0AE90" wp14:editId="7BC5BF6C">
            <wp:extent cx="5667375" cy="36385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3638550"/>
                    </a:xfrm>
                    <a:prstGeom prst="rect">
                      <a:avLst/>
                    </a:prstGeom>
                  </pic:spPr>
                </pic:pic>
              </a:graphicData>
            </a:graphic>
          </wp:inline>
        </w:drawing>
      </w:r>
    </w:p>
    <w:p w14:paraId="4BEC8C7A" w14:textId="77777777"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6886">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436886">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36" w:name="季节11"/>
      <w:r w:rsidR="00005045" w:rsidRPr="00C72E58">
        <w:rPr>
          <w:rFonts w:ascii="黑体" w:eastAsia="黑体" w:hAnsi="黑体" w:hint="eastAsia"/>
          <w:sz w:val="20"/>
          <w:szCs w:val="20"/>
        </w:rPr>
        <w:t>夏季</w:t>
      </w:r>
      <w:bookmarkEnd w:id="136"/>
      <w:r w:rsidR="00F959B8">
        <w:rPr>
          <w:rFonts w:hint="eastAsia"/>
        </w:rPr>
        <w:t xml:space="preserve"> </w:t>
      </w:r>
    </w:p>
    <w:p w14:paraId="4CD60E91"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4AF9C03E" w14:textId="77777777"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436886">
        <w:rPr>
          <w:rFonts w:ascii="黑体" w:hAnsi="黑体"/>
          <w:noProof/>
        </w:rPr>
        <w:t>5.3</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436886">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0CD59BEF" w14:textId="77777777" w:rsidTr="00DA2EC4">
        <w:trPr>
          <w:tblHeader/>
        </w:trPr>
        <w:tc>
          <w:tcPr>
            <w:tcW w:w="4361" w:type="dxa"/>
            <w:shd w:val="clear" w:color="auto" w:fill="E6E6E6"/>
            <w:vAlign w:val="center"/>
          </w:tcPr>
          <w:p w14:paraId="6A50F61E"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3EFED6CF"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51838AFB"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3E779979"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0D478C14" w14:textId="77777777" w:rsidR="00005045" w:rsidRPr="00124784" w:rsidRDefault="00005045" w:rsidP="00124784">
            <w:pPr>
              <w:jc w:val="center"/>
              <w:rPr>
                <w:lang w:val="en-US"/>
              </w:rPr>
            </w:pPr>
            <w:r w:rsidRPr="00124784">
              <w:rPr>
                <w:rFonts w:hint="eastAsia"/>
                <w:lang w:val="en-US"/>
              </w:rPr>
              <w:t>是否达标</w:t>
            </w:r>
          </w:p>
        </w:tc>
      </w:tr>
      <w:tr w:rsidR="00005045" w14:paraId="22EEC431" w14:textId="77777777" w:rsidTr="00DA2EC4">
        <w:tc>
          <w:tcPr>
            <w:tcW w:w="4361" w:type="dxa"/>
            <w:shd w:val="clear" w:color="auto" w:fill="auto"/>
            <w:vAlign w:val="center"/>
          </w:tcPr>
          <w:p w14:paraId="79CBC9EE" w14:textId="77777777" w:rsidR="00005045" w:rsidRPr="00124784" w:rsidRDefault="00005045" w:rsidP="00124784">
            <w:pPr>
              <w:jc w:val="center"/>
              <w:rPr>
                <w:lang w:val="en-US"/>
              </w:rPr>
            </w:pPr>
            <w:r>
              <w:rPr>
                <w:lang w:val="en-US"/>
              </w:rPr>
              <w:t>9(</w:t>
            </w:r>
            <w:r>
              <w:rPr>
                <w:lang w:val="en-US"/>
              </w:rPr>
              <w:t>改造后单体图</w:t>
            </w:r>
            <w:r>
              <w:rPr>
                <w:lang w:val="en-US"/>
              </w:rPr>
              <w:t>333</w:t>
            </w:r>
            <w:r>
              <w:rPr>
                <w:lang w:val="en-US"/>
              </w:rPr>
              <w:t>终</w:t>
            </w:r>
            <w:r>
              <w:rPr>
                <w:lang w:val="en-US"/>
              </w:rPr>
              <w:t>)</w:t>
            </w:r>
          </w:p>
        </w:tc>
        <w:tc>
          <w:tcPr>
            <w:tcW w:w="1134" w:type="dxa"/>
            <w:shd w:val="clear" w:color="auto" w:fill="auto"/>
            <w:vAlign w:val="center"/>
          </w:tcPr>
          <w:p w14:paraId="1A0EB2D0" w14:textId="77777777" w:rsidR="00005045" w:rsidRPr="00124784" w:rsidRDefault="00005045" w:rsidP="00124784">
            <w:pPr>
              <w:jc w:val="center"/>
              <w:rPr>
                <w:lang w:val="en-US"/>
              </w:rPr>
            </w:pPr>
            <w:r>
              <w:rPr>
                <w:lang w:val="en-US"/>
              </w:rPr>
              <w:t>85</w:t>
            </w:r>
          </w:p>
        </w:tc>
        <w:tc>
          <w:tcPr>
            <w:tcW w:w="1984" w:type="dxa"/>
            <w:shd w:val="clear" w:color="auto" w:fill="auto"/>
            <w:vAlign w:val="center"/>
          </w:tcPr>
          <w:p w14:paraId="40EE9913" w14:textId="77777777" w:rsidR="00005045" w:rsidRPr="00124784" w:rsidRDefault="00005045" w:rsidP="00124784">
            <w:pPr>
              <w:jc w:val="center"/>
              <w:rPr>
                <w:lang w:val="en-US"/>
              </w:rPr>
            </w:pPr>
            <w:r>
              <w:rPr>
                <w:lang w:val="en-US"/>
              </w:rPr>
              <w:t>41</w:t>
            </w:r>
          </w:p>
        </w:tc>
        <w:tc>
          <w:tcPr>
            <w:tcW w:w="1116" w:type="dxa"/>
            <w:shd w:val="clear" w:color="auto" w:fill="auto"/>
            <w:vAlign w:val="center"/>
          </w:tcPr>
          <w:p w14:paraId="1C733AA2" w14:textId="77777777" w:rsidR="00005045" w:rsidRPr="00124784" w:rsidRDefault="00005045" w:rsidP="00124784">
            <w:pPr>
              <w:jc w:val="center"/>
              <w:rPr>
                <w:lang w:val="en-US"/>
              </w:rPr>
            </w:pPr>
            <w:r>
              <w:rPr>
                <w:lang w:val="en-US"/>
              </w:rPr>
              <w:t>48.24</w:t>
            </w:r>
          </w:p>
        </w:tc>
        <w:tc>
          <w:tcPr>
            <w:tcW w:w="708" w:type="dxa"/>
            <w:shd w:val="clear" w:color="auto" w:fill="auto"/>
            <w:vAlign w:val="center"/>
          </w:tcPr>
          <w:p w14:paraId="0B9D0C55" w14:textId="77777777" w:rsidR="00005045" w:rsidRPr="00124784" w:rsidRDefault="00005045" w:rsidP="00124784">
            <w:pPr>
              <w:jc w:val="center"/>
              <w:rPr>
                <w:lang w:val="en-US"/>
              </w:rPr>
            </w:pPr>
            <w:r>
              <w:rPr>
                <w:lang w:val="en-US"/>
              </w:rPr>
              <w:t>否</w:t>
            </w:r>
          </w:p>
        </w:tc>
      </w:tr>
      <w:tr w:rsidR="00005045" w14:paraId="62A01C4B" w14:textId="77777777" w:rsidTr="00DA2EC4">
        <w:tc>
          <w:tcPr>
            <w:tcW w:w="4361" w:type="dxa"/>
            <w:shd w:val="clear" w:color="auto" w:fill="auto"/>
            <w:vAlign w:val="center"/>
          </w:tcPr>
          <w:p w14:paraId="3CE93ED4" w14:textId="77777777" w:rsidR="00005045" w:rsidRPr="00124784" w:rsidRDefault="00005045" w:rsidP="00124784">
            <w:pPr>
              <w:jc w:val="center"/>
              <w:rPr>
                <w:lang w:val="en-US"/>
              </w:rPr>
            </w:pPr>
            <w:r>
              <w:rPr>
                <w:lang w:val="en-US"/>
              </w:rPr>
              <w:t>DT</w:t>
            </w:r>
            <w:r>
              <w:rPr>
                <w:lang w:val="en-US"/>
              </w:rPr>
              <w:t>单体</w:t>
            </w:r>
            <w:r>
              <w:rPr>
                <w:lang w:val="en-US"/>
              </w:rPr>
              <w:t>(</w:t>
            </w:r>
            <w:r>
              <w:rPr>
                <w:lang w:val="en-US"/>
              </w:rPr>
              <w:t>改造后总图</w:t>
            </w:r>
            <w:r>
              <w:rPr>
                <w:lang w:val="en-US"/>
              </w:rPr>
              <w:t>333</w:t>
            </w:r>
            <w:r>
              <w:rPr>
                <w:lang w:val="en-US"/>
              </w:rPr>
              <w:t>终</w:t>
            </w:r>
            <w:r>
              <w:rPr>
                <w:lang w:val="en-US"/>
              </w:rPr>
              <w:t>)</w:t>
            </w:r>
          </w:p>
        </w:tc>
        <w:tc>
          <w:tcPr>
            <w:tcW w:w="1134" w:type="dxa"/>
            <w:shd w:val="clear" w:color="auto" w:fill="auto"/>
            <w:vAlign w:val="center"/>
          </w:tcPr>
          <w:p w14:paraId="5B1C193D" w14:textId="77777777" w:rsidR="00005045" w:rsidRPr="00124784" w:rsidRDefault="00005045" w:rsidP="00124784">
            <w:pPr>
              <w:jc w:val="center"/>
              <w:rPr>
                <w:lang w:val="en-US"/>
              </w:rPr>
            </w:pPr>
            <w:r>
              <w:rPr>
                <w:lang w:val="en-US"/>
              </w:rPr>
              <w:t>81</w:t>
            </w:r>
          </w:p>
        </w:tc>
        <w:tc>
          <w:tcPr>
            <w:tcW w:w="1984" w:type="dxa"/>
            <w:shd w:val="clear" w:color="auto" w:fill="auto"/>
            <w:vAlign w:val="center"/>
          </w:tcPr>
          <w:p w14:paraId="60012B46" w14:textId="77777777" w:rsidR="00005045" w:rsidRPr="00124784" w:rsidRDefault="00005045" w:rsidP="00124784">
            <w:pPr>
              <w:jc w:val="center"/>
              <w:rPr>
                <w:lang w:val="en-US"/>
              </w:rPr>
            </w:pPr>
            <w:r>
              <w:rPr>
                <w:lang w:val="en-US"/>
              </w:rPr>
              <w:t>77</w:t>
            </w:r>
          </w:p>
        </w:tc>
        <w:tc>
          <w:tcPr>
            <w:tcW w:w="1116" w:type="dxa"/>
            <w:shd w:val="clear" w:color="auto" w:fill="auto"/>
            <w:vAlign w:val="center"/>
          </w:tcPr>
          <w:p w14:paraId="27E60EC6" w14:textId="77777777" w:rsidR="00005045" w:rsidRPr="00124784" w:rsidRDefault="00005045" w:rsidP="00124784">
            <w:pPr>
              <w:jc w:val="center"/>
              <w:rPr>
                <w:lang w:val="en-US"/>
              </w:rPr>
            </w:pPr>
            <w:r>
              <w:rPr>
                <w:lang w:val="en-US"/>
              </w:rPr>
              <w:t>95.06</w:t>
            </w:r>
          </w:p>
        </w:tc>
        <w:tc>
          <w:tcPr>
            <w:tcW w:w="708" w:type="dxa"/>
            <w:shd w:val="clear" w:color="auto" w:fill="auto"/>
            <w:vAlign w:val="center"/>
          </w:tcPr>
          <w:p w14:paraId="3FD17C73" w14:textId="77777777" w:rsidR="00005045" w:rsidRPr="00124784" w:rsidRDefault="00005045" w:rsidP="00124784">
            <w:pPr>
              <w:jc w:val="center"/>
              <w:rPr>
                <w:lang w:val="en-US"/>
              </w:rPr>
            </w:pPr>
            <w:r>
              <w:rPr>
                <w:lang w:val="en-US"/>
              </w:rPr>
              <w:t>是</w:t>
            </w:r>
          </w:p>
        </w:tc>
      </w:tr>
    </w:tbl>
    <w:p w14:paraId="336A6541" w14:textId="77777777"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13BB39B2" w14:textId="77777777" w:rsidR="007F24B7" w:rsidRDefault="00F959B8" w:rsidP="007F24B7">
      <w:pPr>
        <w:rPr>
          <w:lang w:val="en-US"/>
        </w:rPr>
      </w:pPr>
      <w:bookmarkStart w:id="137" w:name="建筑外窗室内外风压差达标判定"/>
      <w:bookmarkEnd w:id="137"/>
    </w:p>
    <w:p w14:paraId="10A1154B" w14:textId="77777777" w:rsidR="008F3863" w:rsidRPr="008F3863" w:rsidRDefault="00F959B8"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14:paraId="0EBA977F" w14:textId="77777777" w:rsidR="00B32DAF" w:rsidRDefault="00F959B8" w:rsidP="00B32DAF">
      <w:pPr>
        <w:pStyle w:val="ac"/>
        <w:jc w:val="center"/>
      </w:pPr>
      <w:r>
        <w:rPr>
          <w:rFonts w:hint="eastAsia"/>
        </w:rPr>
        <w:t>表</w:t>
      </w:r>
      <w:r>
        <w:t xml:space="preserve"> </w:t>
      </w:r>
      <w:r>
        <w:fldChar w:fldCharType="begin"/>
      </w:r>
      <w:r>
        <w:instrText xml:space="preserve"> STYLEREF 2 \s </w:instrText>
      </w:r>
      <w:r>
        <w:fldChar w:fldCharType="separate"/>
      </w:r>
      <w:r w:rsidR="00436886">
        <w:rPr>
          <w:noProof/>
        </w:rPr>
        <w:t>5.3</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sidR="00436886">
        <w:rPr>
          <w:noProof/>
        </w:rPr>
        <w:t>3</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14:paraId="58CC5F34" w14:textId="77777777" w:rsidTr="002A46C3">
        <w:tc>
          <w:tcPr>
            <w:tcW w:w="3104" w:type="dxa"/>
            <w:shd w:val="clear" w:color="auto" w:fill="E6E6E6"/>
            <w:vAlign w:val="center"/>
            <w:hideMark/>
          </w:tcPr>
          <w:p w14:paraId="27528DEC" w14:textId="77777777" w:rsidR="00B32DAF" w:rsidRDefault="00F959B8">
            <w:pPr>
              <w:spacing w:line="360" w:lineRule="exact"/>
              <w:jc w:val="center"/>
              <w:rPr>
                <w:lang w:val="en-US"/>
              </w:rPr>
            </w:pPr>
            <w:r>
              <w:rPr>
                <w:rFonts w:hint="eastAsia"/>
                <w:lang w:val="en-US"/>
              </w:rPr>
              <w:t>建筑编号</w:t>
            </w:r>
          </w:p>
        </w:tc>
        <w:tc>
          <w:tcPr>
            <w:tcW w:w="1417" w:type="dxa"/>
            <w:shd w:val="clear" w:color="auto" w:fill="E6E6E6"/>
            <w:vAlign w:val="center"/>
            <w:hideMark/>
          </w:tcPr>
          <w:p w14:paraId="251B65B6" w14:textId="77777777" w:rsidR="00B32DAF" w:rsidRDefault="00F959B8">
            <w:pPr>
              <w:spacing w:line="360" w:lineRule="exact"/>
              <w:jc w:val="center"/>
              <w:rPr>
                <w:lang w:val="en-US"/>
              </w:rPr>
            </w:pPr>
            <w:r>
              <w:rPr>
                <w:rFonts w:hint="eastAsia"/>
                <w:lang w:val="en-US"/>
              </w:rPr>
              <w:t>建筑表面积（㎡）</w:t>
            </w:r>
          </w:p>
        </w:tc>
        <w:tc>
          <w:tcPr>
            <w:tcW w:w="2552" w:type="dxa"/>
            <w:shd w:val="clear" w:color="auto" w:fill="E6E6E6"/>
            <w:vAlign w:val="center"/>
            <w:hideMark/>
          </w:tcPr>
          <w:p w14:paraId="2719BBD4" w14:textId="77777777" w:rsidR="00B32DAF" w:rsidRDefault="00F959B8">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14:paraId="21477D26" w14:textId="77777777" w:rsidR="00B32DAF" w:rsidRDefault="00F959B8">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14:paraId="4E98D912" w14:textId="77777777" w:rsidR="00B32DAF" w:rsidRDefault="00F959B8">
            <w:pPr>
              <w:spacing w:line="360" w:lineRule="exact"/>
              <w:jc w:val="center"/>
              <w:rPr>
                <w:lang w:val="en-US"/>
              </w:rPr>
            </w:pPr>
            <w:r>
              <w:rPr>
                <w:rFonts w:hint="eastAsia"/>
                <w:lang w:val="en-US"/>
              </w:rPr>
              <w:t>是否达标</w:t>
            </w:r>
          </w:p>
        </w:tc>
      </w:tr>
      <w:tr w:rsidR="00B32DAF" w14:paraId="5AABD263" w14:textId="77777777" w:rsidTr="00E35946">
        <w:tc>
          <w:tcPr>
            <w:tcW w:w="3104" w:type="dxa"/>
            <w:vAlign w:val="center"/>
          </w:tcPr>
          <w:p w14:paraId="336D3BA9" w14:textId="77777777" w:rsidR="00B32DAF" w:rsidRDefault="00F959B8">
            <w:pPr>
              <w:spacing w:line="360" w:lineRule="exact"/>
              <w:jc w:val="center"/>
              <w:rPr>
                <w:lang w:val="en-US"/>
              </w:rPr>
            </w:pPr>
            <w:r>
              <w:rPr>
                <w:lang w:val="en-US"/>
              </w:rPr>
              <w:t>1</w:t>
            </w:r>
          </w:p>
        </w:tc>
        <w:tc>
          <w:tcPr>
            <w:tcW w:w="1417" w:type="dxa"/>
            <w:vAlign w:val="center"/>
          </w:tcPr>
          <w:p w14:paraId="0096A035" w14:textId="77777777" w:rsidR="00B32DAF" w:rsidRDefault="00F959B8">
            <w:pPr>
              <w:spacing w:line="360" w:lineRule="exact"/>
              <w:jc w:val="center"/>
              <w:rPr>
                <w:lang w:val="en-US"/>
              </w:rPr>
            </w:pPr>
            <w:r>
              <w:rPr>
                <w:lang w:val="en-US"/>
              </w:rPr>
              <w:t>1678.34</w:t>
            </w:r>
          </w:p>
        </w:tc>
        <w:tc>
          <w:tcPr>
            <w:tcW w:w="2552" w:type="dxa"/>
            <w:vAlign w:val="center"/>
          </w:tcPr>
          <w:p w14:paraId="2D8CD49E" w14:textId="77777777" w:rsidR="00B32DAF" w:rsidRDefault="00F959B8">
            <w:pPr>
              <w:spacing w:line="360" w:lineRule="exact"/>
              <w:jc w:val="center"/>
              <w:rPr>
                <w:lang w:val="en-US"/>
              </w:rPr>
            </w:pPr>
            <w:r>
              <w:rPr>
                <w:lang w:val="en-US"/>
              </w:rPr>
              <w:t>1587.14</w:t>
            </w:r>
          </w:p>
        </w:tc>
        <w:tc>
          <w:tcPr>
            <w:tcW w:w="1134" w:type="dxa"/>
            <w:vAlign w:val="center"/>
          </w:tcPr>
          <w:p w14:paraId="0EC57031" w14:textId="77777777" w:rsidR="00B32DAF" w:rsidRDefault="00F959B8">
            <w:pPr>
              <w:spacing w:line="360" w:lineRule="exact"/>
              <w:jc w:val="center"/>
              <w:rPr>
                <w:lang w:val="en-US"/>
              </w:rPr>
            </w:pPr>
            <w:r>
              <w:rPr>
                <w:lang w:val="en-US"/>
              </w:rPr>
              <w:t>94.57</w:t>
            </w:r>
          </w:p>
        </w:tc>
        <w:tc>
          <w:tcPr>
            <w:tcW w:w="835" w:type="dxa"/>
            <w:vAlign w:val="center"/>
          </w:tcPr>
          <w:p w14:paraId="476DCF05" w14:textId="77777777" w:rsidR="00B32DAF" w:rsidRDefault="00F959B8">
            <w:pPr>
              <w:spacing w:line="360" w:lineRule="exact"/>
              <w:jc w:val="center"/>
              <w:rPr>
                <w:lang w:val="en-US"/>
              </w:rPr>
            </w:pPr>
            <w:r>
              <w:rPr>
                <w:lang w:val="en-US"/>
              </w:rPr>
              <w:t>是</w:t>
            </w:r>
          </w:p>
        </w:tc>
      </w:tr>
      <w:tr w:rsidR="00ED4EB7" w14:paraId="73AACF03" w14:textId="77777777">
        <w:tc>
          <w:tcPr>
            <w:tcW w:w="3104" w:type="dxa"/>
            <w:vAlign w:val="center"/>
          </w:tcPr>
          <w:p w14:paraId="0CB300C7" w14:textId="77777777" w:rsidR="00B32DAF" w:rsidRDefault="00F959B8">
            <w:pPr>
              <w:spacing w:line="360" w:lineRule="exact"/>
              <w:jc w:val="center"/>
              <w:rPr>
                <w:lang w:val="en-US"/>
              </w:rPr>
            </w:pPr>
            <w:r>
              <w:rPr>
                <w:lang w:val="en-US"/>
              </w:rPr>
              <w:t>10</w:t>
            </w:r>
          </w:p>
        </w:tc>
        <w:tc>
          <w:tcPr>
            <w:tcW w:w="1417" w:type="dxa"/>
            <w:vAlign w:val="center"/>
          </w:tcPr>
          <w:p w14:paraId="4A31797B" w14:textId="77777777" w:rsidR="00B32DAF" w:rsidRDefault="00F959B8">
            <w:pPr>
              <w:spacing w:line="360" w:lineRule="exact"/>
              <w:jc w:val="center"/>
              <w:rPr>
                <w:lang w:val="en-US"/>
              </w:rPr>
            </w:pPr>
            <w:r>
              <w:rPr>
                <w:lang w:val="en-US"/>
              </w:rPr>
              <w:t>776.23</w:t>
            </w:r>
          </w:p>
        </w:tc>
        <w:tc>
          <w:tcPr>
            <w:tcW w:w="2552" w:type="dxa"/>
            <w:vAlign w:val="center"/>
          </w:tcPr>
          <w:p w14:paraId="670E3D72" w14:textId="77777777" w:rsidR="00B32DAF" w:rsidRDefault="00F959B8">
            <w:pPr>
              <w:spacing w:line="360" w:lineRule="exact"/>
              <w:jc w:val="center"/>
              <w:rPr>
                <w:lang w:val="en-US"/>
              </w:rPr>
            </w:pPr>
            <w:r>
              <w:rPr>
                <w:lang w:val="en-US"/>
              </w:rPr>
              <w:t>231.59</w:t>
            </w:r>
          </w:p>
        </w:tc>
        <w:tc>
          <w:tcPr>
            <w:tcW w:w="1134" w:type="dxa"/>
            <w:vAlign w:val="center"/>
          </w:tcPr>
          <w:p w14:paraId="28582F7C" w14:textId="77777777" w:rsidR="00B32DAF" w:rsidRDefault="00F959B8">
            <w:pPr>
              <w:spacing w:line="360" w:lineRule="exact"/>
              <w:jc w:val="center"/>
              <w:rPr>
                <w:lang w:val="en-US"/>
              </w:rPr>
            </w:pPr>
            <w:r>
              <w:rPr>
                <w:lang w:val="en-US"/>
              </w:rPr>
              <w:t>29.84</w:t>
            </w:r>
          </w:p>
        </w:tc>
        <w:tc>
          <w:tcPr>
            <w:tcW w:w="835" w:type="dxa"/>
            <w:vAlign w:val="center"/>
          </w:tcPr>
          <w:p w14:paraId="5A225F31" w14:textId="77777777" w:rsidR="00B32DAF" w:rsidRDefault="00F959B8">
            <w:pPr>
              <w:spacing w:line="360" w:lineRule="exact"/>
              <w:jc w:val="center"/>
              <w:rPr>
                <w:lang w:val="en-US"/>
              </w:rPr>
            </w:pPr>
            <w:r>
              <w:rPr>
                <w:lang w:val="en-US"/>
              </w:rPr>
              <w:t>否</w:t>
            </w:r>
          </w:p>
        </w:tc>
      </w:tr>
      <w:tr w:rsidR="00ED4EB7" w14:paraId="008E21A6" w14:textId="77777777">
        <w:tc>
          <w:tcPr>
            <w:tcW w:w="3104" w:type="dxa"/>
            <w:vAlign w:val="center"/>
          </w:tcPr>
          <w:p w14:paraId="7AD49BB9" w14:textId="77777777" w:rsidR="00B32DAF" w:rsidRDefault="00F959B8">
            <w:pPr>
              <w:spacing w:line="360" w:lineRule="exact"/>
              <w:jc w:val="center"/>
              <w:rPr>
                <w:lang w:val="en-US"/>
              </w:rPr>
            </w:pPr>
            <w:r>
              <w:rPr>
                <w:lang w:val="en-US"/>
              </w:rPr>
              <w:t>11</w:t>
            </w:r>
          </w:p>
        </w:tc>
        <w:tc>
          <w:tcPr>
            <w:tcW w:w="1417" w:type="dxa"/>
            <w:vAlign w:val="center"/>
          </w:tcPr>
          <w:p w14:paraId="49670F4D" w14:textId="77777777" w:rsidR="00B32DAF" w:rsidRDefault="00F959B8">
            <w:pPr>
              <w:spacing w:line="360" w:lineRule="exact"/>
              <w:jc w:val="center"/>
              <w:rPr>
                <w:lang w:val="en-US"/>
              </w:rPr>
            </w:pPr>
            <w:r>
              <w:rPr>
                <w:lang w:val="en-US"/>
              </w:rPr>
              <w:t>462.04</w:t>
            </w:r>
          </w:p>
        </w:tc>
        <w:tc>
          <w:tcPr>
            <w:tcW w:w="2552" w:type="dxa"/>
            <w:vAlign w:val="center"/>
          </w:tcPr>
          <w:p w14:paraId="11C2E9FF" w14:textId="77777777" w:rsidR="00B32DAF" w:rsidRDefault="00F959B8">
            <w:pPr>
              <w:spacing w:line="360" w:lineRule="exact"/>
              <w:jc w:val="center"/>
              <w:rPr>
                <w:lang w:val="en-US"/>
              </w:rPr>
            </w:pPr>
            <w:r>
              <w:rPr>
                <w:lang w:val="en-US"/>
              </w:rPr>
              <w:t>24.64</w:t>
            </w:r>
          </w:p>
        </w:tc>
        <w:tc>
          <w:tcPr>
            <w:tcW w:w="1134" w:type="dxa"/>
            <w:vAlign w:val="center"/>
          </w:tcPr>
          <w:p w14:paraId="7D979A20" w14:textId="77777777" w:rsidR="00B32DAF" w:rsidRDefault="00F959B8">
            <w:pPr>
              <w:spacing w:line="360" w:lineRule="exact"/>
              <w:jc w:val="center"/>
              <w:rPr>
                <w:lang w:val="en-US"/>
              </w:rPr>
            </w:pPr>
            <w:r>
              <w:rPr>
                <w:lang w:val="en-US"/>
              </w:rPr>
              <w:t>5.33</w:t>
            </w:r>
          </w:p>
        </w:tc>
        <w:tc>
          <w:tcPr>
            <w:tcW w:w="835" w:type="dxa"/>
            <w:vAlign w:val="center"/>
          </w:tcPr>
          <w:p w14:paraId="3C00AA32" w14:textId="77777777" w:rsidR="00B32DAF" w:rsidRDefault="00F959B8">
            <w:pPr>
              <w:spacing w:line="360" w:lineRule="exact"/>
              <w:jc w:val="center"/>
              <w:rPr>
                <w:lang w:val="en-US"/>
              </w:rPr>
            </w:pPr>
            <w:r>
              <w:rPr>
                <w:lang w:val="en-US"/>
              </w:rPr>
              <w:t>否</w:t>
            </w:r>
          </w:p>
        </w:tc>
      </w:tr>
      <w:tr w:rsidR="00ED4EB7" w14:paraId="0039E120" w14:textId="77777777">
        <w:tc>
          <w:tcPr>
            <w:tcW w:w="3104" w:type="dxa"/>
            <w:vAlign w:val="center"/>
          </w:tcPr>
          <w:p w14:paraId="67AD9CD7" w14:textId="77777777" w:rsidR="00B32DAF" w:rsidRDefault="00F959B8">
            <w:pPr>
              <w:spacing w:line="360" w:lineRule="exact"/>
              <w:jc w:val="center"/>
              <w:rPr>
                <w:lang w:val="en-US"/>
              </w:rPr>
            </w:pPr>
            <w:r>
              <w:rPr>
                <w:lang w:val="en-US"/>
              </w:rPr>
              <w:t>2</w:t>
            </w:r>
          </w:p>
        </w:tc>
        <w:tc>
          <w:tcPr>
            <w:tcW w:w="1417" w:type="dxa"/>
            <w:vAlign w:val="center"/>
          </w:tcPr>
          <w:p w14:paraId="0A66E583" w14:textId="77777777" w:rsidR="00B32DAF" w:rsidRDefault="00F959B8">
            <w:pPr>
              <w:spacing w:line="360" w:lineRule="exact"/>
              <w:jc w:val="center"/>
              <w:rPr>
                <w:lang w:val="en-US"/>
              </w:rPr>
            </w:pPr>
            <w:r>
              <w:rPr>
                <w:lang w:val="en-US"/>
              </w:rPr>
              <w:t>1254.72</w:t>
            </w:r>
          </w:p>
        </w:tc>
        <w:tc>
          <w:tcPr>
            <w:tcW w:w="2552" w:type="dxa"/>
            <w:vAlign w:val="center"/>
          </w:tcPr>
          <w:p w14:paraId="287F85C5" w14:textId="77777777" w:rsidR="00B32DAF" w:rsidRDefault="00F959B8">
            <w:pPr>
              <w:spacing w:line="360" w:lineRule="exact"/>
              <w:jc w:val="center"/>
              <w:rPr>
                <w:lang w:val="en-US"/>
              </w:rPr>
            </w:pPr>
            <w:r>
              <w:rPr>
                <w:lang w:val="en-US"/>
              </w:rPr>
              <w:t>516.79</w:t>
            </w:r>
          </w:p>
        </w:tc>
        <w:tc>
          <w:tcPr>
            <w:tcW w:w="1134" w:type="dxa"/>
            <w:vAlign w:val="center"/>
          </w:tcPr>
          <w:p w14:paraId="3F3B8C5E" w14:textId="77777777" w:rsidR="00B32DAF" w:rsidRDefault="00F959B8">
            <w:pPr>
              <w:spacing w:line="360" w:lineRule="exact"/>
              <w:jc w:val="center"/>
              <w:rPr>
                <w:lang w:val="en-US"/>
              </w:rPr>
            </w:pPr>
            <w:r>
              <w:rPr>
                <w:lang w:val="en-US"/>
              </w:rPr>
              <w:t>41.19</w:t>
            </w:r>
          </w:p>
        </w:tc>
        <w:tc>
          <w:tcPr>
            <w:tcW w:w="835" w:type="dxa"/>
            <w:vAlign w:val="center"/>
          </w:tcPr>
          <w:p w14:paraId="6A84B5A8" w14:textId="77777777" w:rsidR="00B32DAF" w:rsidRDefault="00F959B8">
            <w:pPr>
              <w:spacing w:line="360" w:lineRule="exact"/>
              <w:jc w:val="center"/>
              <w:rPr>
                <w:lang w:val="en-US"/>
              </w:rPr>
            </w:pPr>
            <w:r>
              <w:rPr>
                <w:lang w:val="en-US"/>
              </w:rPr>
              <w:t>否</w:t>
            </w:r>
          </w:p>
        </w:tc>
      </w:tr>
      <w:tr w:rsidR="00ED4EB7" w14:paraId="2E44D802" w14:textId="77777777">
        <w:tc>
          <w:tcPr>
            <w:tcW w:w="3104" w:type="dxa"/>
            <w:vAlign w:val="center"/>
          </w:tcPr>
          <w:p w14:paraId="477E3C1A" w14:textId="77777777" w:rsidR="00B32DAF" w:rsidRDefault="00F959B8">
            <w:pPr>
              <w:spacing w:line="360" w:lineRule="exact"/>
              <w:jc w:val="center"/>
              <w:rPr>
                <w:lang w:val="en-US"/>
              </w:rPr>
            </w:pPr>
            <w:r>
              <w:rPr>
                <w:lang w:val="en-US"/>
              </w:rPr>
              <w:t>3</w:t>
            </w:r>
          </w:p>
        </w:tc>
        <w:tc>
          <w:tcPr>
            <w:tcW w:w="1417" w:type="dxa"/>
            <w:vAlign w:val="center"/>
          </w:tcPr>
          <w:p w14:paraId="50D4831E" w14:textId="77777777" w:rsidR="00B32DAF" w:rsidRDefault="00F959B8">
            <w:pPr>
              <w:spacing w:line="360" w:lineRule="exact"/>
              <w:jc w:val="center"/>
              <w:rPr>
                <w:lang w:val="en-US"/>
              </w:rPr>
            </w:pPr>
            <w:r>
              <w:rPr>
                <w:lang w:val="en-US"/>
              </w:rPr>
              <w:t>389.05</w:t>
            </w:r>
          </w:p>
        </w:tc>
        <w:tc>
          <w:tcPr>
            <w:tcW w:w="2552" w:type="dxa"/>
            <w:vAlign w:val="center"/>
          </w:tcPr>
          <w:p w14:paraId="03B6FDAE" w14:textId="77777777" w:rsidR="00B32DAF" w:rsidRDefault="00F959B8">
            <w:pPr>
              <w:spacing w:line="360" w:lineRule="exact"/>
              <w:jc w:val="center"/>
              <w:rPr>
                <w:lang w:val="en-US"/>
              </w:rPr>
            </w:pPr>
            <w:r>
              <w:rPr>
                <w:lang w:val="en-US"/>
              </w:rPr>
              <w:t>88.41</w:t>
            </w:r>
          </w:p>
        </w:tc>
        <w:tc>
          <w:tcPr>
            <w:tcW w:w="1134" w:type="dxa"/>
            <w:vAlign w:val="center"/>
          </w:tcPr>
          <w:p w14:paraId="1E2E9F48" w14:textId="77777777" w:rsidR="00B32DAF" w:rsidRDefault="00F959B8">
            <w:pPr>
              <w:spacing w:line="360" w:lineRule="exact"/>
              <w:jc w:val="center"/>
              <w:rPr>
                <w:lang w:val="en-US"/>
              </w:rPr>
            </w:pPr>
            <w:r>
              <w:rPr>
                <w:lang w:val="en-US"/>
              </w:rPr>
              <w:t>22.73</w:t>
            </w:r>
          </w:p>
        </w:tc>
        <w:tc>
          <w:tcPr>
            <w:tcW w:w="835" w:type="dxa"/>
            <w:vAlign w:val="center"/>
          </w:tcPr>
          <w:p w14:paraId="7DA140EE" w14:textId="77777777" w:rsidR="00B32DAF" w:rsidRDefault="00F959B8">
            <w:pPr>
              <w:spacing w:line="360" w:lineRule="exact"/>
              <w:jc w:val="center"/>
              <w:rPr>
                <w:lang w:val="en-US"/>
              </w:rPr>
            </w:pPr>
            <w:r>
              <w:rPr>
                <w:lang w:val="en-US"/>
              </w:rPr>
              <w:t>否</w:t>
            </w:r>
          </w:p>
        </w:tc>
      </w:tr>
      <w:tr w:rsidR="00ED4EB7" w14:paraId="6B27B233" w14:textId="77777777">
        <w:tc>
          <w:tcPr>
            <w:tcW w:w="3104" w:type="dxa"/>
            <w:vAlign w:val="center"/>
          </w:tcPr>
          <w:p w14:paraId="221F8DC9" w14:textId="77777777" w:rsidR="00B32DAF" w:rsidRDefault="00F959B8">
            <w:pPr>
              <w:spacing w:line="360" w:lineRule="exact"/>
              <w:jc w:val="center"/>
              <w:rPr>
                <w:lang w:val="en-US"/>
              </w:rPr>
            </w:pPr>
            <w:r>
              <w:rPr>
                <w:lang w:val="en-US"/>
              </w:rPr>
              <w:t>3</w:t>
            </w:r>
            <w:r>
              <w:rPr>
                <w:lang w:val="en-US"/>
              </w:rPr>
              <w:t>号楼</w:t>
            </w:r>
          </w:p>
        </w:tc>
        <w:tc>
          <w:tcPr>
            <w:tcW w:w="1417" w:type="dxa"/>
            <w:vAlign w:val="center"/>
          </w:tcPr>
          <w:p w14:paraId="2F8F0F51" w14:textId="77777777" w:rsidR="00B32DAF" w:rsidRDefault="00F959B8">
            <w:pPr>
              <w:spacing w:line="360" w:lineRule="exact"/>
              <w:jc w:val="center"/>
              <w:rPr>
                <w:lang w:val="en-US"/>
              </w:rPr>
            </w:pPr>
            <w:r>
              <w:rPr>
                <w:lang w:val="en-US"/>
              </w:rPr>
              <w:t>528.53</w:t>
            </w:r>
          </w:p>
        </w:tc>
        <w:tc>
          <w:tcPr>
            <w:tcW w:w="2552" w:type="dxa"/>
            <w:vAlign w:val="center"/>
          </w:tcPr>
          <w:p w14:paraId="1E4B7237" w14:textId="77777777" w:rsidR="00B32DAF" w:rsidRDefault="00F959B8">
            <w:pPr>
              <w:spacing w:line="360" w:lineRule="exact"/>
              <w:jc w:val="center"/>
              <w:rPr>
                <w:lang w:val="en-US"/>
              </w:rPr>
            </w:pPr>
            <w:r>
              <w:rPr>
                <w:lang w:val="en-US"/>
              </w:rPr>
              <w:t>413.93</w:t>
            </w:r>
          </w:p>
        </w:tc>
        <w:tc>
          <w:tcPr>
            <w:tcW w:w="1134" w:type="dxa"/>
            <w:vAlign w:val="center"/>
          </w:tcPr>
          <w:p w14:paraId="4F696F03" w14:textId="77777777" w:rsidR="00B32DAF" w:rsidRDefault="00F959B8">
            <w:pPr>
              <w:spacing w:line="360" w:lineRule="exact"/>
              <w:jc w:val="center"/>
              <w:rPr>
                <w:lang w:val="en-US"/>
              </w:rPr>
            </w:pPr>
            <w:r>
              <w:rPr>
                <w:lang w:val="en-US"/>
              </w:rPr>
              <w:t>78.32</w:t>
            </w:r>
          </w:p>
        </w:tc>
        <w:tc>
          <w:tcPr>
            <w:tcW w:w="835" w:type="dxa"/>
            <w:vAlign w:val="center"/>
          </w:tcPr>
          <w:p w14:paraId="1AD4A76D" w14:textId="77777777" w:rsidR="00B32DAF" w:rsidRDefault="00F959B8">
            <w:pPr>
              <w:spacing w:line="360" w:lineRule="exact"/>
              <w:jc w:val="center"/>
              <w:rPr>
                <w:lang w:val="en-US"/>
              </w:rPr>
            </w:pPr>
            <w:r>
              <w:rPr>
                <w:lang w:val="en-US"/>
              </w:rPr>
              <w:t>是</w:t>
            </w:r>
          </w:p>
        </w:tc>
      </w:tr>
      <w:tr w:rsidR="00ED4EB7" w14:paraId="1BC871D0" w14:textId="77777777">
        <w:tc>
          <w:tcPr>
            <w:tcW w:w="3104" w:type="dxa"/>
            <w:vAlign w:val="center"/>
          </w:tcPr>
          <w:p w14:paraId="6CEC31CE" w14:textId="77777777" w:rsidR="00B32DAF" w:rsidRDefault="00F959B8">
            <w:pPr>
              <w:spacing w:line="360" w:lineRule="exact"/>
              <w:jc w:val="center"/>
              <w:rPr>
                <w:lang w:val="en-US"/>
              </w:rPr>
            </w:pPr>
            <w:r>
              <w:rPr>
                <w:lang w:val="en-US"/>
              </w:rPr>
              <w:t>4</w:t>
            </w:r>
          </w:p>
        </w:tc>
        <w:tc>
          <w:tcPr>
            <w:tcW w:w="1417" w:type="dxa"/>
            <w:vAlign w:val="center"/>
          </w:tcPr>
          <w:p w14:paraId="3C3F9F9A" w14:textId="77777777" w:rsidR="00B32DAF" w:rsidRDefault="00F959B8">
            <w:pPr>
              <w:spacing w:line="360" w:lineRule="exact"/>
              <w:jc w:val="center"/>
              <w:rPr>
                <w:lang w:val="en-US"/>
              </w:rPr>
            </w:pPr>
            <w:r>
              <w:rPr>
                <w:lang w:val="en-US"/>
              </w:rPr>
              <w:t>359.80</w:t>
            </w:r>
          </w:p>
        </w:tc>
        <w:tc>
          <w:tcPr>
            <w:tcW w:w="2552" w:type="dxa"/>
            <w:vAlign w:val="center"/>
          </w:tcPr>
          <w:p w14:paraId="6FDAA2D8" w14:textId="77777777" w:rsidR="00B32DAF" w:rsidRDefault="00F959B8">
            <w:pPr>
              <w:spacing w:line="360" w:lineRule="exact"/>
              <w:jc w:val="center"/>
              <w:rPr>
                <w:lang w:val="en-US"/>
              </w:rPr>
            </w:pPr>
            <w:r>
              <w:rPr>
                <w:lang w:val="en-US"/>
              </w:rPr>
              <w:t>118.95</w:t>
            </w:r>
          </w:p>
        </w:tc>
        <w:tc>
          <w:tcPr>
            <w:tcW w:w="1134" w:type="dxa"/>
            <w:vAlign w:val="center"/>
          </w:tcPr>
          <w:p w14:paraId="31A638BF" w14:textId="77777777" w:rsidR="00B32DAF" w:rsidRDefault="00F959B8">
            <w:pPr>
              <w:spacing w:line="360" w:lineRule="exact"/>
              <w:jc w:val="center"/>
              <w:rPr>
                <w:lang w:val="en-US"/>
              </w:rPr>
            </w:pPr>
            <w:r>
              <w:rPr>
                <w:lang w:val="en-US"/>
              </w:rPr>
              <w:t>33.06</w:t>
            </w:r>
          </w:p>
        </w:tc>
        <w:tc>
          <w:tcPr>
            <w:tcW w:w="835" w:type="dxa"/>
            <w:vAlign w:val="center"/>
          </w:tcPr>
          <w:p w14:paraId="50DBD007" w14:textId="77777777" w:rsidR="00B32DAF" w:rsidRDefault="00F959B8">
            <w:pPr>
              <w:spacing w:line="360" w:lineRule="exact"/>
              <w:jc w:val="center"/>
              <w:rPr>
                <w:lang w:val="en-US"/>
              </w:rPr>
            </w:pPr>
            <w:r>
              <w:rPr>
                <w:lang w:val="en-US"/>
              </w:rPr>
              <w:t>否</w:t>
            </w:r>
          </w:p>
        </w:tc>
      </w:tr>
      <w:tr w:rsidR="00ED4EB7" w14:paraId="078E6E66" w14:textId="77777777">
        <w:tc>
          <w:tcPr>
            <w:tcW w:w="3104" w:type="dxa"/>
            <w:vAlign w:val="center"/>
          </w:tcPr>
          <w:p w14:paraId="73C30729" w14:textId="77777777" w:rsidR="00B32DAF" w:rsidRDefault="00F959B8">
            <w:pPr>
              <w:spacing w:line="360" w:lineRule="exact"/>
              <w:jc w:val="center"/>
              <w:rPr>
                <w:lang w:val="en-US"/>
              </w:rPr>
            </w:pPr>
            <w:r>
              <w:rPr>
                <w:lang w:val="en-US"/>
              </w:rPr>
              <w:lastRenderedPageBreak/>
              <w:t>5</w:t>
            </w:r>
          </w:p>
        </w:tc>
        <w:tc>
          <w:tcPr>
            <w:tcW w:w="1417" w:type="dxa"/>
            <w:vAlign w:val="center"/>
          </w:tcPr>
          <w:p w14:paraId="1BF69E7E" w14:textId="77777777" w:rsidR="00B32DAF" w:rsidRDefault="00F959B8">
            <w:pPr>
              <w:spacing w:line="360" w:lineRule="exact"/>
              <w:jc w:val="center"/>
              <w:rPr>
                <w:lang w:val="en-US"/>
              </w:rPr>
            </w:pPr>
            <w:r>
              <w:rPr>
                <w:lang w:val="en-US"/>
              </w:rPr>
              <w:t>184.33</w:t>
            </w:r>
          </w:p>
        </w:tc>
        <w:tc>
          <w:tcPr>
            <w:tcW w:w="2552" w:type="dxa"/>
            <w:vAlign w:val="center"/>
          </w:tcPr>
          <w:p w14:paraId="5F2AFF25" w14:textId="77777777" w:rsidR="00B32DAF" w:rsidRDefault="00F959B8">
            <w:pPr>
              <w:spacing w:line="360" w:lineRule="exact"/>
              <w:jc w:val="center"/>
              <w:rPr>
                <w:lang w:val="en-US"/>
              </w:rPr>
            </w:pPr>
            <w:r>
              <w:rPr>
                <w:lang w:val="en-US"/>
              </w:rPr>
              <w:t>122.97</w:t>
            </w:r>
          </w:p>
        </w:tc>
        <w:tc>
          <w:tcPr>
            <w:tcW w:w="1134" w:type="dxa"/>
            <w:vAlign w:val="center"/>
          </w:tcPr>
          <w:p w14:paraId="0F8B1133" w14:textId="77777777" w:rsidR="00B32DAF" w:rsidRDefault="00F959B8">
            <w:pPr>
              <w:spacing w:line="360" w:lineRule="exact"/>
              <w:jc w:val="center"/>
              <w:rPr>
                <w:lang w:val="en-US"/>
              </w:rPr>
            </w:pPr>
            <w:r>
              <w:rPr>
                <w:lang w:val="en-US"/>
              </w:rPr>
              <w:t>66.71</w:t>
            </w:r>
          </w:p>
        </w:tc>
        <w:tc>
          <w:tcPr>
            <w:tcW w:w="835" w:type="dxa"/>
            <w:vAlign w:val="center"/>
          </w:tcPr>
          <w:p w14:paraId="651F9470" w14:textId="77777777" w:rsidR="00B32DAF" w:rsidRDefault="00F959B8">
            <w:pPr>
              <w:spacing w:line="360" w:lineRule="exact"/>
              <w:jc w:val="center"/>
              <w:rPr>
                <w:lang w:val="en-US"/>
              </w:rPr>
            </w:pPr>
            <w:r>
              <w:rPr>
                <w:lang w:val="en-US"/>
              </w:rPr>
              <w:t>是</w:t>
            </w:r>
          </w:p>
        </w:tc>
      </w:tr>
      <w:tr w:rsidR="00B32DAF" w14:paraId="764CEBCB" w14:textId="77777777" w:rsidTr="00E35946">
        <w:tc>
          <w:tcPr>
            <w:tcW w:w="3104" w:type="dxa"/>
            <w:vAlign w:val="center"/>
          </w:tcPr>
          <w:p w14:paraId="7E2DED22" w14:textId="77777777" w:rsidR="00B32DAF" w:rsidRDefault="00F959B8">
            <w:pPr>
              <w:spacing w:line="360" w:lineRule="exact"/>
              <w:jc w:val="center"/>
              <w:rPr>
                <w:lang w:val="en-US"/>
              </w:rPr>
            </w:pPr>
            <w:r>
              <w:rPr>
                <w:lang w:val="en-US"/>
              </w:rPr>
              <w:t>6</w:t>
            </w:r>
          </w:p>
        </w:tc>
        <w:tc>
          <w:tcPr>
            <w:tcW w:w="1417" w:type="dxa"/>
            <w:vAlign w:val="center"/>
          </w:tcPr>
          <w:p w14:paraId="42EF2664" w14:textId="77777777" w:rsidR="00B32DAF" w:rsidRDefault="00F959B8">
            <w:pPr>
              <w:spacing w:line="360" w:lineRule="exact"/>
              <w:jc w:val="center"/>
              <w:rPr>
                <w:lang w:val="en-US"/>
              </w:rPr>
            </w:pPr>
            <w:r>
              <w:rPr>
                <w:lang w:val="en-US"/>
              </w:rPr>
              <w:t>611.73</w:t>
            </w:r>
          </w:p>
        </w:tc>
        <w:tc>
          <w:tcPr>
            <w:tcW w:w="2552" w:type="dxa"/>
            <w:vAlign w:val="center"/>
          </w:tcPr>
          <w:p w14:paraId="6BA099AD" w14:textId="77777777" w:rsidR="00B32DAF" w:rsidRDefault="00F959B8">
            <w:pPr>
              <w:spacing w:line="360" w:lineRule="exact"/>
              <w:jc w:val="center"/>
              <w:rPr>
                <w:lang w:val="en-US"/>
              </w:rPr>
            </w:pPr>
            <w:r>
              <w:rPr>
                <w:lang w:val="en-US"/>
              </w:rPr>
              <w:t>36.45</w:t>
            </w:r>
          </w:p>
        </w:tc>
        <w:tc>
          <w:tcPr>
            <w:tcW w:w="1134" w:type="dxa"/>
            <w:vAlign w:val="center"/>
          </w:tcPr>
          <w:p w14:paraId="0B346967" w14:textId="77777777" w:rsidR="00B32DAF" w:rsidRDefault="00F959B8">
            <w:pPr>
              <w:spacing w:line="360" w:lineRule="exact"/>
              <w:jc w:val="center"/>
              <w:rPr>
                <w:lang w:val="en-US"/>
              </w:rPr>
            </w:pPr>
            <w:r>
              <w:rPr>
                <w:lang w:val="en-US"/>
              </w:rPr>
              <w:t>5.96</w:t>
            </w:r>
          </w:p>
        </w:tc>
        <w:tc>
          <w:tcPr>
            <w:tcW w:w="835" w:type="dxa"/>
            <w:vAlign w:val="center"/>
          </w:tcPr>
          <w:p w14:paraId="74BC4917" w14:textId="77777777" w:rsidR="00B32DAF" w:rsidRDefault="00F959B8">
            <w:pPr>
              <w:spacing w:line="360" w:lineRule="exact"/>
              <w:jc w:val="center"/>
              <w:rPr>
                <w:lang w:val="en-US"/>
              </w:rPr>
            </w:pPr>
            <w:r>
              <w:rPr>
                <w:lang w:val="en-US"/>
              </w:rPr>
              <w:t>否</w:t>
            </w:r>
          </w:p>
        </w:tc>
      </w:tr>
    </w:tbl>
    <w:p w14:paraId="7FFEAF12" w14:textId="77777777" w:rsidR="002B24B9" w:rsidRDefault="00F959B8"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14:paraId="688F4E22" w14:textId="77777777" w:rsidR="007F24B7" w:rsidRDefault="00F959B8" w:rsidP="00053971">
      <w:bookmarkStart w:id="138" w:name="建筑室内外风压差达标判定"/>
      <w:r>
        <w:rPr>
          <w:rFonts w:hint="eastAsia"/>
        </w:rPr>
        <w:t xml:space="preserve"> </w:t>
      </w:r>
      <w:bookmarkEnd w:id="138"/>
    </w:p>
    <w:p w14:paraId="5CB54D49" w14:textId="77777777" w:rsidR="007F24B7" w:rsidRPr="00053971" w:rsidRDefault="00F959B8">
      <w:pPr>
        <w:rPr>
          <w:lang w:val="en-US"/>
        </w:rPr>
      </w:pPr>
      <w:bookmarkStart w:id="139" w:name="建筑室内外风压差达标判定结论"/>
      <w:r>
        <w:rPr>
          <w:rFonts w:hint="eastAsia"/>
          <w:lang w:val="en-US"/>
        </w:rPr>
        <w:t>结论：本项目中</w:t>
      </w:r>
      <w:r>
        <w:rPr>
          <w:rFonts w:hint="eastAsia"/>
          <w:lang w:val="en-US"/>
        </w:rPr>
        <w:t>9(</w:t>
      </w:r>
      <w:r>
        <w:rPr>
          <w:rFonts w:hint="eastAsia"/>
          <w:lang w:val="en-US"/>
        </w:rPr>
        <w:t>改造后单体图</w:t>
      </w:r>
      <w:r>
        <w:rPr>
          <w:rFonts w:hint="eastAsia"/>
          <w:lang w:val="en-US"/>
        </w:rPr>
        <w:t>333</w:t>
      </w:r>
      <w:r>
        <w:rPr>
          <w:rFonts w:hint="eastAsia"/>
          <w:lang w:val="en-US"/>
        </w:rPr>
        <w:t>终</w:t>
      </w:r>
      <w:r>
        <w:rPr>
          <w:rFonts w:hint="eastAsia"/>
          <w:lang w:val="en-US"/>
        </w:rPr>
        <w:t>)</w:t>
      </w:r>
      <w:r>
        <w:rPr>
          <w:rFonts w:hint="eastAsia"/>
          <w:lang w:val="en-US"/>
        </w:rPr>
        <w:t>、</w:t>
      </w:r>
      <w:r>
        <w:rPr>
          <w:rFonts w:hint="eastAsia"/>
          <w:lang w:val="en-US"/>
        </w:rPr>
        <w:t>10</w:t>
      </w:r>
      <w:r>
        <w:rPr>
          <w:rFonts w:hint="eastAsia"/>
          <w:lang w:val="en-US"/>
        </w:rPr>
        <w:t>、</w:t>
      </w:r>
      <w:r>
        <w:rPr>
          <w:rFonts w:hint="eastAsia"/>
          <w:lang w:val="en-US"/>
        </w:rPr>
        <w:t>11</w:t>
      </w:r>
      <w:r>
        <w:rPr>
          <w:rFonts w:hint="eastAsia"/>
          <w:lang w:val="en-US"/>
        </w:rPr>
        <w:t>、</w:t>
      </w:r>
      <w:r>
        <w:rPr>
          <w:rFonts w:hint="eastAsia"/>
          <w:lang w:val="en-US"/>
        </w:rPr>
        <w:t>2</w:t>
      </w:r>
      <w:r>
        <w:rPr>
          <w:rFonts w:hint="eastAsia"/>
          <w:lang w:val="en-US"/>
        </w:rPr>
        <w:t>、</w:t>
      </w:r>
      <w:r>
        <w:rPr>
          <w:rFonts w:hint="eastAsia"/>
          <w:lang w:val="en-US"/>
        </w:rPr>
        <w:t>3</w:t>
      </w:r>
      <w:r>
        <w:rPr>
          <w:rFonts w:hint="eastAsia"/>
          <w:lang w:val="en-US"/>
        </w:rPr>
        <w:t>、</w:t>
      </w:r>
      <w:r>
        <w:rPr>
          <w:rFonts w:hint="eastAsia"/>
          <w:lang w:val="en-US"/>
        </w:rPr>
        <w:t>4</w:t>
      </w:r>
      <w:r>
        <w:rPr>
          <w:rFonts w:hint="eastAsia"/>
          <w:lang w:val="en-US"/>
        </w:rPr>
        <w:t>、</w:t>
      </w:r>
      <w:r>
        <w:rPr>
          <w:rFonts w:hint="eastAsia"/>
          <w:lang w:val="en-US"/>
        </w:rPr>
        <w:t>6</w:t>
      </w:r>
      <w:r>
        <w:rPr>
          <w:rFonts w:hint="eastAsia"/>
          <w:lang w:val="en-US"/>
        </w:rPr>
        <w:t>建筑未满足“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”的要求，该条不得分。</w:t>
      </w:r>
      <w:bookmarkEnd w:id="139"/>
      <w:r>
        <w:rPr>
          <w:rFonts w:hint="eastAsia"/>
          <w:lang w:val="en-US"/>
        </w:rPr>
        <w:t xml:space="preserve"> </w:t>
      </w:r>
    </w:p>
    <w:p w14:paraId="3262C8AE" w14:textId="77777777" w:rsidR="00754FB6" w:rsidRPr="00754FB6" w:rsidRDefault="00FA58D9" w:rsidP="00005045">
      <w:pPr>
        <w:rPr>
          <w:lang w:val="en-US"/>
        </w:rPr>
      </w:pPr>
      <w:bookmarkStart w:id="140" w:name="其他工况"/>
      <w:bookmarkEnd w:id="140"/>
      <w:r>
        <w:rPr>
          <w:rFonts w:hint="eastAsia"/>
          <w:lang w:val="en-US"/>
        </w:rPr>
        <w:t xml:space="preserve"> </w:t>
      </w:r>
    </w:p>
    <w:p w14:paraId="12B988EA" w14:textId="77777777" w:rsidR="00005045" w:rsidRDefault="00005045" w:rsidP="00005045">
      <w:pPr>
        <w:pStyle w:val="2"/>
      </w:pPr>
      <w:bookmarkStart w:id="141" w:name="_Toc509844764"/>
      <w:bookmarkStart w:id="142" w:name="_Toc60781496"/>
      <w:r>
        <w:rPr>
          <w:rFonts w:hint="eastAsia"/>
        </w:rPr>
        <w:t>结论</w:t>
      </w:r>
      <w:bookmarkEnd w:id="141"/>
      <w:bookmarkEnd w:id="142"/>
    </w:p>
    <w:p w14:paraId="72C63A58" w14:textId="77777777" w:rsidR="00005045" w:rsidRPr="00F74E80" w:rsidRDefault="00005045" w:rsidP="00005045">
      <w:pPr>
        <w:pStyle w:val="3"/>
      </w:pPr>
      <w:bookmarkStart w:id="143" w:name="_Toc509844765"/>
      <w:bookmarkStart w:id="144" w:name="_Toc60781497"/>
      <w:r>
        <w:rPr>
          <w:rFonts w:hint="eastAsia"/>
        </w:rPr>
        <w:t>冬季工况达标判断</w:t>
      </w:r>
      <w:bookmarkStart w:id="145" w:name="_Toc509844766"/>
      <w:bookmarkEnd w:id="143"/>
      <w:bookmarkEnd w:id="144"/>
      <w:bookmarkEnd w:id="145"/>
    </w:p>
    <w:p w14:paraId="39B92ACB"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36886">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36886">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0CA65143" w14:textId="77777777" w:rsidTr="00124784">
        <w:tc>
          <w:tcPr>
            <w:tcW w:w="1951" w:type="dxa"/>
            <w:tcBorders>
              <w:top w:val="single" w:sz="12" w:space="0" w:color="auto"/>
              <w:bottom w:val="single" w:sz="4" w:space="0" w:color="auto"/>
            </w:tcBorders>
            <w:shd w:val="clear" w:color="auto" w:fill="E6E6E6"/>
            <w:vAlign w:val="center"/>
          </w:tcPr>
          <w:p w14:paraId="0FAB8C16"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4329CF68"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36069117"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34F8DDB2"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4A5DD44C" w14:textId="77777777" w:rsidR="00005045" w:rsidRPr="00124784" w:rsidRDefault="00005045" w:rsidP="00124784">
            <w:pPr>
              <w:jc w:val="center"/>
              <w:rPr>
                <w:lang w:val="en-US"/>
              </w:rPr>
            </w:pPr>
            <w:r w:rsidRPr="00124784">
              <w:rPr>
                <w:rFonts w:hint="eastAsia"/>
                <w:lang w:val="en-US"/>
              </w:rPr>
              <w:t>得分</w:t>
            </w:r>
          </w:p>
        </w:tc>
      </w:tr>
      <w:tr w:rsidR="00005045" w14:paraId="025CA71C" w14:textId="77777777" w:rsidTr="00124784">
        <w:tc>
          <w:tcPr>
            <w:tcW w:w="1951" w:type="dxa"/>
            <w:tcBorders>
              <w:top w:val="single" w:sz="4" w:space="0" w:color="auto"/>
            </w:tcBorders>
            <w:shd w:val="clear" w:color="auto" w:fill="auto"/>
            <w:vAlign w:val="center"/>
          </w:tcPr>
          <w:p w14:paraId="63882F29" w14:textId="77777777"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14:paraId="7A861E18" w14:textId="77777777" w:rsidR="00005045" w:rsidRPr="00124784" w:rsidRDefault="00005045" w:rsidP="00005045">
            <w:pPr>
              <w:rPr>
                <w:lang w:val="en-US"/>
              </w:rPr>
            </w:pPr>
            <w:r w:rsidRPr="00124784">
              <w:rPr>
                <w:rFonts w:hint="eastAsia"/>
                <w:lang w:val="en-US"/>
              </w:rPr>
              <w:t>冬季典型风速和风向条件下，建筑物周围人行区</w:t>
            </w:r>
            <w:r w:rsidRPr="00124784">
              <w:rPr>
                <w:rFonts w:hint="eastAsia"/>
                <w:b/>
                <w:lang w:val="en-US"/>
              </w:rPr>
              <w:t>风速低于</w:t>
            </w:r>
            <w:r w:rsidRPr="00124784">
              <w:rPr>
                <w:b/>
                <w:lang w:val="en-US"/>
              </w:rPr>
              <w:t>5m/s</w:t>
            </w:r>
            <w:r w:rsidRPr="00124784">
              <w:rPr>
                <w:rFonts w:hint="eastAsia"/>
                <w:lang w:val="en-US"/>
              </w:rPr>
              <w:t>，</w:t>
            </w:r>
            <w:r w:rsidRPr="00124784">
              <w:rPr>
                <w:rFonts w:hint="eastAsia"/>
                <w:b/>
                <w:lang w:val="en-US"/>
              </w:rPr>
              <w:t>且</w:t>
            </w:r>
            <w:r w:rsidRPr="00124784">
              <w:rPr>
                <w:rFonts w:hint="eastAsia"/>
                <w:lang w:val="en-US"/>
              </w:rPr>
              <w:t>室外</w:t>
            </w:r>
            <w:r w:rsidRPr="00124784">
              <w:rPr>
                <w:rFonts w:hint="eastAsia"/>
                <w:b/>
                <w:lang w:val="en-US"/>
              </w:rPr>
              <w:t>风速放大系数小于</w:t>
            </w:r>
            <w:r w:rsidRPr="00124784">
              <w:rPr>
                <w:b/>
                <w:lang w:val="en-US"/>
              </w:rPr>
              <w:t>2</w:t>
            </w:r>
            <w:r w:rsidRPr="00124784">
              <w:rPr>
                <w:rFonts w:hint="eastAsia"/>
                <w:lang w:val="en-US"/>
              </w:rPr>
              <w:t>，得</w:t>
            </w:r>
            <w:r w:rsidRPr="00124784">
              <w:rPr>
                <w:rFonts w:hint="eastAsia"/>
                <w:lang w:val="en-US"/>
              </w:rPr>
              <w:t>2</w:t>
            </w:r>
            <w:r w:rsidRPr="00124784">
              <w:rPr>
                <w:rFonts w:hint="eastAsia"/>
                <w:lang w:val="en-US"/>
              </w:rPr>
              <w:t>分</w:t>
            </w:r>
          </w:p>
        </w:tc>
        <w:tc>
          <w:tcPr>
            <w:tcW w:w="1985" w:type="dxa"/>
            <w:tcBorders>
              <w:top w:val="single" w:sz="4" w:space="0" w:color="auto"/>
            </w:tcBorders>
            <w:shd w:val="clear" w:color="auto" w:fill="auto"/>
            <w:vAlign w:val="center"/>
          </w:tcPr>
          <w:p w14:paraId="063D75A2" w14:textId="77777777" w:rsidR="00005045" w:rsidRPr="00124784" w:rsidRDefault="00005045" w:rsidP="00124784">
            <w:pPr>
              <w:jc w:val="center"/>
              <w:rPr>
                <w:lang w:val="en-US"/>
              </w:rPr>
            </w:pPr>
            <w:r w:rsidRPr="00124784">
              <w:rPr>
                <w:rFonts w:hint="eastAsia"/>
                <w:lang w:val="en-US"/>
              </w:rPr>
              <w:t>人行区</w:t>
            </w:r>
            <w:bookmarkStart w:id="146" w:name="冬季风速结果"/>
            <w:r>
              <w:t>没有出现</w:t>
            </w:r>
            <w:bookmarkEnd w:id="146"/>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p>
        </w:tc>
        <w:tc>
          <w:tcPr>
            <w:tcW w:w="1985" w:type="dxa"/>
            <w:vMerge w:val="restart"/>
            <w:tcBorders>
              <w:top w:val="single" w:sz="4" w:space="0" w:color="auto"/>
            </w:tcBorders>
            <w:shd w:val="clear" w:color="auto" w:fill="auto"/>
            <w:vAlign w:val="center"/>
          </w:tcPr>
          <w:p w14:paraId="7ED68584" w14:textId="77777777" w:rsidR="00005045" w:rsidRPr="007E7714" w:rsidRDefault="00005045" w:rsidP="00124784">
            <w:pPr>
              <w:jc w:val="center"/>
              <w:rPr>
                <w:b/>
                <w:lang w:val="en-US"/>
              </w:rPr>
            </w:pPr>
            <w:bookmarkStart w:id="147" w:name="冬季风速达标判定"/>
            <w:r w:rsidRPr="007E7714">
              <w:rPr>
                <w:rFonts w:hint="eastAsia"/>
                <w:b/>
                <w:lang w:val="en-US"/>
              </w:rPr>
              <w:t>达标</w:t>
            </w:r>
            <w:bookmarkEnd w:id="147"/>
          </w:p>
        </w:tc>
        <w:tc>
          <w:tcPr>
            <w:tcW w:w="1416" w:type="dxa"/>
            <w:vMerge w:val="restart"/>
            <w:tcBorders>
              <w:top w:val="single" w:sz="4" w:space="0" w:color="auto"/>
            </w:tcBorders>
            <w:shd w:val="clear" w:color="auto" w:fill="auto"/>
            <w:vAlign w:val="center"/>
          </w:tcPr>
          <w:p w14:paraId="06CD059A" w14:textId="77777777" w:rsidR="00005045" w:rsidRPr="00124784" w:rsidRDefault="00005045" w:rsidP="00124784">
            <w:pPr>
              <w:jc w:val="center"/>
              <w:rPr>
                <w:lang w:val="en-US"/>
              </w:rPr>
            </w:pPr>
            <w:bookmarkStart w:id="148" w:name="冬季风速得分"/>
            <w:r w:rsidRPr="00124784">
              <w:rPr>
                <w:rFonts w:hint="eastAsia"/>
                <w:lang w:val="en-US"/>
              </w:rPr>
              <w:t>2</w:t>
            </w:r>
            <w:bookmarkEnd w:id="148"/>
            <w:r w:rsidRPr="00124784">
              <w:rPr>
                <w:rFonts w:hint="eastAsia"/>
                <w:lang w:val="en-US"/>
              </w:rPr>
              <w:t>分</w:t>
            </w:r>
          </w:p>
        </w:tc>
      </w:tr>
      <w:tr w:rsidR="00005045" w14:paraId="133EB70F" w14:textId="77777777" w:rsidTr="00124784">
        <w:tc>
          <w:tcPr>
            <w:tcW w:w="1951" w:type="dxa"/>
            <w:shd w:val="clear" w:color="auto" w:fill="auto"/>
            <w:vAlign w:val="center"/>
          </w:tcPr>
          <w:p w14:paraId="37839F8F" w14:textId="77777777"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14:paraId="4F8D083E" w14:textId="77777777" w:rsidR="00005045" w:rsidRPr="00124784" w:rsidRDefault="00005045" w:rsidP="00124784">
            <w:pPr>
              <w:jc w:val="center"/>
              <w:rPr>
                <w:lang w:val="en-US"/>
              </w:rPr>
            </w:pPr>
          </w:p>
        </w:tc>
        <w:tc>
          <w:tcPr>
            <w:tcW w:w="1985" w:type="dxa"/>
            <w:shd w:val="clear" w:color="auto" w:fill="auto"/>
            <w:vAlign w:val="center"/>
          </w:tcPr>
          <w:p w14:paraId="70821474" w14:textId="77777777" w:rsidR="00005045" w:rsidRPr="00124784" w:rsidRDefault="00005045" w:rsidP="00144F76">
            <w:pPr>
              <w:jc w:val="center"/>
              <w:rPr>
                <w:lang w:val="en-US"/>
              </w:rPr>
            </w:pPr>
            <w:r w:rsidRPr="00124784">
              <w:rPr>
                <w:rFonts w:hint="eastAsia"/>
                <w:lang w:val="en-US"/>
              </w:rPr>
              <w:t>人行区</w:t>
            </w:r>
            <w:bookmarkStart w:id="149" w:name="冬季风速放大系数结果"/>
            <w:r>
              <w:t>没有出现</w:t>
            </w:r>
            <w:bookmarkEnd w:id="149"/>
            <w:r w:rsidRPr="00124784">
              <w:rPr>
                <w:rFonts w:hint="eastAsia"/>
                <w:lang w:val="en-US"/>
              </w:rPr>
              <w:t>风速放大系数</w:t>
            </w:r>
            <w:r w:rsidR="00F959B8">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14:paraId="49578F7D" w14:textId="77777777" w:rsidR="00005045" w:rsidRPr="00124784" w:rsidRDefault="00005045" w:rsidP="00124784">
            <w:pPr>
              <w:jc w:val="center"/>
              <w:rPr>
                <w:lang w:val="en-US"/>
              </w:rPr>
            </w:pPr>
          </w:p>
        </w:tc>
        <w:tc>
          <w:tcPr>
            <w:tcW w:w="1416" w:type="dxa"/>
            <w:vMerge/>
            <w:shd w:val="clear" w:color="auto" w:fill="auto"/>
          </w:tcPr>
          <w:p w14:paraId="3F28973C" w14:textId="77777777" w:rsidR="00005045" w:rsidRPr="00124784" w:rsidRDefault="00005045" w:rsidP="00124784">
            <w:pPr>
              <w:jc w:val="center"/>
              <w:rPr>
                <w:lang w:val="en-US"/>
              </w:rPr>
            </w:pPr>
          </w:p>
        </w:tc>
      </w:tr>
      <w:tr w:rsidR="00005045" w14:paraId="0E8E3348" w14:textId="77777777" w:rsidTr="002C153B">
        <w:tc>
          <w:tcPr>
            <w:tcW w:w="1951" w:type="dxa"/>
            <w:shd w:val="clear" w:color="auto" w:fill="auto"/>
            <w:vAlign w:val="center"/>
          </w:tcPr>
          <w:p w14:paraId="68018141" w14:textId="77777777"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14:paraId="1CC88D68" w14:textId="77777777" w:rsidR="00005045" w:rsidRPr="00124784" w:rsidRDefault="00005045" w:rsidP="00124784">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Pr="00124784">
              <w:rPr>
                <w:rFonts w:hint="eastAsia"/>
                <w:lang w:val="en-US"/>
              </w:rPr>
              <w:t>1</w:t>
            </w:r>
            <w:r w:rsidRPr="00124784">
              <w:rPr>
                <w:rFonts w:hint="eastAsia"/>
                <w:lang w:val="en-US"/>
              </w:rPr>
              <w:t>分</w:t>
            </w:r>
          </w:p>
        </w:tc>
        <w:tc>
          <w:tcPr>
            <w:tcW w:w="1985" w:type="dxa"/>
            <w:shd w:val="clear" w:color="auto" w:fill="auto"/>
            <w:vAlign w:val="center"/>
          </w:tcPr>
          <w:p w14:paraId="54E58CBF" w14:textId="77777777" w:rsidR="00005045" w:rsidRPr="00124784" w:rsidRDefault="00005045" w:rsidP="00124784">
            <w:pPr>
              <w:jc w:val="center"/>
              <w:rPr>
                <w:lang w:val="en-US"/>
              </w:rPr>
            </w:pPr>
            <w:r w:rsidRPr="00124784">
              <w:rPr>
                <w:rFonts w:hint="eastAsia"/>
                <w:lang w:val="en-US"/>
              </w:rPr>
              <w:t>本项目</w:t>
            </w:r>
            <w:bookmarkStart w:id="150" w:name="冬季迎背风面结果"/>
            <w:r>
              <w:t>没有出现</w:t>
            </w:r>
            <w:bookmarkEnd w:id="150"/>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14:paraId="05555D8C" w14:textId="77777777" w:rsidR="00005045" w:rsidRPr="00124784" w:rsidRDefault="00005045" w:rsidP="002C153B">
            <w:pPr>
              <w:jc w:val="center"/>
              <w:rPr>
                <w:lang w:val="en-US"/>
              </w:rPr>
            </w:pPr>
            <w:bookmarkStart w:id="151" w:name="冬季迎背风面达标判定"/>
            <w:r w:rsidRPr="007E7714">
              <w:rPr>
                <w:rFonts w:hint="eastAsia"/>
                <w:b/>
                <w:lang w:val="en-US"/>
              </w:rPr>
              <w:t>达标</w:t>
            </w:r>
            <w:bookmarkEnd w:id="151"/>
          </w:p>
        </w:tc>
        <w:tc>
          <w:tcPr>
            <w:tcW w:w="1416" w:type="dxa"/>
            <w:shd w:val="clear" w:color="auto" w:fill="auto"/>
            <w:vAlign w:val="center"/>
          </w:tcPr>
          <w:p w14:paraId="36F27563" w14:textId="77777777" w:rsidR="00005045" w:rsidRPr="00124784" w:rsidRDefault="00005045" w:rsidP="00124784">
            <w:pPr>
              <w:jc w:val="center"/>
              <w:rPr>
                <w:lang w:val="en-US"/>
              </w:rPr>
            </w:pPr>
            <w:bookmarkStart w:id="152" w:name="冬季迎背风面得分"/>
            <w:r w:rsidRPr="00124784">
              <w:rPr>
                <w:rFonts w:hint="eastAsia"/>
                <w:lang w:val="en-US"/>
              </w:rPr>
              <w:t>1</w:t>
            </w:r>
            <w:bookmarkEnd w:id="152"/>
            <w:r w:rsidRPr="00124784">
              <w:rPr>
                <w:rFonts w:hint="eastAsia"/>
                <w:lang w:val="en-US"/>
              </w:rPr>
              <w:t>分</w:t>
            </w:r>
          </w:p>
        </w:tc>
      </w:tr>
    </w:tbl>
    <w:p w14:paraId="0051FC3F" w14:textId="77777777" w:rsidR="00005045" w:rsidRPr="00005045" w:rsidRDefault="00005045" w:rsidP="00022DD9">
      <w:pPr>
        <w:rPr>
          <w:szCs w:val="21"/>
          <w:lang w:val="en-US"/>
        </w:rPr>
      </w:pPr>
    </w:p>
    <w:p w14:paraId="64469B02" w14:textId="77777777" w:rsidR="00005045" w:rsidRDefault="00407998" w:rsidP="00407998">
      <w:pPr>
        <w:pStyle w:val="3"/>
      </w:pPr>
      <w:bookmarkStart w:id="153" w:name="_Toc509844767"/>
      <w:bookmarkStart w:id="154" w:name="_Toc509844768"/>
      <w:bookmarkStart w:id="155" w:name="_Toc509844769"/>
      <w:bookmarkStart w:id="156" w:name="_Toc60781498"/>
      <w:bookmarkEnd w:id="153"/>
      <w:bookmarkEnd w:id="154"/>
      <w:r w:rsidRPr="00407998">
        <w:rPr>
          <w:rFonts w:hint="eastAsia"/>
        </w:rPr>
        <w:t>过渡季、</w:t>
      </w:r>
      <w:r w:rsidR="00005045">
        <w:rPr>
          <w:rFonts w:hint="eastAsia"/>
        </w:rPr>
        <w:t>夏季</w:t>
      </w:r>
      <w:r w:rsidR="00005045" w:rsidRPr="00F74E80">
        <w:rPr>
          <w:rFonts w:hint="eastAsia"/>
        </w:rPr>
        <w:t>工况达标判断</w:t>
      </w:r>
      <w:bookmarkEnd w:id="155"/>
      <w:bookmarkEnd w:id="156"/>
    </w:p>
    <w:p w14:paraId="03B57652" w14:textId="77777777"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36886">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436886">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33E802FD" w14:textId="77777777" w:rsidTr="00124784">
        <w:tc>
          <w:tcPr>
            <w:tcW w:w="1951" w:type="dxa"/>
            <w:tcBorders>
              <w:top w:val="single" w:sz="12" w:space="0" w:color="auto"/>
              <w:bottom w:val="single" w:sz="4" w:space="0" w:color="auto"/>
            </w:tcBorders>
            <w:shd w:val="clear" w:color="auto" w:fill="E6E6E6"/>
            <w:vAlign w:val="center"/>
          </w:tcPr>
          <w:p w14:paraId="6388DA70"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1430F2CD"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34DF5C78"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77EB31B2"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14DE6C28" w14:textId="77777777" w:rsidR="00005045" w:rsidRPr="00124784" w:rsidRDefault="00005045" w:rsidP="00124784">
            <w:pPr>
              <w:jc w:val="center"/>
              <w:rPr>
                <w:lang w:val="en-US"/>
              </w:rPr>
            </w:pPr>
            <w:r w:rsidRPr="00124784">
              <w:rPr>
                <w:rFonts w:hint="eastAsia"/>
                <w:lang w:val="en-US"/>
              </w:rPr>
              <w:t>得分</w:t>
            </w:r>
          </w:p>
        </w:tc>
      </w:tr>
      <w:tr w:rsidR="00005045" w14:paraId="0C99F191" w14:textId="77777777" w:rsidTr="00124784">
        <w:tc>
          <w:tcPr>
            <w:tcW w:w="1951" w:type="dxa"/>
            <w:tcBorders>
              <w:top w:val="single" w:sz="4" w:space="0" w:color="auto"/>
            </w:tcBorders>
            <w:shd w:val="clear" w:color="auto" w:fill="auto"/>
            <w:vAlign w:val="center"/>
          </w:tcPr>
          <w:p w14:paraId="66C7702F"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0C27B7D5" w14:textId="77777777" w:rsidR="00005045" w:rsidRPr="00124784" w:rsidRDefault="00005045" w:rsidP="00005045">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Pr="00124784">
              <w:rPr>
                <w:rFonts w:hint="eastAsia"/>
                <w:lang w:val="en-US"/>
              </w:rPr>
              <w:t>2</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6AC42A69" w14:textId="77777777" w:rsidR="00005045" w:rsidRPr="00124784" w:rsidRDefault="00005045" w:rsidP="00124784">
            <w:pPr>
              <w:jc w:val="center"/>
              <w:rPr>
                <w:lang w:val="en-US"/>
              </w:rPr>
            </w:pPr>
            <w:r w:rsidRPr="00124784">
              <w:rPr>
                <w:rFonts w:hint="eastAsia"/>
                <w:lang w:val="en-US"/>
              </w:rPr>
              <w:t>人行区</w:t>
            </w:r>
            <w:bookmarkStart w:id="157" w:name="夏季无风区结果"/>
            <w:r w:rsidRPr="00AB3039">
              <w:rPr>
                <w:rFonts w:hint="eastAsia"/>
                <w:lang w:val="en-US"/>
              </w:rPr>
              <w:t>有</w:t>
            </w:r>
            <w:bookmarkEnd w:id="157"/>
            <w:r w:rsidRPr="00124784">
              <w:rPr>
                <w:rFonts w:hint="eastAsia"/>
                <w:lang w:val="en-US"/>
              </w:rPr>
              <w:t>无风区</w:t>
            </w:r>
          </w:p>
        </w:tc>
        <w:tc>
          <w:tcPr>
            <w:tcW w:w="1985" w:type="dxa"/>
            <w:vMerge w:val="restart"/>
            <w:tcBorders>
              <w:top w:val="single" w:sz="4" w:space="0" w:color="auto"/>
            </w:tcBorders>
            <w:shd w:val="clear" w:color="auto" w:fill="auto"/>
            <w:vAlign w:val="center"/>
          </w:tcPr>
          <w:p w14:paraId="029BFBA7" w14:textId="77777777" w:rsidR="00005045" w:rsidRPr="00124784" w:rsidRDefault="00005045" w:rsidP="00124784">
            <w:pPr>
              <w:jc w:val="center"/>
              <w:rPr>
                <w:lang w:val="en-US"/>
              </w:rPr>
            </w:pPr>
            <w:bookmarkStart w:id="158" w:name="夏季无风区达标判定"/>
            <w:r w:rsidRPr="003D492A">
              <w:rPr>
                <w:rFonts w:hint="eastAsia"/>
                <w:b/>
                <w:color w:val="FF0000"/>
                <w:lang w:val="en-US"/>
              </w:rPr>
              <w:t>不达标</w:t>
            </w:r>
            <w:bookmarkEnd w:id="158"/>
          </w:p>
        </w:tc>
        <w:tc>
          <w:tcPr>
            <w:tcW w:w="1416" w:type="dxa"/>
            <w:vMerge w:val="restart"/>
            <w:tcBorders>
              <w:top w:val="single" w:sz="4" w:space="0" w:color="auto"/>
            </w:tcBorders>
            <w:shd w:val="clear" w:color="auto" w:fill="auto"/>
            <w:vAlign w:val="center"/>
          </w:tcPr>
          <w:p w14:paraId="3511F2BC" w14:textId="77777777" w:rsidR="00005045" w:rsidRPr="00124784" w:rsidRDefault="00005045" w:rsidP="00124784">
            <w:pPr>
              <w:jc w:val="center"/>
              <w:rPr>
                <w:lang w:val="en-US"/>
              </w:rPr>
            </w:pPr>
            <w:bookmarkStart w:id="159" w:name="夏季无风区得分"/>
            <w:r w:rsidRPr="00124784">
              <w:rPr>
                <w:rFonts w:hint="eastAsia"/>
                <w:lang w:val="en-US"/>
              </w:rPr>
              <w:t>0</w:t>
            </w:r>
            <w:bookmarkEnd w:id="159"/>
            <w:r w:rsidRPr="00124784">
              <w:rPr>
                <w:rFonts w:hint="eastAsia"/>
                <w:lang w:val="en-US"/>
              </w:rPr>
              <w:t>分</w:t>
            </w:r>
          </w:p>
        </w:tc>
      </w:tr>
      <w:tr w:rsidR="00005045" w14:paraId="71E03EA7" w14:textId="77777777" w:rsidTr="00124784">
        <w:tc>
          <w:tcPr>
            <w:tcW w:w="1951" w:type="dxa"/>
            <w:shd w:val="clear" w:color="auto" w:fill="auto"/>
            <w:vAlign w:val="center"/>
          </w:tcPr>
          <w:p w14:paraId="08D4F4F0"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6CC54392" w14:textId="77777777" w:rsidR="00005045" w:rsidRPr="00124784" w:rsidRDefault="00005045" w:rsidP="00124784">
            <w:pPr>
              <w:jc w:val="center"/>
              <w:rPr>
                <w:lang w:val="en-US"/>
              </w:rPr>
            </w:pPr>
          </w:p>
        </w:tc>
        <w:tc>
          <w:tcPr>
            <w:tcW w:w="1985" w:type="dxa"/>
            <w:shd w:val="clear" w:color="auto" w:fill="auto"/>
            <w:vAlign w:val="center"/>
          </w:tcPr>
          <w:p w14:paraId="66BE3491" w14:textId="77777777"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14:paraId="29F39AAF" w14:textId="77777777" w:rsidR="00005045" w:rsidRPr="00124784" w:rsidRDefault="00005045" w:rsidP="00124784">
            <w:pPr>
              <w:jc w:val="center"/>
              <w:rPr>
                <w:lang w:val="en-US"/>
              </w:rPr>
            </w:pPr>
          </w:p>
        </w:tc>
        <w:tc>
          <w:tcPr>
            <w:tcW w:w="1416" w:type="dxa"/>
            <w:vMerge/>
            <w:shd w:val="clear" w:color="auto" w:fill="auto"/>
          </w:tcPr>
          <w:p w14:paraId="0181F6A8" w14:textId="77777777" w:rsidR="00005045" w:rsidRPr="00124784" w:rsidRDefault="00005045" w:rsidP="00124784">
            <w:pPr>
              <w:jc w:val="center"/>
              <w:rPr>
                <w:lang w:val="en-US"/>
              </w:rPr>
            </w:pPr>
          </w:p>
        </w:tc>
      </w:tr>
      <w:tr w:rsidR="00005045" w14:paraId="01F7D23B" w14:textId="77777777" w:rsidTr="002C153B">
        <w:tc>
          <w:tcPr>
            <w:tcW w:w="1951" w:type="dxa"/>
            <w:shd w:val="clear" w:color="auto" w:fill="auto"/>
            <w:vAlign w:val="center"/>
          </w:tcPr>
          <w:p w14:paraId="42D092A4"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56967A43" w14:textId="77777777" w:rsidR="00005045" w:rsidRPr="00124784" w:rsidRDefault="00005045" w:rsidP="00124784">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Pr="00124784">
              <w:rPr>
                <w:rFonts w:hint="eastAsia"/>
                <w:lang w:val="en-US"/>
              </w:rPr>
              <w:t>1</w:t>
            </w:r>
            <w:r w:rsidRPr="00124784">
              <w:rPr>
                <w:rFonts w:hint="eastAsia"/>
                <w:lang w:val="en-US"/>
              </w:rPr>
              <w:t>分。</w:t>
            </w:r>
          </w:p>
        </w:tc>
        <w:tc>
          <w:tcPr>
            <w:tcW w:w="1985" w:type="dxa"/>
            <w:shd w:val="clear" w:color="auto" w:fill="auto"/>
            <w:vAlign w:val="center"/>
          </w:tcPr>
          <w:p w14:paraId="65DD50A0" w14:textId="77777777" w:rsidR="00005045" w:rsidRPr="00124784" w:rsidRDefault="00005045" w:rsidP="00124784">
            <w:pPr>
              <w:jc w:val="center"/>
              <w:rPr>
                <w:lang w:val="en-US"/>
              </w:rPr>
            </w:pPr>
            <w:r w:rsidRPr="00124784">
              <w:rPr>
                <w:rFonts w:hint="eastAsia"/>
                <w:b/>
                <w:lang w:val="en-US"/>
              </w:rPr>
              <w:t>可开启外窗室内外表面的风压差</w:t>
            </w:r>
            <w:bookmarkStart w:id="160" w:name="夏季窗内外风压差结果"/>
            <w:r w:rsidRPr="00AB3039">
              <w:rPr>
                <w:rFonts w:hint="eastAsia"/>
                <w:lang w:val="en-US"/>
              </w:rPr>
              <w:t>不满足</w:t>
            </w:r>
            <w:bookmarkEnd w:id="160"/>
            <w:r w:rsidRPr="00124784">
              <w:rPr>
                <w:rFonts w:hint="eastAsia"/>
                <w:lang w:val="en-US"/>
              </w:rPr>
              <w:t>标准要求</w:t>
            </w:r>
          </w:p>
        </w:tc>
        <w:tc>
          <w:tcPr>
            <w:tcW w:w="1985" w:type="dxa"/>
            <w:shd w:val="clear" w:color="auto" w:fill="auto"/>
            <w:vAlign w:val="center"/>
          </w:tcPr>
          <w:p w14:paraId="766B06BA" w14:textId="77777777" w:rsidR="00005045" w:rsidRPr="003D492A" w:rsidRDefault="00005045" w:rsidP="00124784">
            <w:pPr>
              <w:jc w:val="center"/>
              <w:rPr>
                <w:b/>
                <w:lang w:val="en-US"/>
              </w:rPr>
            </w:pPr>
            <w:bookmarkStart w:id="161" w:name="夏季窗内外风压差达标判定"/>
            <w:r w:rsidRPr="003D492A">
              <w:rPr>
                <w:rFonts w:hint="eastAsia"/>
                <w:b/>
                <w:color w:val="FF0000"/>
                <w:lang w:val="en-US"/>
              </w:rPr>
              <w:t>不达标</w:t>
            </w:r>
            <w:bookmarkEnd w:id="161"/>
          </w:p>
        </w:tc>
        <w:tc>
          <w:tcPr>
            <w:tcW w:w="1416" w:type="dxa"/>
            <w:shd w:val="clear" w:color="auto" w:fill="auto"/>
            <w:vAlign w:val="center"/>
          </w:tcPr>
          <w:p w14:paraId="02EE1066" w14:textId="77777777" w:rsidR="00005045" w:rsidRPr="00124784" w:rsidRDefault="00005045" w:rsidP="00124784">
            <w:pPr>
              <w:jc w:val="center"/>
              <w:rPr>
                <w:lang w:val="en-US"/>
              </w:rPr>
            </w:pPr>
            <w:bookmarkStart w:id="162" w:name="夏季窗内外风压差得分"/>
            <w:r w:rsidRPr="00124784">
              <w:rPr>
                <w:rFonts w:hint="eastAsia"/>
                <w:lang w:val="en-US"/>
              </w:rPr>
              <w:t>0</w:t>
            </w:r>
            <w:bookmarkEnd w:id="162"/>
            <w:r w:rsidRPr="00124784">
              <w:rPr>
                <w:rFonts w:hint="eastAsia"/>
                <w:lang w:val="en-US"/>
              </w:rPr>
              <w:t>分</w:t>
            </w:r>
          </w:p>
        </w:tc>
      </w:tr>
    </w:tbl>
    <w:p w14:paraId="1B48C541" w14:textId="77777777" w:rsidR="00005045" w:rsidRPr="00005045" w:rsidRDefault="00005045" w:rsidP="003747B9">
      <w:pPr>
        <w:rPr>
          <w:szCs w:val="21"/>
          <w:lang w:val="en-US"/>
        </w:rPr>
      </w:pPr>
    </w:p>
    <w:p w14:paraId="51C41258" w14:textId="77777777"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63" w:name="总得分"/>
      <w:r>
        <w:rPr>
          <w:rFonts w:hint="eastAsia"/>
          <w:lang w:val="en-US"/>
        </w:rPr>
        <w:t>3</w:t>
      </w:r>
      <w:bookmarkEnd w:id="163"/>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17B786" w14:textId="77777777" w:rsidR="00F959B8" w:rsidRDefault="00F959B8" w:rsidP="00203A7D">
      <w:pPr>
        <w:spacing w:line="240" w:lineRule="auto"/>
      </w:pPr>
      <w:r>
        <w:separator/>
      </w:r>
    </w:p>
  </w:endnote>
  <w:endnote w:type="continuationSeparator" w:id="0">
    <w:p w14:paraId="0548117C" w14:textId="77777777" w:rsidR="00F959B8" w:rsidRDefault="00F959B8"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453FED5A" w14:textId="77777777" w:rsidTr="007A2D78">
      <w:tc>
        <w:tcPr>
          <w:tcW w:w="3020" w:type="dxa"/>
        </w:tcPr>
        <w:p w14:paraId="1F9B3C0A" w14:textId="77777777" w:rsidR="001D3BB9" w:rsidRPr="00F5023B" w:rsidRDefault="00F959B8"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14:paraId="215B1404" w14:textId="77777777" w:rsidR="001D3BB9" w:rsidRPr="00F5023B" w:rsidRDefault="00F959B8"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1D3014">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1D3014">
                <w:rPr>
                  <w:rFonts w:asciiTheme="minorEastAsia" w:eastAsiaTheme="minorEastAsia" w:hAnsiTheme="minorEastAsia"/>
                  <w:bCs/>
                  <w:noProof/>
                  <w:sz w:val="20"/>
                  <w:szCs w:val="21"/>
                </w:rPr>
                <w:t>13</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3E1BA2C3" w14:textId="77777777" w:rsidR="001D3BB9" w:rsidRPr="00F5023B" w:rsidRDefault="001D3BB9" w:rsidP="001D3BB9">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ENT2018</w:t>
          </w:r>
        </w:p>
      </w:tc>
    </w:tr>
  </w:tbl>
  <w:p w14:paraId="40817FB8"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6D9CD2" w14:textId="77777777" w:rsidR="001D3BB9" w:rsidRPr="001D3BB9" w:rsidRDefault="001D3BB9">
    <w:pPr>
      <w:pStyle w:val="a6"/>
      <w:jc w:val="center"/>
      <w:rPr>
        <w:rFonts w:asciiTheme="minorEastAsia" w:eastAsiaTheme="minorEastAsia" w:hAnsiTheme="minorEastAsia"/>
        <w:szCs w:val="21"/>
      </w:rPr>
    </w:pPr>
  </w:p>
  <w:p w14:paraId="5A261D12"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A4BAC" w14:textId="77777777" w:rsidR="00F959B8" w:rsidRDefault="00F959B8" w:rsidP="00203A7D">
      <w:pPr>
        <w:spacing w:line="240" w:lineRule="auto"/>
      </w:pPr>
      <w:r>
        <w:separator/>
      </w:r>
    </w:p>
  </w:footnote>
  <w:footnote w:type="continuationSeparator" w:id="0">
    <w:p w14:paraId="346CC02B" w14:textId="77777777" w:rsidR="00F959B8" w:rsidRDefault="00F959B8"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268D4" w14:textId="77777777" w:rsidR="001D3BB9" w:rsidRPr="001D3BB9" w:rsidRDefault="001737F9" w:rsidP="001737F9">
    <w:pPr>
      <w:pStyle w:val="a4"/>
      <w:pBdr>
        <w:bottom w:val="single" w:sz="6" w:space="0" w:color="auto"/>
      </w:pBdr>
      <w:jc w:val="left"/>
    </w:pPr>
    <w:r>
      <w:rPr>
        <w:noProof/>
        <w:lang w:val="en-US"/>
      </w:rPr>
      <w:drawing>
        <wp:inline distT="0" distB="0" distL="0" distR="0" wp14:anchorId="4ED5D318" wp14:editId="7C102E4F">
          <wp:extent cx="866250" cy="252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886"/>
    <w:rsid w:val="00005045"/>
    <w:rsid w:val="0000578F"/>
    <w:rsid w:val="00015AD3"/>
    <w:rsid w:val="0002001E"/>
    <w:rsid w:val="000219DF"/>
    <w:rsid w:val="00037A4C"/>
    <w:rsid w:val="000678A8"/>
    <w:rsid w:val="00067FD6"/>
    <w:rsid w:val="00070047"/>
    <w:rsid w:val="00073958"/>
    <w:rsid w:val="00081A16"/>
    <w:rsid w:val="000A23A8"/>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7C37"/>
    <w:rsid w:val="001B7C87"/>
    <w:rsid w:val="001C1C39"/>
    <w:rsid w:val="001D3014"/>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47B9"/>
    <w:rsid w:val="003857DF"/>
    <w:rsid w:val="003A50E3"/>
    <w:rsid w:val="003A6A7F"/>
    <w:rsid w:val="003B2E2C"/>
    <w:rsid w:val="003C51B9"/>
    <w:rsid w:val="003C5F3A"/>
    <w:rsid w:val="003D123E"/>
    <w:rsid w:val="003D3E8E"/>
    <w:rsid w:val="003E405A"/>
    <w:rsid w:val="00407998"/>
    <w:rsid w:val="00412598"/>
    <w:rsid w:val="00412ACB"/>
    <w:rsid w:val="00413DB8"/>
    <w:rsid w:val="004169B3"/>
    <w:rsid w:val="00436886"/>
    <w:rsid w:val="00437A5C"/>
    <w:rsid w:val="00453246"/>
    <w:rsid w:val="004556B5"/>
    <w:rsid w:val="0046589C"/>
    <w:rsid w:val="0047200C"/>
    <w:rsid w:val="004825F5"/>
    <w:rsid w:val="00483193"/>
    <w:rsid w:val="00494ADE"/>
    <w:rsid w:val="0049520E"/>
    <w:rsid w:val="004A0D3B"/>
    <w:rsid w:val="004C7D33"/>
    <w:rsid w:val="004D230F"/>
    <w:rsid w:val="004D449D"/>
    <w:rsid w:val="004E2AEB"/>
    <w:rsid w:val="004F0639"/>
    <w:rsid w:val="0050569B"/>
    <w:rsid w:val="00511D13"/>
    <w:rsid w:val="00512B1A"/>
    <w:rsid w:val="005215FB"/>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E2482"/>
    <w:rsid w:val="005F4F73"/>
    <w:rsid w:val="006105F7"/>
    <w:rsid w:val="006156D5"/>
    <w:rsid w:val="0062338D"/>
    <w:rsid w:val="006254D5"/>
    <w:rsid w:val="00634E08"/>
    <w:rsid w:val="00642309"/>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72690"/>
    <w:rsid w:val="00782889"/>
    <w:rsid w:val="00790965"/>
    <w:rsid w:val="007A20AF"/>
    <w:rsid w:val="007A5318"/>
    <w:rsid w:val="007B2D7C"/>
    <w:rsid w:val="007B61C5"/>
    <w:rsid w:val="007C15B9"/>
    <w:rsid w:val="007C4F93"/>
    <w:rsid w:val="007D02FB"/>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B4ED4"/>
    <w:rsid w:val="008C231A"/>
    <w:rsid w:val="008C2A0D"/>
    <w:rsid w:val="008D41A0"/>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D0C1B"/>
    <w:rsid w:val="00BE0E75"/>
    <w:rsid w:val="00BE4681"/>
    <w:rsid w:val="00BE75B4"/>
    <w:rsid w:val="00BF173E"/>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A5DEE"/>
    <w:rsid w:val="00EB1BD1"/>
    <w:rsid w:val="00EB67C0"/>
    <w:rsid w:val="00ED4EB7"/>
    <w:rsid w:val="00EE1BA7"/>
    <w:rsid w:val="00EE68A9"/>
    <w:rsid w:val="00EE7411"/>
    <w:rsid w:val="00EF3DA5"/>
    <w:rsid w:val="00EF7114"/>
    <w:rsid w:val="00F0656F"/>
    <w:rsid w:val="00F10F02"/>
    <w:rsid w:val="00F30C12"/>
    <w:rsid w:val="00F5023B"/>
    <w:rsid w:val="00F67DF1"/>
    <w:rsid w:val="00F7520A"/>
    <w:rsid w:val="00F75DD1"/>
    <w:rsid w:val="00F959B8"/>
    <w:rsid w:val="00F97363"/>
    <w:rsid w:val="00FA4B87"/>
    <w:rsid w:val="00FA58D9"/>
    <w:rsid w:val="00FB28FF"/>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CD90CD"/>
  <w15:docId w15:val="{2651B35D-1B17-40C4-A289-7F4BDBF9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1.bin"/><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image" Target="media/image10.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image" Target="media/image51.wmf"/><Relationship Id="rId68" Type="http://schemas.openxmlformats.org/officeDocument/2006/relationships/oleObject" Target="embeddings/oleObject6.bin"/><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79" Type="http://schemas.openxmlformats.org/officeDocument/2006/relationships/image" Target="media/image63.png"/><Relationship Id="rId5" Type="http://schemas.openxmlformats.org/officeDocument/2006/relationships/webSettings" Target="webSettings.xml"/><Relationship Id="rId61" Type="http://schemas.openxmlformats.org/officeDocument/2006/relationships/image" Target="media/image49.wmf"/><Relationship Id="rId82"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wmf"/><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image" Target="media/image62.png"/><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80" Type="http://schemas.openxmlformats.org/officeDocument/2006/relationships/image" Target="media/image64.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2A54F-B8BC-4FDB-9024-D88C7898E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tmp2</Template>
  <TotalTime>0</TotalTime>
  <Pages>22</Pages>
  <Words>1822</Words>
  <Characters>10392</Characters>
  <Application>Microsoft Office Word</Application>
  <DocSecurity>0</DocSecurity>
  <Lines>86</Lines>
  <Paragraphs>24</Paragraphs>
  <ScaleCrop>false</ScaleCrop>
  <Company>ths</Company>
  <LinksUpToDate>false</LinksUpToDate>
  <CharactersWithSpaces>12190</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Windows 用户</dc:creator>
  <cp:keywords/>
  <dc:description/>
  <cp:lastModifiedBy>玉华 汪</cp:lastModifiedBy>
  <cp:revision>1</cp:revision>
  <cp:lastPrinted>1900-12-31T16:00:00Z</cp:lastPrinted>
  <dcterms:created xsi:type="dcterms:W3CDTF">2021-01-05T15:24:00Z</dcterms:created>
  <dcterms:modified xsi:type="dcterms:W3CDTF">2021-01-05T15:31:00Z</dcterms:modified>
</cp:coreProperties>
</file>