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olala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项目名称：olala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20.58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21.12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814.73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