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6"/>
        </w:rPr>
      </w:pPr>
    </w:p>
    <w:p>
      <w:pPr>
        <w:rPr>
          <w:rFonts w:hint="eastAsia"/>
          <w:b/>
          <w:bCs/>
          <w:sz w:val="36"/>
        </w:rPr>
      </w:pPr>
    </w:p>
    <w:p>
      <w:pPr>
        <w:rPr>
          <w:rFonts w:hint="eastAsia"/>
          <w:b/>
          <w:bCs/>
          <w:sz w:val="36"/>
        </w:rPr>
      </w:pPr>
    </w:p>
    <w:p>
      <w:pPr>
        <w:rPr>
          <w:rFonts w:hint="eastAsia"/>
          <w:b/>
          <w:bCs/>
          <w:sz w:val="36"/>
        </w:rPr>
      </w:pPr>
    </w:p>
    <w:p>
      <w:pPr>
        <w:rPr>
          <w:rFonts w:hint="eastAsia"/>
          <w:b/>
          <w:bCs/>
          <w:sz w:val="36"/>
        </w:rPr>
      </w:pPr>
      <w:r>
        <w:rPr>
          <w:rFonts w:hint="eastAsia"/>
          <w:b/>
          <w:bCs/>
          <w:sz w:val="36"/>
        </w:rPr>
        <mc:AlternateContent>
          <mc:Choice Requires="wps">
            <w:drawing>
              <wp:anchor distT="0" distB="0" distL="114300" distR="114300" simplePos="0" relativeHeight="251659264" behindDoc="0" locked="0" layoutInCell="1" allowOverlap="1">
                <wp:simplePos x="0" y="0"/>
                <wp:positionH relativeFrom="column">
                  <wp:posOffset>1193800</wp:posOffset>
                </wp:positionH>
                <wp:positionV relativeFrom="paragraph">
                  <wp:posOffset>99060</wp:posOffset>
                </wp:positionV>
                <wp:extent cx="2266950" cy="2332990"/>
                <wp:effectExtent l="0" t="0" r="0" b="10160"/>
                <wp:wrapNone/>
                <wp:docPr id="4" name="Text Box 3"/>
                <wp:cNvGraphicFramePr/>
                <a:graphic xmlns:a="http://schemas.openxmlformats.org/drawingml/2006/main">
                  <a:graphicData uri="http://schemas.microsoft.com/office/word/2010/wordprocessingShape">
                    <wps:wsp>
                      <wps:cNvSpPr txBox="1"/>
                      <wps:spPr>
                        <a:xfrm>
                          <a:off x="0" y="0"/>
                          <a:ext cx="2266950" cy="2332990"/>
                        </a:xfrm>
                        <a:prstGeom prst="rect">
                          <a:avLst/>
                        </a:prstGeom>
                        <a:solidFill>
                          <a:srgbClr val="FFFFFF"/>
                        </a:solidFill>
                        <a:ln w="9525">
                          <a:noFill/>
                        </a:ln>
                      </wps:spPr>
                      <wps:txbx>
                        <w:txbxContent>
                          <w:p>
                            <w:pPr>
                              <w:rPr>
                                <w:rFonts w:hint="eastAsia"/>
                                <w:b/>
                                <w:bCs/>
                                <w:sz w:val="36"/>
                              </w:rPr>
                            </w:pPr>
                            <w:r>
                              <w:rPr>
                                <w:rFonts w:hint="eastAsia"/>
                                <w:b/>
                                <w:bCs/>
                                <w:sz w:val="36"/>
                              </w:rPr>
                              <w:drawing>
                                <wp:inline distT="0" distB="0" distL="114300" distR="114300">
                                  <wp:extent cx="2399665" cy="1760220"/>
                                  <wp:effectExtent l="0" t="0" r="63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2399665" cy="1760220"/>
                                          </a:xfrm>
                                          <a:prstGeom prst="rect">
                                            <a:avLst/>
                                          </a:prstGeom>
                                          <a:noFill/>
                                          <a:ln w="9525">
                                            <a:noFill/>
                                          </a:ln>
                                        </pic:spPr>
                                      </pic:pic>
                                    </a:graphicData>
                                  </a:graphic>
                                </wp:inline>
                              </w:drawing>
                            </w:r>
                          </w:p>
                        </w:txbxContent>
                      </wps:txbx>
                      <wps:bodyPr wrap="none" upright="1">
                        <a:spAutoFit/>
                      </wps:bodyPr>
                    </wps:wsp>
                  </a:graphicData>
                </a:graphic>
              </wp:anchor>
            </w:drawing>
          </mc:Choice>
          <mc:Fallback>
            <w:pict>
              <v:shape id="Text Box 3" o:spid="_x0000_s1026" o:spt="202" type="#_x0000_t202" style="position:absolute;left:0pt;margin-left:94pt;margin-top:7.8pt;height:183.7pt;width:178.5pt;mso-wrap-style:none;z-index:251659264;mso-width-relative:page;mso-height-relative:page;" fillcolor="#FFFFFF" filled="t" stroked="f" coordsize="21600,21600" o:gfxdata="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GrEsX2QAAAAoBAAAPAAAAAAAAAAEAIAAAACIAAABkcnMvZG93bnJldi54bWxQSwECFAAUAAAA&#10;CACHTuJAqisofLQBAABYAwAADgAAAAAAAAABACAAAAAoAQAAZHJzL2Uyb0RvYy54bWxQSwUGAAAA&#10;AAYABgBZAQAATgUAAAAA&#10;">
                <v:fill on="t" focussize="0,0"/>
                <v:stroke on="f"/>
                <v:imagedata o:title=""/>
                <o:lock v:ext="edit" aspectratio="f"/>
                <v:textbox style="mso-fit-shape-to-text:t;">
                  <w:txbxContent>
                    <w:p>
                      <w:pPr>
                        <w:rPr>
                          <w:rFonts w:hint="eastAsia"/>
                          <w:b/>
                          <w:bCs/>
                          <w:sz w:val="36"/>
                        </w:rPr>
                      </w:pPr>
                      <w:r>
                        <w:rPr>
                          <w:rFonts w:hint="eastAsia"/>
                          <w:b/>
                          <w:bCs/>
                          <w:sz w:val="36"/>
                        </w:rPr>
                        <w:drawing>
                          <wp:inline distT="0" distB="0" distL="114300" distR="114300">
                            <wp:extent cx="2399665" cy="1760220"/>
                            <wp:effectExtent l="0" t="0" r="63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2399665" cy="1760220"/>
                                    </a:xfrm>
                                    <a:prstGeom prst="rect">
                                      <a:avLst/>
                                    </a:prstGeom>
                                    <a:noFill/>
                                    <a:ln w="9525">
                                      <a:noFill/>
                                    </a:ln>
                                  </pic:spPr>
                                </pic:pic>
                              </a:graphicData>
                            </a:graphic>
                          </wp:inline>
                        </w:drawing>
                      </w: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sz w:val="20"/>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0</wp:posOffset>
                </wp:positionV>
                <wp:extent cx="3600450" cy="1584960"/>
                <wp:effectExtent l="0" t="0" r="0" b="15240"/>
                <wp:wrapNone/>
                <wp:docPr id="5" name="Text Box 4"/>
                <wp:cNvGraphicFramePr/>
                <a:graphic xmlns:a="http://schemas.openxmlformats.org/drawingml/2006/main">
                  <a:graphicData uri="http://schemas.microsoft.com/office/word/2010/wordprocessingShape">
                    <wps:wsp>
                      <wps:cNvSpPr txBox="1"/>
                      <wps:spPr>
                        <a:xfrm>
                          <a:off x="0" y="0"/>
                          <a:ext cx="3600450" cy="1584960"/>
                        </a:xfrm>
                        <a:prstGeom prst="rect">
                          <a:avLst/>
                        </a:prstGeom>
                        <a:solidFill>
                          <a:srgbClr val="FFFFFF"/>
                        </a:solidFill>
                        <a:ln w="9525">
                          <a:noFill/>
                        </a:ln>
                      </wps:spPr>
                      <wps:txbx>
                        <w:txbxContent>
                          <w:p>
                            <w:pPr>
                              <w:rPr>
                                <w:rFonts w:hint="eastAsia"/>
                                <w:b/>
                                <w:bCs/>
                                <w:sz w:val="36"/>
                              </w:rPr>
                            </w:pPr>
                            <w:r>
                              <w:rPr>
                                <w:rFonts w:hint="eastAsia"/>
                                <w:b/>
                                <w:bCs/>
                                <w:sz w:val="36"/>
                              </w:rPr>
                              <w:t xml:space="preserve">          紫外线消毒器</w:t>
                            </w:r>
                          </w:p>
                          <w:p>
                            <w:pPr>
                              <w:ind w:firstLine="843" w:firstLineChars="100"/>
                              <w:rPr>
                                <w:rFonts w:hint="eastAsia"/>
                                <w:b/>
                                <w:bCs/>
                                <w:sz w:val="84"/>
                              </w:rPr>
                            </w:pPr>
                            <w:r>
                              <w:rPr>
                                <w:rFonts w:hint="eastAsia"/>
                                <w:b/>
                                <w:bCs/>
                                <w:sz w:val="84"/>
                              </w:rPr>
                              <w:t>使用说明书</w:t>
                            </w:r>
                          </w:p>
                        </w:txbxContent>
                      </wps:txbx>
                      <wps:bodyPr upright="1"/>
                    </wps:wsp>
                  </a:graphicData>
                </a:graphic>
              </wp:anchor>
            </w:drawing>
          </mc:Choice>
          <mc:Fallback>
            <w:pict>
              <v:shape id="Text Box 4" o:spid="_x0000_s1026" o:spt="202" type="#_x0000_t202" style="position:absolute;left:0pt;margin-left:24.5pt;margin-top:0pt;height:124.8pt;width:283.5pt;z-index:251660288;mso-width-relative:page;mso-height-relative:page;" fillcolor="#FFFFFF" filled="t" stroked="f" coordsize="21600,21600" o:gfxdata="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52mXl1gAAAAcBAAAPAAAAAAAAAAEA&#10;IAAAACIAAABkcnMvZG93bnJldi54bWxQSwECFAAUAAAACACHTuJANoG+TJ8BAAAyAwAADgAAAAAA&#10;AAABACAAAAAlAQAAZHJzL2Uyb0RvYy54bWxQSwUGAAAAAAYABgBZAQAANgUAAAAA&#10;">
                <v:fill on="t" focussize="0,0"/>
                <v:stroke on="f"/>
                <v:imagedata o:title=""/>
                <o:lock v:ext="edit" aspectratio="f"/>
                <v:textbox>
                  <w:txbxContent>
                    <w:p>
                      <w:pPr>
                        <w:rPr>
                          <w:rFonts w:hint="eastAsia"/>
                          <w:b/>
                          <w:bCs/>
                          <w:sz w:val="36"/>
                        </w:rPr>
                      </w:pPr>
                      <w:r>
                        <w:rPr>
                          <w:rFonts w:hint="eastAsia"/>
                          <w:b/>
                          <w:bCs/>
                          <w:sz w:val="36"/>
                        </w:rPr>
                        <w:t xml:space="preserve">          紫外线消毒器</w:t>
                      </w:r>
                    </w:p>
                    <w:p>
                      <w:pPr>
                        <w:ind w:firstLine="843" w:firstLineChars="100"/>
                        <w:rPr>
                          <w:rFonts w:hint="eastAsia"/>
                          <w:b/>
                          <w:bCs/>
                          <w:sz w:val="84"/>
                        </w:rPr>
                      </w:pPr>
                      <w:r>
                        <w:rPr>
                          <w:rFonts w:hint="eastAsia"/>
                          <w:b/>
                          <w:bCs/>
                          <w:sz w:val="84"/>
                        </w:rPr>
                        <w:t>使用说明书</w:t>
                      </w:r>
                    </w:p>
                  </w:txbxContent>
                </v:textbox>
              </v:shape>
            </w:pict>
          </mc:Fallback>
        </mc:AlternateConten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rPr>
          <w:rFonts w:hint="eastAsia"/>
          <w:b/>
          <w:sz w:val="28"/>
        </w:rPr>
      </w:pPr>
      <w:r>
        <w:rPr>
          <w:rFonts w:hint="eastAsia"/>
        </w:rPr>
        <w:t xml:space="preserve">         </w:t>
      </w:r>
      <w:r>
        <w:rPr>
          <w:rFonts w:hint="eastAsia"/>
          <w:b/>
          <w:sz w:val="28"/>
        </w:rPr>
        <w:t>天 润 环 保 设 备 科 技 有 限 公 司</w:t>
      </w:r>
    </w:p>
    <w:p>
      <w:pPr>
        <w:spacing w:line="360" w:lineRule="auto"/>
        <w:rPr>
          <w:rFonts w:hint="eastAsia"/>
          <w:b/>
          <w:sz w:val="28"/>
        </w:rPr>
      </w:pPr>
    </w:p>
    <w:p>
      <w:pPr>
        <w:spacing w:line="360" w:lineRule="auto"/>
        <w:rPr>
          <w:rFonts w:hint="eastAsia"/>
          <w:b/>
          <w:sz w:val="28"/>
        </w:rPr>
      </w:pPr>
    </w:p>
    <w:p>
      <w:pPr>
        <w:spacing w:line="360" w:lineRule="auto"/>
        <w:rPr>
          <w:rFonts w:hint="eastAsia"/>
          <w:b/>
          <w:sz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p>
    <w:p>
      <w:pPr>
        <w:spacing w:line="360" w:lineRule="auto"/>
        <w:rPr>
          <w:rFonts w:hint="eastAsia"/>
          <w:b/>
          <w:sz w:val="32"/>
          <w:szCs w:val="28"/>
        </w:rPr>
      </w:pPr>
      <w:r>
        <w:rPr>
          <w:rFonts w:hint="eastAsia"/>
          <w:b/>
          <w:sz w:val="32"/>
          <w:szCs w:val="28"/>
        </w:rPr>
        <w:t>公司简介</w:t>
      </w:r>
    </w:p>
    <w:p>
      <w:pPr>
        <w:ind w:firstLine="420" w:firstLineChars="150"/>
        <w:rPr>
          <w:rFonts w:hint="eastAsia"/>
          <w:sz w:val="28"/>
          <w:szCs w:val="28"/>
        </w:rPr>
      </w:pPr>
      <w:r>
        <w:rPr>
          <w:sz w:val="24"/>
        </w:rPr>
        <w:t> </w:t>
      </w:r>
      <w:r>
        <w:rPr>
          <w:sz w:val="28"/>
          <w:szCs w:val="28"/>
        </w:rPr>
        <w:t> </w:t>
      </w:r>
      <w:r>
        <w:rPr>
          <w:rFonts w:hint="eastAsia"/>
          <w:sz w:val="28"/>
          <w:szCs w:val="28"/>
        </w:rPr>
        <w:t>定州市天润环保科技有限公司位于华北平原北部、河北省的中部，是一家集科贸为一体的高新技术企业。公司技术力量雄厚，聚集一批设计开发能力强的专业技术人才和一支训练有素的专业工程队伍，并与众多行业及多家高校和设计院建立有长期的合作关系。</w:t>
      </w:r>
    </w:p>
    <w:p>
      <w:pPr>
        <w:ind w:firstLine="420" w:firstLineChars="150"/>
        <w:rPr>
          <w:rFonts w:hint="eastAsia"/>
          <w:sz w:val="28"/>
          <w:szCs w:val="28"/>
        </w:rPr>
      </w:pPr>
      <w:r>
        <w:rPr>
          <w:rFonts w:hint="eastAsia"/>
          <w:sz w:val="28"/>
          <w:szCs w:val="28"/>
        </w:rPr>
        <w:t>本公司的研发产品定位于水处理中的消毒及过滤等设备的技术研究，采取研发与市场需求结合，承诺与实际行动同步，致力于打造国内外知名品牌。</w:t>
      </w:r>
    </w:p>
    <w:p>
      <w:pPr>
        <w:ind w:firstLine="420" w:firstLineChars="150"/>
        <w:rPr>
          <w:rFonts w:hint="eastAsia"/>
          <w:sz w:val="28"/>
          <w:szCs w:val="32"/>
        </w:rPr>
      </w:pPr>
      <w:r>
        <w:rPr>
          <w:rFonts w:hint="eastAsia"/>
          <w:sz w:val="28"/>
          <w:szCs w:val="28"/>
        </w:rPr>
        <w:t>主营紫外线杀菌器,水箱消毒器，臭氧发生器，二氧化氯发生器，各类滤器等设备。公司秉承“顾客至上，锐意进取”“携进共嬴”的经营理念，坚持“客户第一”的原则为广大客户提供优质的服务。欢迎各界朋友莅临参观、指导和业务洽谈</w:t>
      </w:r>
    </w:p>
    <w:p>
      <w:pPr>
        <w:spacing w:line="360" w:lineRule="auto"/>
        <w:rPr>
          <w:rFonts w:hint="eastAsia"/>
          <w:b/>
          <w:sz w:val="28"/>
          <w:szCs w:val="28"/>
        </w:rPr>
      </w:pPr>
    </w:p>
    <w:p>
      <w:pPr>
        <w:spacing w:line="360" w:lineRule="auto"/>
        <w:rPr>
          <w:rFonts w:hint="eastAsia"/>
          <w:b/>
          <w:sz w:val="28"/>
          <w:szCs w:val="28"/>
        </w:rPr>
      </w:pPr>
      <w:r>
        <w:rPr>
          <w:rFonts w:hint="eastAsia"/>
          <w:b/>
          <w:sz w:val="28"/>
          <w:szCs w:val="28"/>
        </w:rPr>
        <w:t>一、 紫外线消毒器概述</w:t>
      </w:r>
    </w:p>
    <w:p>
      <w:pPr>
        <w:spacing w:line="360" w:lineRule="auto"/>
        <w:ind w:firstLine="480" w:firstLineChars="200"/>
        <w:rPr>
          <w:sz w:val="20"/>
          <w:szCs w:val="20"/>
        </w:rPr>
      </w:pPr>
      <w:r>
        <w:rPr>
          <w:sz w:val="20"/>
          <w:szCs w:val="20"/>
        </w:rPr>
        <w:t>我公司生产的</w:t>
      </w:r>
      <w:r>
        <w:rPr>
          <w:rFonts w:hint="eastAsia"/>
          <w:sz w:val="20"/>
          <w:szCs w:val="20"/>
        </w:rPr>
        <w:t>紫外线消毒器</w:t>
      </w:r>
      <w:r>
        <w:rPr>
          <w:sz w:val="20"/>
          <w:szCs w:val="20"/>
        </w:rPr>
        <w:t>装置，采用世界领先的高强度无臭紫外线杀菌灯，简体内壁经过特殊处理的</w:t>
      </w:r>
      <w:r>
        <w:rPr>
          <w:rFonts w:hint="eastAsia"/>
          <w:sz w:val="20"/>
          <w:szCs w:val="20"/>
        </w:rPr>
        <w:t>食品级304</w:t>
      </w:r>
      <w:r>
        <w:rPr>
          <w:sz w:val="20"/>
          <w:szCs w:val="20"/>
        </w:rPr>
        <w:t>不锈钢，使经过预处理的水流过</w:t>
      </w:r>
      <w:r>
        <w:rPr>
          <w:rFonts w:hint="eastAsia"/>
          <w:sz w:val="20"/>
          <w:szCs w:val="20"/>
        </w:rPr>
        <w:t>筒</w:t>
      </w:r>
      <w:r>
        <w:rPr>
          <w:sz w:val="20"/>
          <w:szCs w:val="20"/>
        </w:rPr>
        <w:t>体时受到波长253.7nm紫外线足够量的照射，具有良好的杀菌效果，由于他不改变水的物理、化学性质，所以在电子、医药、食品、化工、饮料、化妆品行业制取纯水、高纯水中是必不可少的最理想的设备。</w:t>
      </w:r>
    </w:p>
    <w:p>
      <w:pPr>
        <w:spacing w:line="360" w:lineRule="auto"/>
        <w:ind w:firstLine="480" w:firstLineChars="200"/>
        <w:rPr>
          <w:sz w:val="20"/>
          <w:szCs w:val="20"/>
        </w:rPr>
      </w:pPr>
      <w:r>
        <w:rPr>
          <w:sz w:val="20"/>
          <w:szCs w:val="20"/>
        </w:rPr>
        <w:t>本装置为卧式，杀菌速度快、效率高、效果好，按水处理要求照射10秒钟后，就可杀死水中</w:t>
      </w:r>
      <w:r>
        <w:rPr>
          <w:rFonts w:hint="eastAsia"/>
          <w:sz w:val="20"/>
          <w:szCs w:val="20"/>
        </w:rPr>
        <w:t>病毒、细菌</w:t>
      </w:r>
      <w:r>
        <w:rPr>
          <w:sz w:val="20"/>
          <w:szCs w:val="20"/>
        </w:rPr>
        <w:t>，</w:t>
      </w:r>
      <w:r>
        <w:rPr>
          <w:rFonts w:hint="eastAsia"/>
          <w:sz w:val="20"/>
          <w:szCs w:val="20"/>
        </w:rPr>
        <w:t>杀菌</w:t>
      </w:r>
      <w:r>
        <w:rPr>
          <w:sz w:val="20"/>
          <w:szCs w:val="20"/>
        </w:rPr>
        <w:t>率99</w:t>
      </w:r>
      <w:r>
        <w:rPr>
          <w:rFonts w:hint="eastAsia"/>
          <w:sz w:val="20"/>
          <w:szCs w:val="20"/>
        </w:rPr>
        <w:t>.99</w:t>
      </w:r>
      <w:r>
        <w:rPr>
          <w:sz w:val="20"/>
          <w:szCs w:val="20"/>
        </w:rPr>
        <w:t>%。</w:t>
      </w:r>
    </w:p>
    <w:p>
      <w:pPr>
        <w:spacing w:line="360" w:lineRule="auto"/>
        <w:ind w:firstLine="480" w:firstLineChars="200"/>
        <w:rPr>
          <w:rFonts w:hint="eastAsia" w:ascii="宋体" w:hAnsi="宋体" w:cs="宋体"/>
          <w:kern w:val="0"/>
          <w:sz w:val="21"/>
          <w:szCs w:val="21"/>
        </w:rPr>
      </w:pPr>
      <w:r>
        <w:rPr>
          <w:rFonts w:hint="eastAsia"/>
          <w:sz w:val="20"/>
          <w:szCs w:val="20"/>
        </w:rPr>
        <w:t>本设备</w:t>
      </w:r>
      <w:r>
        <w:rPr>
          <w:sz w:val="20"/>
          <w:szCs w:val="20"/>
        </w:rPr>
        <w:t>体积小</w:t>
      </w:r>
      <w:r>
        <w:rPr>
          <w:rFonts w:hint="eastAsia"/>
          <w:sz w:val="20"/>
          <w:szCs w:val="20"/>
        </w:rPr>
        <w:t>、</w:t>
      </w:r>
      <w:r>
        <w:rPr>
          <w:sz w:val="20"/>
          <w:szCs w:val="20"/>
        </w:rPr>
        <w:t>量轻、耗电少、寿命长、成本低，与其它杀菌方法相比具有显著的优越性，因此被广泛使用</w:t>
      </w:r>
      <w:r>
        <w:rPr>
          <w:rFonts w:hint="eastAsia"/>
          <w:sz w:val="20"/>
          <w:szCs w:val="20"/>
        </w:rPr>
        <w:t>；</w:t>
      </w:r>
      <w:r>
        <w:rPr>
          <w:rFonts w:ascii="宋体" w:hAnsi="宋体" w:cs="宋体"/>
          <w:kern w:val="0"/>
          <w:sz w:val="20"/>
          <w:szCs w:val="20"/>
        </w:rPr>
        <w:t>其工作原理是：应用波长为225～275nm，峰值在254nm 的紫外线光谱对水进行照射，此波段具有很高的能量。可破坏微生物的核酸结构，具有强烈的杀菌作用，从而达到消毒的目的。该设备能有效的杀灭大肠杆菌、痢疾病菌、军团菌、流行感冒病毒、肝炎病毒等，使水质得以消毒净化。紫外线消毒是利用高辐射强度的C 波段紫外光照射水流，水中的各种细菌、病毒、藻类以及其他病原体受到一定剂量的照射后，其细胞中的DNA结构受到破坏，从而在不使用任何化学物质的情况下杀灭水中的细菌和病毒等。紫外线杀菌不产生二次污染，其杀菌的广谱性、高效性、经济性优于其他传统的消毒</w:t>
      </w:r>
      <w:r>
        <w:rPr>
          <w:rFonts w:ascii="宋体" w:hAnsi="宋体" w:cs="宋体"/>
          <w:kern w:val="0"/>
          <w:sz w:val="21"/>
          <w:szCs w:val="21"/>
        </w:rPr>
        <w:t>方法</w:t>
      </w:r>
      <w:r>
        <w:rPr>
          <w:rFonts w:hint="eastAsia" w:ascii="宋体" w:hAnsi="宋体" w:cs="宋体"/>
          <w:kern w:val="0"/>
          <w:sz w:val="21"/>
          <w:szCs w:val="21"/>
        </w:rPr>
        <w:t>，其优势如下</w:t>
      </w:r>
    </w:p>
    <w:p>
      <w:pPr>
        <w:spacing w:line="360" w:lineRule="auto"/>
        <w:rPr>
          <w:rFonts w:hint="eastAsia"/>
          <w:sz w:val="24"/>
        </w:rPr>
      </w:pPr>
      <w:r>
        <w:rPr>
          <w:rFonts w:hint="eastAsia"/>
          <w:sz w:val="24"/>
        </w:rPr>
        <w:t>①.线杀菌的广谱性</w:t>
      </w:r>
    </w:p>
    <w:p>
      <w:pPr>
        <w:spacing w:line="360" w:lineRule="auto"/>
        <w:rPr>
          <w:rFonts w:hint="eastAsia"/>
          <w:sz w:val="24"/>
        </w:rPr>
      </w:pPr>
      <w:r>
        <w:rPr>
          <w:rFonts w:hint="eastAsia"/>
          <w:sz w:val="24"/>
        </w:rPr>
        <w:t>线杀菌的广谱性是最高的。它对几乎所有的细菌、病毒都紫外线对细菌、病菌的杀菌使用一般在一至二秒即可达到</w:t>
      </w:r>
    </w:p>
    <w:p>
      <w:pPr>
        <w:spacing w:line="360" w:lineRule="auto"/>
        <w:rPr>
          <w:rFonts w:hint="eastAsia"/>
          <w:sz w:val="24"/>
        </w:rPr>
      </w:pPr>
      <w:r>
        <w:rPr>
          <w:rFonts w:hint="eastAsia"/>
          <w:sz w:val="24"/>
        </w:rPr>
        <w:t>99%-99.9%。</w:t>
      </w:r>
    </w:p>
    <w:p>
      <w:pPr>
        <w:spacing w:line="360" w:lineRule="auto"/>
        <w:rPr>
          <w:rFonts w:hint="eastAsia"/>
          <w:sz w:val="24"/>
        </w:rPr>
      </w:pPr>
      <w:r>
        <w:rPr>
          <w:rFonts w:hint="eastAsia"/>
          <w:sz w:val="24"/>
        </w:rPr>
        <w:t>②</w:t>
      </w:r>
      <w:r>
        <w:rPr>
          <w:sz w:val="24"/>
        </w:rPr>
        <w:t>无二次污染</w:t>
      </w:r>
      <w:r>
        <w:rPr>
          <w:rFonts w:hint="eastAsia"/>
          <w:sz w:val="24"/>
        </w:rPr>
        <w:t>:</w:t>
      </w:r>
      <w:r>
        <w:rPr>
          <w:sz w:val="24"/>
        </w:rPr>
        <w:t xml:space="preserve"> </w:t>
      </w:r>
    </w:p>
    <w:p>
      <w:pPr>
        <w:spacing w:line="360" w:lineRule="auto"/>
        <w:ind w:firstLine="480" w:firstLineChars="200"/>
        <w:rPr>
          <w:rFonts w:hint="eastAsia"/>
          <w:sz w:val="24"/>
        </w:rPr>
      </w:pPr>
      <w:r>
        <w:rPr>
          <w:sz w:val="24"/>
        </w:rPr>
        <w:t>紫外线杀菌不加入任何化学药剂，因此它不会对水体和周围环境产生二次污染。不改变水中任何成分。</w:t>
      </w:r>
    </w:p>
    <w:p>
      <w:pPr>
        <w:spacing w:line="360" w:lineRule="auto"/>
        <w:rPr>
          <w:rFonts w:hint="eastAsia"/>
          <w:sz w:val="24"/>
        </w:rPr>
      </w:pPr>
      <w:r>
        <w:rPr>
          <w:rFonts w:hint="eastAsia"/>
          <w:sz w:val="24"/>
        </w:rPr>
        <w:t>③</w:t>
      </w:r>
      <w:r>
        <w:rPr>
          <w:sz w:val="24"/>
        </w:rPr>
        <w:t>运行安全、可靠</w:t>
      </w:r>
      <w:r>
        <w:rPr>
          <w:rFonts w:hint="eastAsia"/>
          <w:sz w:val="24"/>
        </w:rPr>
        <w:t>:</w:t>
      </w:r>
      <w:r>
        <w:rPr>
          <w:sz w:val="24"/>
        </w:rPr>
        <w:t xml:space="preserve"> </w:t>
      </w:r>
    </w:p>
    <w:p>
      <w:pPr>
        <w:spacing w:line="360" w:lineRule="auto"/>
        <w:rPr>
          <w:rFonts w:hint="eastAsia"/>
          <w:b/>
          <w:sz w:val="28"/>
          <w:szCs w:val="28"/>
        </w:rPr>
      </w:pPr>
      <w:r>
        <w:rPr>
          <w:sz w:val="24"/>
        </w:rPr>
        <w:t>传统的消毒技术如采用氯化物或臭氧，其消毒剂本身就是属于剧毒、易燃的物质。物质而紫外线消毒系统不存在这样的安全隐患。</w:t>
      </w:r>
    </w:p>
    <w:p>
      <w:pPr>
        <w:spacing w:line="360" w:lineRule="auto"/>
        <w:rPr>
          <w:rFonts w:hint="eastAsia"/>
          <w:sz w:val="24"/>
        </w:rPr>
      </w:pPr>
      <w:r>
        <w:rPr>
          <w:rFonts w:hint="eastAsia"/>
          <w:sz w:val="24"/>
        </w:rPr>
        <w:t>④、</w:t>
      </w:r>
      <w:r>
        <w:rPr>
          <w:sz w:val="24"/>
        </w:rPr>
        <w:t>本</w:t>
      </w:r>
      <w:r>
        <w:rPr>
          <w:rFonts w:hint="eastAsia"/>
          <w:sz w:val="24"/>
        </w:rPr>
        <w:t>机</w:t>
      </w:r>
      <w:r>
        <w:rPr>
          <w:sz w:val="24"/>
        </w:rPr>
        <w:t>运行维护费用低</w:t>
      </w:r>
      <w:r>
        <w:rPr>
          <w:rFonts w:hint="eastAsia"/>
          <w:sz w:val="24"/>
        </w:rPr>
        <w:t>：</w:t>
      </w:r>
    </w:p>
    <w:p>
      <w:pPr>
        <w:spacing w:line="360" w:lineRule="auto"/>
        <w:ind w:firstLine="480" w:firstLineChars="200"/>
        <w:rPr>
          <w:rFonts w:hint="eastAsia"/>
          <w:sz w:val="24"/>
        </w:rPr>
      </w:pPr>
      <w:r>
        <w:rPr>
          <w:sz w:val="24"/>
        </w:rPr>
        <w:t>紫外线杀菌设备占地小，构筑物要求简单，因此总投资较少。在运行方面成本也较低，在千吨水处理量水平，它的成本只是氯消毒的1/2。</w:t>
      </w:r>
    </w:p>
    <w:p>
      <w:pPr>
        <w:spacing w:line="360" w:lineRule="auto"/>
        <w:rPr>
          <w:rFonts w:hint="eastAsia"/>
          <w:b/>
          <w:sz w:val="28"/>
          <w:szCs w:val="28"/>
        </w:rPr>
      </w:pPr>
      <w:r>
        <w:rPr>
          <w:rFonts w:hint="eastAsia"/>
          <w:b/>
          <w:sz w:val="28"/>
          <w:szCs w:val="28"/>
        </w:rPr>
        <w:t>二、产品特点</w:t>
      </w:r>
    </w:p>
    <w:p>
      <w:pPr>
        <w:spacing w:line="360" w:lineRule="auto"/>
        <w:ind w:firstLine="480" w:firstLineChars="200"/>
        <w:rPr>
          <w:rFonts w:hint="eastAsia"/>
          <w:sz w:val="24"/>
        </w:rPr>
      </w:pPr>
      <w:r>
        <w:rPr>
          <w:rFonts w:hint="eastAsia"/>
          <w:sz w:val="24"/>
        </w:rPr>
        <w:t>1、紫外线消毒器杀菌速度快、效果好、不改变水的物理、化学性质不增加水的嗅味，不产生致癌的三氯甲烷，一经安装，操作简单，运行方便</w:t>
      </w:r>
    </w:p>
    <w:p>
      <w:pPr>
        <w:spacing w:line="360" w:lineRule="auto"/>
        <w:rPr>
          <w:rFonts w:hint="eastAsia"/>
          <w:sz w:val="24"/>
        </w:rPr>
      </w:pPr>
      <w:r>
        <w:rPr>
          <w:rFonts w:hint="eastAsia"/>
          <w:sz w:val="24"/>
        </w:rPr>
        <w:t>2、紫外线消毒器筒体采用优质的食品级不锈钢板加工而①.线杀菌的广谱性</w:t>
      </w:r>
    </w:p>
    <w:p>
      <w:pPr>
        <w:spacing w:line="360" w:lineRule="auto"/>
        <w:rPr>
          <w:rFonts w:hint="eastAsia"/>
          <w:sz w:val="24"/>
        </w:rPr>
      </w:pPr>
      <w:r>
        <w:rPr>
          <w:rFonts w:hint="eastAsia"/>
          <w:sz w:val="24"/>
        </w:rPr>
        <w:t>线杀菌的广谱性是最高的。它对几乎所有的细菌、病毒都紫外线对细菌、病菌的杀菌使用一般在一至二秒即可达到</w:t>
      </w:r>
    </w:p>
    <w:p>
      <w:pPr>
        <w:spacing w:line="360" w:lineRule="auto"/>
        <w:rPr>
          <w:rFonts w:hint="eastAsia"/>
          <w:sz w:val="24"/>
        </w:rPr>
      </w:pPr>
      <w:r>
        <w:rPr>
          <w:rFonts w:hint="eastAsia"/>
          <w:sz w:val="24"/>
        </w:rPr>
        <w:t>99%-99.9%。</w:t>
      </w:r>
    </w:p>
    <w:p>
      <w:pPr>
        <w:spacing w:line="360" w:lineRule="auto"/>
        <w:rPr>
          <w:rFonts w:hint="eastAsia"/>
          <w:sz w:val="24"/>
        </w:rPr>
      </w:pPr>
      <w:r>
        <w:rPr>
          <w:rFonts w:hint="eastAsia"/>
          <w:sz w:val="24"/>
        </w:rPr>
        <w:t>②</w:t>
      </w:r>
      <w:r>
        <w:rPr>
          <w:sz w:val="24"/>
        </w:rPr>
        <w:t>无二次污染</w:t>
      </w:r>
      <w:r>
        <w:rPr>
          <w:rFonts w:hint="eastAsia"/>
          <w:sz w:val="24"/>
        </w:rPr>
        <w:t>:</w:t>
      </w:r>
      <w:r>
        <w:rPr>
          <w:sz w:val="24"/>
        </w:rPr>
        <w:t xml:space="preserve"> </w:t>
      </w:r>
    </w:p>
    <w:p>
      <w:pPr>
        <w:spacing w:line="360" w:lineRule="auto"/>
        <w:ind w:firstLine="480" w:firstLineChars="200"/>
        <w:rPr>
          <w:rFonts w:hint="eastAsia"/>
          <w:sz w:val="24"/>
        </w:rPr>
      </w:pPr>
      <w:r>
        <w:rPr>
          <w:sz w:val="24"/>
        </w:rPr>
        <w:t>紫外线杀菌不加入任何化学药剂，因此它不会对水体和周围环境产生二次污染。不改变水中任何成分。</w:t>
      </w:r>
    </w:p>
    <w:p>
      <w:pPr>
        <w:spacing w:line="360" w:lineRule="auto"/>
        <w:rPr>
          <w:rFonts w:hint="eastAsia"/>
          <w:sz w:val="24"/>
        </w:rPr>
      </w:pPr>
      <w:r>
        <w:rPr>
          <w:rFonts w:hint="eastAsia"/>
          <w:sz w:val="24"/>
        </w:rPr>
        <w:t>③</w:t>
      </w:r>
      <w:r>
        <w:rPr>
          <w:sz w:val="24"/>
        </w:rPr>
        <w:t>运行安全、可靠</w:t>
      </w:r>
      <w:r>
        <w:rPr>
          <w:rFonts w:hint="eastAsia"/>
          <w:sz w:val="24"/>
        </w:rPr>
        <w:t>:</w:t>
      </w:r>
      <w:r>
        <w:rPr>
          <w:sz w:val="24"/>
        </w:rPr>
        <w:t xml:space="preserve"> </w:t>
      </w:r>
    </w:p>
    <w:p>
      <w:pPr>
        <w:spacing w:line="360" w:lineRule="auto"/>
        <w:rPr>
          <w:rFonts w:hint="eastAsia"/>
          <w:b/>
          <w:sz w:val="28"/>
          <w:szCs w:val="28"/>
        </w:rPr>
      </w:pPr>
      <w:r>
        <w:rPr>
          <w:sz w:val="24"/>
        </w:rPr>
        <w:t>传统的消毒技术如采用氯化物或臭氧，其消毒剂本身就是属于剧毒、易燃的物质。物质而紫外线消毒系统不存在这样的安全隐患。</w:t>
      </w:r>
    </w:p>
    <w:p>
      <w:pPr>
        <w:spacing w:line="360" w:lineRule="auto"/>
        <w:rPr>
          <w:rFonts w:hint="eastAsia"/>
          <w:sz w:val="24"/>
        </w:rPr>
      </w:pPr>
      <w:r>
        <w:rPr>
          <w:rFonts w:hint="eastAsia"/>
          <w:sz w:val="24"/>
        </w:rPr>
        <w:t>④、</w:t>
      </w:r>
      <w:r>
        <w:rPr>
          <w:sz w:val="24"/>
        </w:rPr>
        <w:t>本</w:t>
      </w:r>
      <w:r>
        <w:rPr>
          <w:rFonts w:hint="eastAsia"/>
          <w:sz w:val="24"/>
        </w:rPr>
        <w:t>机</w:t>
      </w:r>
      <w:r>
        <w:rPr>
          <w:sz w:val="24"/>
        </w:rPr>
        <w:t>运行维护费用低</w:t>
      </w:r>
      <w:r>
        <w:rPr>
          <w:rFonts w:hint="eastAsia"/>
          <w:sz w:val="24"/>
        </w:rPr>
        <w:t>：</w:t>
      </w:r>
    </w:p>
    <w:p>
      <w:pPr>
        <w:spacing w:line="360" w:lineRule="auto"/>
        <w:ind w:firstLine="480" w:firstLineChars="200"/>
        <w:rPr>
          <w:rFonts w:hint="eastAsia"/>
          <w:sz w:val="24"/>
        </w:rPr>
      </w:pPr>
      <w:r>
        <w:rPr>
          <w:sz w:val="24"/>
        </w:rPr>
        <w:t>紫外线杀菌设备占地小，构筑物要求简单，因此总投资较少。在运行方面成本也较低，在千吨水处理量水平，它的成本只是氯消毒的1/2。</w:t>
      </w:r>
    </w:p>
    <w:p>
      <w:pPr>
        <w:spacing w:line="360" w:lineRule="auto"/>
        <w:rPr>
          <w:rFonts w:hint="eastAsia"/>
          <w:b/>
          <w:sz w:val="28"/>
          <w:szCs w:val="28"/>
        </w:rPr>
      </w:pPr>
    </w:p>
    <w:p>
      <w:pPr>
        <w:spacing w:line="360" w:lineRule="auto"/>
        <w:rPr>
          <w:rFonts w:hint="eastAsia"/>
          <w:b/>
          <w:sz w:val="28"/>
          <w:szCs w:val="28"/>
        </w:rPr>
      </w:pPr>
    </w:p>
    <w:p>
      <w:pPr>
        <w:spacing w:line="360" w:lineRule="auto"/>
        <w:rPr>
          <w:rFonts w:hint="eastAsia"/>
          <w:b/>
          <w:sz w:val="28"/>
          <w:szCs w:val="28"/>
        </w:rPr>
      </w:pPr>
      <w:r>
        <w:rPr>
          <w:rFonts w:hint="eastAsia"/>
          <w:b/>
          <w:sz w:val="28"/>
          <w:szCs w:val="28"/>
        </w:rPr>
        <w:t>三、外线消毒器使用效果</w:t>
      </w:r>
    </w:p>
    <w:p>
      <w:pPr>
        <w:spacing w:line="360" w:lineRule="auto"/>
        <w:ind w:firstLine="480" w:firstLineChars="200"/>
        <w:rPr>
          <w:sz w:val="24"/>
        </w:rPr>
      </w:pPr>
      <w:r>
        <w:rPr>
          <w:rFonts w:hint="eastAsia"/>
          <w:sz w:val="24"/>
        </w:rPr>
        <w:t>1、经紫外线杀菌器处理过的海水、淡水或者其它水体，其各式病毒、细菌的去除率可达到99.99%以上，每吨水处理成本在4厘至一分钱人民币（取决水体干净程度）</w:t>
      </w:r>
    </w:p>
    <w:p>
      <w:pPr>
        <w:rPr>
          <w:rFonts w:hint="eastAsia"/>
          <w:sz w:val="24"/>
          <w:szCs w:val="28"/>
        </w:rPr>
      </w:pPr>
      <w:r>
        <w:rPr>
          <w:rFonts w:hint="eastAsia"/>
          <w:sz w:val="24"/>
          <w:szCs w:val="28"/>
        </w:rPr>
        <w:t>2、加快养殖群体生长速度，提高育苗，养殖群体健康水平，培</w:t>
      </w:r>
    </w:p>
    <w:p>
      <w:pPr>
        <w:ind w:firstLine="720" w:firstLineChars="300"/>
        <w:rPr>
          <w:rFonts w:hint="eastAsia"/>
          <w:sz w:val="24"/>
          <w:szCs w:val="28"/>
        </w:rPr>
      </w:pPr>
      <w:r>
        <w:rPr>
          <w:rFonts w:hint="eastAsia"/>
          <w:sz w:val="24"/>
          <w:szCs w:val="28"/>
        </w:rPr>
        <w:t>育出健康苗，健康成体。</w:t>
      </w:r>
    </w:p>
    <w:p>
      <w:pPr>
        <w:rPr>
          <w:rFonts w:hint="eastAsia"/>
          <w:sz w:val="24"/>
          <w:szCs w:val="28"/>
        </w:rPr>
      </w:pPr>
      <w:r>
        <w:rPr>
          <w:rFonts w:hint="eastAsia"/>
          <w:sz w:val="24"/>
          <w:szCs w:val="28"/>
        </w:rPr>
        <w:t>3、在不改变各种饮料以及其它流体食品的原有成份，味道和颜</w:t>
      </w:r>
    </w:p>
    <w:p>
      <w:pPr>
        <w:ind w:firstLine="720" w:firstLineChars="300"/>
        <w:rPr>
          <w:rFonts w:hint="eastAsia"/>
          <w:sz w:val="24"/>
          <w:szCs w:val="28"/>
        </w:rPr>
      </w:pPr>
      <w:r>
        <w:rPr>
          <w:rFonts w:hint="eastAsia"/>
          <w:sz w:val="24"/>
          <w:szCs w:val="28"/>
        </w:rPr>
        <w:t>色的前提下，病细菌等致病体除去率可达 99.99%以上。</w:t>
      </w:r>
    </w:p>
    <w:p>
      <w:pPr>
        <w:rPr>
          <w:rFonts w:hint="eastAsia"/>
          <w:sz w:val="24"/>
          <w:szCs w:val="28"/>
        </w:rPr>
      </w:pPr>
      <w:r>
        <w:rPr>
          <w:rFonts w:hint="eastAsia"/>
          <w:sz w:val="24"/>
          <w:szCs w:val="28"/>
        </w:rPr>
        <w:t>4、对游泳池水消毒采用紫外线消毒处理，水中加氯含量可降至</w:t>
      </w:r>
    </w:p>
    <w:p>
      <w:pPr>
        <w:ind w:firstLine="840" w:firstLineChars="350"/>
        <w:rPr>
          <w:rFonts w:hint="eastAsia"/>
          <w:sz w:val="24"/>
          <w:szCs w:val="28"/>
        </w:rPr>
      </w:pPr>
      <w:r>
        <w:rPr>
          <w:rFonts w:hint="eastAsia"/>
          <w:sz w:val="24"/>
          <w:szCs w:val="28"/>
        </w:rPr>
        <w:t>0.5 毫克/升对病毒、细菌除去率达 99.99%以上。</w:t>
      </w:r>
    </w:p>
    <w:p>
      <w:pPr>
        <w:rPr>
          <w:rFonts w:hint="eastAsia"/>
          <w:sz w:val="24"/>
          <w:szCs w:val="28"/>
        </w:rPr>
      </w:pPr>
      <w:r>
        <w:rPr>
          <w:rFonts w:hint="eastAsia"/>
          <w:sz w:val="24"/>
          <w:szCs w:val="28"/>
        </w:rPr>
        <w:t>5、对应用水终端加用紫外消毒，可达到直接饮用水的标准。</w:t>
      </w:r>
    </w:p>
    <w:p>
      <w:pPr>
        <w:rPr>
          <w:rFonts w:hint="eastAsia"/>
          <w:sz w:val="24"/>
          <w:szCs w:val="28"/>
        </w:rPr>
      </w:pPr>
      <w:r>
        <w:rPr>
          <w:rFonts w:hint="eastAsia"/>
          <w:sz w:val="24"/>
          <w:szCs w:val="28"/>
        </w:rPr>
        <w:t>6、对城镇污水消毒，细菌总量降至 200 个/100ml 以下，大杆</w:t>
      </w:r>
    </w:p>
    <w:p>
      <w:pPr>
        <w:ind w:firstLine="720" w:firstLineChars="300"/>
        <w:rPr>
          <w:rFonts w:hint="eastAsia"/>
          <w:sz w:val="24"/>
          <w:szCs w:val="28"/>
        </w:rPr>
      </w:pPr>
      <w:r>
        <w:rPr>
          <w:rFonts w:hint="eastAsia"/>
          <w:sz w:val="24"/>
          <w:szCs w:val="28"/>
        </w:rPr>
        <w:t>菌 20 个/100ml 以下。</w:t>
      </w:r>
    </w:p>
    <w:p>
      <w:pPr>
        <w:ind w:firstLine="720" w:firstLineChars="300"/>
        <w:rPr>
          <w:rFonts w:hint="eastAsia"/>
          <w:sz w:val="24"/>
          <w:szCs w:val="28"/>
        </w:rPr>
      </w:pPr>
    </w:p>
    <w:p>
      <w:pPr>
        <w:spacing w:line="360" w:lineRule="auto"/>
        <w:rPr>
          <w:rFonts w:hint="eastAsia"/>
          <w:sz w:val="24"/>
        </w:rPr>
      </w:pPr>
    </w:p>
    <w:p>
      <w:pPr>
        <w:spacing w:line="360" w:lineRule="auto"/>
        <w:rPr>
          <w:rFonts w:hint="eastAsia"/>
          <w:b/>
          <w:sz w:val="28"/>
          <w:szCs w:val="28"/>
        </w:rPr>
      </w:pPr>
      <w:r>
        <w:rPr>
          <w:rFonts w:hint="eastAsia"/>
          <w:b/>
          <w:sz w:val="28"/>
          <w:szCs w:val="28"/>
        </w:rPr>
        <w:t>四、外线消毒器进水要求</w:t>
      </w:r>
    </w:p>
    <w:p>
      <w:pPr>
        <w:spacing w:line="360" w:lineRule="auto"/>
        <w:rPr>
          <w:rFonts w:hint="eastAsia"/>
          <w:sz w:val="24"/>
        </w:rPr>
      </w:pPr>
      <w:r>
        <w:rPr>
          <w:sz w:val="24"/>
        </w:rPr>
        <w:t>水质硬度＜</w:t>
      </w:r>
      <w:r>
        <w:rPr>
          <w:rFonts w:hint="eastAsia"/>
          <w:sz w:val="24"/>
        </w:rPr>
        <w:t xml:space="preserve">450mg/L          </w:t>
      </w:r>
      <w:r>
        <w:rPr>
          <w:sz w:val="24"/>
        </w:rPr>
        <w:t>总含铁量＜</w:t>
      </w:r>
      <w:r>
        <w:rPr>
          <w:rFonts w:hint="eastAsia"/>
          <w:sz w:val="24"/>
        </w:rPr>
        <w:t>0.3mg/L</w:t>
      </w:r>
    </w:p>
    <w:p>
      <w:pPr>
        <w:spacing w:line="360" w:lineRule="auto"/>
        <w:rPr>
          <w:rFonts w:hint="eastAsia"/>
          <w:sz w:val="24"/>
        </w:rPr>
      </w:pPr>
      <w:r>
        <w:rPr>
          <w:sz w:val="24"/>
        </w:rPr>
        <w:t>硫化</w:t>
      </w:r>
      <w:r>
        <w:rPr>
          <w:rFonts w:hint="eastAsia"/>
          <w:sz w:val="24"/>
        </w:rPr>
        <w:t>物</w:t>
      </w:r>
      <w:r>
        <w:rPr>
          <w:sz w:val="24"/>
        </w:rPr>
        <w:t>＜</w:t>
      </w:r>
      <w:r>
        <w:rPr>
          <w:rFonts w:hint="eastAsia"/>
          <w:sz w:val="24"/>
        </w:rPr>
        <w:t xml:space="preserve">0.02mg/L      </w:t>
      </w:r>
      <w:r>
        <w:rPr>
          <w:sz w:val="24"/>
        </w:rPr>
        <w:t xml:space="preserve"> </w:t>
      </w:r>
      <w:r>
        <w:rPr>
          <w:rFonts w:hint="eastAsia"/>
          <w:sz w:val="24"/>
        </w:rPr>
        <w:t xml:space="preserve">    </w:t>
      </w:r>
      <w:r>
        <w:rPr>
          <w:sz w:val="24"/>
        </w:rPr>
        <w:t>总悬浮体＜</w:t>
      </w:r>
      <w:r>
        <w:rPr>
          <w:rFonts w:hint="eastAsia"/>
          <w:sz w:val="24"/>
        </w:rPr>
        <w:t>10mg/L</w:t>
      </w:r>
      <w:r>
        <w:rPr>
          <w:sz w:val="24"/>
        </w:rPr>
        <w:t xml:space="preserve"> </w:t>
      </w:r>
    </w:p>
    <w:p>
      <w:pPr>
        <w:spacing w:line="360" w:lineRule="auto"/>
        <w:rPr>
          <w:rFonts w:hint="eastAsia"/>
          <w:sz w:val="24"/>
        </w:rPr>
      </w:pPr>
      <w:r>
        <w:rPr>
          <w:sz w:val="24"/>
        </w:rPr>
        <w:t>锰含量＜</w:t>
      </w:r>
      <w:r>
        <w:rPr>
          <w:rFonts w:hint="eastAsia"/>
          <w:sz w:val="24"/>
        </w:rPr>
        <w:t>0.1mg/L</w:t>
      </w:r>
      <w:r>
        <w:rPr>
          <w:sz w:val="24"/>
        </w:rPr>
        <w:t xml:space="preserve"> </w:t>
      </w:r>
      <w:r>
        <w:rPr>
          <w:rFonts w:hint="eastAsia"/>
          <w:sz w:val="24"/>
        </w:rPr>
        <w:t xml:space="preserve">           </w:t>
      </w:r>
      <w:r>
        <w:rPr>
          <w:sz w:val="24"/>
        </w:rPr>
        <w:t>浑浊度</w:t>
      </w:r>
      <w:r>
        <w:rPr>
          <w:rFonts w:hint="eastAsia"/>
          <w:sz w:val="24"/>
        </w:rPr>
        <w:t>≤</w:t>
      </w:r>
      <w:r>
        <w:rPr>
          <w:sz w:val="24"/>
        </w:rPr>
        <w:t xml:space="preserve">5NTU </w:t>
      </w:r>
    </w:p>
    <w:p>
      <w:pPr>
        <w:rPr>
          <w:rFonts w:hint="eastAsia" w:ascii="宋体" w:hAnsi="宋体" w:cs="宋体"/>
          <w:kern w:val="0"/>
          <w:sz w:val="24"/>
        </w:rPr>
      </w:pPr>
      <w:r>
        <w:rPr>
          <w:rFonts w:hint="eastAsia"/>
          <w:sz w:val="24"/>
        </w:rPr>
        <w:t>大肠杆菌≤1000个</w:t>
      </w:r>
      <w:r>
        <w:rPr>
          <w:sz w:val="24"/>
        </w:rPr>
        <w:t xml:space="preserve">/L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含铁量：≤0.5mg/L</w:t>
      </w:r>
    </w:p>
    <w:p>
      <w:pPr>
        <w:rPr>
          <w:rFonts w:hint="eastAsia"/>
          <w:sz w:val="24"/>
        </w:rPr>
      </w:pPr>
      <w:r>
        <w:rPr>
          <w:rFonts w:hint="eastAsia" w:ascii="宋体" w:hAnsi="宋体" w:cs="宋体"/>
          <w:kern w:val="0"/>
          <w:sz w:val="24"/>
        </w:rPr>
        <w:t>细菌总数≤2000个</w:t>
      </w:r>
      <w:r>
        <w:rPr>
          <w:rFonts w:ascii="宋体" w:hAnsi="宋体" w:cs="宋体"/>
          <w:kern w:val="0"/>
          <w:sz w:val="24"/>
        </w:rPr>
        <w:t>/mL</w:t>
      </w:r>
      <w:r>
        <w:rPr>
          <w:rFonts w:hint="eastAsia" w:ascii="宋体" w:hAnsi="宋体" w:cs="宋体"/>
          <w:kern w:val="0"/>
          <w:sz w:val="24"/>
        </w:rPr>
        <w:t xml:space="preserve">       </w:t>
      </w:r>
      <w:r>
        <w:rPr>
          <w:sz w:val="24"/>
        </w:rPr>
        <w:t>色度无异色</w:t>
      </w:r>
      <w:r>
        <w:rPr>
          <w:rFonts w:hint="eastAsia"/>
          <w:sz w:val="24"/>
        </w:rPr>
        <w:t>≤</w:t>
      </w:r>
      <w:r>
        <w:rPr>
          <w:sz w:val="24"/>
        </w:rPr>
        <w:t>15度</w:t>
      </w:r>
    </w:p>
    <w:p>
      <w:pPr>
        <w:rPr>
          <w:rFonts w:hint="eastAsia"/>
          <w:sz w:val="24"/>
        </w:rPr>
      </w:pPr>
      <w:r>
        <w:rPr>
          <w:sz w:val="24"/>
        </w:rPr>
        <w:t>PH值6.5－</w:t>
      </w:r>
      <w:r>
        <w:rPr>
          <w:rFonts w:hint="eastAsia"/>
          <w:sz w:val="24"/>
        </w:rPr>
        <w:t>8.5</w:t>
      </w:r>
      <w:r>
        <w:rPr>
          <w:rFonts w:hint="eastAsia" w:ascii="宋体" w:hAnsi="宋体" w:cs="宋体"/>
          <w:kern w:val="0"/>
          <w:sz w:val="24"/>
        </w:rPr>
        <w:t xml:space="preserve">              </w:t>
      </w:r>
      <w:r>
        <w:rPr>
          <w:rFonts w:hint="eastAsia"/>
          <w:sz w:val="24"/>
        </w:rPr>
        <w:t>水温：5℃-60℃</w:t>
      </w:r>
    </w:p>
    <w:p>
      <w:pPr>
        <w:rPr>
          <w:rFonts w:hint="eastAsia"/>
          <w:sz w:val="28"/>
          <w:szCs w:val="28"/>
        </w:rPr>
      </w:pPr>
    </w:p>
    <w:p>
      <w:pPr>
        <w:spacing w:line="360" w:lineRule="auto"/>
        <w:rPr>
          <w:rFonts w:hint="eastAsia"/>
          <w:b/>
          <w:sz w:val="24"/>
        </w:rPr>
      </w:pPr>
      <w:r>
        <w:rPr>
          <w:rFonts w:hint="eastAsia"/>
          <w:b/>
          <w:sz w:val="24"/>
        </w:rPr>
        <w:t>五、安装调</w:t>
      </w:r>
    </w:p>
    <w:p>
      <w:pPr>
        <w:spacing w:line="360" w:lineRule="auto"/>
        <w:rPr>
          <w:rFonts w:hint="eastAsia"/>
          <w:sz w:val="24"/>
        </w:rPr>
      </w:pPr>
      <w:r>
        <w:rPr>
          <w:rFonts w:hint="eastAsia"/>
          <w:sz w:val="24"/>
        </w:rPr>
        <w:t>1、紫外线消毒器应水平安放（严禁垂直安装）</w:t>
      </w:r>
    </w:p>
    <w:p>
      <w:pPr>
        <w:spacing w:line="360" w:lineRule="auto"/>
        <w:rPr>
          <w:rFonts w:hint="eastAsia"/>
          <w:sz w:val="28"/>
          <w:szCs w:val="28"/>
        </w:rPr>
      </w:pPr>
      <w:r>
        <w:rPr>
          <w:rFonts w:hint="eastAsia"/>
          <w:sz w:val="28"/>
          <w:szCs w:val="28"/>
        </w:rPr>
        <w:t>2.紫外线消毒器筒体不得承受外部压力</w:t>
      </w:r>
    </w:p>
    <w:p>
      <w:pPr>
        <w:spacing w:line="360" w:lineRule="auto"/>
        <w:rPr>
          <w:rFonts w:hint="eastAsia"/>
          <w:sz w:val="28"/>
          <w:szCs w:val="28"/>
        </w:rPr>
      </w:pPr>
      <w:r>
        <w:rPr>
          <w:rFonts w:hint="eastAsia"/>
          <w:sz w:val="28"/>
          <w:szCs w:val="28"/>
        </w:rPr>
        <w:t>3、紫外线消毒器应安放在水箱或水塔的出口处，若水量大、水压高或管网长时则以安装在接近用户的输水干（支）管上为佳</w:t>
      </w:r>
    </w:p>
    <w:p>
      <w:pPr>
        <w:spacing w:line="360" w:lineRule="auto"/>
        <w:rPr>
          <w:rFonts w:hint="eastAsia"/>
          <w:sz w:val="28"/>
          <w:szCs w:val="28"/>
        </w:rPr>
      </w:pPr>
      <w:r>
        <w:rPr>
          <w:rFonts w:hint="eastAsia"/>
          <w:sz w:val="28"/>
          <w:szCs w:val="28"/>
        </w:rPr>
        <w:t>4紫外线消毒器的两端向外延伸，应分别留有≧1米≧0.4米的空间，以便于更换灯管。紫外线消毒器控制板面前应留0.6米的无障碍空间，以便于维修</w:t>
      </w:r>
    </w:p>
    <w:p>
      <w:pPr>
        <w:spacing w:line="360" w:lineRule="auto"/>
        <w:rPr>
          <w:rFonts w:hint="eastAsia"/>
          <w:sz w:val="28"/>
          <w:szCs w:val="28"/>
        </w:rPr>
      </w:pPr>
      <w:r>
        <w:rPr>
          <w:rFonts w:hint="eastAsia"/>
          <w:sz w:val="28"/>
          <w:szCs w:val="28"/>
        </w:rPr>
        <w:t xml:space="preserve">5、无论选一台或多台紫外线并联，均应安装旁通管路 </w:t>
      </w:r>
    </w:p>
    <w:p>
      <w:pPr>
        <w:spacing w:line="360" w:lineRule="auto"/>
        <w:rPr>
          <w:rFonts w:hint="eastAsia"/>
          <w:sz w:val="24"/>
        </w:rPr>
      </w:pPr>
      <w:r>
        <w:rPr>
          <w:rFonts w:hint="eastAsia"/>
          <w:sz w:val="24"/>
        </w:rPr>
        <w:t>和截止阀，以便于维修</w:t>
      </w:r>
    </w:p>
    <w:p>
      <w:pPr>
        <w:spacing w:line="360" w:lineRule="auto"/>
        <w:rPr>
          <w:rFonts w:hint="eastAsia"/>
          <w:sz w:val="24"/>
        </w:rPr>
      </w:pPr>
      <w:r>
        <w:rPr>
          <w:rFonts w:hint="eastAsia"/>
          <w:sz w:val="24"/>
        </w:rPr>
        <w:t>6、合理的选择安装位置，注意电控部分的防水，防潮</w:t>
      </w:r>
    </w:p>
    <w:p>
      <w:pPr>
        <w:spacing w:line="360" w:lineRule="auto"/>
        <w:rPr>
          <w:rFonts w:hint="eastAsia"/>
          <w:sz w:val="24"/>
        </w:rPr>
      </w:pPr>
      <w:r>
        <w:rPr>
          <w:rFonts w:hint="eastAsia"/>
          <w:sz w:val="24"/>
        </w:rPr>
        <w:t>7、按铭牌标识的电压，功率选择电源插座，导线或接线板接连严禁超过额定工作压力</w:t>
      </w:r>
      <w:r>
        <w:rPr>
          <w:rFonts w:hint="eastAsia" w:ascii="Microsoft YaHei ΢ȭхڢ  ڌ墠 ˎ̥" w:eastAsia="Microsoft YaHei ΢ȭхڢ  ڌ墠 ˎ̥"/>
          <w:color w:val="333333"/>
          <w:sz w:val="24"/>
          <w:szCs w:val="18"/>
        </w:rPr>
        <w:t>应避免设备构件受到猛烈水流冲击</w:t>
      </w:r>
      <w:r>
        <w:rPr>
          <w:rFonts w:hint="eastAsia"/>
          <w:sz w:val="24"/>
        </w:rPr>
        <w:t>，</w:t>
      </w:r>
    </w:p>
    <w:p>
      <w:pPr>
        <w:rPr>
          <w:rFonts w:hint="eastAsia"/>
          <w:sz w:val="28"/>
        </w:rPr>
      </w:pPr>
      <w:r>
        <w:rPr>
          <w:rFonts w:hint="eastAsia"/>
          <w:sz w:val="22"/>
        </w:rPr>
        <w:t>8、</w:t>
      </w:r>
      <w:r>
        <w:rPr>
          <w:rFonts w:hint="eastAsia"/>
          <w:sz w:val="28"/>
        </w:rPr>
        <w:t>玻璃套管及紫外线灯管均属于贵重易碎品，在运输、安装使用中应避免磕碰</w:t>
      </w:r>
    </w:p>
    <w:p>
      <w:pPr>
        <w:rPr>
          <w:rFonts w:hint="eastAsia"/>
          <w:sz w:val="28"/>
        </w:rPr>
      </w:pPr>
    </w:p>
    <w:p>
      <w:pPr>
        <w:rPr>
          <w:rFonts w:hint="eastAsia"/>
          <w:b/>
        </w:rPr>
      </w:pPr>
      <w:r>
        <w:rPr>
          <w:rFonts w:hint="eastAsia"/>
          <w:b/>
        </w:rPr>
        <w:t>六、设备维护</w:t>
      </w:r>
    </w:p>
    <w:p>
      <w:pPr>
        <w:rPr>
          <w:rFonts w:hint="eastAsia"/>
          <w:sz w:val="28"/>
          <w:szCs w:val="28"/>
        </w:rPr>
      </w:pPr>
      <w:r>
        <w:rPr>
          <w:rFonts w:hint="eastAsia"/>
          <w:sz w:val="28"/>
          <w:szCs w:val="28"/>
        </w:rPr>
        <w:t xml:space="preserve">1、石英管的拆卸；先关闭电源，打开消毒器两侧护盖，取出灯管，卸下两端压盖，取出水封座内的“O”型胶圈，再慢慢抽出石英管。 </w:t>
      </w:r>
    </w:p>
    <w:p>
      <w:pPr>
        <w:rPr>
          <w:rFonts w:hint="eastAsia"/>
          <w:sz w:val="28"/>
          <w:szCs w:val="28"/>
        </w:rPr>
      </w:pPr>
      <w:r>
        <w:rPr>
          <w:rFonts w:hint="eastAsia"/>
          <w:sz w:val="28"/>
          <w:szCs w:val="28"/>
        </w:rPr>
        <w:t>2、石英管的组装：操作人员不要直接用手接触石英管表面，以免弄脏而影响透明度，将石英管对正两端水封孔位，插入石英管，两端余量要相等，套入“O”型胶圈，慢慢均匀拧紧压盖，力度不能过大，以免造成石英管破裂，而后作通水试验，如有漏水可再轻轻拧</w:t>
      </w:r>
    </w:p>
    <w:p>
      <w:pPr>
        <w:rPr>
          <w:rFonts w:hint="eastAsia"/>
          <w:sz w:val="28"/>
          <w:szCs w:val="28"/>
        </w:rPr>
      </w:pPr>
      <w:r>
        <w:rPr>
          <w:rFonts w:hint="eastAsia"/>
          <w:sz w:val="28"/>
          <w:szCs w:val="28"/>
        </w:rPr>
        <w:t>紧压盖，至不漏水为止，最后装上灯管就可运行了。</w:t>
      </w:r>
    </w:p>
    <w:p>
      <w:pPr>
        <w:rPr>
          <w:rFonts w:hint="eastAsia"/>
          <w:sz w:val="28"/>
          <w:szCs w:val="28"/>
        </w:rPr>
      </w:pPr>
      <w:r>
        <w:rPr>
          <w:rFonts w:hint="eastAsia"/>
          <w:sz w:val="28"/>
          <w:szCs w:val="28"/>
        </w:rPr>
        <w:t>3、注意事项：①通水运行前先检查两端不得漏水，石英管内壁也不得有水珠。</w:t>
      </w:r>
    </w:p>
    <w:p>
      <w:pPr>
        <w:rPr>
          <w:rFonts w:hint="eastAsia"/>
          <w:sz w:val="28"/>
          <w:szCs w:val="28"/>
        </w:rPr>
      </w:pPr>
      <w:r>
        <w:rPr>
          <w:rFonts w:hint="eastAsia"/>
          <w:sz w:val="28"/>
          <w:szCs w:val="28"/>
        </w:rPr>
        <w:t>②灯角插座应按号或按颜色插入。</w:t>
      </w:r>
    </w:p>
    <w:p>
      <w:pPr>
        <w:rPr>
          <w:rFonts w:hint="eastAsia"/>
          <w:sz w:val="28"/>
          <w:szCs w:val="28"/>
        </w:rPr>
      </w:pPr>
      <w:r>
        <w:rPr>
          <w:rFonts w:hint="eastAsia"/>
          <w:sz w:val="28"/>
          <w:szCs w:val="28"/>
        </w:rPr>
        <w:t>③接地保护。</w:t>
      </w:r>
    </w:p>
    <w:p>
      <w:pPr>
        <w:rPr>
          <w:rFonts w:hint="eastAsia"/>
          <w:sz w:val="28"/>
          <w:szCs w:val="28"/>
        </w:rPr>
      </w:pPr>
      <w:r>
        <w:rPr>
          <w:rFonts w:hint="eastAsia"/>
          <w:sz w:val="28"/>
          <w:szCs w:val="28"/>
        </w:rPr>
        <w:t xml:space="preserve">④避免紫外线直接照射人体。 </w:t>
      </w:r>
    </w:p>
    <w:p>
      <w:pPr>
        <w:rPr>
          <w:rFonts w:hint="eastAsia"/>
          <w:sz w:val="28"/>
          <w:szCs w:val="28"/>
        </w:rPr>
      </w:pPr>
      <w:r>
        <w:rPr>
          <w:rFonts w:hint="eastAsia"/>
          <w:sz w:val="28"/>
          <w:szCs w:val="28"/>
        </w:rPr>
        <w:t>⑤毒器不要装置在过于潮湿和冲击震动大的地方，湿度大容易引起电器元件损坏，冲击震动过大引起灯管和石英管的损坏。⑥毒器不要装置在过于潮湿和冲击震动大的地方，湿度大容易引起电器元件损坏，冲击震动过大引起灯管和石英管的损坏。</w:t>
      </w:r>
    </w:p>
    <w:p>
      <w:pPr>
        <w:rPr>
          <w:rFonts w:hint="eastAsia"/>
          <w:sz w:val="28"/>
          <w:szCs w:val="28"/>
        </w:rPr>
      </w:pPr>
      <w:r>
        <w:rPr>
          <w:rFonts w:hint="eastAsia"/>
          <w:sz w:val="28"/>
          <w:szCs w:val="28"/>
        </w:rPr>
        <w:t>⑦石英管定期擦洗，擦洗时使用酒精作擦洗液。</w:t>
      </w:r>
    </w:p>
    <w:p>
      <w:pPr>
        <w:rPr>
          <w:rFonts w:hint="eastAsia"/>
          <w:sz w:val="28"/>
          <w:szCs w:val="28"/>
        </w:rPr>
      </w:pPr>
    </w:p>
    <w:p>
      <w:pPr>
        <w:rPr>
          <w:rFonts w:hint="eastAsia"/>
          <w:sz w:val="28"/>
          <w:szCs w:val="28"/>
        </w:rPr>
      </w:pPr>
      <w:r>
        <w:rPr>
          <w:rFonts w:hint="eastAsia"/>
          <w:sz w:val="28"/>
          <w:szCs w:val="28"/>
        </w:rPr>
        <w:t>七、技术参数</w:t>
      </w:r>
    </w:p>
    <w:p>
      <w:pPr>
        <w:spacing w:line="360" w:lineRule="auto"/>
        <w:rPr>
          <w:rFonts w:hint="eastAsia"/>
          <w:sz w:val="24"/>
        </w:rPr>
      </w:pPr>
      <w:r>
        <w:rPr>
          <w:rFonts w:hint="eastAsia"/>
          <w:sz w:val="24"/>
        </w:rPr>
        <w:t xml:space="preserve">设备型号：TR-UVC- </w:t>
      </w:r>
      <w:r>
        <w:rPr>
          <w:rFonts w:hint="eastAsia"/>
          <w:sz w:val="24"/>
          <w:u w:val="single"/>
        </w:rPr>
        <w:t xml:space="preserve">    </w:t>
      </w:r>
    </w:p>
    <w:p>
      <w:pPr>
        <w:spacing w:line="360" w:lineRule="auto"/>
        <w:rPr>
          <w:rFonts w:hint="eastAsia"/>
          <w:sz w:val="24"/>
        </w:rPr>
      </w:pPr>
      <w:r>
        <w:rPr>
          <w:rFonts w:hint="eastAsia"/>
          <w:sz w:val="24"/>
        </w:rPr>
        <w:t>设备功率：</w:t>
      </w:r>
      <w:r>
        <w:rPr>
          <w:rFonts w:hint="eastAsia"/>
          <w:sz w:val="24"/>
          <w:u w:val="single"/>
        </w:rPr>
        <w:t xml:space="preserve">    </w:t>
      </w:r>
      <w:r>
        <w:rPr>
          <w:rFonts w:hint="eastAsia"/>
          <w:sz w:val="24"/>
        </w:rPr>
        <w:t xml:space="preserve"> W</w:t>
      </w:r>
    </w:p>
    <w:p>
      <w:pPr>
        <w:spacing w:line="360" w:lineRule="auto"/>
        <w:rPr>
          <w:rFonts w:hint="eastAsia"/>
          <w:sz w:val="24"/>
        </w:rPr>
      </w:pPr>
      <w:r>
        <w:rPr>
          <w:rFonts w:hint="eastAsia"/>
          <w:sz w:val="24"/>
        </w:rPr>
        <w:t xml:space="preserve">设备进出口径：DN </w:t>
      </w:r>
      <w:r>
        <w:rPr>
          <w:rFonts w:hint="eastAsia"/>
          <w:sz w:val="24"/>
          <w:u w:val="single"/>
        </w:rPr>
        <w:t xml:space="preserve">    </w:t>
      </w:r>
      <w:r>
        <w:rPr>
          <w:rFonts w:hint="eastAsia"/>
          <w:sz w:val="24"/>
        </w:rPr>
        <w:t>（可定做）</w:t>
      </w:r>
    </w:p>
    <w:p>
      <w:pPr>
        <w:spacing w:line="360" w:lineRule="auto"/>
        <w:rPr>
          <w:rFonts w:hint="eastAsia"/>
          <w:sz w:val="24"/>
        </w:rPr>
      </w:pPr>
      <w:r>
        <w:rPr>
          <w:rFonts w:hint="eastAsia"/>
          <w:sz w:val="24"/>
        </w:rPr>
        <w:t>设备实验压力：0.8MPA</w:t>
      </w:r>
    </w:p>
    <w:p>
      <w:pPr>
        <w:spacing w:line="360" w:lineRule="auto"/>
        <w:rPr>
          <w:rFonts w:hint="eastAsia"/>
          <w:sz w:val="24"/>
        </w:rPr>
      </w:pPr>
      <w:r>
        <w:rPr>
          <w:rFonts w:hint="eastAsia"/>
          <w:sz w:val="24"/>
        </w:rPr>
        <w:t>设备承压：0.6-0.8MPA</w:t>
      </w:r>
    </w:p>
    <w:p>
      <w:pPr>
        <w:spacing w:line="360" w:lineRule="auto"/>
        <w:rPr>
          <w:rFonts w:hint="eastAsia"/>
          <w:sz w:val="24"/>
        </w:rPr>
      </w:pPr>
      <w:r>
        <w:rPr>
          <w:rFonts w:hint="eastAsia"/>
          <w:sz w:val="24"/>
        </w:rPr>
        <w:t>设备外型尺寸：</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mm</w:t>
      </w:r>
    </w:p>
    <w:p>
      <w:pPr>
        <w:spacing w:line="360" w:lineRule="auto"/>
        <w:rPr>
          <w:rFonts w:hint="eastAsia"/>
          <w:sz w:val="24"/>
        </w:rPr>
      </w:pPr>
      <w:r>
        <w:rPr>
          <w:sz w:val="24"/>
        </w:rPr>
        <w:t>额定电压：交流220V±5%，</w:t>
      </w:r>
    </w:p>
    <w:p>
      <w:pPr>
        <w:rPr>
          <w:rFonts w:hint="eastAsia"/>
          <w:sz w:val="36"/>
          <w:szCs w:val="28"/>
        </w:rPr>
      </w:pPr>
      <w:r>
        <w:rPr>
          <w:sz w:val="24"/>
        </w:rPr>
        <w:t>频率：50HZ，</w:t>
      </w:r>
    </w:p>
    <w:p>
      <w:pPr>
        <w:rPr>
          <w:rFonts w:hint="eastAsia"/>
          <w:sz w:val="36"/>
          <w:szCs w:val="28"/>
        </w:rPr>
      </w:pPr>
    </w:p>
    <w:p>
      <w:pPr>
        <w:rPr>
          <w:rFonts w:hint="eastAsia"/>
          <w:sz w:val="36"/>
          <w:szCs w:val="28"/>
        </w:rPr>
      </w:pPr>
    </w:p>
    <w:p>
      <w:pPr>
        <w:spacing w:line="360" w:lineRule="auto"/>
        <w:rPr>
          <w:rFonts w:hint="eastAsia"/>
          <w:sz w:val="24"/>
        </w:rPr>
      </w:pPr>
      <w:r>
        <w:rPr>
          <w:rFonts w:hint="eastAsia"/>
          <w:b/>
          <w:sz w:val="24"/>
        </w:rPr>
        <w:t>八、</w:t>
      </w:r>
      <w:r>
        <w:rPr>
          <w:rFonts w:hint="eastAsia"/>
          <w:b/>
          <w:sz w:val="28"/>
          <w:szCs w:val="28"/>
        </w:rPr>
        <w:t>紫外线消毒器示意</w:t>
      </w:r>
    </w:p>
    <w:p>
      <w:pPr>
        <w:rPr>
          <w:rFonts w:hint="eastAsia"/>
        </w:rPr>
      </w:pPr>
      <w:r>
        <w:rPr>
          <w:rFonts w:hint="eastAsia"/>
          <w:sz w:val="24"/>
        </w:rPr>
        <w:drawing>
          <wp:inline distT="0" distB="0" distL="114300" distR="114300">
            <wp:extent cx="4151630" cy="2905760"/>
            <wp:effectExtent l="0" t="0" r="1270" b="8890"/>
            <wp:docPr id="1" name="图片 1" descr="150w整体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0w整体图"/>
                    <pic:cNvPicPr>
                      <a:picLocks noChangeAspect="1"/>
                    </pic:cNvPicPr>
                  </pic:nvPicPr>
                  <pic:blipFill>
                    <a:blip r:embed="rId5"/>
                    <a:stretch>
                      <a:fillRect/>
                    </a:stretch>
                  </pic:blipFill>
                  <pic:spPr>
                    <a:xfrm>
                      <a:off x="0" y="0"/>
                      <a:ext cx="4151630" cy="2905760"/>
                    </a:xfrm>
                    <a:prstGeom prst="rect">
                      <a:avLst/>
                    </a:prstGeom>
                    <a:noFill/>
                    <a:ln w="9525">
                      <a:noFill/>
                    </a:ln>
                  </pic:spPr>
                </pic:pic>
              </a:graphicData>
            </a:graphic>
          </wp:inline>
        </w:drawing>
      </w:r>
    </w:p>
    <w:p>
      <w:pPr>
        <w:spacing w:line="360" w:lineRule="auto"/>
        <w:ind w:firstLine="275" w:firstLineChars="98"/>
        <w:rPr>
          <w:rFonts w:hint="eastAsia"/>
          <w:sz w:val="24"/>
        </w:rPr>
      </w:pPr>
      <w:r>
        <w:rPr>
          <w:rFonts w:hint="eastAsia"/>
          <w:b/>
          <w:sz w:val="28"/>
          <w:szCs w:val="28"/>
        </w:rPr>
        <w:t>九、紫外线消毒器安装示意图</w:t>
      </w:r>
      <w:r>
        <w:rPr>
          <w:sz w:val="24"/>
        </w:rPr>
        <w:drawing>
          <wp:inline distT="0" distB="0" distL="114300" distR="114300">
            <wp:extent cx="4627245" cy="3776345"/>
            <wp:effectExtent l="0" t="0" r="1905" b="14605"/>
            <wp:docPr id="2" name="图片 2" descr="紫外线安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紫外线安装示意图"/>
                    <pic:cNvPicPr>
                      <a:picLocks noChangeAspect="1"/>
                    </pic:cNvPicPr>
                  </pic:nvPicPr>
                  <pic:blipFill>
                    <a:blip r:embed="rId6"/>
                    <a:stretch>
                      <a:fillRect/>
                    </a:stretch>
                  </pic:blipFill>
                  <pic:spPr>
                    <a:xfrm>
                      <a:off x="0" y="0"/>
                      <a:ext cx="4627245" cy="3776345"/>
                    </a:xfrm>
                    <a:prstGeom prst="rect">
                      <a:avLst/>
                    </a:prstGeom>
                    <a:noFill/>
                    <a:ln w="9525">
                      <a:noFill/>
                    </a:ln>
                  </pic:spPr>
                </pic:pic>
              </a:graphicData>
            </a:graphic>
          </wp:inline>
        </w:drawing>
      </w:r>
    </w:p>
    <w:p>
      <w:pPr>
        <w:spacing w:line="360" w:lineRule="auto"/>
        <w:rPr>
          <w:rFonts w:hint="eastAsia"/>
          <w:sz w:val="24"/>
        </w:rPr>
      </w:pPr>
      <w:r>
        <w:rPr>
          <w:rFonts w:hint="eastAsia"/>
          <w:sz w:val="24"/>
        </w:rPr>
        <w:t>注：以上为地面式安装方式（一般为较大型紫外线消毒器）；非地面型安装方式安装时一般应设支架以确保消毒器稳固（一般为较小型紫外线消毒器）。</w:t>
      </w:r>
    </w:p>
    <w:p>
      <w:pPr>
        <w:spacing w:line="360" w:lineRule="auto"/>
        <w:rPr>
          <w:rFonts w:hint="eastAsia"/>
          <w:b/>
          <w:sz w:val="28"/>
          <w:szCs w:val="28"/>
        </w:rPr>
      </w:pPr>
    </w:p>
    <w:p>
      <w:pPr>
        <w:spacing w:line="360" w:lineRule="auto"/>
        <w:rPr>
          <w:rFonts w:hint="eastAsia"/>
          <w:b/>
          <w:sz w:val="28"/>
          <w:szCs w:val="28"/>
        </w:rPr>
      </w:pPr>
    </w:p>
    <w:p>
      <w:pPr>
        <w:spacing w:line="360" w:lineRule="auto"/>
        <w:rPr>
          <w:sz w:val="24"/>
        </w:rPr>
      </w:pPr>
      <w:r>
        <w:rPr>
          <w:rFonts w:hint="eastAsia"/>
          <w:b/>
          <w:sz w:val="28"/>
          <w:szCs w:val="28"/>
        </w:rPr>
        <w:t>十、</w:t>
      </w:r>
      <w:r>
        <w:rPr>
          <w:b/>
          <w:sz w:val="28"/>
          <w:szCs w:val="28"/>
        </w:rPr>
        <w:t>常见故障及排除方法</w:t>
      </w:r>
    </w:p>
    <w:tbl>
      <w:tblPr>
        <w:tblStyle w:val="3"/>
        <w:tblpPr w:leftFromText="45" w:rightFromText="45" w:vertAnchor="text"/>
        <w:tblW w:w="685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75"/>
        <w:gridCol w:w="3060"/>
        <w:gridCol w:w="2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275"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故   障</w:t>
            </w:r>
          </w:p>
        </w:tc>
        <w:tc>
          <w:tcPr>
            <w:tcW w:w="3060"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原          因</w:t>
            </w:r>
          </w:p>
        </w:tc>
        <w:tc>
          <w:tcPr>
            <w:tcW w:w="2520"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排 除 方 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06" w:hRule="atLeast"/>
          <w:tblCellSpacing w:w="0" w:type="dxa"/>
        </w:trPr>
        <w:tc>
          <w:tcPr>
            <w:tcW w:w="1275"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1.石英管端部漏水</w:t>
            </w:r>
          </w:p>
        </w:tc>
        <w:tc>
          <w:tcPr>
            <w:tcW w:w="306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1.石英管破裂;</w:t>
            </w:r>
          </w:p>
          <w:p>
            <w:pPr>
              <w:rPr>
                <w:rFonts w:hint="eastAsia"/>
                <w:szCs w:val="21"/>
              </w:rPr>
            </w:pPr>
            <w:r>
              <w:rPr>
                <w:szCs w:val="21"/>
              </w:rPr>
              <w:t>2.端压盖未拧紧</w:t>
            </w:r>
          </w:p>
          <w:p>
            <w:pPr>
              <w:rPr>
                <w:rFonts w:hint="eastAsia"/>
                <w:szCs w:val="21"/>
              </w:rPr>
            </w:pPr>
            <w:r>
              <w:rPr>
                <w:rFonts w:hint="eastAsia"/>
                <w:szCs w:val="21"/>
              </w:rPr>
              <w:t>3.垫圈损坏</w:t>
            </w:r>
          </w:p>
        </w:tc>
        <w:tc>
          <w:tcPr>
            <w:tcW w:w="252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1.更换石英管;</w:t>
            </w:r>
          </w:p>
          <w:p>
            <w:pPr>
              <w:ind w:left="315" w:hanging="315" w:hangingChars="150"/>
              <w:rPr>
                <w:rFonts w:hint="eastAsia"/>
                <w:szCs w:val="21"/>
              </w:rPr>
            </w:pPr>
            <w:r>
              <w:rPr>
                <w:szCs w:val="21"/>
              </w:rPr>
              <w:t>2.均匀拧紧压盖螺丝至不漏水为止,不得</w:t>
            </w:r>
            <w:r>
              <w:rPr>
                <w:rFonts w:hint="eastAsia"/>
                <w:szCs w:val="21"/>
              </w:rPr>
              <w:t>拧的过</w:t>
            </w:r>
            <w:r>
              <w:rPr>
                <w:szCs w:val="21"/>
              </w:rPr>
              <w:t>紧.</w:t>
            </w:r>
          </w:p>
          <w:p>
            <w:pPr>
              <w:rPr>
                <w:rFonts w:hint="eastAsia"/>
                <w:szCs w:val="21"/>
              </w:rPr>
            </w:pPr>
            <w:r>
              <w:rPr>
                <w:rFonts w:hint="eastAsia"/>
                <w:szCs w:val="21"/>
              </w:rPr>
              <w:t>3、更换垫圈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527" w:hRule="atLeast"/>
          <w:tblCellSpacing w:w="0" w:type="dxa"/>
        </w:trPr>
        <w:tc>
          <w:tcPr>
            <w:tcW w:w="1275"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2.杀菌效率低</w:t>
            </w:r>
          </w:p>
        </w:tc>
        <w:tc>
          <w:tcPr>
            <w:tcW w:w="306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1.电压低;</w:t>
            </w:r>
          </w:p>
          <w:p>
            <w:pPr>
              <w:rPr>
                <w:rFonts w:hint="eastAsia"/>
                <w:szCs w:val="21"/>
              </w:rPr>
            </w:pPr>
            <w:r>
              <w:rPr>
                <w:szCs w:val="21"/>
              </w:rPr>
              <w:t>2.石英管外壁附着物;</w:t>
            </w:r>
          </w:p>
          <w:p>
            <w:pPr>
              <w:rPr>
                <w:rFonts w:hint="eastAsia"/>
                <w:szCs w:val="21"/>
              </w:rPr>
            </w:pPr>
            <w:r>
              <w:rPr>
                <w:szCs w:val="21"/>
              </w:rPr>
              <w:t>3.灯管辐射强度低于70U</w:t>
            </w:r>
            <w:r>
              <w:rPr>
                <w:rFonts w:hint="eastAsia"/>
                <w:szCs w:val="21"/>
              </w:rPr>
              <w:t>。</w:t>
            </w:r>
          </w:p>
          <w:p>
            <w:pPr>
              <w:rPr>
                <w:rFonts w:hint="eastAsia"/>
                <w:szCs w:val="21"/>
              </w:rPr>
            </w:pPr>
            <w:r>
              <w:rPr>
                <w:rFonts w:hint="eastAsia"/>
                <w:szCs w:val="21"/>
              </w:rPr>
              <w:t>4、达到灯管正常使用时间</w:t>
            </w:r>
          </w:p>
          <w:p>
            <w:pPr>
              <w:rPr>
                <w:rFonts w:hint="eastAsia"/>
                <w:szCs w:val="21"/>
              </w:rPr>
            </w:pPr>
            <w:r>
              <w:rPr>
                <w:rFonts w:hint="eastAsia"/>
                <w:szCs w:val="21"/>
              </w:rPr>
              <w:t>5、超过额定流量</w:t>
            </w:r>
          </w:p>
          <w:p>
            <w:pPr>
              <w:ind w:left="210" w:hanging="210" w:hangingChars="100"/>
              <w:rPr>
                <w:rFonts w:hint="eastAsia"/>
                <w:szCs w:val="21"/>
              </w:rPr>
            </w:pPr>
            <w:r>
              <w:rPr>
                <w:rFonts w:hint="eastAsia"/>
                <w:szCs w:val="21"/>
              </w:rPr>
              <w:t>6、水中杂质、矿物质、悬浮物超标</w:t>
            </w:r>
          </w:p>
        </w:tc>
        <w:tc>
          <w:tcPr>
            <w:tcW w:w="252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 xml:space="preserve">1.调整电压; </w:t>
            </w:r>
          </w:p>
          <w:p>
            <w:pPr>
              <w:rPr>
                <w:rFonts w:hint="eastAsia"/>
                <w:szCs w:val="21"/>
              </w:rPr>
            </w:pPr>
            <w:r>
              <w:rPr>
                <w:szCs w:val="21"/>
              </w:rPr>
              <w:t xml:space="preserve">2.清洗石英管; </w:t>
            </w:r>
          </w:p>
          <w:p>
            <w:pPr>
              <w:rPr>
                <w:rFonts w:hint="eastAsia"/>
                <w:szCs w:val="21"/>
              </w:rPr>
            </w:pPr>
            <w:r>
              <w:rPr>
                <w:szCs w:val="21"/>
              </w:rPr>
              <w:t>3.更换灯管.</w:t>
            </w:r>
          </w:p>
          <w:p>
            <w:pPr>
              <w:rPr>
                <w:rFonts w:hint="eastAsia"/>
                <w:szCs w:val="21"/>
              </w:rPr>
            </w:pPr>
            <w:r>
              <w:rPr>
                <w:rFonts w:hint="eastAsia"/>
                <w:szCs w:val="21"/>
              </w:rPr>
              <w:t>4、</w:t>
            </w:r>
            <w:r>
              <w:rPr>
                <w:szCs w:val="21"/>
              </w:rPr>
              <w:t>更换灯管</w:t>
            </w:r>
          </w:p>
          <w:p>
            <w:pPr>
              <w:rPr>
                <w:rFonts w:hint="eastAsia"/>
                <w:szCs w:val="21"/>
              </w:rPr>
            </w:pPr>
            <w:r>
              <w:rPr>
                <w:rFonts w:hint="eastAsia"/>
                <w:szCs w:val="21"/>
              </w:rPr>
              <w:t>5、调整流量或加大设备</w:t>
            </w:r>
          </w:p>
          <w:p>
            <w:pPr>
              <w:rPr>
                <w:rFonts w:hint="eastAsia"/>
                <w:szCs w:val="21"/>
              </w:rPr>
            </w:pPr>
            <w:r>
              <w:rPr>
                <w:rFonts w:hint="eastAsia"/>
                <w:szCs w:val="21"/>
              </w:rPr>
              <w:t>6、加过滤装置或加大设备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19" w:hRule="atLeast"/>
          <w:tblCellSpacing w:w="0" w:type="dxa"/>
        </w:trPr>
        <w:tc>
          <w:tcPr>
            <w:tcW w:w="1275" w:type="dxa"/>
            <w:tcBorders>
              <w:top w:val="outset" w:color="auto" w:sz="6" w:space="0"/>
              <w:left w:val="outset" w:color="auto" w:sz="6" w:space="0"/>
              <w:bottom w:val="outset" w:color="auto" w:sz="6" w:space="0"/>
              <w:right w:val="outset" w:color="auto" w:sz="6" w:space="0"/>
            </w:tcBorders>
            <w:vAlign w:val="top"/>
          </w:tcPr>
          <w:p>
            <w:pPr>
              <w:rPr>
                <w:szCs w:val="21"/>
              </w:rPr>
            </w:pPr>
            <w:r>
              <w:rPr>
                <w:szCs w:val="21"/>
              </w:rPr>
              <w:t>3.灯管不亮</w:t>
            </w:r>
          </w:p>
        </w:tc>
        <w:tc>
          <w:tcPr>
            <w:tcW w:w="306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 xml:space="preserve">1.溶断丝烧断; </w:t>
            </w:r>
          </w:p>
          <w:p>
            <w:pPr>
              <w:rPr>
                <w:rFonts w:hint="eastAsia"/>
                <w:szCs w:val="21"/>
              </w:rPr>
            </w:pPr>
            <w:r>
              <w:rPr>
                <w:szCs w:val="21"/>
              </w:rPr>
              <w:t>2.灯管插座没插牢;</w:t>
            </w:r>
          </w:p>
          <w:p>
            <w:pPr>
              <w:rPr>
                <w:rFonts w:hint="eastAsia"/>
                <w:szCs w:val="21"/>
              </w:rPr>
            </w:pPr>
            <w:r>
              <w:rPr>
                <w:szCs w:val="21"/>
              </w:rPr>
              <w:t xml:space="preserve">3.插座内部插片脱断; </w:t>
            </w:r>
          </w:p>
          <w:p>
            <w:pPr>
              <w:rPr>
                <w:rFonts w:hint="eastAsia"/>
                <w:szCs w:val="21"/>
              </w:rPr>
            </w:pPr>
            <w:r>
              <w:rPr>
                <w:szCs w:val="21"/>
              </w:rPr>
              <w:t xml:space="preserve">4.镇流器是否损坏; </w:t>
            </w:r>
          </w:p>
          <w:p>
            <w:pPr>
              <w:rPr>
                <w:rFonts w:hint="eastAsia"/>
                <w:szCs w:val="21"/>
              </w:rPr>
            </w:pPr>
            <w:r>
              <w:rPr>
                <w:szCs w:val="21"/>
              </w:rPr>
              <w:t xml:space="preserve">5.发光一极管是否损坏; </w:t>
            </w:r>
          </w:p>
          <w:p>
            <w:pPr>
              <w:rPr>
                <w:rFonts w:hint="eastAsia"/>
                <w:szCs w:val="21"/>
              </w:rPr>
            </w:pPr>
            <w:r>
              <w:rPr>
                <w:szCs w:val="21"/>
              </w:rPr>
              <w:t xml:space="preserve">6.电桥是否坏; </w:t>
            </w:r>
          </w:p>
          <w:p>
            <w:pPr>
              <w:rPr>
                <w:rFonts w:hint="eastAsia"/>
                <w:szCs w:val="21"/>
              </w:rPr>
            </w:pPr>
            <w:r>
              <w:rPr>
                <w:rFonts w:hint="eastAsia"/>
                <w:szCs w:val="21"/>
              </w:rPr>
              <w:t>7、灯管损坏</w:t>
            </w:r>
          </w:p>
        </w:tc>
        <w:tc>
          <w:tcPr>
            <w:tcW w:w="2520" w:type="dxa"/>
            <w:tcBorders>
              <w:top w:val="outset" w:color="auto" w:sz="6" w:space="0"/>
              <w:left w:val="outset" w:color="auto" w:sz="6" w:space="0"/>
              <w:bottom w:val="outset" w:color="auto" w:sz="6" w:space="0"/>
              <w:right w:val="outset" w:color="auto" w:sz="6" w:space="0"/>
            </w:tcBorders>
            <w:vAlign w:val="top"/>
          </w:tcPr>
          <w:p>
            <w:pPr>
              <w:rPr>
                <w:rFonts w:hint="eastAsia"/>
                <w:szCs w:val="21"/>
              </w:rPr>
            </w:pPr>
            <w:r>
              <w:rPr>
                <w:szCs w:val="21"/>
              </w:rPr>
              <w:t>1.更换溶断丝;</w:t>
            </w:r>
          </w:p>
          <w:p>
            <w:pPr>
              <w:rPr>
                <w:szCs w:val="21"/>
              </w:rPr>
            </w:pPr>
            <w:r>
              <w:rPr>
                <w:szCs w:val="21"/>
              </w:rPr>
              <w:t xml:space="preserve">2.插牢插座; </w:t>
            </w:r>
          </w:p>
          <w:p>
            <w:pPr>
              <w:rPr>
                <w:rFonts w:hint="eastAsia"/>
                <w:szCs w:val="21"/>
              </w:rPr>
            </w:pPr>
            <w:r>
              <w:rPr>
                <w:szCs w:val="21"/>
              </w:rPr>
              <w:t xml:space="preserve">3.如插片脱焊再焊牢; </w:t>
            </w:r>
          </w:p>
          <w:p>
            <w:pPr>
              <w:ind w:firstLine="210" w:firstLineChars="100"/>
              <w:rPr>
                <w:rFonts w:hint="eastAsia"/>
                <w:szCs w:val="21"/>
              </w:rPr>
            </w:pPr>
            <w:r>
              <w:rPr>
                <w:rFonts w:hint="eastAsia"/>
                <w:szCs w:val="21"/>
              </w:rPr>
              <w:t>或更换插座</w:t>
            </w:r>
          </w:p>
          <w:p>
            <w:pPr>
              <w:rPr>
                <w:rFonts w:hint="eastAsia"/>
                <w:szCs w:val="21"/>
              </w:rPr>
            </w:pPr>
            <w:r>
              <w:rPr>
                <w:szCs w:val="21"/>
              </w:rPr>
              <w:t>4.5.6.发现损坏必须更换.</w:t>
            </w:r>
          </w:p>
          <w:p>
            <w:pPr>
              <w:rPr>
                <w:rFonts w:hint="eastAsia"/>
                <w:szCs w:val="21"/>
              </w:rPr>
            </w:pPr>
            <w:r>
              <w:rPr>
                <w:rFonts w:hint="eastAsia"/>
                <w:szCs w:val="21"/>
              </w:rPr>
              <w:t>7、</w:t>
            </w:r>
            <w:r>
              <w:rPr>
                <w:szCs w:val="21"/>
              </w:rPr>
              <w:t>更换灯管.</w:t>
            </w:r>
          </w:p>
        </w:tc>
      </w:tr>
    </w:tbl>
    <w:p>
      <w:pPr>
        <w:spacing w:line="360" w:lineRule="auto"/>
        <w:rPr>
          <w:rFonts w:hint="eastAsia"/>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crosoft YaHei ΢ȭхڢ  ڌ墠 ˎ̥">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D0986"/>
    <w:rsid w:val="0DBA7D76"/>
    <w:rsid w:val="650D09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2016-07-06T03:39:00Z</dcterms:created>
  <dc:creator>Administrator</dc:creator>
  <cp:lastModifiedBy>Administrator</cp:lastModifiedBy>
  <dcterms:modified xsi:type="dcterms:W3CDTF">2017-04-25T01:28:20Z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