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9DC" w:rsidRDefault="00A459DC" w:rsidP="00A459DC">
      <w:pPr>
        <w:spacing w:line="180" w:lineRule="exact"/>
        <w:rPr>
          <w:rFonts w:ascii="宋体" w:hAnsi="宋体"/>
          <w:b/>
          <w:bCs/>
          <w:sz w:val="32"/>
          <w:szCs w:val="32"/>
        </w:rPr>
      </w:pPr>
    </w:p>
    <w:p w:rsidR="00A459DC" w:rsidRDefault="00A459DC" w:rsidP="00A459DC">
      <w:pPr>
        <w:spacing w:afterLines="100" w:after="312"/>
        <w:rPr>
          <w:rFonts w:ascii="宋体" w:hAnsi="宋体"/>
          <w:b/>
          <w:bCs/>
          <w:sz w:val="30"/>
          <w:szCs w:val="24"/>
        </w:rPr>
      </w:pPr>
    </w:p>
    <w:p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rsidR="00A459DC" w:rsidRDefault="00A459DC" w:rsidP="00FC792A">
      <w:pPr>
        <w:spacing w:beforeLines="100" w:before="312" w:line="180" w:lineRule="atLeast"/>
        <w:rPr>
          <w:rFonts w:ascii="宋体" w:hAnsi="宋体"/>
          <w:bCs/>
          <w:sz w:val="44"/>
          <w:szCs w:val="44"/>
        </w:rPr>
      </w:pPr>
    </w:p>
    <w:p w:rsidR="00A459DC" w:rsidRDefault="00A459DC" w:rsidP="00A459DC">
      <w:pPr>
        <w:spacing w:line="180" w:lineRule="exact"/>
        <w:jc w:val="center"/>
        <w:rPr>
          <w:rFonts w:ascii="宋体" w:hAnsi="宋体"/>
          <w:b/>
          <w:bCs/>
          <w:szCs w:val="21"/>
        </w:rPr>
      </w:pPr>
    </w:p>
    <w:p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rsidR="00A459DC" w:rsidRPr="00631037" w:rsidRDefault="00A459DC" w:rsidP="00631037">
            <w:pPr>
              <w:rPr>
                <w:rFonts w:ascii="宋体" w:hAnsi="宋体"/>
                <w:szCs w:val="21"/>
              </w:rPr>
            </w:pPr>
            <w:bookmarkStart w:id="0" w:name="工程名称"/>
            <w:r>
              <w:t>社区活动中心改造建筑</w:t>
            </w:r>
            <w:bookmarkEnd w:id="0"/>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1" w:name="设计编号"/>
            <w:bookmarkEnd w:id="1"/>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2" w:name="建设单位"/>
            <w:bookmarkEnd w:id="2"/>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3" w:name="设计单位"/>
            <w:bookmarkEnd w:id="3"/>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 计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 核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 定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rsidR="00A459DC" w:rsidRPr="00631037" w:rsidRDefault="00A459DC">
            <w:pPr>
              <w:rPr>
                <w:rFonts w:ascii="宋体" w:hAnsi="宋体"/>
                <w:szCs w:val="21"/>
              </w:rPr>
            </w:pPr>
          </w:p>
        </w:tc>
      </w:tr>
    </w:tbl>
    <w:p w:rsidR="00A459DC" w:rsidRDefault="00A459DC" w:rsidP="00A459DC">
      <w:pPr>
        <w:rPr>
          <w:rFonts w:ascii="宋体" w:hAnsi="宋体"/>
          <w:sz w:val="18"/>
          <w:szCs w:val="20"/>
        </w:rPr>
      </w:pPr>
    </w:p>
    <w:p w:rsidR="00A459DC" w:rsidRDefault="00A459DC" w:rsidP="004D286C">
      <w:pPr>
        <w:jc w:val="center"/>
        <w:rPr>
          <w:rFonts w:ascii="宋体" w:hAnsi="宋体"/>
        </w:rPr>
      </w:pPr>
      <w:bookmarkStart w:id="4" w:name="二维码"/>
      <w:r>
        <w:rPr>
          <w:noProof/>
        </w:rPr>
        <w:drawing>
          <wp:inline distT="0" distB="0" distL="0" distR="0">
            <wp:extent cx="1514634" cy="1514634"/>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E86DAD" w:rsidRDefault="00E86DAD">
      <w:pPr>
        <w:jc w:val="center"/>
        <w:rPr>
          <w:rFonts w:ascii="宋体" w:hAnsi="宋体"/>
        </w:rPr>
      </w:pPr>
    </w:p>
    <w:bookmarkEnd w:id="4"/>
    <w:p w:rsidR="00A459DC" w:rsidRDefault="00A459DC"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建筑声环境SEDU2020</w:t>
            </w:r>
            <w:bookmarkEnd w:id="5"/>
          </w:p>
        </w:tc>
      </w:tr>
      <w:tr w:rsidR="00A459DC" w:rsidRPr="00D34E70"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rsidR="00A459DC" w:rsidRPr="00D34E70" w:rsidRDefault="002412ED" w:rsidP="001E4E43">
            <w:pPr>
              <w:rPr>
                <w:rFonts w:ascii="宋体" w:hAnsi="宋体"/>
                <w:szCs w:val="18"/>
              </w:rPr>
            </w:pPr>
            <w:bookmarkStart w:id="6" w:name="软件版本"/>
            <w:r>
              <w:rPr>
                <w:rFonts w:ascii="宋体" w:hAnsi="宋体" w:hint="eastAsia"/>
                <w:szCs w:val="18"/>
              </w:rPr>
              <w:t>20190808</w:t>
            </w:r>
            <w:bookmarkEnd w:id="6"/>
          </w:p>
        </w:tc>
      </w:tr>
      <w:tr w:rsidR="00A459DC" w:rsidRPr="00D34E70"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北京绿建软件有限公司</w:t>
            </w:r>
          </w:p>
        </w:tc>
      </w:tr>
      <w:tr w:rsidR="00A459DC" w:rsidRPr="00D34E70"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rsidR="00D06335" w:rsidRPr="002B262A" w:rsidRDefault="00D06335" w:rsidP="00D06335">
            <w:pPr>
              <w:rPr>
                <w:rFonts w:ascii="Times New Roman" w:hAnsi="Times New Roman"/>
              </w:rPr>
            </w:pPr>
            <w:bookmarkStart w:id="7" w:name="加密锁号"/>
            <w:r>
              <w:t>T17380156946</w:t>
            </w:r>
            <w:bookmarkEnd w:id="7"/>
          </w:p>
          <w:p w:rsidR="00A459DC" w:rsidRPr="00D34E70" w:rsidRDefault="00A459DC">
            <w:pPr>
              <w:rPr>
                <w:rFonts w:ascii="宋体" w:hAnsi="宋体"/>
                <w:szCs w:val="18"/>
              </w:rPr>
            </w:pPr>
          </w:p>
        </w:tc>
      </w:tr>
    </w:tbl>
    <w:p w:rsidR="00A459DC" w:rsidRDefault="00A459DC" w:rsidP="00A45A72"/>
    <w:p w:rsidR="00223BB0" w:rsidRDefault="00A459DC" w:rsidP="00A45A72">
      <w:pPr>
        <w:pStyle w:val="1"/>
        <w:rPr>
          <w:rFonts w:ascii="Times New Roman" w:hAnsi="Times New Roman"/>
        </w:rPr>
      </w:pPr>
      <w:r>
        <w:rPr>
          <w:rFonts w:ascii="Times New Roman" w:hAnsi="Times New Roman"/>
        </w:rPr>
        <w:br w:type="page"/>
      </w:r>
    </w:p>
    <w:p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  录</w:t>
      </w:r>
    </w:p>
    <w:p w:rsidR="000D6A5A" w:rsidRDefault="000D6A5A" w:rsidP="000D6A5A">
      <w:pPr>
        <w:pStyle w:val="a3"/>
        <w:pBdr>
          <w:bottom w:val="none" w:sz="0" w:space="0" w:color="auto"/>
        </w:pBdr>
        <w:tabs>
          <w:tab w:val="clear" w:pos="4153"/>
          <w:tab w:val="clear" w:pos="8306"/>
        </w:tabs>
        <w:snapToGrid/>
        <w:rPr>
          <w:rFonts w:ascii="宋体" w:hAnsi="宋体"/>
          <w:szCs w:val="20"/>
        </w:rPr>
      </w:pPr>
    </w:p>
    <w:p w:rsidR="00B61760" w:rsidRDefault="000D6A5A">
      <w:pPr>
        <w:pStyle w:val="1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60506429" w:history="1">
        <w:r w:rsidR="00B61760" w:rsidRPr="00C616EE">
          <w:rPr>
            <w:rStyle w:val="af4"/>
          </w:rPr>
          <w:t>1.</w:t>
        </w:r>
        <w:r w:rsidR="00B61760">
          <w:rPr>
            <w:rFonts w:asciiTheme="minorHAnsi" w:eastAsiaTheme="minorEastAsia" w:hAnsiTheme="minorHAnsi" w:cstheme="minorBidi"/>
            <w:b w:val="0"/>
            <w:bCs w:val="0"/>
            <w:szCs w:val="22"/>
          </w:rPr>
          <w:tab/>
        </w:r>
        <w:r w:rsidR="00B61760" w:rsidRPr="00C616EE">
          <w:rPr>
            <w:rStyle w:val="af4"/>
          </w:rPr>
          <w:t>项目概况</w:t>
        </w:r>
        <w:r w:rsidR="00B61760">
          <w:rPr>
            <w:webHidden/>
          </w:rPr>
          <w:tab/>
        </w:r>
        <w:r w:rsidR="00B61760">
          <w:rPr>
            <w:webHidden/>
          </w:rPr>
          <w:fldChar w:fldCharType="begin"/>
        </w:r>
        <w:r w:rsidR="00B61760">
          <w:rPr>
            <w:webHidden/>
          </w:rPr>
          <w:instrText xml:space="preserve"> PAGEREF _Toc60506429 \h </w:instrText>
        </w:r>
        <w:r w:rsidR="00B61760">
          <w:rPr>
            <w:webHidden/>
          </w:rPr>
        </w:r>
        <w:r w:rsidR="00B61760">
          <w:rPr>
            <w:webHidden/>
          </w:rPr>
          <w:fldChar w:fldCharType="separate"/>
        </w:r>
        <w:r w:rsidR="00B61760">
          <w:rPr>
            <w:webHidden/>
          </w:rPr>
          <w:t>3</w:t>
        </w:r>
        <w:r w:rsidR="00B61760">
          <w:rPr>
            <w:webHidden/>
          </w:rPr>
          <w:fldChar w:fldCharType="end"/>
        </w:r>
      </w:hyperlink>
    </w:p>
    <w:p w:rsidR="00B61760" w:rsidRDefault="00B61760">
      <w:pPr>
        <w:pStyle w:val="11"/>
        <w:rPr>
          <w:rFonts w:asciiTheme="minorHAnsi" w:eastAsiaTheme="minorEastAsia" w:hAnsiTheme="minorHAnsi" w:cstheme="minorBidi"/>
          <w:b w:val="0"/>
          <w:bCs w:val="0"/>
          <w:szCs w:val="22"/>
        </w:rPr>
      </w:pPr>
      <w:hyperlink w:anchor="_Toc60506430" w:history="1">
        <w:r w:rsidRPr="00C616EE">
          <w:rPr>
            <w:rStyle w:val="af4"/>
          </w:rPr>
          <w:t>2.</w:t>
        </w:r>
        <w:r w:rsidRPr="00C616EE">
          <w:rPr>
            <w:rStyle w:val="af4"/>
          </w:rPr>
          <w:t>评价标准</w:t>
        </w:r>
        <w:r>
          <w:rPr>
            <w:webHidden/>
          </w:rPr>
          <w:tab/>
        </w:r>
        <w:r>
          <w:rPr>
            <w:webHidden/>
          </w:rPr>
          <w:fldChar w:fldCharType="begin"/>
        </w:r>
        <w:r>
          <w:rPr>
            <w:webHidden/>
          </w:rPr>
          <w:instrText xml:space="preserve"> PAGEREF _Toc60506430 \h </w:instrText>
        </w:r>
        <w:r>
          <w:rPr>
            <w:webHidden/>
          </w:rPr>
        </w:r>
        <w:r>
          <w:rPr>
            <w:webHidden/>
          </w:rPr>
          <w:fldChar w:fldCharType="separate"/>
        </w:r>
        <w:r>
          <w:rPr>
            <w:webHidden/>
          </w:rPr>
          <w:t>3</w:t>
        </w:r>
        <w:r>
          <w:rPr>
            <w:webHidden/>
          </w:rPr>
          <w:fldChar w:fldCharType="end"/>
        </w:r>
      </w:hyperlink>
    </w:p>
    <w:p w:rsidR="00B61760" w:rsidRDefault="00B61760">
      <w:pPr>
        <w:pStyle w:val="21"/>
        <w:rPr>
          <w:rFonts w:asciiTheme="minorHAnsi" w:eastAsiaTheme="minorEastAsia" w:hAnsiTheme="minorHAnsi" w:cstheme="minorBidi"/>
          <w:szCs w:val="22"/>
        </w:rPr>
      </w:pPr>
      <w:hyperlink w:anchor="_Toc60506431" w:history="1">
        <w:r w:rsidRPr="00C616EE">
          <w:rPr>
            <w:rStyle w:val="af4"/>
          </w:rPr>
          <w:t>2.1</w:t>
        </w:r>
        <w:r w:rsidRPr="00C616EE">
          <w:rPr>
            <w:rStyle w:val="af4"/>
          </w:rPr>
          <w:t>评价依据</w:t>
        </w:r>
        <w:r>
          <w:rPr>
            <w:webHidden/>
          </w:rPr>
          <w:tab/>
        </w:r>
        <w:r>
          <w:rPr>
            <w:webHidden/>
          </w:rPr>
          <w:fldChar w:fldCharType="begin"/>
        </w:r>
        <w:r>
          <w:rPr>
            <w:webHidden/>
          </w:rPr>
          <w:instrText xml:space="preserve"> PAGEREF _Toc60506431 \h </w:instrText>
        </w:r>
        <w:r>
          <w:rPr>
            <w:webHidden/>
          </w:rPr>
        </w:r>
        <w:r>
          <w:rPr>
            <w:webHidden/>
          </w:rPr>
          <w:fldChar w:fldCharType="separate"/>
        </w:r>
        <w:r>
          <w:rPr>
            <w:webHidden/>
          </w:rPr>
          <w:t>3</w:t>
        </w:r>
        <w:r>
          <w:rPr>
            <w:webHidden/>
          </w:rPr>
          <w:fldChar w:fldCharType="end"/>
        </w:r>
      </w:hyperlink>
    </w:p>
    <w:p w:rsidR="00B61760" w:rsidRDefault="00B61760">
      <w:pPr>
        <w:pStyle w:val="21"/>
        <w:rPr>
          <w:rFonts w:asciiTheme="minorHAnsi" w:eastAsiaTheme="minorEastAsia" w:hAnsiTheme="minorHAnsi" w:cstheme="minorBidi"/>
          <w:szCs w:val="22"/>
        </w:rPr>
      </w:pPr>
      <w:hyperlink w:anchor="_Toc60506432" w:history="1">
        <w:r w:rsidRPr="00C616EE">
          <w:rPr>
            <w:rStyle w:val="af4"/>
          </w:rPr>
          <w:t>2.2</w:t>
        </w:r>
        <w:r w:rsidRPr="00C616EE">
          <w:rPr>
            <w:rStyle w:val="af4"/>
          </w:rPr>
          <w:t>标准要求</w:t>
        </w:r>
        <w:r>
          <w:rPr>
            <w:webHidden/>
          </w:rPr>
          <w:tab/>
        </w:r>
        <w:r>
          <w:rPr>
            <w:webHidden/>
          </w:rPr>
          <w:fldChar w:fldCharType="begin"/>
        </w:r>
        <w:r>
          <w:rPr>
            <w:webHidden/>
          </w:rPr>
          <w:instrText xml:space="preserve"> PAGEREF _Toc60506432 \h </w:instrText>
        </w:r>
        <w:r>
          <w:rPr>
            <w:webHidden/>
          </w:rPr>
        </w:r>
        <w:r>
          <w:rPr>
            <w:webHidden/>
          </w:rPr>
          <w:fldChar w:fldCharType="separate"/>
        </w:r>
        <w:r>
          <w:rPr>
            <w:webHidden/>
          </w:rPr>
          <w:t>3</w:t>
        </w:r>
        <w:r>
          <w:rPr>
            <w:webHidden/>
          </w:rPr>
          <w:fldChar w:fldCharType="end"/>
        </w:r>
      </w:hyperlink>
    </w:p>
    <w:p w:rsidR="00B61760" w:rsidRDefault="00B61760">
      <w:pPr>
        <w:pStyle w:val="11"/>
        <w:rPr>
          <w:rFonts w:asciiTheme="minorHAnsi" w:eastAsiaTheme="minorEastAsia" w:hAnsiTheme="minorHAnsi" w:cstheme="minorBidi"/>
          <w:b w:val="0"/>
          <w:bCs w:val="0"/>
          <w:szCs w:val="22"/>
        </w:rPr>
      </w:pPr>
      <w:hyperlink w:anchor="_Toc60506433" w:history="1">
        <w:r w:rsidRPr="00C616EE">
          <w:rPr>
            <w:rStyle w:val="af4"/>
          </w:rPr>
          <w:t>3.</w:t>
        </w:r>
        <w:r w:rsidRPr="00C616EE">
          <w:rPr>
            <w:rStyle w:val="af4"/>
          </w:rPr>
          <w:t>模拟方法</w:t>
        </w:r>
        <w:r>
          <w:rPr>
            <w:webHidden/>
          </w:rPr>
          <w:tab/>
        </w:r>
        <w:r>
          <w:rPr>
            <w:webHidden/>
          </w:rPr>
          <w:fldChar w:fldCharType="begin"/>
        </w:r>
        <w:r>
          <w:rPr>
            <w:webHidden/>
          </w:rPr>
          <w:instrText xml:space="preserve"> PAGEREF _Toc60506433 \h </w:instrText>
        </w:r>
        <w:r>
          <w:rPr>
            <w:webHidden/>
          </w:rPr>
        </w:r>
        <w:r>
          <w:rPr>
            <w:webHidden/>
          </w:rPr>
          <w:fldChar w:fldCharType="separate"/>
        </w:r>
        <w:r>
          <w:rPr>
            <w:webHidden/>
          </w:rPr>
          <w:t>4</w:t>
        </w:r>
        <w:r>
          <w:rPr>
            <w:webHidden/>
          </w:rPr>
          <w:fldChar w:fldCharType="end"/>
        </w:r>
      </w:hyperlink>
    </w:p>
    <w:p w:rsidR="00B61760" w:rsidRDefault="00B61760">
      <w:pPr>
        <w:pStyle w:val="21"/>
        <w:rPr>
          <w:rFonts w:asciiTheme="minorHAnsi" w:eastAsiaTheme="minorEastAsia" w:hAnsiTheme="minorHAnsi" w:cstheme="minorBidi"/>
          <w:szCs w:val="22"/>
        </w:rPr>
      </w:pPr>
      <w:hyperlink w:anchor="_Toc60506434" w:history="1">
        <w:r w:rsidRPr="00C616EE">
          <w:rPr>
            <w:rStyle w:val="af4"/>
          </w:rPr>
          <w:t>3.1</w:t>
        </w:r>
        <w:r w:rsidRPr="00C616EE">
          <w:rPr>
            <w:rStyle w:val="af4"/>
          </w:rPr>
          <w:t>模拟软件</w:t>
        </w:r>
        <w:r>
          <w:rPr>
            <w:webHidden/>
          </w:rPr>
          <w:tab/>
        </w:r>
        <w:r>
          <w:rPr>
            <w:webHidden/>
          </w:rPr>
          <w:fldChar w:fldCharType="begin"/>
        </w:r>
        <w:r>
          <w:rPr>
            <w:webHidden/>
          </w:rPr>
          <w:instrText xml:space="preserve"> PAGEREF _Toc60506434 \h </w:instrText>
        </w:r>
        <w:r>
          <w:rPr>
            <w:webHidden/>
          </w:rPr>
        </w:r>
        <w:r>
          <w:rPr>
            <w:webHidden/>
          </w:rPr>
          <w:fldChar w:fldCharType="separate"/>
        </w:r>
        <w:r>
          <w:rPr>
            <w:webHidden/>
          </w:rPr>
          <w:t>4</w:t>
        </w:r>
        <w:r>
          <w:rPr>
            <w:webHidden/>
          </w:rPr>
          <w:fldChar w:fldCharType="end"/>
        </w:r>
      </w:hyperlink>
    </w:p>
    <w:p w:rsidR="00B61760" w:rsidRDefault="00B61760">
      <w:pPr>
        <w:pStyle w:val="21"/>
        <w:rPr>
          <w:rFonts w:asciiTheme="minorHAnsi" w:eastAsiaTheme="minorEastAsia" w:hAnsiTheme="minorHAnsi" w:cstheme="minorBidi"/>
          <w:szCs w:val="22"/>
        </w:rPr>
      </w:pPr>
      <w:hyperlink w:anchor="_Toc60506435" w:history="1">
        <w:r w:rsidRPr="00C616EE">
          <w:rPr>
            <w:rStyle w:val="af4"/>
          </w:rPr>
          <w:t>3.2</w:t>
        </w:r>
        <w:r w:rsidRPr="00C616EE">
          <w:rPr>
            <w:rStyle w:val="af4"/>
          </w:rPr>
          <w:t>分析模型</w:t>
        </w:r>
        <w:r>
          <w:rPr>
            <w:webHidden/>
          </w:rPr>
          <w:tab/>
        </w:r>
        <w:r>
          <w:rPr>
            <w:webHidden/>
          </w:rPr>
          <w:fldChar w:fldCharType="begin"/>
        </w:r>
        <w:r>
          <w:rPr>
            <w:webHidden/>
          </w:rPr>
          <w:instrText xml:space="preserve"> PAGEREF _Toc60506435 \h </w:instrText>
        </w:r>
        <w:r>
          <w:rPr>
            <w:webHidden/>
          </w:rPr>
        </w:r>
        <w:r>
          <w:rPr>
            <w:webHidden/>
          </w:rPr>
          <w:fldChar w:fldCharType="separate"/>
        </w:r>
        <w:r>
          <w:rPr>
            <w:webHidden/>
          </w:rPr>
          <w:t>4</w:t>
        </w:r>
        <w:r>
          <w:rPr>
            <w:webHidden/>
          </w:rPr>
          <w:fldChar w:fldCharType="end"/>
        </w:r>
      </w:hyperlink>
    </w:p>
    <w:p w:rsidR="00B61760" w:rsidRDefault="00B61760">
      <w:pPr>
        <w:pStyle w:val="21"/>
        <w:rPr>
          <w:rFonts w:asciiTheme="minorHAnsi" w:eastAsiaTheme="minorEastAsia" w:hAnsiTheme="minorHAnsi" w:cstheme="minorBidi"/>
          <w:szCs w:val="22"/>
        </w:rPr>
      </w:pPr>
      <w:hyperlink w:anchor="_Toc60506436" w:history="1">
        <w:r w:rsidRPr="00C616EE">
          <w:rPr>
            <w:rStyle w:val="af4"/>
          </w:rPr>
          <w:t xml:space="preserve">3.3 </w:t>
        </w:r>
        <w:r w:rsidRPr="00C616EE">
          <w:rPr>
            <w:rStyle w:val="af4"/>
          </w:rPr>
          <w:t>计算条件</w:t>
        </w:r>
        <w:r>
          <w:rPr>
            <w:webHidden/>
          </w:rPr>
          <w:tab/>
        </w:r>
        <w:r>
          <w:rPr>
            <w:webHidden/>
          </w:rPr>
          <w:fldChar w:fldCharType="begin"/>
        </w:r>
        <w:r>
          <w:rPr>
            <w:webHidden/>
          </w:rPr>
          <w:instrText xml:space="preserve"> PAGEREF _Toc60506436 \h </w:instrText>
        </w:r>
        <w:r>
          <w:rPr>
            <w:webHidden/>
          </w:rPr>
        </w:r>
        <w:r>
          <w:rPr>
            <w:webHidden/>
          </w:rPr>
          <w:fldChar w:fldCharType="separate"/>
        </w:r>
        <w:r>
          <w:rPr>
            <w:webHidden/>
          </w:rPr>
          <w:t>5</w:t>
        </w:r>
        <w:r>
          <w:rPr>
            <w:webHidden/>
          </w:rPr>
          <w:fldChar w:fldCharType="end"/>
        </w:r>
      </w:hyperlink>
    </w:p>
    <w:p w:rsidR="00B61760" w:rsidRDefault="00B61760">
      <w:pPr>
        <w:pStyle w:val="21"/>
        <w:rPr>
          <w:rFonts w:asciiTheme="minorHAnsi" w:eastAsiaTheme="minorEastAsia" w:hAnsiTheme="minorHAnsi" w:cstheme="minorBidi"/>
          <w:szCs w:val="22"/>
        </w:rPr>
      </w:pPr>
      <w:hyperlink w:anchor="_Toc60506437" w:history="1">
        <w:r w:rsidRPr="00C616EE">
          <w:rPr>
            <w:rStyle w:val="af4"/>
          </w:rPr>
          <w:t>3.4</w:t>
        </w:r>
        <w:r w:rsidRPr="00C616EE">
          <w:rPr>
            <w:rStyle w:val="af4"/>
          </w:rPr>
          <w:t>参数设置</w:t>
        </w:r>
        <w:r>
          <w:rPr>
            <w:webHidden/>
          </w:rPr>
          <w:tab/>
        </w:r>
        <w:r>
          <w:rPr>
            <w:webHidden/>
          </w:rPr>
          <w:fldChar w:fldCharType="begin"/>
        </w:r>
        <w:r>
          <w:rPr>
            <w:webHidden/>
          </w:rPr>
          <w:instrText xml:space="preserve"> PAGEREF _Toc60506437 \h </w:instrText>
        </w:r>
        <w:r>
          <w:rPr>
            <w:webHidden/>
          </w:rPr>
        </w:r>
        <w:r>
          <w:rPr>
            <w:webHidden/>
          </w:rPr>
          <w:fldChar w:fldCharType="separate"/>
        </w:r>
        <w:r>
          <w:rPr>
            <w:webHidden/>
          </w:rPr>
          <w:t>5</w:t>
        </w:r>
        <w:r>
          <w:rPr>
            <w:webHidden/>
          </w:rPr>
          <w:fldChar w:fldCharType="end"/>
        </w:r>
      </w:hyperlink>
    </w:p>
    <w:p w:rsidR="00B61760" w:rsidRDefault="00B61760">
      <w:pPr>
        <w:pStyle w:val="11"/>
        <w:rPr>
          <w:rFonts w:asciiTheme="minorHAnsi" w:eastAsiaTheme="minorEastAsia" w:hAnsiTheme="minorHAnsi" w:cstheme="minorBidi"/>
          <w:b w:val="0"/>
          <w:bCs w:val="0"/>
          <w:szCs w:val="22"/>
        </w:rPr>
      </w:pPr>
      <w:hyperlink w:anchor="_Toc60506438" w:history="1">
        <w:r w:rsidRPr="00C616EE">
          <w:rPr>
            <w:rStyle w:val="af4"/>
          </w:rPr>
          <w:t>4.</w:t>
        </w:r>
        <w:r w:rsidRPr="00C616EE">
          <w:rPr>
            <w:rStyle w:val="af4"/>
          </w:rPr>
          <w:t>模拟结果及分析</w:t>
        </w:r>
        <w:r>
          <w:rPr>
            <w:webHidden/>
          </w:rPr>
          <w:tab/>
        </w:r>
        <w:r>
          <w:rPr>
            <w:webHidden/>
          </w:rPr>
          <w:fldChar w:fldCharType="begin"/>
        </w:r>
        <w:r>
          <w:rPr>
            <w:webHidden/>
          </w:rPr>
          <w:instrText xml:space="preserve"> PAGEREF _Toc60506438 \h </w:instrText>
        </w:r>
        <w:r>
          <w:rPr>
            <w:webHidden/>
          </w:rPr>
        </w:r>
        <w:r>
          <w:rPr>
            <w:webHidden/>
          </w:rPr>
          <w:fldChar w:fldCharType="separate"/>
        </w:r>
        <w:r>
          <w:rPr>
            <w:webHidden/>
          </w:rPr>
          <w:t>6</w:t>
        </w:r>
        <w:r>
          <w:rPr>
            <w:webHidden/>
          </w:rPr>
          <w:fldChar w:fldCharType="end"/>
        </w:r>
      </w:hyperlink>
    </w:p>
    <w:p w:rsidR="00B61760" w:rsidRDefault="00B61760">
      <w:pPr>
        <w:pStyle w:val="21"/>
        <w:rPr>
          <w:rFonts w:asciiTheme="minorHAnsi" w:eastAsiaTheme="minorEastAsia" w:hAnsiTheme="minorHAnsi" w:cstheme="minorBidi"/>
          <w:szCs w:val="22"/>
        </w:rPr>
      </w:pPr>
      <w:hyperlink w:anchor="_Toc60506439" w:history="1">
        <w:r w:rsidRPr="00C616EE">
          <w:rPr>
            <w:rStyle w:val="af4"/>
          </w:rPr>
          <w:t>4.1</w:t>
        </w:r>
        <w:r w:rsidRPr="00C616EE">
          <w:rPr>
            <w:rStyle w:val="af4"/>
          </w:rPr>
          <w:t>场地噪声分布</w:t>
        </w:r>
        <w:r>
          <w:rPr>
            <w:webHidden/>
          </w:rPr>
          <w:tab/>
        </w:r>
        <w:r>
          <w:rPr>
            <w:webHidden/>
          </w:rPr>
          <w:fldChar w:fldCharType="begin"/>
        </w:r>
        <w:r>
          <w:rPr>
            <w:webHidden/>
          </w:rPr>
          <w:instrText xml:space="preserve"> PAGEREF _Toc60506439 \h </w:instrText>
        </w:r>
        <w:r>
          <w:rPr>
            <w:webHidden/>
          </w:rPr>
        </w:r>
        <w:r>
          <w:rPr>
            <w:webHidden/>
          </w:rPr>
          <w:fldChar w:fldCharType="separate"/>
        </w:r>
        <w:r>
          <w:rPr>
            <w:webHidden/>
          </w:rPr>
          <w:t>6</w:t>
        </w:r>
        <w:r>
          <w:rPr>
            <w:webHidden/>
          </w:rPr>
          <w:fldChar w:fldCharType="end"/>
        </w:r>
      </w:hyperlink>
    </w:p>
    <w:p w:rsidR="00B61760" w:rsidRDefault="00B61760">
      <w:pPr>
        <w:pStyle w:val="21"/>
        <w:rPr>
          <w:rFonts w:asciiTheme="minorHAnsi" w:eastAsiaTheme="minorEastAsia" w:hAnsiTheme="minorHAnsi" w:cstheme="minorBidi"/>
          <w:szCs w:val="22"/>
        </w:rPr>
      </w:pPr>
      <w:hyperlink w:anchor="_Toc60506440" w:history="1">
        <w:r w:rsidRPr="00C616EE">
          <w:rPr>
            <w:rStyle w:val="af4"/>
          </w:rPr>
          <w:t>4.2</w:t>
        </w:r>
        <w:r w:rsidRPr="00C616EE">
          <w:rPr>
            <w:rStyle w:val="af4"/>
          </w:rPr>
          <w:t>噪声敏感建筑噪声分布情况</w:t>
        </w:r>
        <w:r>
          <w:rPr>
            <w:webHidden/>
          </w:rPr>
          <w:tab/>
        </w:r>
        <w:r>
          <w:rPr>
            <w:webHidden/>
          </w:rPr>
          <w:fldChar w:fldCharType="begin"/>
        </w:r>
        <w:r>
          <w:rPr>
            <w:webHidden/>
          </w:rPr>
          <w:instrText xml:space="preserve"> PAGEREF _Toc60506440 \h </w:instrText>
        </w:r>
        <w:r>
          <w:rPr>
            <w:webHidden/>
          </w:rPr>
        </w:r>
        <w:r>
          <w:rPr>
            <w:webHidden/>
          </w:rPr>
          <w:fldChar w:fldCharType="separate"/>
        </w:r>
        <w:r>
          <w:rPr>
            <w:webHidden/>
          </w:rPr>
          <w:t>10</w:t>
        </w:r>
        <w:r>
          <w:rPr>
            <w:webHidden/>
          </w:rPr>
          <w:fldChar w:fldCharType="end"/>
        </w:r>
      </w:hyperlink>
    </w:p>
    <w:p w:rsidR="00B61760" w:rsidRDefault="00B61760">
      <w:pPr>
        <w:pStyle w:val="11"/>
        <w:rPr>
          <w:rFonts w:asciiTheme="minorHAnsi" w:eastAsiaTheme="minorEastAsia" w:hAnsiTheme="minorHAnsi" w:cstheme="minorBidi"/>
          <w:b w:val="0"/>
          <w:bCs w:val="0"/>
          <w:szCs w:val="22"/>
        </w:rPr>
      </w:pPr>
      <w:hyperlink w:anchor="_Toc60506441" w:history="1">
        <w:r w:rsidRPr="00C616EE">
          <w:rPr>
            <w:rStyle w:val="af4"/>
          </w:rPr>
          <w:t>5.</w:t>
        </w:r>
        <w:r w:rsidRPr="00C616EE">
          <w:rPr>
            <w:rStyle w:val="af4"/>
          </w:rPr>
          <w:t>结论</w:t>
        </w:r>
        <w:r>
          <w:rPr>
            <w:webHidden/>
          </w:rPr>
          <w:tab/>
        </w:r>
        <w:r>
          <w:rPr>
            <w:webHidden/>
          </w:rPr>
          <w:fldChar w:fldCharType="begin"/>
        </w:r>
        <w:r>
          <w:rPr>
            <w:webHidden/>
          </w:rPr>
          <w:instrText xml:space="preserve"> PAGEREF _Toc60506441 \h </w:instrText>
        </w:r>
        <w:r>
          <w:rPr>
            <w:webHidden/>
          </w:rPr>
        </w:r>
        <w:r>
          <w:rPr>
            <w:webHidden/>
          </w:rPr>
          <w:fldChar w:fldCharType="separate"/>
        </w:r>
        <w:r>
          <w:rPr>
            <w:webHidden/>
          </w:rPr>
          <w:t>13</w:t>
        </w:r>
        <w:r>
          <w:rPr>
            <w:webHidden/>
          </w:rPr>
          <w:fldChar w:fldCharType="end"/>
        </w:r>
      </w:hyperlink>
    </w:p>
    <w:p w:rsidR="00223BB0" w:rsidRDefault="000D6A5A" w:rsidP="000D6A5A">
      <w:pPr>
        <w:pStyle w:val="11"/>
        <w:sectPr w:rsidR="00223BB0"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8"/>
    </w:p>
    <w:p w:rsidR="00116DD5" w:rsidRDefault="00385B5B" w:rsidP="009C0977">
      <w:pPr>
        <w:pStyle w:val="1"/>
        <w:numPr>
          <w:ilvl w:val="0"/>
          <w:numId w:val="3"/>
        </w:numPr>
        <w:rPr>
          <w:rFonts w:ascii="Times New Roman" w:hAnsi="Times New Roman"/>
          <w:sz w:val="28"/>
          <w:szCs w:val="28"/>
        </w:rPr>
      </w:pPr>
      <w:bookmarkStart w:id="9" w:name="_Toc479326717"/>
      <w:bookmarkStart w:id="10" w:name="_Toc60506429"/>
      <w:r w:rsidRPr="00A45A72">
        <w:rPr>
          <w:rFonts w:ascii="Times New Roman" w:hAnsi="Times New Roman" w:hint="eastAsia"/>
          <w:sz w:val="28"/>
          <w:szCs w:val="28"/>
        </w:rPr>
        <w:lastRenderedPageBreak/>
        <w:t>项目概况</w:t>
      </w:r>
      <w:bookmarkEnd w:id="9"/>
      <w:bookmarkEnd w:id="10"/>
    </w:p>
    <w:p w:rsidR="009C0977" w:rsidRDefault="009C0977" w:rsidP="00272200">
      <w:pPr>
        <w:ind w:firstLine="420"/>
      </w:pPr>
      <w:r w:rsidRPr="009C0977">
        <w:rPr>
          <w:rFonts w:hint="eastAsia"/>
        </w:rPr>
        <w:t>本项目</w:t>
      </w:r>
      <w:r w:rsidR="004D246E">
        <w:rPr>
          <w:rFonts w:hint="eastAsia"/>
        </w:rPr>
        <w:t>中</w:t>
      </w:r>
      <w:r w:rsidR="00F12640">
        <w:rPr>
          <w:rFonts w:hint="eastAsia"/>
        </w:rPr>
        <w:t>参与噪声计算</w:t>
      </w:r>
      <w:r w:rsidR="00F12640">
        <w:t>的</w:t>
      </w:r>
      <w:r w:rsidR="00D37159">
        <w:rPr>
          <w:rFonts w:hint="eastAsia"/>
        </w:rPr>
        <w:t>建筑</w:t>
      </w:r>
      <w:r w:rsidR="00F12640">
        <w:rPr>
          <w:rFonts w:hint="eastAsia"/>
        </w:rPr>
        <w:t>信息</w:t>
      </w:r>
      <w:r w:rsidRPr="009C0977">
        <w:rPr>
          <w:rFonts w:hint="eastAsia"/>
        </w:rPr>
        <w:t>如下表所示：</w:t>
      </w:r>
    </w:p>
    <w:p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 xml:space="preserve">表1 </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E86DAD">
        <w:tc>
          <w:tcPr>
            <w:tcW w:w="3616" w:type="dxa"/>
            <w:shd w:val="clear" w:color="auto" w:fill="E6E6E6"/>
            <w:vAlign w:val="center"/>
          </w:tcPr>
          <w:p w:rsidR="00E86DAD" w:rsidRDefault="00F70A3D">
            <w:pPr>
              <w:jc w:val="center"/>
            </w:pPr>
            <w:r>
              <w:rPr>
                <w:b/>
              </w:rPr>
              <w:t>名称</w:t>
            </w:r>
          </w:p>
        </w:tc>
        <w:tc>
          <w:tcPr>
            <w:tcW w:w="2586" w:type="dxa"/>
            <w:shd w:val="clear" w:color="auto" w:fill="E6E6E6"/>
            <w:vAlign w:val="center"/>
          </w:tcPr>
          <w:p w:rsidR="00E86DAD" w:rsidRDefault="00F70A3D">
            <w:pPr>
              <w:jc w:val="center"/>
            </w:pPr>
            <w:r>
              <w:rPr>
                <w:b/>
              </w:rPr>
              <w:t>建筑高度</w:t>
            </w:r>
            <w:r>
              <w:rPr>
                <w:b/>
              </w:rPr>
              <w:t>(</w:t>
            </w:r>
            <w:r>
              <w:rPr>
                <w:b/>
              </w:rPr>
              <w:t>米</w:t>
            </w:r>
            <w:r>
              <w:rPr>
                <w:b/>
              </w:rPr>
              <w:t>)</w:t>
            </w:r>
          </w:p>
        </w:tc>
        <w:tc>
          <w:tcPr>
            <w:tcW w:w="2071" w:type="dxa"/>
            <w:shd w:val="clear" w:color="auto" w:fill="E6E6E6"/>
            <w:vAlign w:val="center"/>
          </w:tcPr>
          <w:p w:rsidR="00E86DAD" w:rsidRDefault="00F70A3D">
            <w:pPr>
              <w:jc w:val="center"/>
            </w:pPr>
            <w:r>
              <w:rPr>
                <w:b/>
              </w:rPr>
              <w:t>标高</w:t>
            </w:r>
            <w:r>
              <w:rPr>
                <w:b/>
              </w:rPr>
              <w:t>(</w:t>
            </w:r>
            <w:r>
              <w:rPr>
                <w:b/>
              </w:rPr>
              <w:t>米</w:t>
            </w:r>
            <w:r>
              <w:rPr>
                <w:b/>
              </w:rPr>
              <w:t>)</w:t>
            </w:r>
          </w:p>
        </w:tc>
      </w:tr>
      <w:tr w:rsidR="00E86DAD">
        <w:tc>
          <w:tcPr>
            <w:tcW w:w="3616" w:type="dxa"/>
            <w:vAlign w:val="center"/>
          </w:tcPr>
          <w:p w:rsidR="00E86DAD" w:rsidRDefault="00C051A1">
            <w:r w:rsidRPr="00C051A1">
              <w:rPr>
                <w:rFonts w:hint="eastAsia"/>
              </w:rPr>
              <w:t>社区活动中心改造建筑</w:t>
            </w:r>
          </w:p>
        </w:tc>
        <w:tc>
          <w:tcPr>
            <w:tcW w:w="2586" w:type="dxa"/>
            <w:vAlign w:val="center"/>
          </w:tcPr>
          <w:p w:rsidR="00E86DAD" w:rsidRDefault="00C051A1">
            <w:r w:rsidRPr="00C051A1">
              <w:rPr>
                <w:rFonts w:hint="eastAsia"/>
              </w:rPr>
              <w:t>地上</w:t>
            </w:r>
            <w:r w:rsidRPr="00C051A1">
              <w:rPr>
                <w:rFonts w:hint="eastAsia"/>
              </w:rPr>
              <w:t>24.2</w:t>
            </w:r>
          </w:p>
        </w:tc>
        <w:tc>
          <w:tcPr>
            <w:tcW w:w="2071" w:type="dxa"/>
            <w:vAlign w:val="center"/>
          </w:tcPr>
          <w:p w:rsidR="00E86DAD" w:rsidRDefault="00C051A1">
            <w:r w:rsidRPr="00C051A1">
              <w:t>24.2</w:t>
            </w:r>
            <w:bookmarkStart w:id="11" w:name="_GoBack"/>
            <w:bookmarkEnd w:id="11"/>
          </w:p>
        </w:tc>
      </w:tr>
      <w:tr w:rsidR="00E86DAD">
        <w:tc>
          <w:tcPr>
            <w:tcW w:w="3616" w:type="dxa"/>
            <w:vAlign w:val="center"/>
          </w:tcPr>
          <w:p w:rsidR="00E86DAD" w:rsidRDefault="00E86DAD"/>
        </w:tc>
        <w:tc>
          <w:tcPr>
            <w:tcW w:w="2586" w:type="dxa"/>
            <w:vAlign w:val="center"/>
          </w:tcPr>
          <w:p w:rsidR="00E86DAD" w:rsidRDefault="00E86DAD"/>
        </w:tc>
        <w:tc>
          <w:tcPr>
            <w:tcW w:w="2071" w:type="dxa"/>
            <w:vAlign w:val="center"/>
          </w:tcPr>
          <w:p w:rsidR="00E86DAD" w:rsidRDefault="00E86DAD"/>
        </w:tc>
      </w:tr>
      <w:tr w:rsidR="00E86DAD">
        <w:tc>
          <w:tcPr>
            <w:tcW w:w="3616" w:type="dxa"/>
            <w:vAlign w:val="center"/>
          </w:tcPr>
          <w:p w:rsidR="00E86DAD" w:rsidRDefault="00E86DAD"/>
        </w:tc>
        <w:tc>
          <w:tcPr>
            <w:tcW w:w="2586" w:type="dxa"/>
            <w:vAlign w:val="center"/>
          </w:tcPr>
          <w:p w:rsidR="00E86DAD" w:rsidRDefault="00E86DAD"/>
        </w:tc>
        <w:tc>
          <w:tcPr>
            <w:tcW w:w="2071" w:type="dxa"/>
            <w:vAlign w:val="center"/>
          </w:tcPr>
          <w:p w:rsidR="00E86DAD" w:rsidRDefault="00E86DAD"/>
        </w:tc>
      </w:tr>
      <w:tr w:rsidR="00E86DAD">
        <w:tc>
          <w:tcPr>
            <w:tcW w:w="3616" w:type="dxa"/>
            <w:vAlign w:val="center"/>
          </w:tcPr>
          <w:p w:rsidR="00E86DAD" w:rsidRDefault="00E86DAD"/>
        </w:tc>
        <w:tc>
          <w:tcPr>
            <w:tcW w:w="2586" w:type="dxa"/>
            <w:vAlign w:val="center"/>
          </w:tcPr>
          <w:p w:rsidR="00E86DAD" w:rsidRDefault="00E86DAD"/>
        </w:tc>
        <w:tc>
          <w:tcPr>
            <w:tcW w:w="2071" w:type="dxa"/>
            <w:vAlign w:val="center"/>
          </w:tcPr>
          <w:p w:rsidR="00E86DAD" w:rsidRDefault="00E86DAD"/>
        </w:tc>
      </w:tr>
    </w:tbl>
    <w:p w:rsidR="00F46F8B" w:rsidRPr="00F515FF" w:rsidRDefault="00F46F8B" w:rsidP="00ED5211">
      <w:pPr>
        <w:widowControl/>
        <w:jc w:val="center"/>
        <w:rPr>
          <w:rFonts w:ascii="宋体" w:hAnsi="宋体"/>
          <w:szCs w:val="21"/>
        </w:rPr>
      </w:pPr>
      <w:bookmarkStart w:id="12" w:name="参评建筑信息表"/>
      <w:bookmarkEnd w:id="12"/>
    </w:p>
    <w:p w:rsidR="00385B5B" w:rsidRPr="0036785B" w:rsidRDefault="00385B5B" w:rsidP="0036785B">
      <w:pPr>
        <w:pStyle w:val="1"/>
        <w:rPr>
          <w:rFonts w:ascii="Times New Roman" w:hAnsi="Times New Roman"/>
          <w:sz w:val="28"/>
          <w:szCs w:val="28"/>
        </w:rPr>
      </w:pPr>
      <w:bookmarkStart w:id="13" w:name="_Toc479326718"/>
      <w:bookmarkStart w:id="14" w:name="_Toc60506430"/>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3"/>
      <w:bookmarkEnd w:id="14"/>
    </w:p>
    <w:p w:rsidR="00385B5B" w:rsidRPr="0036785B" w:rsidRDefault="00385B5B" w:rsidP="0036785B">
      <w:pPr>
        <w:pStyle w:val="2"/>
        <w:rPr>
          <w:sz w:val="24"/>
          <w:szCs w:val="24"/>
        </w:rPr>
      </w:pPr>
      <w:bookmarkStart w:id="15" w:name="_Toc479326719"/>
      <w:bookmarkStart w:id="16" w:name="_Toc60506431"/>
      <w:r w:rsidRPr="0036785B">
        <w:rPr>
          <w:rFonts w:hint="eastAsia"/>
          <w:sz w:val="24"/>
          <w:szCs w:val="24"/>
        </w:rPr>
        <w:t>2.1</w:t>
      </w:r>
      <w:r w:rsidRPr="0036785B">
        <w:rPr>
          <w:rFonts w:hint="eastAsia"/>
          <w:sz w:val="24"/>
          <w:szCs w:val="24"/>
        </w:rPr>
        <w:t>评价</w:t>
      </w:r>
      <w:r w:rsidRPr="0036785B">
        <w:rPr>
          <w:sz w:val="24"/>
          <w:szCs w:val="24"/>
        </w:rPr>
        <w:t>依据</w:t>
      </w:r>
      <w:bookmarkEnd w:id="15"/>
      <w:bookmarkEnd w:id="16"/>
    </w:p>
    <w:p w:rsidR="00D207FB" w:rsidRPr="00447BFE" w:rsidRDefault="00D207FB" w:rsidP="00D207FB">
      <w:pPr>
        <w:pStyle w:val="af"/>
        <w:spacing w:line="276" w:lineRule="auto"/>
        <w:ind w:firstLine="420"/>
        <w:rPr>
          <w:sz w:val="21"/>
          <w:szCs w:val="21"/>
        </w:rPr>
      </w:pPr>
      <w:bookmarkStart w:id="17" w:name="_Toc479326720"/>
      <w:r>
        <w:rPr>
          <w:rFonts w:hint="eastAsia"/>
          <w:sz w:val="21"/>
          <w:szCs w:val="21"/>
        </w:rPr>
        <w:t>1</w:t>
      </w:r>
      <w:r>
        <w:rPr>
          <w:rFonts w:hint="eastAsia"/>
          <w:sz w:val="21"/>
          <w:szCs w:val="21"/>
        </w:rPr>
        <w:t>．</w:t>
      </w:r>
      <w:bookmarkStart w:id="18" w:name="_Hlk13924517"/>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8"/>
      <w:r w:rsidRPr="00447BFE">
        <w:rPr>
          <w:sz w:val="21"/>
          <w:szCs w:val="21"/>
        </w:rPr>
        <w:t xml:space="preserve"> </w:t>
      </w:r>
    </w:p>
    <w:p w:rsidR="00AD141D" w:rsidRPr="00447BFE" w:rsidRDefault="00D207FB" w:rsidP="00AD141D">
      <w:pPr>
        <w:pStyle w:val="af"/>
        <w:spacing w:line="276" w:lineRule="auto"/>
        <w:ind w:firstLine="420"/>
        <w:rPr>
          <w:sz w:val="21"/>
          <w:szCs w:val="21"/>
        </w:rPr>
      </w:pPr>
      <w:r>
        <w:rPr>
          <w:rFonts w:hint="eastAsia"/>
          <w:sz w:val="21"/>
          <w:szCs w:val="21"/>
        </w:rPr>
        <w:t>2</w:t>
      </w:r>
      <w:r>
        <w:rPr>
          <w:rFonts w:hint="eastAsia"/>
          <w:sz w:val="21"/>
          <w:szCs w:val="21"/>
        </w:rPr>
        <w:t>．</w:t>
      </w:r>
      <w:r w:rsidRPr="00447BFE">
        <w:rPr>
          <w:rFonts w:hint="eastAsia"/>
          <w:sz w:val="21"/>
          <w:szCs w:val="21"/>
        </w:rPr>
        <w:t>《绿色建筑评价</w:t>
      </w:r>
      <w:r w:rsidRPr="00447BFE">
        <w:rPr>
          <w:sz w:val="21"/>
          <w:szCs w:val="21"/>
        </w:rPr>
        <w:t>技术细则</w:t>
      </w:r>
      <w:r w:rsidRPr="00447BFE">
        <w:rPr>
          <w:rFonts w:hint="eastAsia"/>
          <w:sz w:val="21"/>
          <w:szCs w:val="21"/>
        </w:rPr>
        <w:t>》</w:t>
      </w:r>
    </w:p>
    <w:p w:rsidR="00D207FB" w:rsidRPr="00447BFE" w:rsidRDefault="00D207FB" w:rsidP="00D207FB">
      <w:pPr>
        <w:pStyle w:val="af"/>
        <w:spacing w:line="276" w:lineRule="auto"/>
        <w:ind w:firstLine="420"/>
        <w:rPr>
          <w:sz w:val="21"/>
          <w:szCs w:val="21"/>
        </w:rPr>
      </w:pPr>
      <w:bookmarkStart w:id="19" w:name="OLE_LINK1"/>
      <w:bookmarkStart w:id="20" w:name="OLE_LINK2"/>
      <w:r>
        <w:rPr>
          <w:rFonts w:hint="eastAsia"/>
          <w:sz w:val="21"/>
          <w:szCs w:val="21"/>
        </w:rPr>
        <w:t>3</w:t>
      </w:r>
      <w:r>
        <w:rPr>
          <w:rFonts w:hint="eastAsia"/>
          <w:sz w:val="21"/>
          <w:szCs w:val="21"/>
        </w:rPr>
        <w:t>．</w:t>
      </w:r>
      <w:bookmarkEnd w:id="19"/>
      <w:bookmarkEnd w:id="20"/>
      <w:r>
        <w:rPr>
          <w:rFonts w:hint="eastAsia"/>
          <w:sz w:val="21"/>
          <w:szCs w:val="21"/>
        </w:rPr>
        <w:t>《声环境质量标准》</w:t>
      </w:r>
      <w:r w:rsidRPr="00447BFE">
        <w:rPr>
          <w:sz w:val="21"/>
          <w:szCs w:val="21"/>
        </w:rPr>
        <w:t xml:space="preserve">GB 3096-2008 </w:t>
      </w:r>
    </w:p>
    <w:p w:rsidR="00D207FB" w:rsidRPr="00447BFE" w:rsidRDefault="00D207FB" w:rsidP="00D207FB">
      <w:pPr>
        <w:pStyle w:val="af"/>
        <w:spacing w:line="276" w:lineRule="auto"/>
        <w:ind w:firstLine="420"/>
        <w:rPr>
          <w:sz w:val="21"/>
          <w:szCs w:val="21"/>
        </w:rPr>
      </w:pPr>
      <w:r>
        <w:rPr>
          <w:sz w:val="21"/>
          <w:szCs w:val="21"/>
        </w:rPr>
        <w:t>4</w:t>
      </w:r>
      <w:r>
        <w:rPr>
          <w:rFonts w:hint="eastAsia"/>
          <w:sz w:val="21"/>
          <w:szCs w:val="21"/>
        </w:rPr>
        <w:t>．</w:t>
      </w: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rsidR="00D207FB" w:rsidRDefault="00D207FB" w:rsidP="00D207FB">
      <w:pPr>
        <w:pStyle w:val="af"/>
        <w:spacing w:line="276" w:lineRule="auto"/>
        <w:ind w:firstLine="420"/>
        <w:rPr>
          <w:sz w:val="21"/>
          <w:szCs w:val="21"/>
        </w:rPr>
      </w:pPr>
      <w:r>
        <w:rPr>
          <w:sz w:val="21"/>
          <w:szCs w:val="21"/>
        </w:rPr>
        <w:t>5</w:t>
      </w:r>
      <w:r>
        <w:rPr>
          <w:rFonts w:hint="eastAsia"/>
          <w:sz w:val="21"/>
          <w:szCs w:val="21"/>
        </w:rPr>
        <w:t>．</w:t>
      </w:r>
      <w:r w:rsidRPr="00447BFE">
        <w:rPr>
          <w:rFonts w:hint="eastAsia"/>
          <w:sz w:val="21"/>
          <w:szCs w:val="21"/>
        </w:rPr>
        <w:t>《声环境功能区划分技术规范》</w:t>
      </w:r>
      <w:r w:rsidRPr="00447BFE">
        <w:rPr>
          <w:sz w:val="21"/>
          <w:szCs w:val="21"/>
        </w:rPr>
        <w:t>GB/T15190-2014</w:t>
      </w:r>
    </w:p>
    <w:p w:rsidR="00AD141D" w:rsidRPr="00AD141D" w:rsidRDefault="00AD141D" w:rsidP="00AD141D">
      <w:pPr>
        <w:pStyle w:val="af"/>
        <w:spacing w:line="276" w:lineRule="auto"/>
        <w:ind w:firstLine="420"/>
        <w:rPr>
          <w:sz w:val="21"/>
          <w:szCs w:val="21"/>
        </w:rPr>
      </w:pPr>
      <w:r>
        <w:rPr>
          <w:sz w:val="21"/>
          <w:szCs w:val="21"/>
        </w:rPr>
        <w:t>6</w:t>
      </w: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rsidR="00D207FB" w:rsidRPr="00447BFE" w:rsidRDefault="00AD141D" w:rsidP="00D207FB">
      <w:pPr>
        <w:pStyle w:val="af"/>
        <w:spacing w:line="276" w:lineRule="auto"/>
        <w:ind w:firstLine="420"/>
        <w:rPr>
          <w:sz w:val="21"/>
          <w:szCs w:val="21"/>
        </w:rPr>
      </w:pPr>
      <w:r>
        <w:rPr>
          <w:rFonts w:hint="eastAsia"/>
          <w:sz w:val="21"/>
          <w:szCs w:val="21"/>
        </w:rPr>
        <w:t>7</w:t>
      </w:r>
      <w:r w:rsidR="00D207FB">
        <w:rPr>
          <w:rFonts w:hint="eastAsia"/>
          <w:sz w:val="21"/>
          <w:szCs w:val="21"/>
        </w:rPr>
        <w:t>．</w:t>
      </w:r>
      <w:r w:rsidR="00D207FB" w:rsidRPr="00447BFE">
        <w:rPr>
          <w:rFonts w:hint="eastAsia"/>
          <w:sz w:val="21"/>
          <w:szCs w:val="21"/>
        </w:rPr>
        <w:t>建筑设计图纸相关文件</w:t>
      </w:r>
    </w:p>
    <w:p w:rsidR="00385B5B" w:rsidRPr="0036785B" w:rsidRDefault="00385B5B" w:rsidP="0036785B">
      <w:pPr>
        <w:pStyle w:val="2"/>
        <w:rPr>
          <w:sz w:val="24"/>
          <w:szCs w:val="24"/>
        </w:rPr>
      </w:pPr>
      <w:bookmarkStart w:id="21" w:name="_Toc60506432"/>
      <w:r w:rsidRPr="0036785B">
        <w:rPr>
          <w:rFonts w:hint="eastAsia"/>
          <w:sz w:val="24"/>
          <w:szCs w:val="24"/>
        </w:rPr>
        <w:t>2.2</w:t>
      </w:r>
      <w:r w:rsidRPr="0036785B">
        <w:rPr>
          <w:rFonts w:hint="eastAsia"/>
          <w:sz w:val="24"/>
          <w:szCs w:val="24"/>
        </w:rPr>
        <w:t>标准</w:t>
      </w:r>
      <w:r w:rsidRPr="0036785B">
        <w:rPr>
          <w:sz w:val="24"/>
          <w:szCs w:val="24"/>
        </w:rPr>
        <w:t>要求</w:t>
      </w:r>
      <w:bookmarkEnd w:id="17"/>
      <w:bookmarkEnd w:id="21"/>
    </w:p>
    <w:p w:rsidR="00D207FB" w:rsidRPr="00447BFE" w:rsidRDefault="00D207FB" w:rsidP="00D207FB">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1</w:t>
      </w:r>
      <w:r>
        <w:rPr>
          <w:rFonts w:ascii="Times New Roman" w:hAnsi="Times New Roman" w:hint="eastAsia"/>
          <w:b/>
          <w:sz w:val="21"/>
          <w:szCs w:val="21"/>
        </w:rPr>
        <w:t>）《绿色建筑评价标准》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50378-</w:t>
      </w:r>
      <w:r w:rsidR="00184E16">
        <w:rPr>
          <w:rFonts w:ascii="Times New Roman" w:hAnsi="Times New Roman"/>
          <w:b/>
          <w:sz w:val="21"/>
          <w:szCs w:val="21"/>
        </w:rPr>
        <w:t>2019</w:t>
      </w:r>
      <w:r w:rsidRPr="00447BFE">
        <w:rPr>
          <w:rFonts w:ascii="Times New Roman" w:hAnsi="Times New Roman" w:hint="eastAsia"/>
          <w:sz w:val="21"/>
          <w:szCs w:val="21"/>
        </w:rPr>
        <w:t>中规定：</w:t>
      </w:r>
    </w:p>
    <w:p w:rsidR="00184E16" w:rsidRPr="00184E16" w:rsidRDefault="00184E16" w:rsidP="00184E16">
      <w:pPr>
        <w:pStyle w:val="af"/>
        <w:spacing w:line="276" w:lineRule="auto"/>
        <w:ind w:firstLine="420"/>
        <w:rPr>
          <w:sz w:val="21"/>
          <w:szCs w:val="21"/>
        </w:rPr>
      </w:pPr>
      <w:r w:rsidRPr="00184E16">
        <w:rPr>
          <w:rFonts w:hint="eastAsia"/>
          <w:sz w:val="21"/>
          <w:szCs w:val="21"/>
        </w:rPr>
        <w:t>8.2.6</w:t>
      </w:r>
      <w:r w:rsidR="004D246E">
        <w:rPr>
          <w:sz w:val="21"/>
          <w:szCs w:val="21"/>
        </w:rPr>
        <w:t xml:space="preserve"> </w:t>
      </w:r>
      <w:r w:rsidRPr="00184E16">
        <w:rPr>
          <w:rFonts w:hint="eastAsia"/>
          <w:sz w:val="21"/>
          <w:szCs w:val="21"/>
        </w:rPr>
        <w:t>场地内的环境噪声优于现行国家标准《声环境质量标准》</w:t>
      </w:r>
      <w:r w:rsidRPr="00184E16">
        <w:rPr>
          <w:rFonts w:hint="eastAsia"/>
          <w:sz w:val="21"/>
          <w:szCs w:val="21"/>
        </w:rPr>
        <w:t>GB3096</w:t>
      </w:r>
      <w:r w:rsidRPr="00184E16">
        <w:rPr>
          <w:rFonts w:hint="eastAsia"/>
          <w:sz w:val="21"/>
          <w:szCs w:val="21"/>
        </w:rPr>
        <w:t>的要求，评价总分值为</w:t>
      </w:r>
      <w:r w:rsidRPr="00184E16">
        <w:rPr>
          <w:rFonts w:hint="eastAsia"/>
          <w:sz w:val="21"/>
          <w:szCs w:val="21"/>
        </w:rPr>
        <w:t>10</w:t>
      </w:r>
      <w:r w:rsidRPr="00184E16">
        <w:rPr>
          <w:rFonts w:hint="eastAsia"/>
          <w:sz w:val="21"/>
          <w:szCs w:val="21"/>
        </w:rPr>
        <w:t>分，并按下列规则评分：</w:t>
      </w:r>
    </w:p>
    <w:p w:rsidR="00184E16" w:rsidRPr="00184E16" w:rsidRDefault="00184E16" w:rsidP="004D246E">
      <w:pPr>
        <w:pStyle w:val="af"/>
        <w:spacing w:line="276" w:lineRule="auto"/>
        <w:ind w:firstLineChars="250" w:firstLine="525"/>
        <w:rPr>
          <w:sz w:val="21"/>
          <w:szCs w:val="21"/>
        </w:rPr>
      </w:pPr>
      <w:r w:rsidRPr="00184E16">
        <w:rPr>
          <w:rFonts w:hint="eastAsia"/>
          <w:sz w:val="21"/>
          <w:szCs w:val="21"/>
        </w:rPr>
        <w:t>1</w:t>
      </w:r>
      <w:r w:rsidR="004D246E">
        <w:rPr>
          <w:sz w:val="21"/>
          <w:szCs w:val="21"/>
        </w:rPr>
        <w:t xml:space="preserve">  </w:t>
      </w:r>
      <w:r w:rsidRPr="00184E16">
        <w:rPr>
          <w:rFonts w:hint="eastAsia"/>
          <w:sz w:val="21"/>
          <w:szCs w:val="21"/>
        </w:rPr>
        <w:t>环境噪声值大于</w:t>
      </w:r>
      <w:r w:rsidRPr="00184E16">
        <w:rPr>
          <w:rFonts w:hint="eastAsia"/>
          <w:sz w:val="21"/>
          <w:szCs w:val="21"/>
        </w:rPr>
        <w:t>2</w:t>
      </w:r>
      <w:r w:rsidRPr="00184E16">
        <w:rPr>
          <w:rFonts w:hint="eastAsia"/>
          <w:sz w:val="21"/>
          <w:szCs w:val="21"/>
        </w:rPr>
        <w:t>类声环境功能区标准限值，且小于或等于</w:t>
      </w:r>
      <w:r w:rsidRPr="00184E16">
        <w:rPr>
          <w:rFonts w:hint="eastAsia"/>
          <w:sz w:val="21"/>
          <w:szCs w:val="21"/>
        </w:rPr>
        <w:t>3</w:t>
      </w:r>
      <w:r w:rsidRPr="00184E16">
        <w:rPr>
          <w:rFonts w:hint="eastAsia"/>
          <w:sz w:val="21"/>
          <w:szCs w:val="21"/>
        </w:rPr>
        <w:t>类声环境功能区标准限值，得</w:t>
      </w:r>
      <w:r w:rsidRPr="00184E16">
        <w:rPr>
          <w:rFonts w:hint="eastAsia"/>
          <w:sz w:val="21"/>
          <w:szCs w:val="21"/>
        </w:rPr>
        <w:t>5</w:t>
      </w:r>
      <w:r w:rsidRPr="00184E16">
        <w:rPr>
          <w:rFonts w:hint="eastAsia"/>
          <w:sz w:val="21"/>
          <w:szCs w:val="21"/>
        </w:rPr>
        <w:t>分。</w:t>
      </w:r>
    </w:p>
    <w:p w:rsidR="00184E16" w:rsidRDefault="00184E16" w:rsidP="004D246E">
      <w:pPr>
        <w:pStyle w:val="af"/>
        <w:spacing w:line="276" w:lineRule="auto"/>
        <w:ind w:firstLineChars="250" w:firstLine="525"/>
        <w:rPr>
          <w:sz w:val="21"/>
          <w:szCs w:val="21"/>
        </w:rPr>
      </w:pPr>
      <w:r w:rsidRPr="00184E16">
        <w:rPr>
          <w:rFonts w:hint="eastAsia"/>
          <w:sz w:val="21"/>
          <w:szCs w:val="21"/>
        </w:rPr>
        <w:t>2</w:t>
      </w:r>
      <w:r w:rsidR="004D246E">
        <w:rPr>
          <w:sz w:val="21"/>
          <w:szCs w:val="21"/>
        </w:rPr>
        <w:t xml:space="preserve">  </w:t>
      </w:r>
      <w:r w:rsidRPr="00184E16">
        <w:rPr>
          <w:rFonts w:hint="eastAsia"/>
          <w:sz w:val="21"/>
          <w:szCs w:val="21"/>
        </w:rPr>
        <w:t>环境噪声值小于或等于</w:t>
      </w:r>
      <w:r w:rsidRPr="00184E16">
        <w:rPr>
          <w:rFonts w:hint="eastAsia"/>
          <w:sz w:val="21"/>
          <w:szCs w:val="21"/>
        </w:rPr>
        <w:t>2</w:t>
      </w:r>
      <w:r w:rsidRPr="00184E16">
        <w:rPr>
          <w:rFonts w:hint="eastAsia"/>
          <w:sz w:val="21"/>
          <w:szCs w:val="21"/>
        </w:rPr>
        <w:t>类声环境功能区标准限值，得</w:t>
      </w:r>
      <w:r w:rsidRPr="00184E16">
        <w:rPr>
          <w:rFonts w:hint="eastAsia"/>
          <w:sz w:val="21"/>
          <w:szCs w:val="21"/>
        </w:rPr>
        <w:t>10</w:t>
      </w:r>
      <w:r w:rsidRPr="00184E16">
        <w:rPr>
          <w:rFonts w:hint="eastAsia"/>
          <w:sz w:val="21"/>
          <w:szCs w:val="21"/>
        </w:rPr>
        <w:t>分。</w:t>
      </w:r>
    </w:p>
    <w:p w:rsidR="00D207FB" w:rsidRPr="00447BFE" w:rsidRDefault="00D207FB" w:rsidP="008A1394">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2</w:t>
      </w:r>
      <w:r w:rsidRPr="00447BFE">
        <w:rPr>
          <w:rFonts w:ascii="Times New Roman" w:hAnsi="Times New Roman" w:hint="eastAsia"/>
          <w:b/>
          <w:sz w:val="21"/>
          <w:szCs w:val="21"/>
        </w:rPr>
        <w:t>）《声环境质量标准》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3096-2008</w:t>
      </w:r>
      <w:r w:rsidRPr="00447BFE">
        <w:rPr>
          <w:rFonts w:ascii="Times New Roman" w:hAnsi="Times New Roman" w:hint="eastAsia"/>
          <w:sz w:val="21"/>
          <w:szCs w:val="21"/>
        </w:rPr>
        <w:t>中规定</w:t>
      </w:r>
      <w:r>
        <w:rPr>
          <w:rFonts w:ascii="Times New Roman" w:hAnsi="Times New Roman" w:hint="eastAsia"/>
          <w:sz w:val="21"/>
          <w:szCs w:val="21"/>
        </w:rPr>
        <w:t>了</w:t>
      </w:r>
      <w:r w:rsidRPr="00447BFE">
        <w:rPr>
          <w:rFonts w:ascii="Times New Roman" w:hAnsi="Times New Roman" w:hint="eastAsia"/>
          <w:sz w:val="21"/>
          <w:szCs w:val="21"/>
        </w:rPr>
        <w:t>五类声环境功能区的环境噪声限值</w:t>
      </w:r>
      <w:r>
        <w:rPr>
          <w:rFonts w:ascii="Times New Roman" w:hAnsi="Times New Roman" w:hint="eastAsia"/>
          <w:sz w:val="21"/>
          <w:szCs w:val="21"/>
        </w:rPr>
        <w:t>，</w:t>
      </w:r>
      <w:r w:rsidRPr="00447BFE">
        <w:rPr>
          <w:rFonts w:ascii="Times New Roman" w:hAnsi="Times New Roman" w:hint="eastAsia"/>
          <w:sz w:val="21"/>
          <w:szCs w:val="21"/>
        </w:rPr>
        <w:t>如下表所示。</w:t>
      </w:r>
    </w:p>
    <w:p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8904B8">
        <w:rPr>
          <w:rFonts w:ascii="黑体" w:eastAsia="黑体" w:hAnsi="黑体"/>
          <w:kern w:val="0"/>
          <w:szCs w:val="20"/>
        </w:rPr>
        <w:t>.2-1</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rsidR="00930557"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声环境</w:t>
            </w:r>
          </w:p>
          <w:p w:rsidR="00116DD5" w:rsidRPr="00B83093" w:rsidRDefault="00116DD5" w:rsidP="00930557">
            <w:pPr>
              <w:widowControl/>
              <w:jc w:val="center"/>
              <w:rPr>
                <w:rFonts w:ascii="Times New Roman" w:hAnsi="Times New Roman" w:cs="宋体"/>
                <w:color w:val="000000"/>
                <w:kern w:val="0"/>
                <w:szCs w:val="21"/>
              </w:rPr>
            </w:pPr>
            <w:r w:rsidRPr="00A65874">
              <w:rPr>
                <w:rFonts w:ascii="Times New Roman" w:hAnsi="Times New Roman" w:cs="宋体" w:hint="eastAsia"/>
                <w:b/>
                <w:color w:val="000000"/>
                <w:kern w:val="0"/>
                <w:szCs w:val="21"/>
              </w:rPr>
              <w:lastRenderedPageBreak/>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lastRenderedPageBreak/>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适用范围</w:t>
            </w:r>
          </w:p>
        </w:tc>
      </w:tr>
      <w:tr w:rsidR="00116DD5" w:rsidRPr="00D34E70"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rsidR="00116DD5" w:rsidRPr="00B83093" w:rsidRDefault="00116DD5" w:rsidP="00116DD5">
            <w:pPr>
              <w:widowControl/>
              <w:jc w:val="left"/>
              <w:rPr>
                <w:rFonts w:ascii="Times New Roman" w:hAnsi="Times New Roman" w:cs="宋体"/>
                <w:color w:val="000000"/>
                <w:kern w:val="0"/>
                <w:szCs w:val="21"/>
              </w:rPr>
            </w:pP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昼间</w:t>
            </w: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rsidR="00116DD5" w:rsidRPr="00B83093" w:rsidRDefault="00116DD5" w:rsidP="00116DD5">
            <w:pPr>
              <w:widowControl/>
              <w:jc w:val="left"/>
              <w:rPr>
                <w:rFonts w:ascii="Times New Roman" w:hAnsi="Times New Roman" w:cs="宋体"/>
                <w:color w:val="000000"/>
                <w:kern w:val="0"/>
                <w:sz w:val="22"/>
              </w:rPr>
            </w:pPr>
          </w:p>
        </w:tc>
      </w:tr>
      <w:tr w:rsidR="00116DD5" w:rsidRPr="00D34E70"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lastRenderedPageBreak/>
              <w:t>0</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40</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761CF1">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指康复疗养区等特别需要安静的区域</w:t>
            </w:r>
            <w:r w:rsidR="00761CF1">
              <w:rPr>
                <w:rFonts w:ascii="Times New Roman" w:hAnsi="Times New Roman" w:cs="宋体" w:hint="eastAsia"/>
                <w:color w:val="000000"/>
                <w:kern w:val="0"/>
                <w:szCs w:val="21"/>
              </w:rPr>
              <w:t xml:space="preserve"> </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1</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指以居民住宅、医疗卫生、文化教育、科研设计、行政办公为主要功能，需要保持安静的区域。</w:t>
            </w:r>
            <w:r w:rsidRPr="00B83093">
              <w:rPr>
                <w:rFonts w:ascii="Times New Roman" w:hAnsi="Times New Roman" w:cs="宋体" w:hint="eastAsia"/>
                <w:color w:val="000000"/>
                <w:kern w:val="0"/>
                <w:szCs w:val="21"/>
              </w:rPr>
              <w:t xml:space="preserve"> </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2</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指以商业金融、集市贸易为主要功能，或者居住、商业、</w:t>
            </w:r>
            <w:r w:rsidRPr="00B83093">
              <w:rPr>
                <w:rFonts w:ascii="Times New Roman" w:hAnsi="Times New Roman" w:cs="宋体" w:hint="eastAsia"/>
                <w:color w:val="000000"/>
                <w:kern w:val="0"/>
                <w:szCs w:val="21"/>
              </w:rPr>
              <w:t xml:space="preserve"> </w:t>
            </w:r>
            <w:r w:rsidRPr="00B83093">
              <w:rPr>
                <w:rFonts w:ascii="Times New Roman" w:hAnsi="Times New Roman" w:cs="宋体" w:hint="eastAsia"/>
                <w:color w:val="000000"/>
                <w:kern w:val="0"/>
                <w:szCs w:val="21"/>
              </w:rPr>
              <w:t>工业混杂，需要维护住宅安静的区域。</w:t>
            </w:r>
            <w:r w:rsidRPr="00B83093">
              <w:rPr>
                <w:rFonts w:ascii="Times New Roman" w:hAnsi="Times New Roman" w:cs="宋体" w:hint="eastAsia"/>
                <w:color w:val="000000"/>
                <w:kern w:val="0"/>
                <w:szCs w:val="21"/>
              </w:rPr>
              <w:t xml:space="preserve"> </w:t>
            </w:r>
          </w:p>
        </w:tc>
      </w:tr>
      <w:tr w:rsidR="00116DD5" w:rsidRPr="00D34E70"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3</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指以工业生产、仓储物流为主要功能，需要防止工业噪声对周围环境产生严重影响的区域。</w:t>
            </w:r>
          </w:p>
        </w:tc>
      </w:tr>
      <w:tr w:rsidR="00116DD5" w:rsidRPr="00D34E70"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w:t>
            </w:r>
            <w:r w:rsidRPr="00B83093">
              <w:rPr>
                <w:rFonts w:ascii="Times New Roman" w:hAnsi="Times New Roman"/>
                <w:color w:val="000000"/>
                <w:kern w:val="0"/>
                <w:szCs w:val="21"/>
              </w:rPr>
              <w:t>类</w:t>
            </w:r>
          </w:p>
        </w:tc>
        <w:tc>
          <w:tcPr>
            <w:tcW w:w="502"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4a</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rsidR="00116DD5" w:rsidRPr="00D34E70"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rsidR="00116DD5" w:rsidRPr="00B83093" w:rsidRDefault="00116DD5" w:rsidP="00930557">
            <w:pPr>
              <w:widowControl/>
              <w:jc w:val="center"/>
              <w:rPr>
                <w:rFonts w:ascii="Times New Roman" w:hAnsi="Times New Roman"/>
                <w:color w:val="000000"/>
                <w:kern w:val="0"/>
                <w:szCs w:val="21"/>
              </w:rPr>
            </w:pPr>
          </w:p>
        </w:tc>
        <w:tc>
          <w:tcPr>
            <w:tcW w:w="502"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4b</w:t>
            </w:r>
            <w:r w:rsidRPr="00B83093">
              <w:rPr>
                <w:rFonts w:ascii="Times New Roman" w:hAnsi="Times New Roman"/>
                <w:color w:val="000000"/>
                <w:kern w:val="0"/>
                <w:szCs w:val="21"/>
              </w:rPr>
              <w:t>类</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3108" w:type="pct"/>
            <w:tcBorders>
              <w:top w:val="nil"/>
              <w:left w:val="nil"/>
              <w:bottom w:val="single" w:sz="12"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适用于铁路干线两侧一定距离之内，需要防止交通噪声对周围环境产生严重影响的区域。</w:t>
            </w:r>
          </w:p>
        </w:tc>
      </w:tr>
    </w:tbl>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rsidR="007121F1" w:rsidRPr="00935299" w:rsidRDefault="007121F1" w:rsidP="00935299">
      <w:pPr>
        <w:pStyle w:val="1"/>
        <w:rPr>
          <w:rFonts w:ascii="Times New Roman" w:hAnsi="Times New Roman"/>
          <w:sz w:val="28"/>
          <w:szCs w:val="28"/>
        </w:rPr>
      </w:pPr>
      <w:bookmarkStart w:id="22" w:name="声功能区类别表格"/>
      <w:bookmarkStart w:id="23" w:name="_Toc479326721"/>
      <w:bookmarkStart w:id="24" w:name="_Toc60506433"/>
      <w:bookmarkEnd w:id="22"/>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3"/>
      <w:bookmarkEnd w:id="24"/>
    </w:p>
    <w:p w:rsidR="00385B5B" w:rsidRPr="0036785B" w:rsidRDefault="00385B5B" w:rsidP="0036785B">
      <w:pPr>
        <w:pStyle w:val="2"/>
        <w:rPr>
          <w:sz w:val="24"/>
          <w:szCs w:val="24"/>
        </w:rPr>
      </w:pPr>
      <w:bookmarkStart w:id="25" w:name="_Toc479326722"/>
      <w:bookmarkStart w:id="26" w:name="_Toc60506434"/>
      <w:r w:rsidRPr="0036785B">
        <w:rPr>
          <w:rFonts w:hint="eastAsia"/>
          <w:sz w:val="24"/>
          <w:szCs w:val="24"/>
        </w:rPr>
        <w:t>3.1</w:t>
      </w:r>
      <w:r w:rsidRPr="0036785B">
        <w:rPr>
          <w:rFonts w:hint="eastAsia"/>
          <w:sz w:val="24"/>
          <w:szCs w:val="24"/>
        </w:rPr>
        <w:t>模拟软件</w:t>
      </w:r>
      <w:bookmarkEnd w:id="25"/>
      <w:bookmarkEnd w:id="26"/>
    </w:p>
    <w:p w:rsidR="00D207FB" w:rsidRPr="000C7D9A" w:rsidRDefault="00D207FB" w:rsidP="00D207FB">
      <w:pPr>
        <w:pStyle w:val="af"/>
        <w:spacing w:line="276" w:lineRule="auto"/>
        <w:ind w:firstLine="420"/>
        <w:rPr>
          <w:rFonts w:cs="Times New Roman"/>
          <w:sz w:val="21"/>
          <w:szCs w:val="21"/>
        </w:rPr>
      </w:pPr>
      <w:bookmarkStart w:id="27"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rsidR="001A52EC" w:rsidRDefault="00385B5B" w:rsidP="00447BFE">
      <w:pPr>
        <w:pStyle w:val="2"/>
        <w:rPr>
          <w:sz w:val="24"/>
          <w:szCs w:val="24"/>
        </w:rPr>
      </w:pPr>
      <w:bookmarkStart w:id="28" w:name="_Toc60506435"/>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7"/>
      <w:bookmarkEnd w:id="28"/>
    </w:p>
    <w:p w:rsidR="00D207FB" w:rsidRDefault="002B328B" w:rsidP="00D207FB">
      <w:pPr>
        <w:spacing w:line="276" w:lineRule="auto"/>
        <w:rPr>
          <w:rFonts w:ascii="Times New Roman" w:hAnsi="Times New Roman" w:cs="宋体"/>
          <w:szCs w:val="21"/>
        </w:rPr>
      </w:pPr>
      <w:r w:rsidRPr="002B328B">
        <w:rPr>
          <w:rFonts w:ascii="Times New Roman" w:hAnsi="Times New Roman" w:cs="宋体"/>
          <w:szCs w:val="21"/>
        </w:rPr>
        <w:tab/>
      </w:r>
      <w:r w:rsidR="00D207FB"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rsidR="00D73004" w:rsidRPr="00B83093" w:rsidRDefault="00D73004" w:rsidP="001A52EC">
      <w:pPr>
        <w:autoSpaceDE w:val="0"/>
        <w:autoSpaceDN w:val="0"/>
        <w:adjustRightInd w:val="0"/>
        <w:jc w:val="center"/>
        <w:rPr>
          <w:rFonts w:ascii="Times New Roman" w:hAnsi="Times New Roman"/>
          <w:color w:val="FF0000"/>
        </w:rPr>
      </w:pPr>
      <w:bookmarkStart w:id="29" w:name="建设项目室外声环境分析模型平面图"/>
      <w:bookmarkEnd w:id="29"/>
      <w:r>
        <w:rPr>
          <w:noProof/>
        </w:rPr>
        <w:lastRenderedPageBreak/>
        <w:drawing>
          <wp:inline distT="0" distB="0" distL="0" distR="0" wp14:anchorId="181189D4" wp14:editId="73E13BB1">
            <wp:extent cx="5667375" cy="26098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609850"/>
                    </a:xfrm>
                    <a:prstGeom prst="rect">
                      <a:avLst/>
                    </a:prstGeom>
                  </pic:spPr>
                </pic:pic>
              </a:graphicData>
            </a:graphic>
          </wp:inline>
        </w:drawing>
      </w:r>
    </w:p>
    <w:p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rsidR="00987121" w:rsidRPr="00C52DAB" w:rsidRDefault="00A1358C" w:rsidP="00987121">
      <w:pPr>
        <w:pStyle w:val="2"/>
        <w:rPr>
          <w:rFonts w:ascii="宋体"/>
          <w:sz w:val="24"/>
          <w:szCs w:val="24"/>
        </w:rPr>
      </w:pPr>
      <w:bookmarkStart w:id="30" w:name="_Toc479326725"/>
      <w:bookmarkStart w:id="31" w:name="_Toc60506436"/>
      <w:r w:rsidRPr="00447BFE">
        <w:rPr>
          <w:rFonts w:hint="eastAsia"/>
          <w:sz w:val="24"/>
          <w:szCs w:val="24"/>
        </w:rPr>
        <w:t>3.</w:t>
      </w:r>
      <w:r w:rsidR="0031020C">
        <w:rPr>
          <w:sz w:val="24"/>
          <w:szCs w:val="24"/>
        </w:rPr>
        <w:t>3</w:t>
      </w:r>
      <w:r w:rsidRPr="00447BFE">
        <w:rPr>
          <w:rFonts w:hint="eastAsia"/>
          <w:sz w:val="24"/>
          <w:szCs w:val="24"/>
        </w:rPr>
        <w:t xml:space="preserve"> </w:t>
      </w:r>
      <w:r w:rsidRPr="00447BFE">
        <w:rPr>
          <w:rFonts w:hint="eastAsia"/>
          <w:sz w:val="24"/>
          <w:szCs w:val="24"/>
        </w:rPr>
        <w:t>计算条件</w:t>
      </w:r>
      <w:bookmarkEnd w:id="30"/>
      <w:bookmarkEnd w:id="31"/>
    </w:p>
    <w:p w:rsidR="00990F63" w:rsidRPr="009B3FFD" w:rsidRDefault="0065136A" w:rsidP="00990F63">
      <w:pPr>
        <w:rPr>
          <w:rFonts w:ascii="宋体" w:hAnsi="宋体"/>
          <w:b/>
        </w:rPr>
      </w:pPr>
      <w:bookmarkStart w:id="32" w:name="计算条件"/>
      <w:r w:rsidRPr="009B3FFD">
        <w:rPr>
          <w:rFonts w:ascii="宋体" w:hAnsi="宋体" w:hint="eastAsia"/>
          <w:b/>
        </w:rPr>
        <w:t>■ 网格设置</w:t>
      </w:r>
    </w:p>
    <w:p w:rsidR="00E86DAD" w:rsidRDefault="00F70A3D">
      <w:pPr>
        <w:rPr>
          <w:rFonts w:ascii="宋体" w:hAnsi="宋体"/>
          <w:b/>
        </w:rPr>
      </w:pPr>
      <w:r>
        <w:rPr>
          <w:rFonts w:ascii="宋体" w:hAnsi="宋体"/>
          <w:b/>
          <w:color w:val="000000"/>
        </w:rPr>
        <w:t xml:space="preserve">  </w:t>
      </w:r>
      <w:r>
        <w:rPr>
          <w:rFonts w:ascii="宋体" w:hAnsi="宋体"/>
          <w:b/>
          <w:color w:val="000000"/>
        </w:rPr>
        <w:t>平面网格间距：</w:t>
      </w:r>
      <w:r>
        <w:rPr>
          <w:rFonts w:ascii="宋体" w:hAnsi="宋体"/>
          <w:b/>
          <w:color w:val="000000"/>
        </w:rPr>
        <w:t xml:space="preserve">20×20 </w:t>
      </w:r>
      <w:r>
        <w:rPr>
          <w:rFonts w:ascii="宋体" w:hAnsi="宋体"/>
          <w:b/>
          <w:color w:val="000000"/>
        </w:rPr>
        <w:t>米</w:t>
      </w:r>
    </w:p>
    <w:p w:rsidR="00E86DAD" w:rsidRDefault="00F70A3D">
      <w:pPr>
        <w:rPr>
          <w:rFonts w:ascii="宋体" w:hAnsi="宋体"/>
          <w:b/>
        </w:rPr>
      </w:pPr>
      <w:r>
        <w:rPr>
          <w:rFonts w:ascii="宋体" w:hAnsi="宋体"/>
          <w:b/>
          <w:color w:val="000000"/>
        </w:rPr>
        <w:t xml:space="preserve">  </w:t>
      </w:r>
      <w:r>
        <w:rPr>
          <w:rFonts w:ascii="宋体" w:hAnsi="宋体"/>
          <w:b/>
          <w:color w:val="000000"/>
        </w:rPr>
        <w:t>平面网格离地高度：</w:t>
      </w:r>
      <w:r>
        <w:rPr>
          <w:rFonts w:ascii="宋体" w:hAnsi="宋体"/>
          <w:b/>
          <w:color w:val="000000"/>
        </w:rPr>
        <w:t xml:space="preserve">1.5 </w:t>
      </w:r>
      <w:r>
        <w:rPr>
          <w:rFonts w:ascii="宋体" w:hAnsi="宋体"/>
          <w:b/>
          <w:color w:val="000000"/>
        </w:rPr>
        <w:t>米</w:t>
      </w:r>
    </w:p>
    <w:p w:rsidR="00E86DAD" w:rsidRDefault="00F70A3D">
      <w:pPr>
        <w:rPr>
          <w:rFonts w:ascii="宋体" w:hAnsi="宋体"/>
          <w:b/>
        </w:rPr>
      </w:pPr>
      <w:r>
        <w:rPr>
          <w:rFonts w:ascii="宋体" w:hAnsi="宋体"/>
          <w:b/>
          <w:color w:val="000000"/>
        </w:rPr>
        <w:t xml:space="preserve">  </w:t>
      </w:r>
      <w:r>
        <w:rPr>
          <w:rFonts w:ascii="宋体" w:hAnsi="宋体"/>
          <w:b/>
          <w:color w:val="000000"/>
        </w:rPr>
        <w:t>立面网格间距：</w:t>
      </w:r>
      <w:r>
        <w:rPr>
          <w:rFonts w:ascii="宋体" w:hAnsi="宋体"/>
          <w:b/>
          <w:color w:val="000000"/>
        </w:rPr>
        <w:t xml:space="preserve">5×5 </w:t>
      </w:r>
      <w:r>
        <w:rPr>
          <w:rFonts w:ascii="宋体" w:hAnsi="宋体"/>
          <w:b/>
          <w:color w:val="000000"/>
        </w:rPr>
        <w:t>米</w:t>
      </w:r>
    </w:p>
    <w:p w:rsidR="00E86DAD" w:rsidRDefault="00E86DAD">
      <w:pPr>
        <w:rPr>
          <w:rFonts w:ascii="宋体" w:hAnsi="宋体"/>
          <w:b/>
        </w:rPr>
      </w:pPr>
    </w:p>
    <w:p w:rsidR="00E86DAD" w:rsidRDefault="00F70A3D">
      <w:pPr>
        <w:rPr>
          <w:rFonts w:ascii="宋体" w:hAnsi="宋体"/>
          <w:b/>
        </w:rPr>
      </w:pPr>
      <w:r>
        <w:rPr>
          <w:rFonts w:ascii="宋体" w:hAnsi="宋体"/>
          <w:b/>
          <w:color w:val="000000"/>
        </w:rPr>
        <w:t xml:space="preserve">■ </w:t>
      </w:r>
      <w:r>
        <w:rPr>
          <w:rFonts w:ascii="宋体" w:hAnsi="宋体"/>
          <w:b/>
          <w:color w:val="000000"/>
        </w:rPr>
        <w:t>地面效应</w:t>
      </w:r>
    </w:p>
    <w:p w:rsidR="00E86DAD" w:rsidRDefault="00F70A3D">
      <w:pPr>
        <w:rPr>
          <w:rFonts w:ascii="宋体" w:hAnsi="宋体"/>
          <w:b/>
        </w:rPr>
      </w:pPr>
      <w:r>
        <w:rPr>
          <w:rFonts w:ascii="宋体" w:hAnsi="宋体"/>
          <w:b/>
          <w:color w:val="000000"/>
        </w:rPr>
        <w:t xml:space="preserve">  </w:t>
      </w:r>
      <w:r>
        <w:rPr>
          <w:rFonts w:ascii="宋体" w:hAnsi="宋体"/>
          <w:b/>
          <w:color w:val="000000"/>
        </w:rPr>
        <w:t>地面高度：</w:t>
      </w:r>
      <w:r>
        <w:rPr>
          <w:rFonts w:ascii="宋体" w:hAnsi="宋体"/>
          <w:b/>
          <w:color w:val="000000"/>
        </w:rPr>
        <w:t xml:space="preserve">0 </w:t>
      </w:r>
      <w:r>
        <w:rPr>
          <w:rFonts w:ascii="宋体" w:hAnsi="宋体"/>
          <w:b/>
          <w:color w:val="000000"/>
        </w:rPr>
        <w:t>米</w:t>
      </w:r>
    </w:p>
    <w:p w:rsidR="00E86DAD" w:rsidRDefault="00F70A3D">
      <w:pPr>
        <w:rPr>
          <w:rFonts w:ascii="宋体" w:hAnsi="宋体"/>
          <w:b/>
        </w:rPr>
      </w:pPr>
      <w:r>
        <w:rPr>
          <w:rFonts w:ascii="宋体" w:hAnsi="宋体"/>
          <w:b/>
          <w:color w:val="000000"/>
        </w:rPr>
        <w:t xml:space="preserve">  </w:t>
      </w:r>
      <w:r>
        <w:rPr>
          <w:rFonts w:ascii="宋体" w:hAnsi="宋体"/>
          <w:b/>
          <w:color w:val="000000"/>
        </w:rPr>
        <w:t>计算考虑地面效应</w:t>
      </w:r>
    </w:p>
    <w:p w:rsidR="00E86DAD" w:rsidRDefault="00F70A3D">
      <w:pPr>
        <w:rPr>
          <w:rFonts w:ascii="宋体" w:hAnsi="宋体"/>
          <w:b/>
        </w:rPr>
      </w:pPr>
      <w:r>
        <w:rPr>
          <w:rFonts w:ascii="宋体" w:hAnsi="宋体"/>
          <w:b/>
          <w:color w:val="000000"/>
        </w:rPr>
        <w:t xml:space="preserve">  </w:t>
      </w:r>
      <w:r>
        <w:rPr>
          <w:rFonts w:ascii="宋体" w:hAnsi="宋体"/>
          <w:b/>
          <w:color w:val="000000"/>
        </w:rPr>
        <w:t>地面效应计算方法：导则算法</w:t>
      </w:r>
    </w:p>
    <w:p w:rsidR="00E86DAD" w:rsidRDefault="00E86DAD">
      <w:pPr>
        <w:rPr>
          <w:rFonts w:ascii="宋体" w:hAnsi="宋体"/>
          <w:b/>
        </w:rPr>
      </w:pPr>
    </w:p>
    <w:p w:rsidR="00E86DAD" w:rsidRDefault="00F70A3D">
      <w:pPr>
        <w:rPr>
          <w:rFonts w:ascii="宋体" w:hAnsi="宋体"/>
          <w:b/>
        </w:rPr>
      </w:pPr>
      <w:r>
        <w:rPr>
          <w:rFonts w:ascii="宋体" w:hAnsi="宋体"/>
          <w:b/>
          <w:color w:val="000000"/>
        </w:rPr>
        <w:t xml:space="preserve">■ </w:t>
      </w:r>
      <w:r>
        <w:rPr>
          <w:rFonts w:ascii="宋体" w:hAnsi="宋体"/>
          <w:b/>
          <w:color w:val="000000"/>
        </w:rPr>
        <w:t>噪声反射</w:t>
      </w:r>
    </w:p>
    <w:p w:rsidR="00E86DAD" w:rsidRDefault="00F70A3D">
      <w:pPr>
        <w:rPr>
          <w:rFonts w:ascii="宋体" w:hAnsi="宋体"/>
          <w:b/>
        </w:rPr>
      </w:pPr>
      <w:r>
        <w:rPr>
          <w:rFonts w:ascii="宋体" w:hAnsi="宋体"/>
          <w:b/>
          <w:color w:val="000000"/>
        </w:rPr>
        <w:t xml:space="preserve">  </w:t>
      </w:r>
      <w:r>
        <w:rPr>
          <w:rFonts w:ascii="宋体" w:hAnsi="宋体"/>
          <w:b/>
          <w:color w:val="000000"/>
        </w:rPr>
        <w:t>障碍物考虑的最大反射次数：</w:t>
      </w:r>
      <w:r>
        <w:rPr>
          <w:rFonts w:ascii="宋体" w:hAnsi="宋体"/>
          <w:b/>
          <w:color w:val="000000"/>
        </w:rPr>
        <w:t>1</w:t>
      </w:r>
    </w:p>
    <w:p w:rsidR="00E86DAD" w:rsidRDefault="00E86DAD">
      <w:pPr>
        <w:rPr>
          <w:rFonts w:ascii="宋体" w:hAnsi="宋体"/>
          <w:b/>
        </w:rPr>
      </w:pPr>
    </w:p>
    <w:p w:rsidR="00E86DAD" w:rsidRDefault="00F70A3D">
      <w:pPr>
        <w:rPr>
          <w:rFonts w:ascii="宋体" w:hAnsi="宋体"/>
          <w:b/>
        </w:rPr>
      </w:pPr>
      <w:r>
        <w:rPr>
          <w:rFonts w:ascii="宋体" w:hAnsi="宋体"/>
          <w:b/>
          <w:color w:val="000000"/>
        </w:rPr>
        <w:t xml:space="preserve">■ </w:t>
      </w:r>
      <w:r>
        <w:rPr>
          <w:rFonts w:ascii="宋体" w:hAnsi="宋体"/>
          <w:b/>
          <w:color w:val="000000"/>
        </w:rPr>
        <w:t>空气吸收</w:t>
      </w:r>
    </w:p>
    <w:p w:rsidR="00E86DAD" w:rsidRDefault="00F70A3D">
      <w:pPr>
        <w:rPr>
          <w:rFonts w:ascii="宋体" w:hAnsi="宋体"/>
          <w:b/>
        </w:rPr>
      </w:pPr>
      <w:r>
        <w:rPr>
          <w:rFonts w:ascii="宋体" w:hAnsi="宋体"/>
          <w:b/>
          <w:color w:val="000000"/>
        </w:rPr>
        <w:t xml:space="preserve">  </w:t>
      </w:r>
      <w:r>
        <w:rPr>
          <w:rFonts w:ascii="宋体" w:hAnsi="宋体"/>
          <w:b/>
          <w:color w:val="000000"/>
        </w:rPr>
        <w:t>气压：</w:t>
      </w:r>
      <w:r>
        <w:rPr>
          <w:rFonts w:ascii="宋体" w:hAnsi="宋体"/>
          <w:b/>
          <w:color w:val="000000"/>
        </w:rPr>
        <w:t xml:space="preserve">101325Pa  </w:t>
      </w:r>
      <w:r>
        <w:rPr>
          <w:rFonts w:ascii="宋体" w:hAnsi="宋体"/>
          <w:b/>
          <w:color w:val="000000"/>
        </w:rPr>
        <w:t>气温：</w:t>
      </w:r>
      <w:r>
        <w:rPr>
          <w:rFonts w:ascii="宋体" w:hAnsi="宋体"/>
          <w:b/>
          <w:color w:val="000000"/>
        </w:rPr>
        <w:t xml:space="preserve">16℃  </w:t>
      </w:r>
      <w:r>
        <w:rPr>
          <w:rFonts w:ascii="宋体" w:hAnsi="宋体"/>
          <w:b/>
          <w:color w:val="000000"/>
        </w:rPr>
        <w:t>湿度：</w:t>
      </w:r>
      <w:r>
        <w:rPr>
          <w:rFonts w:ascii="宋体" w:hAnsi="宋体"/>
          <w:b/>
          <w:color w:val="000000"/>
        </w:rPr>
        <w:t>50%</w:t>
      </w:r>
    </w:p>
    <w:p w:rsidR="00E86DAD" w:rsidRDefault="00E86DAD">
      <w:pPr>
        <w:rPr>
          <w:rFonts w:ascii="宋体" w:hAnsi="宋体"/>
          <w:b/>
        </w:rPr>
      </w:pPr>
    </w:p>
    <w:p w:rsidR="00E86DAD" w:rsidRDefault="00F70A3D">
      <w:pPr>
        <w:rPr>
          <w:rFonts w:ascii="宋体" w:hAnsi="宋体"/>
          <w:b/>
        </w:rPr>
      </w:pPr>
      <w:r>
        <w:rPr>
          <w:rFonts w:ascii="宋体" w:hAnsi="宋体"/>
          <w:b/>
          <w:color w:val="000000"/>
        </w:rPr>
        <w:t xml:space="preserve">■ </w:t>
      </w:r>
      <w:r>
        <w:rPr>
          <w:rFonts w:ascii="宋体" w:hAnsi="宋体"/>
          <w:b/>
          <w:color w:val="000000"/>
        </w:rPr>
        <w:t>达标统计</w:t>
      </w:r>
    </w:p>
    <w:p w:rsidR="00E86DAD" w:rsidRDefault="00F70A3D">
      <w:pPr>
        <w:rPr>
          <w:rFonts w:ascii="宋体" w:hAnsi="宋体"/>
          <w:b/>
        </w:rPr>
      </w:pPr>
      <w:r>
        <w:rPr>
          <w:rFonts w:ascii="宋体" w:hAnsi="宋体"/>
          <w:b/>
          <w:color w:val="000000"/>
        </w:rPr>
        <w:t xml:space="preserve">  </w:t>
      </w:r>
      <w:r>
        <w:rPr>
          <w:rFonts w:ascii="宋体" w:hAnsi="宋体"/>
          <w:b/>
          <w:color w:val="000000"/>
        </w:rPr>
        <w:t>建筑物噪声最大值统计方式</w:t>
      </w:r>
    </w:p>
    <w:p w:rsidR="00E86DAD" w:rsidRDefault="00F70A3D">
      <w:pPr>
        <w:rPr>
          <w:rFonts w:ascii="宋体" w:hAnsi="宋体"/>
          <w:b/>
        </w:rPr>
      </w:pPr>
      <w:r>
        <w:rPr>
          <w:rFonts w:ascii="宋体" w:hAnsi="宋体"/>
          <w:b/>
          <w:color w:val="000000"/>
        </w:rPr>
        <w:t xml:space="preserve">    </w:t>
      </w:r>
      <w:r>
        <w:rPr>
          <w:rFonts w:ascii="宋体" w:hAnsi="宋体"/>
          <w:b/>
          <w:color w:val="000000"/>
        </w:rPr>
        <w:t>取建筑物全部立面网格点</w:t>
      </w:r>
    </w:p>
    <w:p w:rsidR="00E86DAD" w:rsidRDefault="00F70A3D">
      <w:pPr>
        <w:rPr>
          <w:rFonts w:ascii="宋体" w:hAnsi="宋体"/>
          <w:b/>
        </w:rPr>
      </w:pPr>
      <w:r>
        <w:rPr>
          <w:rFonts w:ascii="宋体" w:hAnsi="宋体"/>
          <w:b/>
          <w:color w:val="000000"/>
        </w:rPr>
        <w:t xml:space="preserve">  </w:t>
      </w:r>
      <w:r>
        <w:rPr>
          <w:rFonts w:ascii="宋体" w:hAnsi="宋体"/>
          <w:b/>
          <w:color w:val="000000"/>
        </w:rPr>
        <w:t>场地环境噪声达标统计方式</w:t>
      </w:r>
    </w:p>
    <w:p w:rsidR="00E86DAD" w:rsidRDefault="00F70A3D">
      <w:pPr>
        <w:rPr>
          <w:rFonts w:ascii="宋体" w:hAnsi="宋体"/>
          <w:b/>
        </w:rPr>
      </w:pPr>
      <w:r>
        <w:rPr>
          <w:rFonts w:ascii="宋体" w:hAnsi="宋体"/>
          <w:b/>
          <w:color w:val="000000"/>
        </w:rPr>
        <w:t xml:space="preserve">    </w:t>
      </w:r>
      <w:r>
        <w:rPr>
          <w:rFonts w:ascii="宋体" w:hAnsi="宋体"/>
          <w:b/>
          <w:color w:val="000000"/>
        </w:rPr>
        <w:t>场地内命名参评建筑物全部达标</w:t>
      </w:r>
    </w:p>
    <w:p w:rsidR="00385B5B" w:rsidRPr="00447BFE" w:rsidRDefault="00604292" w:rsidP="00447BFE">
      <w:pPr>
        <w:pStyle w:val="2"/>
        <w:rPr>
          <w:sz w:val="24"/>
          <w:szCs w:val="24"/>
        </w:rPr>
      </w:pPr>
      <w:bookmarkStart w:id="33" w:name="_Toc479326726"/>
      <w:bookmarkStart w:id="34" w:name="_Toc60506437"/>
      <w:bookmarkEnd w:id="32"/>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3"/>
      <w:bookmarkEnd w:id="34"/>
    </w:p>
    <w:p w:rsidR="00B916D7" w:rsidRDefault="00946913" w:rsidP="00D207FB">
      <w:pPr>
        <w:spacing w:line="276" w:lineRule="auto"/>
        <w:ind w:firstLine="420"/>
      </w:pPr>
      <w:r w:rsidRPr="00946913">
        <w:rPr>
          <w:rFonts w:hint="eastAsia"/>
        </w:rPr>
        <w:t>建筑室外场地噪声目前主要的噪声源为交通噪声，根据项目实际情况还可能考虑周边环</w:t>
      </w:r>
      <w:r w:rsidRPr="00946913">
        <w:rPr>
          <w:rFonts w:hint="eastAsia"/>
        </w:rPr>
        <w:lastRenderedPageBreak/>
        <w:t>境中工业噪声源等。本项目参与计算的噪声源如下表所示，需要指出，噪声源表中的车速、车流量等数据由客户按照项目实际情况设定。</w:t>
      </w:r>
    </w:p>
    <w:p w:rsidR="00FD4B97" w:rsidRDefault="00FD4B97" w:rsidP="00FD4B97">
      <w:pPr>
        <w:ind w:firstLine="420"/>
        <w:jc w:val="right"/>
      </w:pPr>
      <w:bookmarkStart w:id="35" w:name="声源表"/>
      <w:r>
        <w:rPr>
          <w:sz w:val="24"/>
          <w:szCs w:val="24"/>
        </w:rPr>
        <w:t>表</w:t>
      </w:r>
      <w:r>
        <w:rPr>
          <w:sz w:val="24"/>
          <w:szCs w:val="24"/>
        </w:rPr>
        <w:t xml:space="preserve">3.5-1 </w:t>
      </w:r>
      <w:r>
        <w:rPr>
          <w:sz w:val="24"/>
          <w:szCs w:val="24"/>
        </w:rPr>
        <w:t>公路噪声源</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E86DAD">
        <w:tc>
          <w:tcPr>
            <w:tcW w:w="973" w:type="dxa"/>
            <w:vMerge w:val="restart"/>
            <w:shd w:val="clear" w:color="auto" w:fill="E6E6E6"/>
            <w:vAlign w:val="center"/>
          </w:tcPr>
          <w:p w:rsidR="00E86DAD" w:rsidRDefault="00F70A3D">
            <w:pPr>
              <w:jc w:val="center"/>
            </w:pPr>
            <w:r>
              <w:rPr>
                <w:b/>
              </w:rPr>
              <w:t>路段</w:t>
            </w:r>
            <w:r>
              <w:rPr>
                <w:b/>
              </w:rPr>
              <w:br/>
            </w:r>
            <w:r>
              <w:rPr>
                <w:b/>
              </w:rPr>
              <w:t>名称</w:t>
            </w:r>
          </w:p>
        </w:tc>
        <w:tc>
          <w:tcPr>
            <w:tcW w:w="848" w:type="dxa"/>
            <w:vMerge w:val="restart"/>
            <w:shd w:val="clear" w:color="auto" w:fill="E6E6E6"/>
            <w:vAlign w:val="center"/>
          </w:tcPr>
          <w:p w:rsidR="00E86DAD" w:rsidRDefault="00F70A3D">
            <w:pPr>
              <w:jc w:val="center"/>
            </w:pPr>
            <w:r>
              <w:rPr>
                <w:b/>
              </w:rPr>
              <w:t>路面</w:t>
            </w:r>
            <w:r>
              <w:rPr>
                <w:b/>
              </w:rPr>
              <w:br/>
            </w:r>
            <w:r>
              <w:rPr>
                <w:b/>
              </w:rPr>
              <w:t>材料</w:t>
            </w:r>
          </w:p>
        </w:tc>
        <w:tc>
          <w:tcPr>
            <w:tcW w:w="707" w:type="dxa"/>
            <w:vMerge w:val="restart"/>
            <w:shd w:val="clear" w:color="auto" w:fill="E6E6E6"/>
            <w:vAlign w:val="center"/>
          </w:tcPr>
          <w:p w:rsidR="00E86DAD" w:rsidRDefault="00F70A3D">
            <w:pPr>
              <w:jc w:val="center"/>
            </w:pPr>
            <w:r>
              <w:rPr>
                <w:b/>
              </w:rPr>
              <w:t>时段</w:t>
            </w:r>
          </w:p>
        </w:tc>
        <w:tc>
          <w:tcPr>
            <w:tcW w:w="707" w:type="dxa"/>
            <w:vMerge w:val="restart"/>
            <w:shd w:val="clear" w:color="auto" w:fill="E6E6E6"/>
            <w:vAlign w:val="center"/>
          </w:tcPr>
          <w:p w:rsidR="00E86DAD" w:rsidRDefault="00F70A3D">
            <w:pPr>
              <w:jc w:val="center"/>
            </w:pPr>
            <w:r>
              <w:rPr>
                <w:b/>
              </w:rPr>
              <w:t>设计</w:t>
            </w:r>
            <w:r>
              <w:rPr>
                <w:b/>
              </w:rPr>
              <w:br/>
            </w:r>
            <w:r>
              <w:rPr>
                <w:b/>
              </w:rPr>
              <w:t>车速</w:t>
            </w:r>
            <w:r>
              <w:rPr>
                <w:b/>
              </w:rPr>
              <w:br/>
              <w:t>km/h</w:t>
            </w:r>
          </w:p>
        </w:tc>
        <w:tc>
          <w:tcPr>
            <w:tcW w:w="1674" w:type="dxa"/>
            <w:gridSpan w:val="2"/>
            <w:shd w:val="clear" w:color="auto" w:fill="E6E6E6"/>
            <w:vAlign w:val="center"/>
          </w:tcPr>
          <w:p w:rsidR="00E86DAD" w:rsidRDefault="00F70A3D">
            <w:pPr>
              <w:jc w:val="center"/>
            </w:pPr>
            <w:r>
              <w:rPr>
                <w:b/>
              </w:rPr>
              <w:t>小型车</w:t>
            </w:r>
          </w:p>
        </w:tc>
        <w:tc>
          <w:tcPr>
            <w:tcW w:w="1674" w:type="dxa"/>
            <w:gridSpan w:val="2"/>
            <w:shd w:val="clear" w:color="auto" w:fill="E6E6E6"/>
            <w:vAlign w:val="center"/>
          </w:tcPr>
          <w:p w:rsidR="00E86DAD" w:rsidRDefault="00F70A3D">
            <w:pPr>
              <w:jc w:val="center"/>
            </w:pPr>
            <w:r>
              <w:rPr>
                <w:b/>
              </w:rPr>
              <w:t>中型车</w:t>
            </w:r>
          </w:p>
        </w:tc>
        <w:tc>
          <w:tcPr>
            <w:tcW w:w="1674" w:type="dxa"/>
            <w:gridSpan w:val="2"/>
            <w:shd w:val="clear" w:color="auto" w:fill="E6E6E6"/>
            <w:vAlign w:val="center"/>
          </w:tcPr>
          <w:p w:rsidR="00E86DAD" w:rsidRDefault="00F70A3D">
            <w:pPr>
              <w:jc w:val="center"/>
            </w:pPr>
            <w:r>
              <w:rPr>
                <w:b/>
              </w:rPr>
              <w:t>大型车</w:t>
            </w:r>
          </w:p>
        </w:tc>
      </w:tr>
      <w:tr w:rsidR="00E86DAD">
        <w:tc>
          <w:tcPr>
            <w:tcW w:w="973" w:type="dxa"/>
            <w:vMerge/>
            <w:shd w:val="clear" w:color="auto" w:fill="E6E6E6"/>
            <w:vAlign w:val="center"/>
          </w:tcPr>
          <w:p w:rsidR="00E86DAD" w:rsidRDefault="00E86DAD">
            <w:pPr>
              <w:jc w:val="center"/>
              <w:rPr>
                <w:b/>
              </w:rPr>
            </w:pPr>
          </w:p>
        </w:tc>
        <w:tc>
          <w:tcPr>
            <w:tcW w:w="848" w:type="dxa"/>
            <w:vMerge/>
            <w:shd w:val="clear" w:color="auto" w:fill="E6E6E6"/>
            <w:vAlign w:val="center"/>
          </w:tcPr>
          <w:p w:rsidR="00E86DAD" w:rsidRDefault="00E86DAD">
            <w:pPr>
              <w:jc w:val="center"/>
              <w:rPr>
                <w:b/>
              </w:rPr>
            </w:pPr>
          </w:p>
        </w:tc>
        <w:tc>
          <w:tcPr>
            <w:tcW w:w="707" w:type="dxa"/>
            <w:vMerge/>
            <w:shd w:val="clear" w:color="auto" w:fill="E6E6E6"/>
            <w:vAlign w:val="center"/>
          </w:tcPr>
          <w:p w:rsidR="00E86DAD" w:rsidRDefault="00E86DAD">
            <w:pPr>
              <w:jc w:val="center"/>
              <w:rPr>
                <w:b/>
              </w:rPr>
            </w:pPr>
          </w:p>
        </w:tc>
        <w:tc>
          <w:tcPr>
            <w:tcW w:w="707" w:type="dxa"/>
            <w:vMerge/>
            <w:shd w:val="clear" w:color="auto" w:fill="E6E6E6"/>
            <w:vAlign w:val="center"/>
          </w:tcPr>
          <w:p w:rsidR="00E86DAD" w:rsidRDefault="00E86DAD">
            <w:pPr>
              <w:jc w:val="center"/>
              <w:rPr>
                <w:b/>
              </w:rPr>
            </w:pPr>
          </w:p>
        </w:tc>
        <w:tc>
          <w:tcPr>
            <w:tcW w:w="837" w:type="dxa"/>
            <w:shd w:val="clear" w:color="auto" w:fill="E6E6E6"/>
            <w:vAlign w:val="center"/>
          </w:tcPr>
          <w:p w:rsidR="00E86DAD" w:rsidRDefault="00F70A3D">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E86DAD" w:rsidRDefault="00F70A3D">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rsidR="00E86DAD" w:rsidRDefault="00F70A3D">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E86DAD" w:rsidRDefault="00F70A3D">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rsidR="00E86DAD" w:rsidRDefault="00F70A3D">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E86DAD" w:rsidRDefault="00F70A3D">
            <w:pPr>
              <w:jc w:val="center"/>
              <w:rPr>
                <w:b/>
              </w:rPr>
            </w:pPr>
            <w:r>
              <w:rPr>
                <w:b/>
                <w:sz w:val="16"/>
                <w:szCs w:val="16"/>
              </w:rPr>
              <w:t>7.5m</w:t>
            </w:r>
            <w:r>
              <w:rPr>
                <w:b/>
                <w:sz w:val="16"/>
                <w:szCs w:val="16"/>
              </w:rPr>
              <w:t>处</w:t>
            </w:r>
            <w:r>
              <w:rPr>
                <w:b/>
                <w:sz w:val="16"/>
                <w:szCs w:val="16"/>
              </w:rPr>
              <w:br/>
            </w:r>
            <w:r>
              <w:rPr>
                <w:b/>
                <w:sz w:val="16"/>
                <w:szCs w:val="16"/>
              </w:rPr>
              <w:t>A</w:t>
            </w:r>
            <w:r>
              <w:rPr>
                <w:b/>
                <w:sz w:val="16"/>
                <w:szCs w:val="16"/>
              </w:rPr>
              <w:t>声级</w:t>
            </w:r>
          </w:p>
        </w:tc>
      </w:tr>
      <w:tr w:rsidR="00E86DAD">
        <w:tc>
          <w:tcPr>
            <w:tcW w:w="973" w:type="dxa"/>
            <w:vMerge w:val="restart"/>
            <w:vAlign w:val="center"/>
          </w:tcPr>
          <w:p w:rsidR="00E86DAD" w:rsidRDefault="00F70A3D">
            <w:pPr>
              <w:jc w:val="center"/>
            </w:pPr>
            <w:r>
              <w:rPr>
                <w:b/>
              </w:rPr>
              <w:t>创业路</w:t>
            </w:r>
          </w:p>
        </w:tc>
        <w:tc>
          <w:tcPr>
            <w:tcW w:w="848" w:type="dxa"/>
            <w:vMerge w:val="restart"/>
            <w:vAlign w:val="center"/>
          </w:tcPr>
          <w:p w:rsidR="00E86DAD" w:rsidRDefault="00F70A3D">
            <w:pPr>
              <w:jc w:val="center"/>
            </w:pPr>
            <w:r>
              <w:t>沥青</w:t>
            </w:r>
            <w:r>
              <w:br/>
            </w:r>
            <w:r>
              <w:t>混凝土</w:t>
            </w:r>
          </w:p>
        </w:tc>
        <w:tc>
          <w:tcPr>
            <w:tcW w:w="707" w:type="dxa"/>
            <w:vAlign w:val="center"/>
          </w:tcPr>
          <w:p w:rsidR="00E86DAD" w:rsidRDefault="00F70A3D">
            <w:pPr>
              <w:jc w:val="center"/>
            </w:pPr>
            <w:r>
              <w:t>昼间</w:t>
            </w:r>
          </w:p>
        </w:tc>
        <w:tc>
          <w:tcPr>
            <w:tcW w:w="707" w:type="dxa"/>
            <w:vAlign w:val="center"/>
          </w:tcPr>
          <w:p w:rsidR="00E86DAD" w:rsidRDefault="00F70A3D">
            <w:pPr>
              <w:jc w:val="center"/>
            </w:pPr>
            <w:r>
              <w:t>60</w:t>
            </w:r>
          </w:p>
        </w:tc>
        <w:tc>
          <w:tcPr>
            <w:tcW w:w="837" w:type="dxa"/>
            <w:vAlign w:val="center"/>
          </w:tcPr>
          <w:p w:rsidR="00E86DAD" w:rsidRDefault="00F70A3D">
            <w:pPr>
              <w:jc w:val="center"/>
            </w:pPr>
            <w:r>
              <w:t>500</w:t>
            </w:r>
          </w:p>
        </w:tc>
        <w:tc>
          <w:tcPr>
            <w:tcW w:w="837" w:type="dxa"/>
            <w:vAlign w:val="center"/>
          </w:tcPr>
          <w:p w:rsidR="00E86DAD" w:rsidRDefault="00F70A3D">
            <w:pPr>
              <w:jc w:val="center"/>
            </w:pPr>
            <w:r>
              <w:t>72</w:t>
            </w:r>
          </w:p>
        </w:tc>
        <w:tc>
          <w:tcPr>
            <w:tcW w:w="837" w:type="dxa"/>
            <w:vAlign w:val="center"/>
          </w:tcPr>
          <w:p w:rsidR="00E86DAD" w:rsidRDefault="00F70A3D">
            <w:pPr>
              <w:jc w:val="center"/>
            </w:pPr>
            <w:r>
              <w:t>50</w:t>
            </w:r>
          </w:p>
        </w:tc>
        <w:tc>
          <w:tcPr>
            <w:tcW w:w="837" w:type="dxa"/>
            <w:vAlign w:val="center"/>
          </w:tcPr>
          <w:p w:rsidR="00E86DAD" w:rsidRDefault="00F70A3D">
            <w:pPr>
              <w:jc w:val="center"/>
            </w:pPr>
            <w:r>
              <w:t>72</w:t>
            </w:r>
          </w:p>
        </w:tc>
        <w:tc>
          <w:tcPr>
            <w:tcW w:w="837" w:type="dxa"/>
            <w:vAlign w:val="center"/>
          </w:tcPr>
          <w:p w:rsidR="00E86DAD" w:rsidRDefault="00F70A3D">
            <w:pPr>
              <w:jc w:val="center"/>
            </w:pPr>
            <w:r>
              <w:t>0</w:t>
            </w:r>
          </w:p>
        </w:tc>
        <w:tc>
          <w:tcPr>
            <w:tcW w:w="837" w:type="dxa"/>
            <w:vAlign w:val="center"/>
          </w:tcPr>
          <w:p w:rsidR="00E86DAD" w:rsidRDefault="00F70A3D">
            <w:pPr>
              <w:jc w:val="center"/>
            </w:pPr>
            <w:r>
              <w:t>78</w:t>
            </w:r>
          </w:p>
        </w:tc>
      </w:tr>
      <w:tr w:rsidR="00E86DAD">
        <w:tc>
          <w:tcPr>
            <w:tcW w:w="973" w:type="dxa"/>
            <w:vMerge/>
            <w:vAlign w:val="center"/>
          </w:tcPr>
          <w:p w:rsidR="00E86DAD" w:rsidRDefault="00E86DAD">
            <w:pPr>
              <w:jc w:val="center"/>
            </w:pPr>
          </w:p>
        </w:tc>
        <w:tc>
          <w:tcPr>
            <w:tcW w:w="848" w:type="dxa"/>
            <w:vMerge/>
            <w:vAlign w:val="center"/>
          </w:tcPr>
          <w:p w:rsidR="00E86DAD" w:rsidRDefault="00E86DAD">
            <w:pPr>
              <w:jc w:val="center"/>
            </w:pPr>
          </w:p>
        </w:tc>
        <w:tc>
          <w:tcPr>
            <w:tcW w:w="707" w:type="dxa"/>
            <w:vAlign w:val="center"/>
          </w:tcPr>
          <w:p w:rsidR="00E86DAD" w:rsidRDefault="00F70A3D">
            <w:pPr>
              <w:jc w:val="center"/>
            </w:pPr>
            <w:r>
              <w:t>夜间</w:t>
            </w:r>
          </w:p>
        </w:tc>
        <w:tc>
          <w:tcPr>
            <w:tcW w:w="707" w:type="dxa"/>
            <w:vAlign w:val="center"/>
          </w:tcPr>
          <w:p w:rsidR="00E86DAD" w:rsidRDefault="00F70A3D">
            <w:pPr>
              <w:jc w:val="center"/>
            </w:pPr>
            <w:r>
              <w:t>60</w:t>
            </w:r>
          </w:p>
        </w:tc>
        <w:tc>
          <w:tcPr>
            <w:tcW w:w="837" w:type="dxa"/>
            <w:vAlign w:val="center"/>
          </w:tcPr>
          <w:p w:rsidR="00E86DAD" w:rsidRDefault="00F70A3D">
            <w:pPr>
              <w:jc w:val="center"/>
            </w:pPr>
            <w:r>
              <w:t>200</w:t>
            </w:r>
          </w:p>
        </w:tc>
        <w:tc>
          <w:tcPr>
            <w:tcW w:w="837" w:type="dxa"/>
            <w:vAlign w:val="center"/>
          </w:tcPr>
          <w:p w:rsidR="00E86DAD" w:rsidRDefault="00F70A3D">
            <w:pPr>
              <w:jc w:val="center"/>
            </w:pPr>
            <w:r>
              <w:t>72</w:t>
            </w:r>
          </w:p>
        </w:tc>
        <w:tc>
          <w:tcPr>
            <w:tcW w:w="837" w:type="dxa"/>
            <w:vAlign w:val="center"/>
          </w:tcPr>
          <w:p w:rsidR="00E86DAD" w:rsidRDefault="00F70A3D">
            <w:pPr>
              <w:jc w:val="center"/>
            </w:pPr>
            <w:r>
              <w:t>10</w:t>
            </w:r>
          </w:p>
        </w:tc>
        <w:tc>
          <w:tcPr>
            <w:tcW w:w="837" w:type="dxa"/>
            <w:vAlign w:val="center"/>
          </w:tcPr>
          <w:p w:rsidR="00E86DAD" w:rsidRDefault="00F70A3D">
            <w:pPr>
              <w:jc w:val="center"/>
            </w:pPr>
            <w:r>
              <w:t>71</w:t>
            </w:r>
          </w:p>
        </w:tc>
        <w:tc>
          <w:tcPr>
            <w:tcW w:w="837" w:type="dxa"/>
            <w:vAlign w:val="center"/>
          </w:tcPr>
          <w:p w:rsidR="00E86DAD" w:rsidRDefault="00F70A3D">
            <w:pPr>
              <w:jc w:val="center"/>
            </w:pPr>
            <w:r>
              <w:t>0</w:t>
            </w:r>
          </w:p>
        </w:tc>
        <w:tc>
          <w:tcPr>
            <w:tcW w:w="837" w:type="dxa"/>
            <w:vAlign w:val="center"/>
          </w:tcPr>
          <w:p w:rsidR="00E86DAD" w:rsidRDefault="00F70A3D">
            <w:pPr>
              <w:jc w:val="center"/>
            </w:pPr>
            <w:r>
              <w:t>78</w:t>
            </w:r>
          </w:p>
        </w:tc>
      </w:tr>
      <w:tr w:rsidR="00E86DAD">
        <w:tc>
          <w:tcPr>
            <w:tcW w:w="973" w:type="dxa"/>
            <w:vMerge w:val="restart"/>
            <w:vAlign w:val="center"/>
          </w:tcPr>
          <w:p w:rsidR="00E86DAD" w:rsidRDefault="00F70A3D">
            <w:pPr>
              <w:jc w:val="center"/>
            </w:pPr>
            <w:r>
              <w:rPr>
                <w:b/>
              </w:rPr>
              <w:t>紫荆北路</w:t>
            </w:r>
          </w:p>
        </w:tc>
        <w:tc>
          <w:tcPr>
            <w:tcW w:w="848" w:type="dxa"/>
            <w:vMerge w:val="restart"/>
            <w:vAlign w:val="center"/>
          </w:tcPr>
          <w:p w:rsidR="00E86DAD" w:rsidRDefault="00F70A3D">
            <w:pPr>
              <w:jc w:val="center"/>
            </w:pPr>
            <w:r>
              <w:t>沥青</w:t>
            </w:r>
            <w:r>
              <w:br/>
            </w:r>
            <w:r>
              <w:t>混凝土</w:t>
            </w:r>
          </w:p>
        </w:tc>
        <w:tc>
          <w:tcPr>
            <w:tcW w:w="707" w:type="dxa"/>
            <w:vAlign w:val="center"/>
          </w:tcPr>
          <w:p w:rsidR="00E86DAD" w:rsidRDefault="00F70A3D">
            <w:pPr>
              <w:jc w:val="center"/>
            </w:pPr>
            <w:r>
              <w:t>昼间</w:t>
            </w:r>
          </w:p>
        </w:tc>
        <w:tc>
          <w:tcPr>
            <w:tcW w:w="707" w:type="dxa"/>
            <w:vAlign w:val="center"/>
          </w:tcPr>
          <w:p w:rsidR="00E86DAD" w:rsidRDefault="00F70A3D">
            <w:pPr>
              <w:jc w:val="center"/>
            </w:pPr>
            <w:r>
              <w:t>30</w:t>
            </w:r>
          </w:p>
        </w:tc>
        <w:tc>
          <w:tcPr>
            <w:tcW w:w="837" w:type="dxa"/>
            <w:vAlign w:val="center"/>
          </w:tcPr>
          <w:p w:rsidR="00E86DAD" w:rsidRDefault="00F70A3D">
            <w:pPr>
              <w:jc w:val="center"/>
            </w:pPr>
            <w:r>
              <w:t>200</w:t>
            </w:r>
          </w:p>
        </w:tc>
        <w:tc>
          <w:tcPr>
            <w:tcW w:w="837" w:type="dxa"/>
            <w:vAlign w:val="center"/>
          </w:tcPr>
          <w:p w:rsidR="00E86DAD" w:rsidRDefault="00F70A3D">
            <w:pPr>
              <w:jc w:val="center"/>
            </w:pPr>
            <w:r>
              <w:t>61</w:t>
            </w:r>
          </w:p>
        </w:tc>
        <w:tc>
          <w:tcPr>
            <w:tcW w:w="837" w:type="dxa"/>
            <w:vAlign w:val="center"/>
          </w:tcPr>
          <w:p w:rsidR="00E86DAD" w:rsidRDefault="00F70A3D">
            <w:pPr>
              <w:jc w:val="center"/>
            </w:pPr>
            <w:r>
              <w:t>20</w:t>
            </w:r>
          </w:p>
        </w:tc>
        <w:tc>
          <w:tcPr>
            <w:tcW w:w="837" w:type="dxa"/>
            <w:vAlign w:val="center"/>
          </w:tcPr>
          <w:p w:rsidR="00E86DAD" w:rsidRDefault="00F70A3D">
            <w:pPr>
              <w:jc w:val="center"/>
            </w:pPr>
            <w:r>
              <w:t>59</w:t>
            </w:r>
          </w:p>
        </w:tc>
        <w:tc>
          <w:tcPr>
            <w:tcW w:w="837" w:type="dxa"/>
            <w:vAlign w:val="center"/>
          </w:tcPr>
          <w:p w:rsidR="00E86DAD" w:rsidRDefault="00F70A3D">
            <w:pPr>
              <w:jc w:val="center"/>
            </w:pPr>
            <w:r>
              <w:t>0</w:t>
            </w:r>
          </w:p>
        </w:tc>
        <w:tc>
          <w:tcPr>
            <w:tcW w:w="837" w:type="dxa"/>
            <w:vAlign w:val="center"/>
          </w:tcPr>
          <w:p w:rsidR="00E86DAD" w:rsidRDefault="00F70A3D">
            <w:pPr>
              <w:jc w:val="center"/>
            </w:pPr>
            <w:r>
              <w:t>67</w:t>
            </w:r>
          </w:p>
        </w:tc>
      </w:tr>
      <w:tr w:rsidR="00E86DAD">
        <w:tc>
          <w:tcPr>
            <w:tcW w:w="973" w:type="dxa"/>
            <w:vMerge/>
            <w:vAlign w:val="center"/>
          </w:tcPr>
          <w:p w:rsidR="00E86DAD" w:rsidRDefault="00E86DAD">
            <w:pPr>
              <w:jc w:val="center"/>
            </w:pPr>
          </w:p>
        </w:tc>
        <w:tc>
          <w:tcPr>
            <w:tcW w:w="848" w:type="dxa"/>
            <w:vMerge/>
            <w:vAlign w:val="center"/>
          </w:tcPr>
          <w:p w:rsidR="00E86DAD" w:rsidRDefault="00E86DAD">
            <w:pPr>
              <w:jc w:val="center"/>
            </w:pPr>
          </w:p>
        </w:tc>
        <w:tc>
          <w:tcPr>
            <w:tcW w:w="707" w:type="dxa"/>
            <w:vAlign w:val="center"/>
          </w:tcPr>
          <w:p w:rsidR="00E86DAD" w:rsidRDefault="00F70A3D">
            <w:pPr>
              <w:jc w:val="center"/>
            </w:pPr>
            <w:r>
              <w:t>夜间</w:t>
            </w:r>
          </w:p>
        </w:tc>
        <w:tc>
          <w:tcPr>
            <w:tcW w:w="707" w:type="dxa"/>
            <w:vAlign w:val="center"/>
          </w:tcPr>
          <w:p w:rsidR="00E86DAD" w:rsidRDefault="00F70A3D">
            <w:pPr>
              <w:jc w:val="center"/>
            </w:pPr>
            <w:r>
              <w:t>30</w:t>
            </w:r>
          </w:p>
        </w:tc>
        <w:tc>
          <w:tcPr>
            <w:tcW w:w="837" w:type="dxa"/>
            <w:vAlign w:val="center"/>
          </w:tcPr>
          <w:p w:rsidR="00E86DAD" w:rsidRDefault="00F70A3D">
            <w:pPr>
              <w:jc w:val="center"/>
            </w:pPr>
            <w:r>
              <w:t>100</w:t>
            </w:r>
          </w:p>
        </w:tc>
        <w:tc>
          <w:tcPr>
            <w:tcW w:w="837" w:type="dxa"/>
            <w:vAlign w:val="center"/>
          </w:tcPr>
          <w:p w:rsidR="00E86DAD" w:rsidRDefault="00F70A3D">
            <w:pPr>
              <w:jc w:val="center"/>
            </w:pPr>
            <w:r>
              <w:t>61</w:t>
            </w:r>
          </w:p>
        </w:tc>
        <w:tc>
          <w:tcPr>
            <w:tcW w:w="837" w:type="dxa"/>
            <w:vAlign w:val="center"/>
          </w:tcPr>
          <w:p w:rsidR="00E86DAD" w:rsidRDefault="00F70A3D">
            <w:pPr>
              <w:jc w:val="center"/>
            </w:pPr>
            <w:r>
              <w:t>10</w:t>
            </w:r>
          </w:p>
        </w:tc>
        <w:tc>
          <w:tcPr>
            <w:tcW w:w="837" w:type="dxa"/>
            <w:vAlign w:val="center"/>
          </w:tcPr>
          <w:p w:rsidR="00E86DAD" w:rsidRDefault="00F70A3D">
            <w:pPr>
              <w:jc w:val="center"/>
            </w:pPr>
            <w:r>
              <w:t>59</w:t>
            </w:r>
          </w:p>
        </w:tc>
        <w:tc>
          <w:tcPr>
            <w:tcW w:w="837" w:type="dxa"/>
            <w:vAlign w:val="center"/>
          </w:tcPr>
          <w:p w:rsidR="00E86DAD" w:rsidRDefault="00F70A3D">
            <w:pPr>
              <w:jc w:val="center"/>
            </w:pPr>
            <w:r>
              <w:t>0</w:t>
            </w:r>
          </w:p>
        </w:tc>
        <w:tc>
          <w:tcPr>
            <w:tcW w:w="837" w:type="dxa"/>
            <w:vAlign w:val="center"/>
          </w:tcPr>
          <w:p w:rsidR="00E86DAD" w:rsidRDefault="00F70A3D">
            <w:pPr>
              <w:jc w:val="center"/>
            </w:pPr>
            <w:r>
              <w:t>67</w:t>
            </w:r>
          </w:p>
        </w:tc>
      </w:tr>
    </w:tbl>
    <w:p w:rsidR="00E86DAD" w:rsidRDefault="00E86DAD">
      <w:pPr>
        <w:ind w:firstLine="420"/>
        <w:jc w:val="right"/>
      </w:pPr>
    </w:p>
    <w:p w:rsidR="00A53BBE" w:rsidRDefault="004474F8" w:rsidP="00A14505">
      <w:pPr>
        <w:pStyle w:val="1"/>
        <w:spacing w:line="400" w:lineRule="exact"/>
        <w:rPr>
          <w:rFonts w:ascii="Times New Roman" w:hAnsi="Times New Roman"/>
          <w:sz w:val="28"/>
          <w:szCs w:val="28"/>
        </w:rPr>
      </w:pPr>
      <w:bookmarkStart w:id="36" w:name="_Toc479326727"/>
      <w:bookmarkStart w:id="37" w:name="_Toc60506438"/>
      <w:bookmarkEnd w:id="35"/>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6"/>
      <w:bookmarkEnd w:id="37"/>
    </w:p>
    <w:p w:rsidR="00B94494" w:rsidRDefault="00D207FB" w:rsidP="00D207FB">
      <w:pPr>
        <w:ind w:firstLineChars="200" w:firstLine="420"/>
        <w:rPr>
          <w:rFonts w:ascii="Times New Roman" w:hAnsi="Times New Roman" w:cs="宋体"/>
          <w:szCs w:val="21"/>
        </w:rPr>
      </w:pPr>
      <w:bookmarkStart w:id="38" w:name="_Toc479326728"/>
      <w:r w:rsidRPr="00B94494">
        <w:rPr>
          <w:rFonts w:ascii="Times New Roman" w:hAnsi="Times New Roman" w:cs="宋体" w:hint="eastAsia"/>
          <w:szCs w:val="21"/>
        </w:rPr>
        <w:t>经过软件模拟计算，预测出昼间和夜间两种工况下的场地噪声分布情况，包括场地噪声平面分布彩图、参评建筑沿建筑底轮廓线</w:t>
      </w:r>
      <w:r w:rsidRPr="00B94494">
        <w:rPr>
          <w:rFonts w:ascii="Times New Roman" w:hAnsi="Times New Roman" w:cs="宋体" w:hint="eastAsia"/>
          <w:szCs w:val="21"/>
        </w:rPr>
        <w:t>1.5</w:t>
      </w:r>
      <w:r w:rsidRPr="00B94494">
        <w:rPr>
          <w:rFonts w:ascii="Times New Roman" w:hAnsi="Times New Roman" w:cs="宋体" w:hint="eastAsia"/>
          <w:szCs w:val="21"/>
        </w:rPr>
        <w:t>米高度处噪声分布、参评建筑立面噪声级分布等彩色分析图和数据分析图。</w:t>
      </w:r>
    </w:p>
    <w:p w:rsidR="001C5401" w:rsidRDefault="00D71C25" w:rsidP="0032154B">
      <w:pPr>
        <w:pStyle w:val="2"/>
        <w:rPr>
          <w:sz w:val="24"/>
          <w:szCs w:val="24"/>
        </w:rPr>
      </w:pPr>
      <w:bookmarkStart w:id="39" w:name="_Toc60506439"/>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8"/>
      <w:bookmarkEnd w:id="39"/>
    </w:p>
    <w:p w:rsidR="000806A6" w:rsidRPr="000806A6" w:rsidRDefault="00C6137E" w:rsidP="000806A6">
      <w:pPr>
        <w:jc w:val="center"/>
      </w:pPr>
      <w:r>
        <w:rPr>
          <w:noProof/>
        </w:rPr>
        <w:drawing>
          <wp:inline distT="0" distB="0" distL="0" distR="0" wp14:anchorId="22BBDF8D" wp14:editId="1C7BED94">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rsidR="00D71C25" w:rsidRPr="00B83093" w:rsidRDefault="00D71C25" w:rsidP="00553731">
      <w:pPr>
        <w:jc w:val="center"/>
        <w:rPr>
          <w:rFonts w:ascii="Times New Roman" w:hAnsi="Times New Roman"/>
        </w:rPr>
      </w:pPr>
      <w:bookmarkStart w:id="40" w:name="场地分布图昼"/>
      <w:bookmarkEnd w:id="40"/>
      <w:r>
        <w:rPr>
          <w:noProof/>
        </w:rPr>
        <w:lastRenderedPageBreak/>
        <w:drawing>
          <wp:inline distT="0" distB="0" distL="0" distR="0" wp14:anchorId="595619EF" wp14:editId="572DD77D">
            <wp:extent cx="5667375" cy="52006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200650"/>
                    </a:xfrm>
                    <a:prstGeom prst="rect">
                      <a:avLst/>
                    </a:prstGeom>
                  </pic:spPr>
                </pic:pic>
              </a:graphicData>
            </a:graphic>
          </wp:inline>
        </w:drawing>
      </w:r>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rsidR="00D71C25" w:rsidRPr="008D65C0" w:rsidRDefault="00D71C25" w:rsidP="00553731">
      <w:pPr>
        <w:jc w:val="center"/>
        <w:rPr>
          <w:rFonts w:ascii="Times New Roman" w:hAnsi="Times New Roman"/>
        </w:rPr>
      </w:pPr>
      <w:bookmarkStart w:id="41" w:name="场地分布图夜"/>
      <w:bookmarkEnd w:id="41"/>
      <w:r>
        <w:rPr>
          <w:noProof/>
        </w:rPr>
        <w:lastRenderedPageBreak/>
        <w:drawing>
          <wp:inline distT="0" distB="0" distL="0" distR="0" wp14:anchorId="14B0C54F" wp14:editId="5C8E1494">
            <wp:extent cx="5667375" cy="52006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200650"/>
                    </a:xfrm>
                    <a:prstGeom prst="rect">
                      <a:avLst/>
                    </a:prstGeom>
                  </pic:spPr>
                </pic:pic>
              </a:graphicData>
            </a:graphic>
          </wp:inline>
        </w:drawing>
      </w:r>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rsidR="00D71C25" w:rsidRPr="00B92616" w:rsidRDefault="00D71C25" w:rsidP="00553731">
      <w:pPr>
        <w:jc w:val="center"/>
        <w:rPr>
          <w:rFonts w:ascii="Times New Roman" w:hAnsi="Times New Roman"/>
        </w:rPr>
      </w:pPr>
      <w:bookmarkStart w:id="42" w:name="场地噪声分布俯瞰昼"/>
      <w:bookmarkEnd w:id="42"/>
      <w:r>
        <w:rPr>
          <w:noProof/>
        </w:rPr>
        <w:lastRenderedPageBreak/>
        <w:drawing>
          <wp:inline distT="0" distB="0" distL="0" distR="0" wp14:anchorId="51B86A66" wp14:editId="2AD6B5D4">
            <wp:extent cx="5667375" cy="52006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200650"/>
                    </a:xfrm>
                    <a:prstGeom prst="rect">
                      <a:avLst/>
                    </a:prstGeom>
                  </pic:spPr>
                </pic:pic>
              </a:graphicData>
            </a:graphic>
          </wp:inline>
        </w:drawing>
      </w:r>
    </w:p>
    <w:p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rsidR="008B01D1" w:rsidRDefault="008B01D1" w:rsidP="008B01D1">
      <w:pPr>
        <w:widowControl/>
        <w:jc w:val="center"/>
        <w:rPr>
          <w:rFonts w:ascii="宋体" w:hAnsi="宋体"/>
          <w:szCs w:val="21"/>
        </w:rPr>
      </w:pPr>
      <w:bookmarkStart w:id="43" w:name="场地噪声分布俯瞰夜"/>
      <w:bookmarkEnd w:id="43"/>
      <w:r>
        <w:rPr>
          <w:noProof/>
        </w:rPr>
        <w:lastRenderedPageBreak/>
        <w:drawing>
          <wp:inline distT="0" distB="0" distL="0" distR="0" wp14:anchorId="0A0A59A4" wp14:editId="4A1D90F7">
            <wp:extent cx="5667375" cy="52006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200650"/>
                    </a:xfrm>
                    <a:prstGeom prst="rect">
                      <a:avLst/>
                    </a:prstGeom>
                  </pic:spPr>
                </pic:pic>
              </a:graphicData>
            </a:graphic>
          </wp:inline>
        </w:drawing>
      </w:r>
    </w:p>
    <w:p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rsidR="005523A5" w:rsidRPr="00B83093" w:rsidRDefault="005523A5" w:rsidP="00553731">
      <w:pPr>
        <w:jc w:val="center"/>
        <w:rPr>
          <w:rFonts w:ascii="Times New Roman" w:hAnsi="Times New Roman"/>
          <w:b/>
          <w:color w:val="FF0000"/>
        </w:rPr>
      </w:pPr>
    </w:p>
    <w:p w:rsidR="00D71C25" w:rsidRDefault="00D71C25" w:rsidP="00447BFE">
      <w:pPr>
        <w:pStyle w:val="2"/>
        <w:rPr>
          <w:sz w:val="24"/>
          <w:szCs w:val="24"/>
        </w:rPr>
      </w:pPr>
      <w:bookmarkStart w:id="44" w:name="_Toc479326729"/>
      <w:bookmarkStart w:id="45" w:name="_Toc60506440"/>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4"/>
      <w:r w:rsidR="00D207FB">
        <w:rPr>
          <w:rFonts w:hint="eastAsia"/>
          <w:sz w:val="24"/>
          <w:szCs w:val="24"/>
        </w:rPr>
        <w:t>情况</w:t>
      </w:r>
      <w:bookmarkEnd w:id="45"/>
    </w:p>
    <w:p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rsidR="006B44E5" w:rsidRPr="00B83093" w:rsidRDefault="006B44E5" w:rsidP="006B44E5">
      <w:pPr>
        <w:jc w:val="center"/>
        <w:rPr>
          <w:rFonts w:ascii="Times New Roman" w:hAnsi="Times New Roman"/>
        </w:rPr>
      </w:pPr>
      <w:bookmarkStart w:id="46" w:name="建筑附近声压分布图昼"/>
      <w:bookmarkEnd w:id="46"/>
      <w:r>
        <w:rPr>
          <w:noProof/>
        </w:rPr>
        <w:lastRenderedPageBreak/>
        <w:drawing>
          <wp:inline distT="0" distB="0" distL="0" distR="0" wp14:anchorId="6B4F29E5" wp14:editId="5707320C">
            <wp:extent cx="5667375" cy="26003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600325"/>
                    </a:xfrm>
                    <a:prstGeom prst="rect">
                      <a:avLst/>
                    </a:prstGeom>
                  </pic:spPr>
                </pic:pic>
              </a:graphicData>
            </a:graphic>
          </wp:inline>
        </w:drawing>
      </w:r>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rsidR="006B44E5" w:rsidRPr="00B916D7" w:rsidRDefault="006B44E5" w:rsidP="006B44E5">
      <w:pPr>
        <w:jc w:val="center"/>
        <w:rPr>
          <w:rFonts w:ascii="Times New Roman" w:hAnsi="Times New Roman"/>
        </w:rPr>
      </w:pPr>
      <w:bookmarkStart w:id="47" w:name="建筑附近声压分布图夜"/>
      <w:bookmarkEnd w:id="47"/>
      <w:r>
        <w:rPr>
          <w:noProof/>
        </w:rPr>
        <w:drawing>
          <wp:inline distT="0" distB="0" distL="0" distR="0" wp14:anchorId="4A17D9F0" wp14:editId="1010B564">
            <wp:extent cx="5667375" cy="26003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600325"/>
                    </a:xfrm>
                    <a:prstGeom prst="rect">
                      <a:avLst/>
                    </a:prstGeom>
                  </pic:spPr>
                </pic:pic>
              </a:graphicData>
            </a:graphic>
          </wp:inline>
        </w:drawing>
      </w:r>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rsidR="00C4220C" w:rsidRPr="00C4220C" w:rsidRDefault="00D24FB2" w:rsidP="00D24FB2">
      <w:pPr>
        <w:ind w:firstLine="420"/>
        <w:jc w:val="center"/>
      </w:pPr>
      <w:r>
        <w:rPr>
          <w:noProof/>
        </w:rPr>
        <w:drawing>
          <wp:inline distT="0" distB="0" distL="0" distR="0" wp14:anchorId="6C0B71B3" wp14:editId="0E15DEF6">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rsidR="00C4220C" w:rsidRPr="00C4220C" w:rsidRDefault="00C4220C" w:rsidP="00C4220C">
      <w:pPr>
        <w:widowControl/>
        <w:jc w:val="center"/>
        <w:rPr>
          <w:rFonts w:ascii="宋体" w:hAnsi="宋体"/>
          <w:szCs w:val="21"/>
        </w:rPr>
      </w:pPr>
      <w:bookmarkStart w:id="48" w:name="建筑附近声压分布鸟瞰图昼"/>
      <w:r>
        <w:rPr>
          <w:noProof/>
        </w:rPr>
        <w:lastRenderedPageBreak/>
        <w:drawing>
          <wp:inline distT="0" distB="0" distL="0" distR="0" wp14:anchorId="78172B73" wp14:editId="2BEAE1CD">
            <wp:extent cx="5667375" cy="25717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571750"/>
                    </a:xfrm>
                    <a:prstGeom prst="rect">
                      <a:avLst/>
                    </a:prstGeom>
                  </pic:spPr>
                </pic:pic>
              </a:graphicData>
            </a:graphic>
          </wp:inline>
        </w:drawing>
      </w:r>
    </w:p>
    <w:bookmarkEnd w:id="48"/>
    <w:p w:rsidR="00A6412D" w:rsidRPr="00A6412D" w:rsidRDefault="00A6412D" w:rsidP="00A6412D">
      <w:pPr>
        <w:widowControl/>
        <w:jc w:val="center"/>
        <w:rPr>
          <w:rFonts w:ascii="宋体" w:hAnsi="宋体"/>
          <w:szCs w:val="21"/>
        </w:rPr>
      </w:pPr>
    </w:p>
    <w:p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rsidR="008478D5" w:rsidRPr="008478D5" w:rsidRDefault="008478D5" w:rsidP="000B2E7E">
      <w:pPr>
        <w:widowControl/>
        <w:jc w:val="center"/>
        <w:rPr>
          <w:rFonts w:ascii="宋体" w:hAnsi="宋体"/>
          <w:szCs w:val="21"/>
        </w:rPr>
      </w:pPr>
    </w:p>
    <w:p w:rsidR="000B2E7E" w:rsidRDefault="000B2E7E" w:rsidP="000B2E7E">
      <w:pPr>
        <w:widowControl/>
        <w:jc w:val="center"/>
        <w:rPr>
          <w:rFonts w:ascii="宋体" w:hAnsi="宋体"/>
          <w:szCs w:val="21"/>
        </w:rPr>
      </w:pPr>
      <w:bookmarkStart w:id="49" w:name="建筑附近声压分布鸟瞰图夜"/>
      <w:bookmarkEnd w:id="49"/>
      <w:r>
        <w:rPr>
          <w:noProof/>
        </w:rPr>
        <w:drawing>
          <wp:inline distT="0" distB="0" distL="0" distR="0" wp14:anchorId="6CE5353C" wp14:editId="30382EBE">
            <wp:extent cx="5667375" cy="25717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571750"/>
                    </a:xfrm>
                    <a:prstGeom prst="rect">
                      <a:avLst/>
                    </a:prstGeom>
                  </pic:spPr>
                </pic:pic>
              </a:graphicData>
            </a:graphic>
          </wp:inline>
        </w:drawing>
      </w:r>
    </w:p>
    <w:p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rsidR="001D6444" w:rsidRDefault="001D6444" w:rsidP="00A14505">
      <w:pPr>
        <w:autoSpaceDE w:val="0"/>
        <w:autoSpaceDN w:val="0"/>
        <w:adjustRightInd w:val="0"/>
        <w:spacing w:line="400" w:lineRule="exact"/>
        <w:jc w:val="center"/>
        <w:rPr>
          <w:rFonts w:ascii="Times New Roman" w:eastAsia="华文楷体" w:hAnsi="Times New Roman" w:cs="宋体"/>
          <w:szCs w:val="21"/>
        </w:rPr>
      </w:pPr>
    </w:p>
    <w:p w:rsidR="00C56B9C" w:rsidRDefault="00573516" w:rsidP="00D207FB">
      <w:pPr>
        <w:widowControl/>
        <w:spacing w:line="276" w:lineRule="auto"/>
        <w:ind w:firstLine="420"/>
        <w:jc w:val="left"/>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E86DAD">
        <w:tc>
          <w:tcPr>
            <w:tcW w:w="2150" w:type="dxa"/>
            <w:shd w:val="clear" w:color="auto" w:fill="E6E6E6"/>
            <w:vAlign w:val="center"/>
          </w:tcPr>
          <w:p w:rsidR="00E86DAD" w:rsidRDefault="00F70A3D">
            <w:pPr>
              <w:jc w:val="center"/>
            </w:pPr>
            <w:r>
              <w:rPr>
                <w:b/>
              </w:rPr>
              <w:t>建筑名称</w:t>
            </w:r>
          </w:p>
        </w:tc>
        <w:tc>
          <w:tcPr>
            <w:tcW w:w="848" w:type="dxa"/>
            <w:shd w:val="clear" w:color="auto" w:fill="E6E6E6"/>
            <w:vAlign w:val="center"/>
          </w:tcPr>
          <w:p w:rsidR="00E86DAD" w:rsidRDefault="00F70A3D">
            <w:pPr>
              <w:jc w:val="center"/>
            </w:pPr>
            <w:r>
              <w:rPr>
                <w:b/>
              </w:rPr>
              <w:t>时段</w:t>
            </w:r>
          </w:p>
        </w:tc>
        <w:tc>
          <w:tcPr>
            <w:tcW w:w="1301" w:type="dxa"/>
            <w:shd w:val="clear" w:color="auto" w:fill="E6E6E6"/>
            <w:vAlign w:val="center"/>
          </w:tcPr>
          <w:p w:rsidR="00E86DAD" w:rsidRDefault="00F70A3D">
            <w:pPr>
              <w:jc w:val="center"/>
            </w:pPr>
            <w:r>
              <w:rPr>
                <w:b/>
              </w:rPr>
              <w:t>立面网格点</w:t>
            </w:r>
            <w:r>
              <w:rPr>
                <w:b/>
              </w:rPr>
              <w:br/>
            </w:r>
            <w:r>
              <w:rPr>
                <w:b/>
              </w:rPr>
              <w:t>噪声最大值</w:t>
            </w:r>
          </w:p>
        </w:tc>
        <w:tc>
          <w:tcPr>
            <w:tcW w:w="1301" w:type="dxa"/>
            <w:shd w:val="clear" w:color="auto" w:fill="E6E6E6"/>
            <w:vAlign w:val="center"/>
          </w:tcPr>
          <w:p w:rsidR="00E86DAD" w:rsidRDefault="00F70A3D">
            <w:pPr>
              <w:jc w:val="center"/>
            </w:pPr>
            <w:r>
              <w:rPr>
                <w:b/>
              </w:rPr>
              <w:t>2</w:t>
            </w:r>
            <w:r>
              <w:rPr>
                <w:b/>
              </w:rPr>
              <w:t>类</w:t>
            </w:r>
            <w:r>
              <w:rPr>
                <w:b/>
              </w:rPr>
              <w:br/>
            </w:r>
            <w:r>
              <w:rPr>
                <w:b/>
              </w:rPr>
              <w:t>噪声限值</w:t>
            </w:r>
          </w:p>
        </w:tc>
        <w:tc>
          <w:tcPr>
            <w:tcW w:w="1301" w:type="dxa"/>
            <w:shd w:val="clear" w:color="auto" w:fill="E6E6E6"/>
            <w:vAlign w:val="center"/>
          </w:tcPr>
          <w:p w:rsidR="00E86DAD" w:rsidRDefault="00F70A3D">
            <w:pPr>
              <w:jc w:val="center"/>
            </w:pPr>
            <w:r>
              <w:rPr>
                <w:b/>
              </w:rPr>
              <w:t>3</w:t>
            </w:r>
            <w:r>
              <w:rPr>
                <w:b/>
              </w:rPr>
              <w:t>类</w:t>
            </w:r>
            <w:r>
              <w:rPr>
                <w:b/>
              </w:rPr>
              <w:br/>
            </w:r>
            <w:r>
              <w:rPr>
                <w:b/>
              </w:rPr>
              <w:t>噪声限值</w:t>
            </w:r>
          </w:p>
        </w:tc>
        <w:tc>
          <w:tcPr>
            <w:tcW w:w="1358" w:type="dxa"/>
            <w:shd w:val="clear" w:color="auto" w:fill="E6E6E6"/>
            <w:vAlign w:val="center"/>
          </w:tcPr>
          <w:p w:rsidR="00E86DAD" w:rsidRDefault="00F70A3D">
            <w:pPr>
              <w:jc w:val="center"/>
            </w:pPr>
            <w:r>
              <w:rPr>
                <w:b/>
              </w:rPr>
              <w:t>得分</w:t>
            </w:r>
            <w:r>
              <w:rPr>
                <w:b/>
              </w:rPr>
              <w:br/>
            </w:r>
            <w:r>
              <w:rPr>
                <w:b/>
              </w:rPr>
              <w:t>情况</w:t>
            </w:r>
          </w:p>
        </w:tc>
      </w:tr>
      <w:tr w:rsidR="00E86DAD">
        <w:tc>
          <w:tcPr>
            <w:tcW w:w="2150" w:type="dxa"/>
            <w:vMerge w:val="restart"/>
            <w:vAlign w:val="center"/>
          </w:tcPr>
          <w:p w:rsidR="00E86DAD" w:rsidRDefault="00F70A3D">
            <w:pPr>
              <w:jc w:val="center"/>
              <w:rPr>
                <w:b/>
              </w:rPr>
            </w:pPr>
            <w:r>
              <w:rPr>
                <w:b/>
              </w:rPr>
              <w:t>社区活动中心改造建筑</w:t>
            </w:r>
          </w:p>
        </w:tc>
        <w:tc>
          <w:tcPr>
            <w:tcW w:w="848" w:type="dxa"/>
            <w:vAlign w:val="center"/>
          </w:tcPr>
          <w:p w:rsidR="00E86DAD" w:rsidRDefault="00F70A3D">
            <w:pPr>
              <w:jc w:val="center"/>
            </w:pPr>
            <w:r>
              <w:rPr>
                <w:b/>
              </w:rPr>
              <w:t>昼间</w:t>
            </w:r>
          </w:p>
        </w:tc>
        <w:tc>
          <w:tcPr>
            <w:tcW w:w="1301" w:type="dxa"/>
            <w:vAlign w:val="center"/>
          </w:tcPr>
          <w:p w:rsidR="00E86DAD" w:rsidRDefault="00F70A3D">
            <w:pPr>
              <w:jc w:val="center"/>
            </w:pPr>
            <w:r>
              <w:t>45</w:t>
            </w:r>
          </w:p>
        </w:tc>
        <w:tc>
          <w:tcPr>
            <w:tcW w:w="1301" w:type="dxa"/>
            <w:vAlign w:val="center"/>
          </w:tcPr>
          <w:p w:rsidR="00E86DAD" w:rsidRDefault="00F70A3D">
            <w:pPr>
              <w:jc w:val="center"/>
            </w:pPr>
            <w:r>
              <w:t>60</w:t>
            </w:r>
          </w:p>
        </w:tc>
        <w:tc>
          <w:tcPr>
            <w:tcW w:w="1301" w:type="dxa"/>
            <w:vAlign w:val="center"/>
          </w:tcPr>
          <w:p w:rsidR="00E86DAD" w:rsidRDefault="00F70A3D">
            <w:pPr>
              <w:jc w:val="center"/>
            </w:pPr>
            <w:r>
              <w:t>65</w:t>
            </w:r>
          </w:p>
        </w:tc>
        <w:tc>
          <w:tcPr>
            <w:tcW w:w="1358" w:type="dxa"/>
            <w:vMerge w:val="restart"/>
            <w:vAlign w:val="center"/>
          </w:tcPr>
          <w:p w:rsidR="00E86DAD" w:rsidRDefault="00F70A3D">
            <w:pPr>
              <w:jc w:val="center"/>
            </w:pPr>
            <w:r>
              <w:rPr>
                <w:b/>
              </w:rPr>
              <w:t>10</w:t>
            </w:r>
          </w:p>
        </w:tc>
      </w:tr>
      <w:tr w:rsidR="00E86DAD">
        <w:tc>
          <w:tcPr>
            <w:tcW w:w="2150" w:type="dxa"/>
            <w:vMerge/>
            <w:vAlign w:val="center"/>
          </w:tcPr>
          <w:p w:rsidR="00E86DAD" w:rsidRDefault="00E86DAD">
            <w:pPr>
              <w:jc w:val="center"/>
            </w:pPr>
          </w:p>
        </w:tc>
        <w:tc>
          <w:tcPr>
            <w:tcW w:w="848" w:type="dxa"/>
            <w:vAlign w:val="center"/>
          </w:tcPr>
          <w:p w:rsidR="00E86DAD" w:rsidRDefault="00F70A3D">
            <w:pPr>
              <w:jc w:val="center"/>
            </w:pPr>
            <w:r>
              <w:rPr>
                <w:b/>
              </w:rPr>
              <w:t>夜间</w:t>
            </w:r>
          </w:p>
        </w:tc>
        <w:tc>
          <w:tcPr>
            <w:tcW w:w="1301" w:type="dxa"/>
            <w:vAlign w:val="center"/>
          </w:tcPr>
          <w:p w:rsidR="00E86DAD" w:rsidRDefault="00F70A3D">
            <w:pPr>
              <w:jc w:val="center"/>
            </w:pPr>
            <w:r>
              <w:t>42</w:t>
            </w:r>
          </w:p>
        </w:tc>
        <w:tc>
          <w:tcPr>
            <w:tcW w:w="1301" w:type="dxa"/>
            <w:vAlign w:val="center"/>
          </w:tcPr>
          <w:p w:rsidR="00E86DAD" w:rsidRDefault="00F70A3D">
            <w:pPr>
              <w:jc w:val="center"/>
            </w:pPr>
            <w:r>
              <w:t>50</w:t>
            </w:r>
          </w:p>
        </w:tc>
        <w:tc>
          <w:tcPr>
            <w:tcW w:w="1301" w:type="dxa"/>
            <w:vAlign w:val="center"/>
          </w:tcPr>
          <w:p w:rsidR="00E86DAD" w:rsidRDefault="00F70A3D">
            <w:pPr>
              <w:jc w:val="center"/>
            </w:pPr>
            <w:r>
              <w:t>55</w:t>
            </w:r>
          </w:p>
        </w:tc>
        <w:tc>
          <w:tcPr>
            <w:tcW w:w="1358" w:type="dxa"/>
            <w:vMerge/>
            <w:vAlign w:val="center"/>
          </w:tcPr>
          <w:p w:rsidR="00E86DAD" w:rsidRDefault="00E86DAD">
            <w:pPr>
              <w:jc w:val="center"/>
            </w:pPr>
          </w:p>
        </w:tc>
      </w:tr>
    </w:tbl>
    <w:p w:rsidR="002B23BF" w:rsidRPr="00855EB3" w:rsidRDefault="002B23BF" w:rsidP="00855EB3">
      <w:pPr>
        <w:widowControl/>
        <w:jc w:val="center"/>
        <w:rPr>
          <w:rFonts w:ascii="Times New Roman" w:hAnsi="Times New Roman"/>
          <w:szCs w:val="21"/>
        </w:rPr>
      </w:pPr>
      <w:bookmarkStart w:id="50" w:name="建筑物噪声最大值统计表格"/>
      <w:bookmarkEnd w:id="50"/>
    </w:p>
    <w:p w:rsidR="004474F8" w:rsidRDefault="00D71C25" w:rsidP="00FC2740">
      <w:pPr>
        <w:pStyle w:val="1"/>
        <w:rPr>
          <w:rFonts w:ascii="Times New Roman" w:hAnsi="Times New Roman"/>
          <w:sz w:val="28"/>
          <w:szCs w:val="28"/>
        </w:rPr>
      </w:pPr>
      <w:bookmarkStart w:id="51" w:name="_Toc479326730"/>
      <w:bookmarkStart w:id="52" w:name="_Toc60506441"/>
      <w:r w:rsidRPr="00447BFE">
        <w:rPr>
          <w:rFonts w:ascii="Times New Roman" w:hAnsi="Times New Roman" w:hint="eastAsia"/>
          <w:sz w:val="28"/>
          <w:szCs w:val="28"/>
        </w:rPr>
        <w:lastRenderedPageBreak/>
        <w:t>5.</w:t>
      </w:r>
      <w:r w:rsidR="00762DE0" w:rsidRPr="00447BFE">
        <w:rPr>
          <w:rFonts w:ascii="Times New Roman" w:hAnsi="Times New Roman" w:hint="eastAsia"/>
          <w:sz w:val="28"/>
          <w:szCs w:val="28"/>
        </w:rPr>
        <w:t>结论</w:t>
      </w:r>
      <w:bookmarkEnd w:id="51"/>
      <w:bookmarkEnd w:id="52"/>
    </w:p>
    <w:p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2E353D" w:themeColor="text1"/>
          <w:left w:val="single" w:sz="12" w:space="0" w:color="2E353D" w:themeColor="text1"/>
          <w:bottom w:val="single" w:sz="12" w:space="0" w:color="2E353D" w:themeColor="text1"/>
          <w:right w:val="single" w:sz="12" w:space="0" w:color="2E353D" w:themeColor="text1"/>
          <w:insideH w:val="single" w:sz="6" w:space="0" w:color="2E353D" w:themeColor="text1"/>
          <w:insideV w:val="single" w:sz="6" w:space="0" w:color="2E353D" w:themeColor="text1"/>
        </w:tblBorders>
        <w:tblLook w:val="04A0" w:firstRow="1" w:lastRow="0" w:firstColumn="1" w:lastColumn="0" w:noHBand="0" w:noVBand="1"/>
      </w:tblPr>
      <w:tblGrid>
        <w:gridCol w:w="1656"/>
        <w:gridCol w:w="1656"/>
        <w:gridCol w:w="1655"/>
        <w:gridCol w:w="1655"/>
        <w:gridCol w:w="1656"/>
      </w:tblGrid>
      <w:tr w:rsidR="00BE5B8B" w:rsidRPr="00D27A64" w:rsidTr="00885B3B">
        <w:tc>
          <w:tcPr>
            <w:tcW w:w="1659" w:type="dxa"/>
            <w:tcBorders>
              <w:top w:val="single" w:sz="12" w:space="0" w:color="2E353D" w:themeColor="text1"/>
              <w:bottom w:val="single" w:sz="6" w:space="0" w:color="2E353D" w:themeColor="text1"/>
            </w:tcBorders>
            <w:shd w:val="clear" w:color="auto" w:fill="F2F2F2" w:themeFill="background1" w:themeFillShade="F2"/>
          </w:tcPr>
          <w:p w:rsidR="00BE5B8B" w:rsidRPr="00D27A64" w:rsidRDefault="00BE5B8B" w:rsidP="00885B3B">
            <w:pPr>
              <w:jc w:val="center"/>
              <w:rPr>
                <w:b/>
              </w:rPr>
            </w:pPr>
          </w:p>
        </w:tc>
        <w:tc>
          <w:tcPr>
            <w:tcW w:w="1659" w:type="dxa"/>
            <w:tcBorders>
              <w:top w:val="single" w:sz="12" w:space="0" w:color="2E353D" w:themeColor="text1"/>
              <w:bottom w:val="single" w:sz="6" w:space="0" w:color="2E353D" w:themeColor="text1"/>
            </w:tcBorders>
            <w:shd w:val="clear" w:color="auto" w:fill="F2F2F2" w:themeFill="background1" w:themeFillShade="F2"/>
          </w:tcPr>
          <w:p w:rsidR="00BE5B8B" w:rsidRPr="00D27A64" w:rsidRDefault="00BE5B8B" w:rsidP="00885B3B">
            <w:pPr>
              <w:jc w:val="center"/>
              <w:rPr>
                <w:b/>
              </w:rPr>
            </w:pPr>
            <w:r>
              <w:rPr>
                <w:rFonts w:hint="eastAsia"/>
                <w:b/>
              </w:rPr>
              <w:t>噪声最大值</w:t>
            </w:r>
          </w:p>
        </w:tc>
        <w:tc>
          <w:tcPr>
            <w:tcW w:w="1659" w:type="dxa"/>
            <w:tcBorders>
              <w:top w:val="single" w:sz="12" w:space="0" w:color="2E353D" w:themeColor="text1"/>
              <w:bottom w:val="single" w:sz="6" w:space="0" w:color="2E353D" w:themeColor="text1"/>
            </w:tcBorders>
            <w:shd w:val="clear" w:color="auto" w:fill="F2F2F2" w:themeFill="background1" w:themeFillShade="F2"/>
          </w:tcPr>
          <w:p w:rsidR="00BE5B8B" w:rsidRPr="00D27A64" w:rsidRDefault="00BE5B8B" w:rsidP="00885B3B">
            <w:pPr>
              <w:jc w:val="center"/>
              <w:rPr>
                <w:b/>
              </w:rPr>
            </w:pPr>
            <w:r>
              <w:rPr>
                <w:b/>
              </w:rPr>
              <w:t>2</w:t>
            </w:r>
            <w:r>
              <w:rPr>
                <w:rFonts w:hint="eastAsia"/>
                <w:b/>
              </w:rPr>
              <w:t>类噪声限值</w:t>
            </w:r>
          </w:p>
        </w:tc>
        <w:tc>
          <w:tcPr>
            <w:tcW w:w="1659" w:type="dxa"/>
            <w:tcBorders>
              <w:top w:val="single" w:sz="12" w:space="0" w:color="2E353D" w:themeColor="text1"/>
              <w:bottom w:val="single" w:sz="6" w:space="0" w:color="2E353D" w:themeColor="text1"/>
            </w:tcBorders>
            <w:shd w:val="clear" w:color="auto" w:fill="F2F2F2" w:themeFill="background1" w:themeFillShade="F2"/>
          </w:tcPr>
          <w:p w:rsidR="00BE5B8B" w:rsidRPr="00D27A64" w:rsidRDefault="00BE5B8B" w:rsidP="00885B3B">
            <w:pPr>
              <w:jc w:val="center"/>
              <w:rPr>
                <w:b/>
              </w:rPr>
            </w:pPr>
            <w:r>
              <w:rPr>
                <w:b/>
              </w:rPr>
              <w:t>3</w:t>
            </w:r>
            <w:r>
              <w:rPr>
                <w:rFonts w:hint="eastAsia"/>
                <w:b/>
              </w:rPr>
              <w:t>类噪声限值</w:t>
            </w:r>
          </w:p>
        </w:tc>
        <w:tc>
          <w:tcPr>
            <w:tcW w:w="1660" w:type="dxa"/>
            <w:tcBorders>
              <w:top w:val="single" w:sz="12" w:space="0" w:color="2E353D" w:themeColor="text1"/>
              <w:bottom w:val="single" w:sz="6" w:space="0" w:color="2E353D" w:themeColor="text1"/>
            </w:tcBorders>
            <w:shd w:val="clear" w:color="auto" w:fill="F2F2F2" w:themeFill="background1" w:themeFillShade="F2"/>
          </w:tcPr>
          <w:p w:rsidR="00BE5B8B" w:rsidRPr="00D27A64" w:rsidRDefault="00BE5B8B" w:rsidP="00885B3B">
            <w:pPr>
              <w:jc w:val="center"/>
              <w:rPr>
                <w:b/>
              </w:rPr>
            </w:pPr>
            <w:r w:rsidRPr="00D27A64">
              <w:rPr>
                <w:rFonts w:hint="eastAsia"/>
                <w:b/>
              </w:rPr>
              <w:t>得分情况</w:t>
            </w:r>
          </w:p>
        </w:tc>
      </w:tr>
      <w:tr w:rsidR="00BE5B8B" w:rsidRPr="00D27A64" w:rsidTr="00885B3B">
        <w:tc>
          <w:tcPr>
            <w:tcW w:w="1659" w:type="dxa"/>
            <w:tcBorders>
              <w:top w:val="single" w:sz="6" w:space="0" w:color="2E353D" w:themeColor="text1"/>
            </w:tcBorders>
          </w:tcPr>
          <w:p w:rsidR="00BE5B8B" w:rsidRPr="00D27A64" w:rsidRDefault="00BE5B8B" w:rsidP="00885B3B">
            <w:pPr>
              <w:jc w:val="center"/>
              <w:rPr>
                <w:b/>
              </w:rPr>
            </w:pPr>
            <w:r>
              <w:rPr>
                <w:rFonts w:hint="eastAsia"/>
                <w:b/>
              </w:rPr>
              <w:t>昼间</w:t>
            </w:r>
          </w:p>
        </w:tc>
        <w:tc>
          <w:tcPr>
            <w:tcW w:w="1659" w:type="dxa"/>
            <w:tcBorders>
              <w:top w:val="single" w:sz="6" w:space="0" w:color="2E353D" w:themeColor="text1"/>
            </w:tcBorders>
          </w:tcPr>
          <w:p w:rsidR="00BE5B8B" w:rsidRPr="00D27A64" w:rsidRDefault="00BE5B8B" w:rsidP="00885B3B">
            <w:pPr>
              <w:jc w:val="center"/>
              <w:rPr>
                <w:b/>
              </w:rPr>
            </w:pPr>
            <w:bookmarkStart w:id="53" w:name="昼间噪声最大值"/>
            <w:r>
              <w:rPr>
                <w:bCs/>
              </w:rPr>
              <w:t>45</w:t>
            </w:r>
            <w:bookmarkEnd w:id="53"/>
          </w:p>
        </w:tc>
        <w:tc>
          <w:tcPr>
            <w:tcW w:w="1659" w:type="dxa"/>
            <w:tcBorders>
              <w:top w:val="single" w:sz="6" w:space="0" w:color="2E353D" w:themeColor="text1"/>
            </w:tcBorders>
          </w:tcPr>
          <w:p w:rsidR="00BE5B8B" w:rsidRPr="00D27A64" w:rsidRDefault="00BE5B8B" w:rsidP="00885B3B">
            <w:pPr>
              <w:jc w:val="center"/>
              <w:rPr>
                <w:b/>
              </w:rPr>
            </w:pPr>
            <w:r>
              <w:rPr>
                <w:bCs/>
              </w:rPr>
              <w:t>60</w:t>
            </w:r>
          </w:p>
        </w:tc>
        <w:tc>
          <w:tcPr>
            <w:tcW w:w="1659" w:type="dxa"/>
            <w:tcBorders>
              <w:top w:val="single" w:sz="6" w:space="0" w:color="2E353D" w:themeColor="text1"/>
            </w:tcBorders>
          </w:tcPr>
          <w:p w:rsidR="00BE5B8B" w:rsidRPr="00D27A64" w:rsidRDefault="00BE5B8B" w:rsidP="00885B3B">
            <w:pPr>
              <w:jc w:val="center"/>
              <w:rPr>
                <w:b/>
              </w:rPr>
            </w:pPr>
            <w:r>
              <w:rPr>
                <w:bCs/>
              </w:rPr>
              <w:t>65</w:t>
            </w:r>
          </w:p>
        </w:tc>
        <w:tc>
          <w:tcPr>
            <w:tcW w:w="1660" w:type="dxa"/>
            <w:vMerge w:val="restart"/>
            <w:tcBorders>
              <w:top w:val="single" w:sz="6" w:space="0" w:color="2E353D" w:themeColor="text1"/>
            </w:tcBorders>
            <w:vAlign w:val="center"/>
          </w:tcPr>
          <w:p w:rsidR="00BE5B8B" w:rsidRPr="00D27A64" w:rsidRDefault="00BE5B8B" w:rsidP="00885B3B">
            <w:pPr>
              <w:jc w:val="center"/>
              <w:rPr>
                <w:b/>
              </w:rPr>
            </w:pPr>
            <w:bookmarkStart w:id="54" w:name="得分情况"/>
            <w:r>
              <w:rPr>
                <w:b/>
              </w:rPr>
              <w:t>10</w:t>
            </w:r>
            <w:bookmarkEnd w:id="54"/>
          </w:p>
        </w:tc>
      </w:tr>
      <w:tr w:rsidR="00BE5B8B" w:rsidRPr="00D27A64" w:rsidTr="00885B3B">
        <w:tc>
          <w:tcPr>
            <w:tcW w:w="1659" w:type="dxa"/>
          </w:tcPr>
          <w:p w:rsidR="00BE5B8B" w:rsidRPr="00D27A64" w:rsidRDefault="00BE5B8B" w:rsidP="00885B3B">
            <w:pPr>
              <w:jc w:val="center"/>
              <w:rPr>
                <w:b/>
              </w:rPr>
            </w:pPr>
            <w:r>
              <w:rPr>
                <w:rFonts w:hint="eastAsia"/>
                <w:b/>
              </w:rPr>
              <w:t>夜间</w:t>
            </w:r>
          </w:p>
        </w:tc>
        <w:tc>
          <w:tcPr>
            <w:tcW w:w="1659" w:type="dxa"/>
          </w:tcPr>
          <w:p w:rsidR="00BE5B8B" w:rsidRPr="00D27A64" w:rsidRDefault="00BE5B8B" w:rsidP="00885B3B">
            <w:pPr>
              <w:jc w:val="center"/>
              <w:rPr>
                <w:b/>
              </w:rPr>
            </w:pPr>
            <w:bookmarkStart w:id="55" w:name="夜间噪声最大值"/>
            <w:r>
              <w:rPr>
                <w:bCs/>
              </w:rPr>
              <w:t>42</w:t>
            </w:r>
            <w:bookmarkEnd w:id="55"/>
          </w:p>
        </w:tc>
        <w:tc>
          <w:tcPr>
            <w:tcW w:w="1659" w:type="dxa"/>
          </w:tcPr>
          <w:p w:rsidR="00BE5B8B" w:rsidRPr="00D27A64" w:rsidRDefault="00BE5B8B" w:rsidP="00885B3B">
            <w:pPr>
              <w:jc w:val="center"/>
              <w:rPr>
                <w:b/>
              </w:rPr>
            </w:pPr>
            <w:r>
              <w:rPr>
                <w:bCs/>
              </w:rPr>
              <w:t>50</w:t>
            </w:r>
          </w:p>
        </w:tc>
        <w:tc>
          <w:tcPr>
            <w:tcW w:w="1659" w:type="dxa"/>
          </w:tcPr>
          <w:p w:rsidR="00BE5B8B" w:rsidRPr="00D27A64" w:rsidRDefault="00BE5B8B" w:rsidP="00885B3B">
            <w:pPr>
              <w:jc w:val="center"/>
              <w:rPr>
                <w:b/>
              </w:rPr>
            </w:pPr>
            <w:r>
              <w:rPr>
                <w:bCs/>
              </w:rPr>
              <w:t>55</w:t>
            </w:r>
          </w:p>
        </w:tc>
        <w:tc>
          <w:tcPr>
            <w:tcW w:w="1660" w:type="dxa"/>
            <w:vMerge/>
          </w:tcPr>
          <w:p w:rsidR="00BE5B8B" w:rsidRPr="00D27A64" w:rsidRDefault="00BE5B8B" w:rsidP="00885B3B">
            <w:pPr>
              <w:jc w:val="center"/>
              <w:rPr>
                <w:b/>
              </w:rPr>
            </w:pPr>
          </w:p>
        </w:tc>
      </w:tr>
    </w:tbl>
    <w:p w:rsidR="0038471D" w:rsidRDefault="0038471D" w:rsidP="0079632C">
      <w:pPr>
        <w:spacing w:line="276" w:lineRule="auto"/>
        <w:ind w:firstLineChars="200" w:firstLine="420"/>
        <w:rPr>
          <w:rFonts w:ascii="Times New Roman" w:hAnsi="Times New Roman"/>
          <w:szCs w:val="21"/>
        </w:rPr>
      </w:pPr>
    </w:p>
    <w:p w:rsidR="0079632C" w:rsidRDefault="0079632C" w:rsidP="0079632C">
      <w:pPr>
        <w:spacing w:line="276" w:lineRule="auto"/>
        <w:ind w:firstLineChars="200" w:firstLine="420"/>
        <w:rPr>
          <w:rFonts w:ascii="Times New Roman" w:hAnsi="Times New Roman"/>
          <w:szCs w:val="21"/>
        </w:rPr>
      </w:pPr>
      <w:r>
        <w:rPr>
          <w:rFonts w:ascii="Times New Roman" w:hAnsi="Times New Roman" w:hint="eastAsia"/>
          <w:szCs w:val="21"/>
        </w:rPr>
        <w:t>《绿色建筑评价标准》</w:t>
      </w:r>
      <w:r>
        <w:rPr>
          <w:rFonts w:ascii="Times New Roman" w:hAnsi="Times New Roman"/>
          <w:szCs w:val="21"/>
        </w:rPr>
        <w:t>GB 50378-</w:t>
      </w:r>
      <w:r w:rsidR="00184E16">
        <w:rPr>
          <w:rFonts w:ascii="Times New Roman" w:hAnsi="Times New Roman"/>
          <w:szCs w:val="21"/>
        </w:rPr>
        <w:t>2019</w:t>
      </w:r>
      <w:r>
        <w:rPr>
          <w:rFonts w:ascii="Times New Roman" w:hAnsi="Times New Roman" w:hint="eastAsia"/>
          <w:szCs w:val="21"/>
        </w:rPr>
        <w:t>第</w:t>
      </w:r>
      <w:r w:rsidR="00F85F15">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的有关规定，评价分值为</w:t>
      </w:r>
      <w:r>
        <w:rPr>
          <w:rFonts w:ascii="Times New Roman" w:hAnsi="Times New Roman"/>
          <w:szCs w:val="21"/>
        </w:rPr>
        <w:t xml:space="preserve"> </w:t>
      </w:r>
      <w:r w:rsidR="00F85F15">
        <w:rPr>
          <w:rFonts w:ascii="Times New Roman" w:hAnsi="Times New Roman"/>
          <w:szCs w:val="21"/>
        </w:rPr>
        <w:t>10</w:t>
      </w:r>
      <w:r>
        <w:rPr>
          <w:rFonts w:ascii="Times New Roman" w:hAnsi="Times New Roman"/>
          <w:szCs w:val="21"/>
        </w:rPr>
        <w:t xml:space="preserve"> </w:t>
      </w:r>
      <w:r>
        <w:rPr>
          <w:rFonts w:ascii="Times New Roman" w:hAnsi="Times New Roman" w:hint="eastAsia"/>
          <w:szCs w:val="21"/>
        </w:rPr>
        <w:t>分。</w:t>
      </w:r>
    </w:p>
    <w:p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6" w:name="满足结论"/>
      <w:r w:rsidR="002021A9" w:rsidRPr="00E1295C">
        <w:rPr>
          <w:rFonts w:hint="eastAsia"/>
          <w:b/>
        </w:rPr>
        <w:t>满足</w:t>
      </w:r>
      <w:bookmarkEnd w:id="56"/>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7" w:name="得分结论"/>
      <w:r w:rsidR="0028422A">
        <w:rPr>
          <w:b/>
          <w:sz w:val="21"/>
          <w:szCs w:val="21"/>
        </w:rPr>
        <w:t>得</w:t>
      </w:r>
      <w:r w:rsidR="0028422A">
        <w:rPr>
          <w:b/>
          <w:sz w:val="21"/>
          <w:szCs w:val="21"/>
        </w:rPr>
        <w:t xml:space="preserve"> 10 </w:t>
      </w:r>
      <w:r w:rsidR="0028422A">
        <w:rPr>
          <w:b/>
          <w:sz w:val="21"/>
          <w:szCs w:val="21"/>
        </w:rPr>
        <w:t>分</w:t>
      </w:r>
      <w:bookmarkEnd w:id="57"/>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A3D" w:rsidRDefault="00F70A3D" w:rsidP="00385B5B">
      <w:r>
        <w:separator/>
      </w:r>
    </w:p>
  </w:endnote>
  <w:endnote w:type="continuationSeparator" w:id="0">
    <w:p w:rsidR="00F70A3D" w:rsidRDefault="00F70A3D"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223BB0" w:rsidRDefault="00223BB0">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BB0" w:rsidRPr="00746459" w:rsidRDefault="00F70A3D">
    <w:pPr>
      <w:pStyle w:val="a5"/>
      <w:rPr>
        <w:sz w:val="21"/>
        <w:szCs w:val="21"/>
      </w:rPr>
    </w:pPr>
    <w:hyperlink r:id="rId1" w:history="1">
      <w:r w:rsidR="00746459" w:rsidRPr="00746459">
        <w:rPr>
          <w:rFonts w:ascii="Times New Roman" w:hAnsi="Times New Roman"/>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C051A1">
      <w:rPr>
        <w:rFonts w:ascii="Times New Roman" w:hAnsi="Times New Roman"/>
        <w:noProof/>
        <w:kern w:val="0"/>
        <w:sz w:val="21"/>
        <w:szCs w:val="20"/>
        <w:lang w:val="en-GB"/>
      </w:rPr>
      <w:t>13</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C051A1">
      <w:rPr>
        <w:rFonts w:ascii="Times New Roman" w:hAnsi="Times New Roman"/>
        <w:noProof/>
        <w:kern w:val="0"/>
        <w:sz w:val="21"/>
        <w:szCs w:val="20"/>
        <w:lang w:val="en-GB"/>
      </w:rPr>
      <w:t>13</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BC051A">
      <w:rPr>
        <w:sz w:val="21"/>
        <w:szCs w:val="21"/>
      </w:rPr>
      <w:t>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A3D" w:rsidRDefault="00F70A3D" w:rsidP="00385B5B">
      <w:r>
        <w:separator/>
      </w:r>
    </w:p>
  </w:footnote>
  <w:footnote w:type="continuationSeparator" w:id="0">
    <w:p w:rsidR="00F70A3D" w:rsidRDefault="00F70A3D" w:rsidP="00385B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459" w:rsidRDefault="00746459">
    <w:pPr>
      <w:pStyle w:val="a3"/>
    </w:pPr>
    <w:r>
      <w:rPr>
        <w:noProof/>
      </w:rPr>
      <w:drawing>
        <wp:inline distT="0" distB="0" distL="0" distR="0" wp14:anchorId="1DBF78F5" wp14:editId="5590106A">
          <wp:extent cx="972199" cy="252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760"/>
    <w:rsid w:val="00003EBD"/>
    <w:rsid w:val="00005A86"/>
    <w:rsid w:val="00042D61"/>
    <w:rsid w:val="00043921"/>
    <w:rsid w:val="00044BB2"/>
    <w:rsid w:val="000470A4"/>
    <w:rsid w:val="00063A75"/>
    <w:rsid w:val="00063DFD"/>
    <w:rsid w:val="0007058E"/>
    <w:rsid w:val="000806A6"/>
    <w:rsid w:val="000820BA"/>
    <w:rsid w:val="000828C3"/>
    <w:rsid w:val="000845C3"/>
    <w:rsid w:val="0008748F"/>
    <w:rsid w:val="00087A9D"/>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F5824"/>
    <w:rsid w:val="000F5A88"/>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362E"/>
    <w:rsid w:val="0016680D"/>
    <w:rsid w:val="00167041"/>
    <w:rsid w:val="001730A4"/>
    <w:rsid w:val="00184E16"/>
    <w:rsid w:val="0019587F"/>
    <w:rsid w:val="001A503F"/>
    <w:rsid w:val="001A52EC"/>
    <w:rsid w:val="001B052D"/>
    <w:rsid w:val="001B13F9"/>
    <w:rsid w:val="001C2917"/>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412ED"/>
    <w:rsid w:val="0024272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4D9C"/>
    <w:rsid w:val="002C64DD"/>
    <w:rsid w:val="002D393A"/>
    <w:rsid w:val="002E59ED"/>
    <w:rsid w:val="00304975"/>
    <w:rsid w:val="0031020C"/>
    <w:rsid w:val="00310B3F"/>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46E"/>
    <w:rsid w:val="004D286C"/>
    <w:rsid w:val="004D469B"/>
    <w:rsid w:val="004F1742"/>
    <w:rsid w:val="005034E9"/>
    <w:rsid w:val="00504290"/>
    <w:rsid w:val="00507D67"/>
    <w:rsid w:val="005108BD"/>
    <w:rsid w:val="00523106"/>
    <w:rsid w:val="00534C28"/>
    <w:rsid w:val="0054589E"/>
    <w:rsid w:val="005523A5"/>
    <w:rsid w:val="00553731"/>
    <w:rsid w:val="00554ABA"/>
    <w:rsid w:val="00573516"/>
    <w:rsid w:val="00577BAB"/>
    <w:rsid w:val="00582112"/>
    <w:rsid w:val="00595E38"/>
    <w:rsid w:val="00596BBF"/>
    <w:rsid w:val="005C20D1"/>
    <w:rsid w:val="005C35BF"/>
    <w:rsid w:val="005C5A16"/>
    <w:rsid w:val="005D17E3"/>
    <w:rsid w:val="005D70E3"/>
    <w:rsid w:val="005E1713"/>
    <w:rsid w:val="005E3F82"/>
    <w:rsid w:val="005E4CFE"/>
    <w:rsid w:val="005E6AD7"/>
    <w:rsid w:val="00604292"/>
    <w:rsid w:val="00614DE0"/>
    <w:rsid w:val="00617658"/>
    <w:rsid w:val="006279F3"/>
    <w:rsid w:val="00631037"/>
    <w:rsid w:val="00637AFF"/>
    <w:rsid w:val="0065136A"/>
    <w:rsid w:val="0065654E"/>
    <w:rsid w:val="006660F4"/>
    <w:rsid w:val="00667148"/>
    <w:rsid w:val="00683ECD"/>
    <w:rsid w:val="00684684"/>
    <w:rsid w:val="00687BD4"/>
    <w:rsid w:val="00696819"/>
    <w:rsid w:val="006A4C1D"/>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1394"/>
    <w:rsid w:val="008A245B"/>
    <w:rsid w:val="008A70E0"/>
    <w:rsid w:val="008B01D1"/>
    <w:rsid w:val="008B506D"/>
    <w:rsid w:val="008C1285"/>
    <w:rsid w:val="008D65C0"/>
    <w:rsid w:val="008D7DA0"/>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607F1"/>
    <w:rsid w:val="0096398E"/>
    <w:rsid w:val="00966719"/>
    <w:rsid w:val="00971CEF"/>
    <w:rsid w:val="009760F8"/>
    <w:rsid w:val="0098534F"/>
    <w:rsid w:val="00985D5D"/>
    <w:rsid w:val="00987121"/>
    <w:rsid w:val="00990539"/>
    <w:rsid w:val="00990F63"/>
    <w:rsid w:val="009977C7"/>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1358C"/>
    <w:rsid w:val="00A14505"/>
    <w:rsid w:val="00A2499E"/>
    <w:rsid w:val="00A273DD"/>
    <w:rsid w:val="00A33916"/>
    <w:rsid w:val="00A33B09"/>
    <w:rsid w:val="00A41019"/>
    <w:rsid w:val="00A459DC"/>
    <w:rsid w:val="00A45A72"/>
    <w:rsid w:val="00A47CAC"/>
    <w:rsid w:val="00A53BBE"/>
    <w:rsid w:val="00A53E61"/>
    <w:rsid w:val="00A61B39"/>
    <w:rsid w:val="00A6412D"/>
    <w:rsid w:val="00A65874"/>
    <w:rsid w:val="00A65905"/>
    <w:rsid w:val="00A6686B"/>
    <w:rsid w:val="00A70F4E"/>
    <w:rsid w:val="00A91269"/>
    <w:rsid w:val="00AD141D"/>
    <w:rsid w:val="00AD22B2"/>
    <w:rsid w:val="00AD4D6B"/>
    <w:rsid w:val="00AE13B4"/>
    <w:rsid w:val="00AE5699"/>
    <w:rsid w:val="00AE7A72"/>
    <w:rsid w:val="00AF1538"/>
    <w:rsid w:val="00B07594"/>
    <w:rsid w:val="00B341A3"/>
    <w:rsid w:val="00B3552D"/>
    <w:rsid w:val="00B377BD"/>
    <w:rsid w:val="00B46EAE"/>
    <w:rsid w:val="00B51530"/>
    <w:rsid w:val="00B53549"/>
    <w:rsid w:val="00B6150F"/>
    <w:rsid w:val="00B61760"/>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051A"/>
    <w:rsid w:val="00BC3F18"/>
    <w:rsid w:val="00BE122C"/>
    <w:rsid w:val="00BE51B5"/>
    <w:rsid w:val="00BE5B8B"/>
    <w:rsid w:val="00BE6E1D"/>
    <w:rsid w:val="00C02B5F"/>
    <w:rsid w:val="00C03121"/>
    <w:rsid w:val="00C051A1"/>
    <w:rsid w:val="00C22B99"/>
    <w:rsid w:val="00C30F8E"/>
    <w:rsid w:val="00C4220C"/>
    <w:rsid w:val="00C52DAB"/>
    <w:rsid w:val="00C56A9D"/>
    <w:rsid w:val="00C56B9C"/>
    <w:rsid w:val="00C56E7B"/>
    <w:rsid w:val="00C57696"/>
    <w:rsid w:val="00C6137E"/>
    <w:rsid w:val="00C87391"/>
    <w:rsid w:val="00C9594B"/>
    <w:rsid w:val="00CB7F92"/>
    <w:rsid w:val="00CC6908"/>
    <w:rsid w:val="00CD388B"/>
    <w:rsid w:val="00CD49D2"/>
    <w:rsid w:val="00CE4518"/>
    <w:rsid w:val="00CF1D5C"/>
    <w:rsid w:val="00CF2C23"/>
    <w:rsid w:val="00CF44DD"/>
    <w:rsid w:val="00CF4DFB"/>
    <w:rsid w:val="00CF54D3"/>
    <w:rsid w:val="00D00AA7"/>
    <w:rsid w:val="00D0116B"/>
    <w:rsid w:val="00D05105"/>
    <w:rsid w:val="00D05AE4"/>
    <w:rsid w:val="00D06335"/>
    <w:rsid w:val="00D11A20"/>
    <w:rsid w:val="00D14CD0"/>
    <w:rsid w:val="00D207FB"/>
    <w:rsid w:val="00D24FB2"/>
    <w:rsid w:val="00D303E4"/>
    <w:rsid w:val="00D34E70"/>
    <w:rsid w:val="00D35F01"/>
    <w:rsid w:val="00D37159"/>
    <w:rsid w:val="00D62874"/>
    <w:rsid w:val="00D650C0"/>
    <w:rsid w:val="00D71C25"/>
    <w:rsid w:val="00D73004"/>
    <w:rsid w:val="00D83B4F"/>
    <w:rsid w:val="00DA60F0"/>
    <w:rsid w:val="00DA710A"/>
    <w:rsid w:val="00DC15F5"/>
    <w:rsid w:val="00DD0A81"/>
    <w:rsid w:val="00DF0317"/>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6DAD"/>
    <w:rsid w:val="00E87B96"/>
    <w:rsid w:val="00E94AEB"/>
    <w:rsid w:val="00EC5BBC"/>
    <w:rsid w:val="00ED0083"/>
    <w:rsid w:val="00ED5211"/>
    <w:rsid w:val="00EE0CCF"/>
    <w:rsid w:val="00EE11A7"/>
    <w:rsid w:val="00EF73F3"/>
    <w:rsid w:val="00F012B9"/>
    <w:rsid w:val="00F01CC2"/>
    <w:rsid w:val="00F05FFA"/>
    <w:rsid w:val="00F12640"/>
    <w:rsid w:val="00F24521"/>
    <w:rsid w:val="00F25618"/>
    <w:rsid w:val="00F3631E"/>
    <w:rsid w:val="00F46175"/>
    <w:rsid w:val="00F46F8B"/>
    <w:rsid w:val="00F515FF"/>
    <w:rsid w:val="00F601E8"/>
    <w:rsid w:val="00F64650"/>
    <w:rsid w:val="00F67A25"/>
    <w:rsid w:val="00F70A3D"/>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23C704-2BBC-47DD-AFF4-A1BD356E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385B5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385B5B"/>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snapToGrid w:val="0"/>
      <w:jc w:val="left"/>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385B5B"/>
    <w:rPr>
      <w:b/>
      <w:bCs/>
      <w:kern w:val="44"/>
      <w:sz w:val="44"/>
      <w:szCs w:val="44"/>
    </w:rPr>
  </w:style>
  <w:style w:type="character" w:customStyle="1" w:styleId="20">
    <w:name w:val="标题 2 字符"/>
    <w:link w:val="2"/>
    <w:uiPriority w:val="9"/>
    <w:rsid w:val="00385B5B"/>
    <w:rPr>
      <w:rFonts w:ascii="Cambria" w:eastAsia="宋体" w:hAnsi="Cambria" w:cs="Times New Roman"/>
      <w:b/>
      <w:bCs/>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pPr>
      <w:jc w:val="left"/>
    </w:pPr>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rsid w:val="00223BB0"/>
    <w:pPr>
      <w:widowControl/>
      <w:tabs>
        <w:tab w:val="left" w:leader="dot" w:pos="180"/>
        <w:tab w:val="right" w:leader="dot" w:pos="9360"/>
      </w:tabs>
      <w:spacing w:line="360" w:lineRule="exact"/>
      <w:jc w:val="left"/>
    </w:pPr>
    <w:rPr>
      <w:rFonts w:ascii="Times New Roman" w:hAnsi="Times New Roman"/>
      <w:b/>
      <w:bCs/>
      <w:noProof/>
      <w:szCs w:val="24"/>
    </w:rPr>
  </w:style>
  <w:style w:type="paragraph" w:styleId="21">
    <w:name w:val="toc 2"/>
    <w:basedOn w:val="a"/>
    <w:next w:val="a"/>
    <w:autoRedefine/>
    <w:uiPriority w:val="39"/>
    <w:rsid w:val="00223BB0"/>
    <w:pPr>
      <w:widowControl/>
      <w:tabs>
        <w:tab w:val="left" w:pos="540"/>
        <w:tab w:val="right" w:leader="dot" w:pos="9360"/>
      </w:tabs>
      <w:spacing w:line="360" w:lineRule="exact"/>
      <w:ind w:left="200"/>
      <w:jc w:val="left"/>
    </w:pPr>
    <w:rPr>
      <w:rFonts w:ascii="Times New Roman" w:hAnsi="Times New Roman"/>
      <w:noProof/>
      <w:szCs w:val="24"/>
    </w:rPr>
  </w:style>
  <w:style w:type="paragraph" w:styleId="31">
    <w:name w:val="toc 3"/>
    <w:basedOn w:val="a"/>
    <w:next w:val="a"/>
    <w:autoRedefine/>
    <w:semiHidden/>
    <w:rsid w:val="00223BB0"/>
    <w:pPr>
      <w:widowControl/>
      <w:tabs>
        <w:tab w:val="left" w:pos="900"/>
        <w:tab w:val="right" w:leader="dot" w:pos="9360"/>
      </w:tabs>
      <w:spacing w:line="360" w:lineRule="exact"/>
      <w:ind w:left="210" w:firstLineChars="100" w:firstLine="210"/>
      <w:jc w:val="left"/>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xRAN\AppData\Local\Temp\tmp4.dotx" TargetMode="External"/></Relationships>
</file>

<file path=word/theme/theme1.xml><?xml version="1.0" encoding="utf-8"?>
<a:theme xmlns:a="http://schemas.openxmlformats.org/drawingml/2006/main" name="Office 主题">
  <a:themeElements>
    <a:clrScheme name="Office">
      <a:dk1>
        <a:sysClr val="windowText" lastClr="2E353D"/>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3B25A-C9A5-4A53-B38C-6782456FB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47</TotalTime>
  <Pages>13</Pages>
  <Words>664</Words>
  <Characters>3786</Characters>
  <Application>Microsoft Office Word</Application>
  <DocSecurity>0</DocSecurity>
  <Lines>31</Lines>
  <Paragraphs>8</Paragraphs>
  <ScaleCrop>false</ScaleCrop>
  <Company>北京绿建软件有限公司</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单体12.27室外噪声分析报告</dc:title>
  <dc:subject/>
  <dc:creator>MuxRAN</dc:creator>
  <cp:keywords/>
  <dc:description/>
  <cp:lastModifiedBy>MuxRAN</cp:lastModifiedBy>
  <cp:revision>2</cp:revision>
  <cp:lastPrinted>2016-08-03T02:42:00Z</cp:lastPrinted>
  <dcterms:created xsi:type="dcterms:W3CDTF">2021-01-02T11:00:00Z</dcterms:created>
  <dcterms:modified xsi:type="dcterms:W3CDTF">2021-01-02T11:47:00Z</dcterms:modified>
</cp:coreProperties>
</file>